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6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6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06.03.2020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bidi w:val="0"/>
              <w:jc w:val="left"/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 xml:space="preserve">Oggi come da programma ho iniziato gestendo i punti tecnici nel backend, questo è stato fatto ottenendoli dalla richiesta, inserendoli in un array e se il formulario viene creato correttamente vengono inseriti nella tabella ponte </w:t>
            </w:r>
            <w:r>
              <w:rPr>
                <w:rFonts w:hint="default" w:ascii="Calibri" w:hAnsi="Calibri" w:cs="Calibri"/>
                <w:b w:val="0"/>
                <w:bCs/>
                <w:i/>
                <w:iCs/>
                <w:sz w:val="22"/>
                <w:szCs w:val="22"/>
                <w:lang w:val="en"/>
              </w:rPr>
              <w:t>has</w:t>
            </w:r>
            <w:r>
              <w:rPr>
                <w:rFonts w:hint="default" w:ascii="Calibri" w:hAnsi="Calibri" w:cs="Calibri"/>
                <w:b w:val="0"/>
                <w:bCs/>
                <w:i w:val="0"/>
                <w:iCs w:val="0"/>
                <w:sz w:val="22"/>
                <w:szCs w:val="22"/>
                <w:lang w:val="en"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//Salvo i punti tecnici in un array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left="400" w:hanging="400" w:hanging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$points = array(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 xml:space="preserve">$request-&gt;input('point0'),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 xml:space="preserve">$request-&gt;input('point1'),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 xml:space="preserve">$request-&gt;input('point2'),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 xml:space="preserve">$request-&gt;input('point3'),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 xml:space="preserve">$request-&gt;input('point4'),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 xml:space="preserve">$request-&gt;input('point5'),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$request-&gt;input('point6')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//Verifico se non vi sono duplicati, per ottimizzare verifico solo la prima metà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$check = array_unique($points);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if($points != $check){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return response()-&gt;json("Punti specifici duplicati", 422);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...CREAZIONE DEL FORMULARIO...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//Inserisco i punti specifici scelti nel database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foreach ($points as $point)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$conn = new Has();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$conn-&gt;id_form = $form-&gt;id;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$conn-&gt;id_point = $point;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ind w:firstLine="400" w:firstLineChars="200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$conn-&gt;save();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 w:line="240" w:lineRule="auto"/>
              <w:jc w:val="left"/>
              <w:textAlignment w:val="auto"/>
              <w:rPr>
                <w:rFonts w:hint="default" w:ascii="FreeMono" w:hAnsi="FreeMono" w:cs="FreeMono"/>
                <w:b w:val="0"/>
                <w:bCs/>
                <w:i w:val="0"/>
                <w:iCs w:val="0"/>
                <w:sz w:val="20"/>
                <w:szCs w:val="20"/>
                <w:lang w:val="en" w:eastAsia="zh-CN"/>
              </w:rPr>
            </w:pPr>
          </w:p>
          <w:p>
            <w:pPr>
              <w:bidi w:val="0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Dopodiché ho ripreso la pagina di gestione di una modifica, la prima cosa che ho fatto è stat una query che ritorna unicamente le motivazioni collegate a dei punti di valutazione generici oppure ai punti specifici collegati al formulario. Essa mi ha preso parecchi tempo in quanto molto lunga e complicata.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 xml:space="preserve">select justification.* from point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 xml:space="preserve">inner join justification on point.code = justification.id_point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 xml:space="preserve">inner join has on has.id_point = point.code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 xml:space="preserve">where has.id_form=4 and point.type = 1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 xml:space="preserve">union select justification.* from point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 xml:space="preserve">right join justification on point.code = justification.id_point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80"/>
              <w:textAlignment w:val="auto"/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</w:pPr>
            <w:r>
              <w:rPr>
                <w:rFonts w:hint="default" w:ascii="FreeMono" w:hAnsi="FreeMono" w:cs="FreeMono"/>
                <w:sz w:val="20"/>
                <w:szCs w:val="20"/>
                <w:lang w:val="en" w:eastAsia="zh-CN"/>
              </w:rPr>
              <w:t>where point.type = 0;</w:t>
            </w:r>
          </w:p>
          <w:p>
            <w:pPr>
              <w:bidi w:val="0"/>
              <w:rPr>
                <w:rFonts w:hint="default"/>
                <w:lang w:val="en" w:eastAsia="zh-CN"/>
              </w:rPr>
            </w:pPr>
          </w:p>
          <w:p>
            <w:pPr>
              <w:bidi w:val="0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t>Fatto ciò ho creato una tabella che, affianco a quella in cui si potranno selezionare le motivazioni caricate con la query soprastante, consentirà di visualizzare le motivazioni già collegate al formulario e verrà aggiornata ad ogni aggiunta. La pagina si presenta quindi così:</w:t>
            </w:r>
          </w:p>
          <w:p>
            <w:pPr>
              <w:bidi w:val="0"/>
              <w:rPr>
                <w:rFonts w:hint="default"/>
                <w:lang w:val="en" w:eastAsia="zh-CN"/>
              </w:rPr>
            </w:pPr>
            <w:r>
              <w:rPr>
                <w:rFonts w:hint="default"/>
                <w:lang w:val="en" w:eastAsia="zh-CN"/>
              </w:rPr>
              <w:drawing>
                <wp:inline distT="0" distB="0" distL="114300" distR="114300">
                  <wp:extent cx="5965825" cy="2095500"/>
                  <wp:effectExtent l="0" t="0" r="15875" b="0"/>
                  <wp:docPr id="2" name="Picture 2" descr="ValutazioneLPI_Pagina_Aggiunta_Motivazi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ValutazioneLPI_Pagina_Aggiunta_Motivazioni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8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rFonts w:hint="default"/>
                <w:lang w:val="en"/>
              </w:rPr>
            </w:pPr>
            <w:r>
              <w:rPr>
                <w:rFonts w:hint="default" w:asciiTheme="minorAscii"/>
                <w:b w:val="0"/>
                <w:bCs/>
                <w:lang w:val="en"/>
              </w:rPr>
              <w:t>Oggi non ho riscontrato grossi problemi se non delle difficoltà nello sviluppo della query spiegata sopra che mi hanno fatto perdere tempo.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6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orario.</w:t>
            </w:r>
          </w:p>
        </w:tc>
      </w:tr>
    </w:tbl>
    <w:p/>
    <w:tbl>
      <w:tblPr>
        <w:tblStyle w:val="12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La prossima volta voglio</w:t>
            </w:r>
            <w:bookmarkStart w:id="0" w:name="_GoBack"/>
            <w:bookmarkEnd w:id="0"/>
            <w:r>
              <w:rPr>
                <w:rFonts w:hint="default"/>
                <w:b w:val="0"/>
                <w:bCs/>
                <w:lang w:val="en"/>
              </w:rPr>
              <w:t xml:space="preserve"> andare avanti con la pagina di aggiunta delle motivazioni.</w:t>
            </w:r>
          </w:p>
        </w:tc>
      </w:tr>
    </w:tbl>
    <w:p/>
    <w:p>
      <w:pPr>
        <w:tabs>
          <w:tab w:val="left" w:pos="8025"/>
        </w:tabs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EndPr>
        <w:rPr>
          <w:rFonts w:hint="default"/>
          <w:lang w:val="en-US"/>
        </w:rPr>
      </w:sdtEndPr>
      <w:sdtContent>
        <w:r>
          <w:rPr>
            <w:rFonts w:hint="default"/>
            <w:lang w:val="en"/>
          </w:rPr>
          <w:t>Formulario di valutazione LPI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Matteo Forni SAM I4AA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161D2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AD7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348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2F94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3E61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6D4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5EF2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1D98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021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5797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01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7FFB844"/>
    <w:rsid w:val="0FCE9388"/>
    <w:rsid w:val="1293DDE3"/>
    <w:rsid w:val="13DB1997"/>
    <w:rsid w:val="17BFF4EC"/>
    <w:rsid w:val="193FB87C"/>
    <w:rsid w:val="1A38D21F"/>
    <w:rsid w:val="1ADF1DD8"/>
    <w:rsid w:val="1BB7555A"/>
    <w:rsid w:val="1C796843"/>
    <w:rsid w:val="1D2968F7"/>
    <w:rsid w:val="1EFCE4E1"/>
    <w:rsid w:val="1EFE43CC"/>
    <w:rsid w:val="1F9AB365"/>
    <w:rsid w:val="1FDDD4D1"/>
    <w:rsid w:val="1FE32973"/>
    <w:rsid w:val="26FE0363"/>
    <w:rsid w:val="28E43359"/>
    <w:rsid w:val="2B7BCA18"/>
    <w:rsid w:val="2DBD643C"/>
    <w:rsid w:val="2DFFC5A2"/>
    <w:rsid w:val="2EEA7CC5"/>
    <w:rsid w:val="2EF1FC36"/>
    <w:rsid w:val="2FE53DC1"/>
    <w:rsid w:val="3077168E"/>
    <w:rsid w:val="333716A7"/>
    <w:rsid w:val="35BB3513"/>
    <w:rsid w:val="369DDA63"/>
    <w:rsid w:val="37ED4C26"/>
    <w:rsid w:val="38EA9C57"/>
    <w:rsid w:val="3B6EDB49"/>
    <w:rsid w:val="3BDE2FD9"/>
    <w:rsid w:val="3BF7F8BE"/>
    <w:rsid w:val="3DC60414"/>
    <w:rsid w:val="3DFF8EC5"/>
    <w:rsid w:val="3E1C025B"/>
    <w:rsid w:val="3F3FBF84"/>
    <w:rsid w:val="3FB05FDC"/>
    <w:rsid w:val="3FBFA489"/>
    <w:rsid w:val="3FEEF28B"/>
    <w:rsid w:val="3FFB1B48"/>
    <w:rsid w:val="3FFF8C36"/>
    <w:rsid w:val="3FFFBF54"/>
    <w:rsid w:val="3FFFE823"/>
    <w:rsid w:val="46E8BE57"/>
    <w:rsid w:val="47DBA541"/>
    <w:rsid w:val="47EF550D"/>
    <w:rsid w:val="4DBC7EFF"/>
    <w:rsid w:val="4EA38AC3"/>
    <w:rsid w:val="4FBB9E65"/>
    <w:rsid w:val="4FDFA75D"/>
    <w:rsid w:val="523FAD88"/>
    <w:rsid w:val="546F32EE"/>
    <w:rsid w:val="54FF5DB0"/>
    <w:rsid w:val="559758F2"/>
    <w:rsid w:val="55EB0C4D"/>
    <w:rsid w:val="56EA1D4B"/>
    <w:rsid w:val="57EB236E"/>
    <w:rsid w:val="57F7B03B"/>
    <w:rsid w:val="57FA6401"/>
    <w:rsid w:val="58BF8CA8"/>
    <w:rsid w:val="599F9F9D"/>
    <w:rsid w:val="59BE3DE7"/>
    <w:rsid w:val="59FFA755"/>
    <w:rsid w:val="5BBB06DA"/>
    <w:rsid w:val="5BBB1CF3"/>
    <w:rsid w:val="5BE771C4"/>
    <w:rsid w:val="5D5A0DFE"/>
    <w:rsid w:val="5DB77B68"/>
    <w:rsid w:val="5DFF3BB2"/>
    <w:rsid w:val="5ECFBB24"/>
    <w:rsid w:val="5ED7CCCC"/>
    <w:rsid w:val="5EEE6DCE"/>
    <w:rsid w:val="5EFFE284"/>
    <w:rsid w:val="5F7D004F"/>
    <w:rsid w:val="5F7E13AA"/>
    <w:rsid w:val="5F9B9EFA"/>
    <w:rsid w:val="5FDF11D4"/>
    <w:rsid w:val="5FDF488F"/>
    <w:rsid w:val="5FE6B288"/>
    <w:rsid w:val="5FE97F14"/>
    <w:rsid w:val="5FEB3560"/>
    <w:rsid w:val="5FEB9284"/>
    <w:rsid w:val="5FF7BDBA"/>
    <w:rsid w:val="5FFB4183"/>
    <w:rsid w:val="5FFC6C1D"/>
    <w:rsid w:val="5FFD3D7D"/>
    <w:rsid w:val="5FFFA8FF"/>
    <w:rsid w:val="60936527"/>
    <w:rsid w:val="617F5A10"/>
    <w:rsid w:val="66BE6641"/>
    <w:rsid w:val="67DD3A48"/>
    <w:rsid w:val="67DE2D04"/>
    <w:rsid w:val="67FF802F"/>
    <w:rsid w:val="6A2D7E2F"/>
    <w:rsid w:val="6A7F4026"/>
    <w:rsid w:val="6AF1C206"/>
    <w:rsid w:val="6B5E03FB"/>
    <w:rsid w:val="6BFA21DD"/>
    <w:rsid w:val="6BFD9D64"/>
    <w:rsid w:val="6D7776A0"/>
    <w:rsid w:val="6DABF6BA"/>
    <w:rsid w:val="6DFF3D3F"/>
    <w:rsid w:val="6DFFF155"/>
    <w:rsid w:val="6EFB29B7"/>
    <w:rsid w:val="6F6F77CA"/>
    <w:rsid w:val="6F76C6BA"/>
    <w:rsid w:val="6F7C2770"/>
    <w:rsid w:val="6FDB4249"/>
    <w:rsid w:val="6FDF7C4B"/>
    <w:rsid w:val="6FEE0EF8"/>
    <w:rsid w:val="6FEFF7B6"/>
    <w:rsid w:val="717E9FA8"/>
    <w:rsid w:val="727AB8AC"/>
    <w:rsid w:val="73FA1A3F"/>
    <w:rsid w:val="74EC60E8"/>
    <w:rsid w:val="74EC9FE1"/>
    <w:rsid w:val="74FF3C72"/>
    <w:rsid w:val="7576BB3C"/>
    <w:rsid w:val="75FF3424"/>
    <w:rsid w:val="76C8936B"/>
    <w:rsid w:val="76DE13E1"/>
    <w:rsid w:val="76FF57BD"/>
    <w:rsid w:val="7702BACD"/>
    <w:rsid w:val="77164B8D"/>
    <w:rsid w:val="775FD9B8"/>
    <w:rsid w:val="789D590C"/>
    <w:rsid w:val="79F718C6"/>
    <w:rsid w:val="7AA2AB38"/>
    <w:rsid w:val="7AFA693D"/>
    <w:rsid w:val="7BBB5776"/>
    <w:rsid w:val="7BDDCAFB"/>
    <w:rsid w:val="7BEACB44"/>
    <w:rsid w:val="7BFF1027"/>
    <w:rsid w:val="7BFFF6EA"/>
    <w:rsid w:val="7C6E53D2"/>
    <w:rsid w:val="7CBBF736"/>
    <w:rsid w:val="7CDE0D37"/>
    <w:rsid w:val="7D5BFF64"/>
    <w:rsid w:val="7DDC747B"/>
    <w:rsid w:val="7DF66D8D"/>
    <w:rsid w:val="7DFC10FC"/>
    <w:rsid w:val="7DFEBABD"/>
    <w:rsid w:val="7DFF6C18"/>
    <w:rsid w:val="7E574168"/>
    <w:rsid w:val="7E9ED953"/>
    <w:rsid w:val="7EBD1B76"/>
    <w:rsid w:val="7EC518EC"/>
    <w:rsid w:val="7ED2C42F"/>
    <w:rsid w:val="7ED9AD2B"/>
    <w:rsid w:val="7EFE1E95"/>
    <w:rsid w:val="7EFF97B4"/>
    <w:rsid w:val="7EFFFA10"/>
    <w:rsid w:val="7F35B6D9"/>
    <w:rsid w:val="7F7B3B6C"/>
    <w:rsid w:val="7F8E5765"/>
    <w:rsid w:val="7FAAE012"/>
    <w:rsid w:val="7FB76CC1"/>
    <w:rsid w:val="7FBF5BF5"/>
    <w:rsid w:val="7FCE721C"/>
    <w:rsid w:val="7FCFBC3C"/>
    <w:rsid w:val="7FD39085"/>
    <w:rsid w:val="7FD5D28B"/>
    <w:rsid w:val="7FD794CF"/>
    <w:rsid w:val="7FDE36F9"/>
    <w:rsid w:val="7FDFC2C9"/>
    <w:rsid w:val="7FE7013B"/>
    <w:rsid w:val="7FEB072A"/>
    <w:rsid w:val="7FEF38DB"/>
    <w:rsid w:val="7FF94FD7"/>
    <w:rsid w:val="7FFA119D"/>
    <w:rsid w:val="7FFEE759"/>
    <w:rsid w:val="7FFFCCDF"/>
    <w:rsid w:val="7FFFE6CD"/>
    <w:rsid w:val="87DE9D88"/>
    <w:rsid w:val="87ED1F68"/>
    <w:rsid w:val="969FC6E4"/>
    <w:rsid w:val="97DFB192"/>
    <w:rsid w:val="97FD54C9"/>
    <w:rsid w:val="9A7F1541"/>
    <w:rsid w:val="9B961764"/>
    <w:rsid w:val="9D6FB71E"/>
    <w:rsid w:val="9DA745E0"/>
    <w:rsid w:val="9DBFC27C"/>
    <w:rsid w:val="9ECF22D7"/>
    <w:rsid w:val="9FDADA12"/>
    <w:rsid w:val="9FEF5440"/>
    <w:rsid w:val="A7BD6A49"/>
    <w:rsid w:val="A9BB82ED"/>
    <w:rsid w:val="A9FE7C1A"/>
    <w:rsid w:val="AAF73BD0"/>
    <w:rsid w:val="ACFFE81F"/>
    <w:rsid w:val="AD5FB408"/>
    <w:rsid w:val="AEBFBA6B"/>
    <w:rsid w:val="AF7EC9A5"/>
    <w:rsid w:val="AFD6B8FF"/>
    <w:rsid w:val="AFDE00F0"/>
    <w:rsid w:val="AFDF7233"/>
    <w:rsid w:val="B1FB41C6"/>
    <w:rsid w:val="B3FF1103"/>
    <w:rsid w:val="B57B29B0"/>
    <w:rsid w:val="B66E9E4A"/>
    <w:rsid w:val="B67FD656"/>
    <w:rsid w:val="B7B7589A"/>
    <w:rsid w:val="B7CB4CB0"/>
    <w:rsid w:val="B7F7A7DC"/>
    <w:rsid w:val="B7FFDDF1"/>
    <w:rsid w:val="B93919F3"/>
    <w:rsid w:val="BB5E2D08"/>
    <w:rsid w:val="BBEF9937"/>
    <w:rsid w:val="BC75FD0B"/>
    <w:rsid w:val="BEAAFF22"/>
    <w:rsid w:val="BEC70DDF"/>
    <w:rsid w:val="BEDF25C9"/>
    <w:rsid w:val="BEF5DCAA"/>
    <w:rsid w:val="BF57C66E"/>
    <w:rsid w:val="BF6DF868"/>
    <w:rsid w:val="BFA6260E"/>
    <w:rsid w:val="BFAB06A2"/>
    <w:rsid w:val="BFBADE51"/>
    <w:rsid w:val="BFBEC11C"/>
    <w:rsid w:val="BFDB8428"/>
    <w:rsid w:val="BFDC9D73"/>
    <w:rsid w:val="C31779CA"/>
    <w:rsid w:val="C4DE68BC"/>
    <w:rsid w:val="C4EC4916"/>
    <w:rsid w:val="C7D50566"/>
    <w:rsid w:val="C8F6BF8A"/>
    <w:rsid w:val="CABE420D"/>
    <w:rsid w:val="CB7F9C48"/>
    <w:rsid w:val="CC7DC64D"/>
    <w:rsid w:val="CDF9CF34"/>
    <w:rsid w:val="CDFDBCD4"/>
    <w:rsid w:val="CDFFC1FA"/>
    <w:rsid w:val="CEBF1E50"/>
    <w:rsid w:val="CF5F0DC6"/>
    <w:rsid w:val="CFBAF160"/>
    <w:rsid w:val="CFBD6968"/>
    <w:rsid w:val="CFBEC7E4"/>
    <w:rsid w:val="CFDF2327"/>
    <w:rsid w:val="D2DF5D68"/>
    <w:rsid w:val="D3D7938C"/>
    <w:rsid w:val="D3FCEC7E"/>
    <w:rsid w:val="D3FFB8CB"/>
    <w:rsid w:val="D5AAEDB8"/>
    <w:rsid w:val="D5ECF65C"/>
    <w:rsid w:val="D65BEC6D"/>
    <w:rsid w:val="D6B7E830"/>
    <w:rsid w:val="D76A4AFA"/>
    <w:rsid w:val="D7B7F13A"/>
    <w:rsid w:val="D7BB4EC0"/>
    <w:rsid w:val="D7DF0A0D"/>
    <w:rsid w:val="D7F7DB25"/>
    <w:rsid w:val="D9578F2E"/>
    <w:rsid w:val="D9E7FE3B"/>
    <w:rsid w:val="D9F6DA0A"/>
    <w:rsid w:val="DAA7B573"/>
    <w:rsid w:val="DAED996B"/>
    <w:rsid w:val="DB0756D7"/>
    <w:rsid w:val="DBBAFF37"/>
    <w:rsid w:val="DBEED6AC"/>
    <w:rsid w:val="DBF7D5BF"/>
    <w:rsid w:val="DCFF35C3"/>
    <w:rsid w:val="DE5BE2FC"/>
    <w:rsid w:val="DE7F68A0"/>
    <w:rsid w:val="DEDE9C0F"/>
    <w:rsid w:val="DF56A800"/>
    <w:rsid w:val="DF9FF4C6"/>
    <w:rsid w:val="DFB76F9B"/>
    <w:rsid w:val="DFC563B1"/>
    <w:rsid w:val="DFEA509C"/>
    <w:rsid w:val="DFF512CD"/>
    <w:rsid w:val="E2FB3E8B"/>
    <w:rsid w:val="E3FF5077"/>
    <w:rsid w:val="E5951F0B"/>
    <w:rsid w:val="E6DD2FAB"/>
    <w:rsid w:val="E6DFBCF5"/>
    <w:rsid w:val="E7F5595C"/>
    <w:rsid w:val="E7F6BD6C"/>
    <w:rsid w:val="E8DFC977"/>
    <w:rsid w:val="E97FF7AC"/>
    <w:rsid w:val="E9D753B0"/>
    <w:rsid w:val="EA8F3200"/>
    <w:rsid w:val="EAAE4757"/>
    <w:rsid w:val="EAD704F1"/>
    <w:rsid w:val="EBBA4107"/>
    <w:rsid w:val="EBF7F37C"/>
    <w:rsid w:val="EBFB239C"/>
    <w:rsid w:val="EBFE3AB0"/>
    <w:rsid w:val="ECEF061A"/>
    <w:rsid w:val="ECFD81DE"/>
    <w:rsid w:val="EE96A829"/>
    <w:rsid w:val="EEB9E2F1"/>
    <w:rsid w:val="EF3BECE0"/>
    <w:rsid w:val="EF3F30C4"/>
    <w:rsid w:val="EF4B401C"/>
    <w:rsid w:val="EF4EFCF4"/>
    <w:rsid w:val="EF6FDAB5"/>
    <w:rsid w:val="EFBEA60F"/>
    <w:rsid w:val="EFBF93F2"/>
    <w:rsid w:val="EFBFB203"/>
    <w:rsid w:val="EFEF434A"/>
    <w:rsid w:val="EFFD3DF9"/>
    <w:rsid w:val="EFFD7D51"/>
    <w:rsid w:val="EFFF7C55"/>
    <w:rsid w:val="EFFF802C"/>
    <w:rsid w:val="EFFFB4E6"/>
    <w:rsid w:val="F09FDB29"/>
    <w:rsid w:val="F1D40021"/>
    <w:rsid w:val="F1ED26C5"/>
    <w:rsid w:val="F3FB9679"/>
    <w:rsid w:val="F4BFDBFA"/>
    <w:rsid w:val="F5697EAE"/>
    <w:rsid w:val="F56E35B8"/>
    <w:rsid w:val="F57BC258"/>
    <w:rsid w:val="F59FD5D6"/>
    <w:rsid w:val="F5BBDA7F"/>
    <w:rsid w:val="F5FBA1CA"/>
    <w:rsid w:val="F616CF83"/>
    <w:rsid w:val="F6AD69AE"/>
    <w:rsid w:val="F6EE4B30"/>
    <w:rsid w:val="F6EF23D9"/>
    <w:rsid w:val="F6FB3AC3"/>
    <w:rsid w:val="F6FFB771"/>
    <w:rsid w:val="F771F917"/>
    <w:rsid w:val="F79C0362"/>
    <w:rsid w:val="F79EA0F1"/>
    <w:rsid w:val="F7B61DF7"/>
    <w:rsid w:val="F7BB0F08"/>
    <w:rsid w:val="F7BEF965"/>
    <w:rsid w:val="F7DE9C41"/>
    <w:rsid w:val="F7E5511E"/>
    <w:rsid w:val="F7FE2D46"/>
    <w:rsid w:val="F7FF457B"/>
    <w:rsid w:val="F9D7DF0B"/>
    <w:rsid w:val="F9EB15AE"/>
    <w:rsid w:val="F9FEDA94"/>
    <w:rsid w:val="FA6B74A7"/>
    <w:rsid w:val="FA7D1F38"/>
    <w:rsid w:val="FA7FFFB2"/>
    <w:rsid w:val="FADF0EBD"/>
    <w:rsid w:val="FB9F0680"/>
    <w:rsid w:val="FBD7C532"/>
    <w:rsid w:val="FBDF2F44"/>
    <w:rsid w:val="FBEF0257"/>
    <w:rsid w:val="FBF7D80C"/>
    <w:rsid w:val="FBFA2E74"/>
    <w:rsid w:val="FBFF31AC"/>
    <w:rsid w:val="FBFF4121"/>
    <w:rsid w:val="FBFF4E51"/>
    <w:rsid w:val="FBFFD380"/>
    <w:rsid w:val="FC61A796"/>
    <w:rsid w:val="FCB7CBB6"/>
    <w:rsid w:val="FD9F0401"/>
    <w:rsid w:val="FDBF1962"/>
    <w:rsid w:val="FDD56D61"/>
    <w:rsid w:val="FDD90F9B"/>
    <w:rsid w:val="FDDA695F"/>
    <w:rsid w:val="FDEEF56A"/>
    <w:rsid w:val="FDEF762A"/>
    <w:rsid w:val="FDF37A41"/>
    <w:rsid w:val="FDFCAD32"/>
    <w:rsid w:val="FE2F0220"/>
    <w:rsid w:val="FE6719D6"/>
    <w:rsid w:val="FECEF7B5"/>
    <w:rsid w:val="FEDF0AB6"/>
    <w:rsid w:val="FEDF3B32"/>
    <w:rsid w:val="FEE73E02"/>
    <w:rsid w:val="FEEA9D10"/>
    <w:rsid w:val="FEEDDBB9"/>
    <w:rsid w:val="FEF60A97"/>
    <w:rsid w:val="FEF94339"/>
    <w:rsid w:val="FEF9E240"/>
    <w:rsid w:val="FEFAC722"/>
    <w:rsid w:val="FF1BA5DD"/>
    <w:rsid w:val="FF2A3358"/>
    <w:rsid w:val="FF5BEB47"/>
    <w:rsid w:val="FF5D83FE"/>
    <w:rsid w:val="FF73A0B8"/>
    <w:rsid w:val="FF7CCB49"/>
    <w:rsid w:val="FF7EEDEC"/>
    <w:rsid w:val="FF975BBE"/>
    <w:rsid w:val="FF9F8CE6"/>
    <w:rsid w:val="FFB7D17C"/>
    <w:rsid w:val="FFB9C538"/>
    <w:rsid w:val="FFD7A28D"/>
    <w:rsid w:val="FFDAED7D"/>
    <w:rsid w:val="FFE3751F"/>
    <w:rsid w:val="FFEC2EF7"/>
    <w:rsid w:val="FFF32996"/>
    <w:rsid w:val="FFF6F85A"/>
    <w:rsid w:val="FFF7A3C6"/>
    <w:rsid w:val="FFFDE6EF"/>
    <w:rsid w:val="FFFF2428"/>
    <w:rsid w:val="FFFF3378"/>
    <w:rsid w:val="FFFF6E3E"/>
    <w:rsid w:val="FFFFA900"/>
    <w:rsid w:val="FFFFAA23"/>
    <w:rsid w:val="FFFFD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6">
    <w:name w:val="Title"/>
    <w:basedOn w:val="1"/>
    <w:next w:val="1"/>
    <w:link w:val="1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Shading"/>
    <w:basedOn w:val="9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2">
    <w:name w:val="Light List"/>
    <w:basedOn w:val="9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Intestazione Carattere"/>
    <w:basedOn w:val="7"/>
    <w:link w:val="5"/>
    <w:qFormat/>
    <w:uiPriority w:val="99"/>
  </w:style>
  <w:style w:type="character" w:customStyle="1" w:styleId="14">
    <w:name w:val="Piè di pagina Carattere"/>
    <w:basedOn w:val="7"/>
    <w:link w:val="4"/>
    <w:qFormat/>
    <w:uiPriority w:val="99"/>
  </w:style>
  <w:style w:type="character" w:customStyle="1" w:styleId="15">
    <w:name w:val="Testo fumetto Carattere"/>
    <w:basedOn w:val="7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7">
    <w:name w:val="Titolo Carattere"/>
    <w:basedOn w:val="7"/>
    <w:link w:val="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paragraph" w:customStyle="1" w:styleId="19">
    <w:name w:val="CODE"/>
    <w:basedOn w:val="1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B537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75F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238</Words>
  <Characters>1358</Characters>
  <Lines>11</Lines>
  <Paragraphs>3</Paragraphs>
  <TotalTime>247</TotalTime>
  <ScaleCrop>false</ScaleCrop>
  <LinksUpToDate>false</LinksUpToDate>
  <CharactersWithSpaces>1593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2015-06-24T13:36:00Z</dcterms:created>
  <dc:creator>NDV</dc:creator>
  <cp:lastModifiedBy>Matteo Forni</cp:lastModifiedBy>
  <cp:lastPrinted>2019-09-13T15:21:00Z</cp:lastPrinted>
  <dcterms:modified xsi:type="dcterms:W3CDTF">2020-03-06T16:16:22Z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