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8"/>
        <w:tabs>
          <w:tab w:val="left" w:pos="351"/>
          <w:tab w:val="right" w:leader="dot" w:pos="9628"/>
        </w:tabs>
        <w:rPr>
          <w:lang w:val="it-IT"/>
        </w:rPr>
      </w:pPr>
    </w:p>
    <w:p>
      <w:pPr>
        <w:pStyle w:val="34"/>
        <w:rPr>
          <w:lang w:val="en"/>
        </w:rPr>
      </w:pPr>
      <w:r>
        <w:rPr>
          <w:lang w:val="en"/>
        </w:rPr>
        <w:t>Formulario di valutazione LPI</w:t>
      </w:r>
    </w:p>
    <w:p>
      <w:pPr>
        <w:pStyle w:val="18"/>
        <w:tabs>
          <w:tab w:val="left" w:pos="351"/>
          <w:tab w:val="right" w:leader="dot" w:pos="9628"/>
        </w:tabs>
        <w:rPr>
          <w:lang w:val="it-IT"/>
        </w:rPr>
      </w:pPr>
    </w:p>
    <w:p>
      <w:pPr>
        <w:pStyle w:val="18"/>
        <w:tabs>
          <w:tab w:val="left" w:pos="351"/>
          <w:tab w:val="right" w:leader="dot" w:pos="9628"/>
        </w:tabs>
        <w:rPr>
          <w:lang w:val="it-IT"/>
        </w:rPr>
      </w:pPr>
    </w:p>
    <w:p>
      <w:pPr>
        <w:pStyle w:val="18"/>
        <w:tabs>
          <w:tab w:val="left" w:pos="351"/>
          <w:tab w:val="right" w:leader="dot" w:pos="9628"/>
        </w:tabs>
        <w:rPr>
          <w:rFonts w:ascii="Arial" w:hAnsi="Arial" w:eastAsia="Times New Roman" w:cs="Times New Roman"/>
          <w:lang w:val="it-IT" w:eastAsia="it-IT" w:bidi="ar-SA"/>
        </w:rPr>
      </w:pPr>
      <w:r>
        <w:rPr>
          <w:lang w:val="it-IT"/>
        </w:rPr>
        <w:br w:type="page"/>
      </w:r>
      <w:r>
        <w:rPr>
          <w:lang w:val="it-IT"/>
        </w:rPr>
        <w:fldChar w:fldCharType="begin"/>
      </w:r>
      <w:r>
        <w:rPr>
          <w:lang w:val="it-IT"/>
        </w:rPr>
        <w:instrText xml:space="preserve"> TOC \o "1-3" </w:instrText>
      </w:r>
      <w:r>
        <w:rPr>
          <w:lang w:val="it-IT"/>
        </w:rPr>
        <w:fldChar w:fldCharType="separate"/>
      </w:r>
    </w:p>
    <w:p>
      <w:pPr>
        <w:pStyle w:val="18"/>
        <w:tabs>
          <w:tab w:val="right" w:leader="dot" w:pos="9638"/>
        </w:tabs>
      </w:pPr>
      <w:r>
        <w:rPr>
          <w:rFonts w:hint="default"/>
          <w:lang w:val="it-IT"/>
        </w:rPr>
        <w:t xml:space="preserve">1 </w:t>
      </w:r>
      <w:r>
        <w:rPr>
          <w:lang w:val="it-IT"/>
        </w:rPr>
        <w:t>Introduzione</w:t>
      </w:r>
      <w:r>
        <w:tab/>
      </w:r>
      <w:r>
        <w:fldChar w:fldCharType="begin"/>
      </w:r>
      <w:r>
        <w:instrText xml:space="preserve"> PAGEREF _Toc2074400076 </w:instrText>
      </w:r>
      <w:r>
        <w:fldChar w:fldCharType="separate"/>
      </w:r>
      <w:r>
        <w:t>3</w:t>
      </w:r>
      <w:r>
        <w:fldChar w:fldCharType="end"/>
      </w:r>
    </w:p>
    <w:p>
      <w:pPr>
        <w:pStyle w:val="19"/>
        <w:tabs>
          <w:tab w:val="right" w:leader="dot" w:pos="9638"/>
        </w:tabs>
      </w:pPr>
      <w:r>
        <w:rPr>
          <w:rFonts w:hint="default"/>
        </w:rPr>
        <w:t xml:space="preserve">1.1 </w:t>
      </w:r>
      <w:r>
        <w:t>Informazioni sul progetto</w:t>
      </w:r>
      <w:r>
        <w:tab/>
      </w:r>
      <w:r>
        <w:fldChar w:fldCharType="begin"/>
      </w:r>
      <w:r>
        <w:instrText xml:space="preserve"> PAGEREF _Toc2127540497 </w:instrText>
      </w:r>
      <w:r>
        <w:fldChar w:fldCharType="separate"/>
      </w:r>
      <w:r>
        <w:t>3</w:t>
      </w:r>
      <w:r>
        <w:fldChar w:fldCharType="end"/>
      </w:r>
    </w:p>
    <w:p>
      <w:pPr>
        <w:pStyle w:val="19"/>
        <w:tabs>
          <w:tab w:val="right" w:leader="dot" w:pos="9638"/>
        </w:tabs>
      </w:pPr>
      <w:r>
        <w:rPr>
          <w:rFonts w:hint="default"/>
        </w:rPr>
        <w:t xml:space="preserve">1.2 </w:t>
      </w:r>
      <w:r>
        <w:t>Abstract</w:t>
      </w:r>
      <w:r>
        <w:tab/>
      </w:r>
      <w:r>
        <w:fldChar w:fldCharType="begin"/>
      </w:r>
      <w:r>
        <w:instrText xml:space="preserve"> PAGEREF _Toc174976663 </w:instrText>
      </w:r>
      <w:r>
        <w:fldChar w:fldCharType="separate"/>
      </w:r>
      <w:r>
        <w:t>3</w:t>
      </w:r>
      <w:r>
        <w:fldChar w:fldCharType="end"/>
      </w:r>
    </w:p>
    <w:p>
      <w:pPr>
        <w:pStyle w:val="19"/>
        <w:tabs>
          <w:tab w:val="right" w:leader="dot" w:pos="9638"/>
        </w:tabs>
      </w:pPr>
      <w:r>
        <w:rPr>
          <w:rFonts w:hint="default"/>
        </w:rPr>
        <w:t xml:space="preserve">1.3 </w:t>
      </w:r>
      <w:r>
        <w:t>Scopo</w:t>
      </w:r>
      <w:r>
        <w:tab/>
      </w:r>
      <w:r>
        <w:fldChar w:fldCharType="begin"/>
      </w:r>
      <w:r>
        <w:instrText xml:space="preserve"> PAGEREF _Toc1733716050 </w:instrText>
      </w:r>
      <w:r>
        <w:fldChar w:fldCharType="separate"/>
      </w:r>
      <w:r>
        <w:t>3</w:t>
      </w:r>
      <w:r>
        <w:fldChar w:fldCharType="end"/>
      </w:r>
    </w:p>
    <w:p>
      <w:pPr>
        <w:pStyle w:val="18"/>
        <w:tabs>
          <w:tab w:val="right" w:leader="dot" w:pos="9638"/>
        </w:tabs>
      </w:pPr>
      <w:r>
        <w:rPr>
          <w:rFonts w:hint="default"/>
        </w:rPr>
        <w:t xml:space="preserve">2 </w:t>
      </w:r>
      <w:r>
        <w:t>Analisi</w:t>
      </w:r>
      <w:r>
        <w:tab/>
      </w:r>
      <w:r>
        <w:fldChar w:fldCharType="begin"/>
      </w:r>
      <w:r>
        <w:instrText xml:space="preserve"> PAGEREF _Toc1125520426 </w:instrText>
      </w:r>
      <w:r>
        <w:fldChar w:fldCharType="separate"/>
      </w:r>
      <w:r>
        <w:t>4</w:t>
      </w:r>
      <w:r>
        <w:fldChar w:fldCharType="end"/>
      </w:r>
    </w:p>
    <w:p>
      <w:pPr>
        <w:pStyle w:val="19"/>
        <w:tabs>
          <w:tab w:val="right" w:leader="dot" w:pos="9638"/>
        </w:tabs>
      </w:pPr>
      <w:r>
        <w:rPr>
          <w:rFonts w:hint="default"/>
        </w:rPr>
        <w:t xml:space="preserve">2.1 </w:t>
      </w:r>
      <w:r>
        <w:t>Analisi del dominio</w:t>
      </w:r>
      <w:r>
        <w:tab/>
      </w:r>
      <w:r>
        <w:fldChar w:fldCharType="begin"/>
      </w:r>
      <w:r>
        <w:instrText xml:space="preserve"> PAGEREF _Toc556406961 </w:instrText>
      </w:r>
      <w:r>
        <w:fldChar w:fldCharType="separate"/>
      </w:r>
      <w:r>
        <w:t>4</w:t>
      </w:r>
      <w:r>
        <w:fldChar w:fldCharType="end"/>
      </w:r>
    </w:p>
    <w:p>
      <w:pPr>
        <w:pStyle w:val="19"/>
        <w:tabs>
          <w:tab w:val="right" w:leader="dot" w:pos="9638"/>
        </w:tabs>
      </w:pPr>
      <w:r>
        <w:rPr>
          <w:rFonts w:hint="default"/>
          <w:lang w:val="it-IT"/>
        </w:rPr>
        <w:t xml:space="preserve">2.2 </w:t>
      </w:r>
      <w:r>
        <w:t>Analisi e specifica dei requisiti</w:t>
      </w:r>
      <w:r>
        <w:tab/>
      </w:r>
      <w:r>
        <w:fldChar w:fldCharType="begin"/>
      </w:r>
      <w:r>
        <w:instrText xml:space="preserve"> PAGEREF _Toc861542934 </w:instrText>
      </w:r>
      <w:r>
        <w:fldChar w:fldCharType="separate"/>
      </w:r>
      <w:r>
        <w:t>4</w:t>
      </w:r>
      <w:r>
        <w:fldChar w:fldCharType="end"/>
      </w:r>
    </w:p>
    <w:p>
      <w:pPr>
        <w:pStyle w:val="19"/>
        <w:tabs>
          <w:tab w:val="right" w:leader="dot" w:pos="9638"/>
        </w:tabs>
      </w:pPr>
      <w:r>
        <w:rPr>
          <w:rFonts w:hint="default"/>
          <w:lang w:val="it-IT"/>
        </w:rPr>
        <w:t xml:space="preserve">2.3 </w:t>
      </w:r>
      <w:r>
        <w:t>Use case</w:t>
      </w:r>
      <w:r>
        <w:tab/>
      </w:r>
      <w:r>
        <w:fldChar w:fldCharType="begin"/>
      </w:r>
      <w:r>
        <w:instrText xml:space="preserve"> PAGEREF _Toc223813801 </w:instrText>
      </w:r>
      <w:r>
        <w:fldChar w:fldCharType="separate"/>
      </w:r>
      <w:r>
        <w:t>7</w:t>
      </w:r>
      <w:r>
        <w:fldChar w:fldCharType="end"/>
      </w:r>
    </w:p>
    <w:p>
      <w:pPr>
        <w:pStyle w:val="19"/>
        <w:tabs>
          <w:tab w:val="right" w:leader="dot" w:pos="9638"/>
        </w:tabs>
      </w:pPr>
      <w:r>
        <w:rPr>
          <w:rFonts w:hint="default"/>
          <w:lang w:val="it-IT"/>
        </w:rPr>
        <w:t xml:space="preserve">2.4 </w:t>
      </w:r>
      <w:r>
        <w:t>Pianificazion</w:t>
      </w:r>
      <w:r>
        <w:rPr>
          <w:rFonts w:hint="default"/>
          <w:lang w:val="en"/>
        </w:rPr>
        <w:t>e</w:t>
      </w:r>
      <w:r>
        <w:tab/>
      </w:r>
      <w:r>
        <w:fldChar w:fldCharType="begin"/>
      </w:r>
      <w:r>
        <w:instrText xml:space="preserve"> PAGEREF _Toc1497073756 </w:instrText>
      </w:r>
      <w:r>
        <w:fldChar w:fldCharType="separate"/>
      </w:r>
      <w:r>
        <w:t>7</w:t>
      </w:r>
      <w:r>
        <w:fldChar w:fldCharType="end"/>
      </w:r>
    </w:p>
    <w:p>
      <w:pPr>
        <w:pStyle w:val="20"/>
        <w:tabs>
          <w:tab w:val="right" w:leader="dot" w:pos="9638"/>
        </w:tabs>
      </w:pPr>
      <w:r>
        <w:rPr>
          <w:rFonts w:hint="default"/>
          <w:lang w:val="it-IT"/>
        </w:rPr>
        <w:t xml:space="preserve">2.4.1 </w:t>
      </w:r>
      <w:r>
        <w:rPr>
          <w:rFonts w:hint="default"/>
          <w:lang w:val="en"/>
        </w:rPr>
        <w:t>Sezione analisi</w:t>
      </w:r>
      <w:r>
        <w:tab/>
      </w:r>
      <w:r>
        <w:fldChar w:fldCharType="begin"/>
      </w:r>
      <w:r>
        <w:instrText xml:space="preserve"> PAGEREF _Toc551043587 </w:instrText>
      </w:r>
      <w:r>
        <w:fldChar w:fldCharType="separate"/>
      </w:r>
      <w:r>
        <w:t>10</w:t>
      </w:r>
      <w:r>
        <w:fldChar w:fldCharType="end"/>
      </w:r>
    </w:p>
    <w:p>
      <w:pPr>
        <w:pStyle w:val="20"/>
        <w:tabs>
          <w:tab w:val="right" w:leader="dot" w:pos="9638"/>
        </w:tabs>
      </w:pPr>
      <w:r>
        <w:rPr>
          <w:rFonts w:hint="default"/>
          <w:lang w:val="en"/>
        </w:rPr>
        <w:t>2.4.2 Sezione progettazione</w:t>
      </w:r>
      <w:r>
        <w:tab/>
      </w:r>
      <w:r>
        <w:fldChar w:fldCharType="begin"/>
      </w:r>
      <w:r>
        <w:instrText xml:space="preserve"> PAGEREF _Toc1442648763 </w:instrText>
      </w:r>
      <w:r>
        <w:fldChar w:fldCharType="separate"/>
      </w:r>
      <w:r>
        <w:t>10</w:t>
      </w:r>
      <w:r>
        <w:fldChar w:fldCharType="end"/>
      </w:r>
    </w:p>
    <w:p>
      <w:pPr>
        <w:pStyle w:val="20"/>
        <w:tabs>
          <w:tab w:val="right" w:leader="dot" w:pos="9638"/>
        </w:tabs>
      </w:pPr>
      <w:r>
        <w:rPr>
          <w:rFonts w:hint="default"/>
          <w:lang w:val="en"/>
        </w:rPr>
        <w:t>2.4.3 Sezione implementazione</w:t>
      </w:r>
      <w:r>
        <w:tab/>
      </w:r>
      <w:r>
        <w:fldChar w:fldCharType="begin"/>
      </w:r>
      <w:r>
        <w:instrText xml:space="preserve"> PAGEREF _Toc1458313012 </w:instrText>
      </w:r>
      <w:r>
        <w:fldChar w:fldCharType="separate"/>
      </w:r>
      <w:r>
        <w:t>10</w:t>
      </w:r>
      <w:r>
        <w:fldChar w:fldCharType="end"/>
      </w:r>
    </w:p>
    <w:p>
      <w:pPr>
        <w:pStyle w:val="20"/>
        <w:tabs>
          <w:tab w:val="right" w:leader="dot" w:pos="9638"/>
        </w:tabs>
      </w:pPr>
      <w:r>
        <w:rPr>
          <w:rFonts w:hint="default"/>
          <w:lang w:val="en"/>
        </w:rPr>
        <w:t>2.4.4 Sezione test</w:t>
      </w:r>
      <w:r>
        <w:tab/>
      </w:r>
      <w:r>
        <w:fldChar w:fldCharType="begin"/>
      </w:r>
      <w:r>
        <w:instrText xml:space="preserve"> PAGEREF _Toc439252292 </w:instrText>
      </w:r>
      <w:r>
        <w:fldChar w:fldCharType="separate"/>
      </w:r>
      <w:r>
        <w:t>10</w:t>
      </w:r>
      <w:r>
        <w:fldChar w:fldCharType="end"/>
      </w:r>
    </w:p>
    <w:p>
      <w:pPr>
        <w:pStyle w:val="19"/>
        <w:tabs>
          <w:tab w:val="right" w:leader="dot" w:pos="9638"/>
        </w:tabs>
      </w:pPr>
      <w:r>
        <w:rPr>
          <w:rFonts w:hint="default"/>
        </w:rPr>
        <w:t xml:space="preserve">2.5 </w:t>
      </w:r>
      <w:r>
        <w:t>Analisi dei mezzi</w:t>
      </w:r>
      <w:r>
        <w:tab/>
      </w:r>
      <w:r>
        <w:fldChar w:fldCharType="begin"/>
      </w:r>
      <w:r>
        <w:instrText xml:space="preserve"> PAGEREF _Toc1301534407 </w:instrText>
      </w:r>
      <w:r>
        <w:fldChar w:fldCharType="separate"/>
      </w:r>
      <w:r>
        <w:t>10</w:t>
      </w:r>
      <w:r>
        <w:fldChar w:fldCharType="end"/>
      </w:r>
    </w:p>
    <w:p>
      <w:pPr>
        <w:pStyle w:val="20"/>
        <w:tabs>
          <w:tab w:val="right" w:leader="dot" w:pos="9638"/>
        </w:tabs>
      </w:pPr>
      <w:r>
        <w:rPr>
          <w:rFonts w:hint="default"/>
        </w:rPr>
        <w:t xml:space="preserve">2.5.1 </w:t>
      </w:r>
      <w:r>
        <w:t>Software</w:t>
      </w:r>
      <w:r>
        <w:tab/>
      </w:r>
      <w:r>
        <w:fldChar w:fldCharType="begin"/>
      </w:r>
      <w:r>
        <w:instrText xml:space="preserve"> PAGEREF _Toc1342687645 </w:instrText>
      </w:r>
      <w:r>
        <w:fldChar w:fldCharType="separate"/>
      </w:r>
      <w:r>
        <w:t>10</w:t>
      </w:r>
      <w:r>
        <w:fldChar w:fldCharType="end"/>
      </w:r>
    </w:p>
    <w:p>
      <w:pPr>
        <w:pStyle w:val="20"/>
        <w:tabs>
          <w:tab w:val="right" w:leader="dot" w:pos="9638"/>
        </w:tabs>
      </w:pPr>
      <w:r>
        <w:rPr>
          <w:rFonts w:hint="default"/>
        </w:rPr>
        <w:t xml:space="preserve">2.5.2 </w:t>
      </w:r>
      <w:r>
        <w:t>Hardware</w:t>
      </w:r>
      <w:r>
        <w:tab/>
      </w:r>
      <w:r>
        <w:fldChar w:fldCharType="begin"/>
      </w:r>
      <w:r>
        <w:instrText xml:space="preserve"> PAGEREF _Toc919742527 </w:instrText>
      </w:r>
      <w:r>
        <w:fldChar w:fldCharType="separate"/>
      </w:r>
      <w:r>
        <w:t>11</w:t>
      </w:r>
      <w:r>
        <w:fldChar w:fldCharType="end"/>
      </w:r>
    </w:p>
    <w:p>
      <w:pPr>
        <w:pStyle w:val="18"/>
        <w:tabs>
          <w:tab w:val="right" w:leader="dot" w:pos="9638"/>
        </w:tabs>
      </w:pPr>
      <w:r>
        <w:rPr>
          <w:rFonts w:hint="default"/>
          <w:lang w:val="it-IT"/>
        </w:rPr>
        <w:t xml:space="preserve">3 </w:t>
      </w:r>
      <w:r>
        <w:t>Progettazione</w:t>
      </w:r>
      <w:r>
        <w:tab/>
      </w:r>
      <w:r>
        <w:fldChar w:fldCharType="begin"/>
      </w:r>
      <w:r>
        <w:instrText xml:space="preserve"> PAGEREF _Toc2053081833 </w:instrText>
      </w:r>
      <w:r>
        <w:fldChar w:fldCharType="separate"/>
      </w:r>
      <w:r>
        <w:t>11</w:t>
      </w:r>
      <w:r>
        <w:fldChar w:fldCharType="end"/>
      </w:r>
    </w:p>
    <w:p>
      <w:pPr>
        <w:pStyle w:val="19"/>
        <w:tabs>
          <w:tab w:val="right" w:leader="dot" w:pos="9638"/>
        </w:tabs>
      </w:pPr>
      <w:r>
        <w:rPr>
          <w:rFonts w:hint="default"/>
        </w:rPr>
        <w:t xml:space="preserve">3.1 </w:t>
      </w:r>
      <w:r>
        <w:t>Design dell’architettura del sistema</w:t>
      </w:r>
      <w:r>
        <w:tab/>
      </w:r>
      <w:r>
        <w:fldChar w:fldCharType="begin"/>
      </w:r>
      <w:r>
        <w:instrText xml:space="preserve"> PAGEREF _Toc1638536108 </w:instrText>
      </w:r>
      <w:r>
        <w:fldChar w:fldCharType="separate"/>
      </w:r>
      <w:r>
        <w:t>11</w:t>
      </w:r>
      <w:r>
        <w:fldChar w:fldCharType="end"/>
      </w:r>
    </w:p>
    <w:p>
      <w:pPr>
        <w:pStyle w:val="19"/>
        <w:tabs>
          <w:tab w:val="right" w:leader="dot" w:pos="9638"/>
        </w:tabs>
      </w:pPr>
      <w:r>
        <w:rPr>
          <w:rFonts w:hint="default"/>
        </w:rPr>
        <w:t xml:space="preserve">3.2 </w:t>
      </w:r>
      <w:r>
        <w:t>Design dei dati e database</w:t>
      </w:r>
      <w:r>
        <w:tab/>
      </w:r>
      <w:r>
        <w:fldChar w:fldCharType="begin"/>
      </w:r>
      <w:r>
        <w:instrText xml:space="preserve"> PAGEREF _Toc376070776 </w:instrText>
      </w:r>
      <w:r>
        <w:fldChar w:fldCharType="separate"/>
      </w:r>
      <w:r>
        <w:t>12</w:t>
      </w:r>
      <w:r>
        <w:fldChar w:fldCharType="end"/>
      </w:r>
    </w:p>
    <w:p>
      <w:pPr>
        <w:pStyle w:val="20"/>
        <w:tabs>
          <w:tab w:val="right" w:leader="dot" w:pos="9638"/>
        </w:tabs>
      </w:pPr>
      <w:r>
        <w:rPr>
          <w:rFonts w:hint="default"/>
        </w:rPr>
        <w:t xml:space="preserve">3.2.1 </w:t>
      </w:r>
      <w:r>
        <w:rPr>
          <w:rFonts w:hint="default"/>
          <w:lang w:val="en"/>
        </w:rPr>
        <w:t>Schema ER</w:t>
      </w:r>
      <w:r>
        <w:tab/>
      </w:r>
      <w:r>
        <w:fldChar w:fldCharType="begin"/>
      </w:r>
      <w:r>
        <w:instrText xml:space="preserve"> PAGEREF _Toc572948070 </w:instrText>
      </w:r>
      <w:r>
        <w:fldChar w:fldCharType="separate"/>
      </w:r>
      <w:r>
        <w:t>12</w:t>
      </w:r>
      <w:r>
        <w:fldChar w:fldCharType="end"/>
      </w:r>
    </w:p>
    <w:p>
      <w:pPr>
        <w:pStyle w:val="20"/>
        <w:tabs>
          <w:tab w:val="right" w:leader="dot" w:pos="9638"/>
        </w:tabs>
      </w:pPr>
      <w:r>
        <w:rPr>
          <w:rFonts w:hint="default"/>
          <w:lang w:val="en"/>
        </w:rPr>
        <w:t>3.2.2 Schema logico</w:t>
      </w:r>
      <w:r>
        <w:tab/>
      </w:r>
      <w:r>
        <w:fldChar w:fldCharType="begin"/>
      </w:r>
      <w:r>
        <w:instrText xml:space="preserve"> PAGEREF _Toc875944841 </w:instrText>
      </w:r>
      <w:r>
        <w:fldChar w:fldCharType="separate"/>
      </w:r>
      <w:r>
        <w:t>13</w:t>
      </w:r>
      <w:r>
        <w:fldChar w:fldCharType="end"/>
      </w:r>
    </w:p>
    <w:p>
      <w:pPr>
        <w:pStyle w:val="20"/>
        <w:tabs>
          <w:tab w:val="right" w:leader="dot" w:pos="9638"/>
        </w:tabs>
      </w:pPr>
      <w:r>
        <w:rPr>
          <w:rFonts w:hint="default"/>
          <w:lang w:val="en"/>
        </w:rPr>
        <w:t>3.2.3 Specifica dei dati</w:t>
      </w:r>
      <w:r>
        <w:tab/>
      </w:r>
      <w:r>
        <w:fldChar w:fldCharType="begin"/>
      </w:r>
      <w:r>
        <w:instrText xml:space="preserve"> PAGEREF _Toc2106854997 </w:instrText>
      </w:r>
      <w:r>
        <w:fldChar w:fldCharType="separate"/>
      </w:r>
      <w:r>
        <w:t>13</w:t>
      </w:r>
      <w:r>
        <w:fldChar w:fldCharType="end"/>
      </w:r>
    </w:p>
    <w:p>
      <w:pPr>
        <w:pStyle w:val="19"/>
        <w:tabs>
          <w:tab w:val="right" w:leader="dot" w:pos="9638"/>
        </w:tabs>
      </w:pPr>
      <w:r>
        <w:rPr>
          <w:rFonts w:hint="default"/>
        </w:rPr>
        <w:t xml:space="preserve">3.3 </w:t>
      </w:r>
      <w:r>
        <w:t>Design delle interfacce</w:t>
      </w:r>
      <w:r>
        <w:tab/>
      </w:r>
      <w:r>
        <w:fldChar w:fldCharType="begin"/>
      </w:r>
      <w:r>
        <w:instrText xml:space="preserve"> PAGEREF _Toc1525185937 </w:instrText>
      </w:r>
      <w:r>
        <w:fldChar w:fldCharType="separate"/>
      </w:r>
      <w:r>
        <w:t>15</w:t>
      </w:r>
      <w:r>
        <w:fldChar w:fldCharType="end"/>
      </w:r>
    </w:p>
    <w:p>
      <w:pPr>
        <w:pStyle w:val="20"/>
        <w:tabs>
          <w:tab w:val="right" w:leader="dot" w:pos="9638"/>
        </w:tabs>
      </w:pPr>
      <w:r>
        <w:rPr>
          <w:rFonts w:hint="default"/>
        </w:rPr>
        <w:t xml:space="preserve">3.3.1 </w:t>
      </w:r>
      <w:r>
        <w:rPr>
          <w:rFonts w:hint="default"/>
          <w:lang w:val="en"/>
        </w:rPr>
        <w:t>Pagina di login</w:t>
      </w:r>
      <w:r>
        <w:tab/>
      </w:r>
      <w:r>
        <w:fldChar w:fldCharType="begin"/>
      </w:r>
      <w:r>
        <w:instrText xml:space="preserve"> PAGEREF _Toc285118417 </w:instrText>
      </w:r>
      <w:r>
        <w:fldChar w:fldCharType="separate"/>
      </w:r>
      <w:r>
        <w:t>15</w:t>
      </w:r>
      <w:r>
        <w:fldChar w:fldCharType="end"/>
      </w:r>
    </w:p>
    <w:p>
      <w:pPr>
        <w:pStyle w:val="20"/>
        <w:tabs>
          <w:tab w:val="right" w:leader="dot" w:pos="9638"/>
        </w:tabs>
      </w:pPr>
      <w:r>
        <w:rPr>
          <w:rFonts w:hint="default"/>
          <w:lang w:val="en"/>
        </w:rPr>
        <w:t>3.3.2 Pagina di registrazione</w:t>
      </w:r>
      <w:r>
        <w:tab/>
      </w:r>
      <w:r>
        <w:fldChar w:fldCharType="begin"/>
      </w:r>
      <w:r>
        <w:instrText xml:space="preserve"> PAGEREF _Toc968872350 </w:instrText>
      </w:r>
      <w:r>
        <w:fldChar w:fldCharType="separate"/>
      </w:r>
      <w:r>
        <w:t>16</w:t>
      </w:r>
      <w:r>
        <w:fldChar w:fldCharType="end"/>
      </w:r>
    </w:p>
    <w:p>
      <w:pPr>
        <w:pStyle w:val="20"/>
        <w:tabs>
          <w:tab w:val="right" w:leader="dot" w:pos="9638"/>
        </w:tabs>
      </w:pPr>
      <w:r>
        <w:rPr>
          <w:rFonts w:hint="default"/>
          <w:lang w:val="en"/>
        </w:rPr>
        <w:t>3.3.3 Pagina di reset della propria password</w:t>
      </w:r>
      <w:r>
        <w:tab/>
      </w:r>
      <w:r>
        <w:fldChar w:fldCharType="begin"/>
      </w:r>
      <w:r>
        <w:instrText xml:space="preserve"> PAGEREF _Toc1217529389 </w:instrText>
      </w:r>
      <w:r>
        <w:fldChar w:fldCharType="separate"/>
      </w:r>
      <w:r>
        <w:t>16</w:t>
      </w:r>
      <w:r>
        <w:fldChar w:fldCharType="end"/>
      </w:r>
    </w:p>
    <w:p>
      <w:pPr>
        <w:pStyle w:val="20"/>
        <w:tabs>
          <w:tab w:val="right" w:leader="dot" w:pos="9638"/>
        </w:tabs>
      </w:pPr>
      <w:r>
        <w:rPr>
          <w:rFonts w:hint="default"/>
          <w:lang w:val="en"/>
        </w:rPr>
        <w:t>3.3.4 Pagina contenente lo storico</w:t>
      </w:r>
      <w:r>
        <w:tab/>
      </w:r>
      <w:r>
        <w:fldChar w:fldCharType="begin"/>
      </w:r>
      <w:r>
        <w:instrText xml:space="preserve"> PAGEREF _Toc80022230 </w:instrText>
      </w:r>
      <w:r>
        <w:fldChar w:fldCharType="separate"/>
      </w:r>
      <w:r>
        <w:t>17</w:t>
      </w:r>
      <w:r>
        <w:fldChar w:fldCharType="end"/>
      </w:r>
    </w:p>
    <w:p>
      <w:pPr>
        <w:pStyle w:val="20"/>
        <w:tabs>
          <w:tab w:val="right" w:leader="dot" w:pos="9638"/>
        </w:tabs>
      </w:pPr>
      <w:r>
        <w:rPr>
          <w:rFonts w:hint="default"/>
          <w:lang w:val="en"/>
        </w:rPr>
        <w:t>3.3.5 Pagina di aggiunta di un formulario</w:t>
      </w:r>
      <w:r>
        <w:tab/>
      </w:r>
      <w:r>
        <w:fldChar w:fldCharType="begin"/>
      </w:r>
      <w:r>
        <w:instrText xml:space="preserve"> PAGEREF _Toc1488090632 </w:instrText>
      </w:r>
      <w:r>
        <w:fldChar w:fldCharType="separate"/>
      </w:r>
      <w:r>
        <w:t>18</w:t>
      </w:r>
      <w:r>
        <w:fldChar w:fldCharType="end"/>
      </w:r>
    </w:p>
    <w:p>
      <w:pPr>
        <w:pStyle w:val="20"/>
        <w:tabs>
          <w:tab w:val="right" w:leader="dot" w:pos="9638"/>
        </w:tabs>
      </w:pPr>
      <w:r>
        <w:rPr>
          <w:rFonts w:hint="default"/>
          <w:lang w:val="en"/>
        </w:rPr>
        <w:t>3.3.6 Pagina di aggiunta delle motivazioni</w:t>
      </w:r>
      <w:r>
        <w:tab/>
      </w:r>
      <w:r>
        <w:fldChar w:fldCharType="begin"/>
      </w:r>
      <w:r>
        <w:instrText xml:space="preserve"> PAGEREF _Toc1482425345 </w:instrText>
      </w:r>
      <w:r>
        <w:fldChar w:fldCharType="separate"/>
      </w:r>
      <w:r>
        <w:t>19</w:t>
      </w:r>
      <w:r>
        <w:fldChar w:fldCharType="end"/>
      </w:r>
    </w:p>
    <w:p>
      <w:pPr>
        <w:pStyle w:val="20"/>
        <w:tabs>
          <w:tab w:val="right" w:leader="dot" w:pos="9638"/>
        </w:tabs>
      </w:pPr>
      <w:r>
        <w:rPr>
          <w:rFonts w:hint="default"/>
          <w:lang w:val="en"/>
        </w:rPr>
        <w:t>3.3.7 Pagina di resoconto finale</w:t>
      </w:r>
      <w:r>
        <w:tab/>
      </w:r>
      <w:r>
        <w:fldChar w:fldCharType="begin"/>
      </w:r>
      <w:r>
        <w:instrText xml:space="preserve"> PAGEREF _Toc386102621 </w:instrText>
      </w:r>
      <w:r>
        <w:fldChar w:fldCharType="separate"/>
      </w:r>
      <w:r>
        <w:t>20</w:t>
      </w:r>
      <w:r>
        <w:fldChar w:fldCharType="end"/>
      </w:r>
    </w:p>
    <w:p>
      <w:pPr>
        <w:pStyle w:val="20"/>
        <w:tabs>
          <w:tab w:val="right" w:leader="dot" w:pos="9638"/>
        </w:tabs>
      </w:pPr>
      <w:r>
        <w:rPr>
          <w:rFonts w:hint="default"/>
          <w:lang w:val="en"/>
        </w:rPr>
        <w:t>3.3.8 Pagina di amministrazione</w:t>
      </w:r>
      <w:r>
        <w:tab/>
      </w:r>
      <w:r>
        <w:fldChar w:fldCharType="begin"/>
      </w:r>
      <w:r>
        <w:instrText xml:space="preserve"> PAGEREF _Toc110417659 </w:instrText>
      </w:r>
      <w:r>
        <w:fldChar w:fldCharType="separate"/>
      </w:r>
      <w:r>
        <w:t>21</w:t>
      </w:r>
      <w:r>
        <w:fldChar w:fldCharType="end"/>
      </w:r>
    </w:p>
    <w:p>
      <w:pPr>
        <w:pStyle w:val="18"/>
        <w:tabs>
          <w:tab w:val="right" w:leader="dot" w:pos="9638"/>
        </w:tabs>
      </w:pPr>
      <w:r>
        <w:rPr>
          <w:rFonts w:hint="default"/>
        </w:rPr>
        <w:t xml:space="preserve">4 </w:t>
      </w:r>
      <w:r>
        <w:t>Implementazione</w:t>
      </w:r>
      <w:r>
        <w:tab/>
      </w:r>
      <w:r>
        <w:fldChar w:fldCharType="begin"/>
      </w:r>
      <w:r>
        <w:instrText xml:space="preserve"> PAGEREF _Toc1409341774 </w:instrText>
      </w:r>
      <w:r>
        <w:fldChar w:fldCharType="separate"/>
      </w:r>
      <w:r>
        <w:t>22</w:t>
      </w:r>
      <w:r>
        <w:fldChar w:fldCharType="end"/>
      </w:r>
    </w:p>
    <w:p>
      <w:pPr>
        <w:pStyle w:val="18"/>
        <w:tabs>
          <w:tab w:val="right" w:leader="dot" w:pos="9638"/>
        </w:tabs>
      </w:pPr>
      <w:r>
        <w:rPr>
          <w:rFonts w:hint="default"/>
          <w:lang w:val="it-IT"/>
        </w:rPr>
        <w:t xml:space="preserve">5 </w:t>
      </w:r>
      <w:r>
        <w:rPr>
          <w:lang w:val="it-IT"/>
        </w:rPr>
        <w:t>Test</w:t>
      </w:r>
      <w:r>
        <w:tab/>
      </w:r>
      <w:r>
        <w:fldChar w:fldCharType="begin"/>
      </w:r>
      <w:r>
        <w:instrText xml:space="preserve"> PAGEREF _Toc366159470 </w:instrText>
      </w:r>
      <w:r>
        <w:fldChar w:fldCharType="separate"/>
      </w:r>
      <w:r>
        <w:t>22</w:t>
      </w:r>
      <w:r>
        <w:fldChar w:fldCharType="end"/>
      </w:r>
    </w:p>
    <w:p>
      <w:pPr>
        <w:pStyle w:val="19"/>
        <w:tabs>
          <w:tab w:val="right" w:leader="dot" w:pos="9638"/>
        </w:tabs>
      </w:pPr>
      <w:r>
        <w:rPr>
          <w:rFonts w:hint="default"/>
        </w:rPr>
        <w:t xml:space="preserve">5.1 </w:t>
      </w:r>
      <w:r>
        <w:t>Protocollo di test</w:t>
      </w:r>
      <w:r>
        <w:tab/>
      </w:r>
      <w:r>
        <w:fldChar w:fldCharType="begin"/>
      </w:r>
      <w:r>
        <w:instrText xml:space="preserve"> PAGEREF _Toc285394322 </w:instrText>
      </w:r>
      <w:r>
        <w:fldChar w:fldCharType="separate"/>
      </w:r>
      <w:r>
        <w:t>22</w:t>
      </w:r>
      <w:r>
        <w:fldChar w:fldCharType="end"/>
      </w:r>
    </w:p>
    <w:p>
      <w:pPr>
        <w:pStyle w:val="19"/>
        <w:tabs>
          <w:tab w:val="right" w:leader="dot" w:pos="9638"/>
        </w:tabs>
      </w:pPr>
      <w:r>
        <w:rPr>
          <w:rFonts w:hint="default"/>
        </w:rPr>
        <w:t xml:space="preserve">5.2 </w:t>
      </w:r>
      <w:r>
        <w:t>Risultati test</w:t>
      </w:r>
      <w:r>
        <w:tab/>
      </w:r>
      <w:r>
        <w:fldChar w:fldCharType="begin"/>
      </w:r>
      <w:r>
        <w:instrText xml:space="preserve"> PAGEREF _Toc995574176 </w:instrText>
      </w:r>
      <w:r>
        <w:fldChar w:fldCharType="separate"/>
      </w:r>
      <w:r>
        <w:t>23</w:t>
      </w:r>
      <w:r>
        <w:fldChar w:fldCharType="end"/>
      </w:r>
    </w:p>
    <w:p>
      <w:pPr>
        <w:pStyle w:val="19"/>
        <w:tabs>
          <w:tab w:val="right" w:leader="dot" w:pos="9638"/>
        </w:tabs>
      </w:pPr>
      <w:r>
        <w:rPr>
          <w:rFonts w:hint="default"/>
        </w:rPr>
        <w:t xml:space="preserve">5.3 </w:t>
      </w:r>
      <w:r>
        <w:t>Mancanze/limitazioni conosciute</w:t>
      </w:r>
      <w:r>
        <w:tab/>
      </w:r>
      <w:r>
        <w:fldChar w:fldCharType="begin"/>
      </w:r>
      <w:r>
        <w:instrText xml:space="preserve"> PAGEREF _Toc1491679896 </w:instrText>
      </w:r>
      <w:r>
        <w:fldChar w:fldCharType="separate"/>
      </w:r>
      <w:r>
        <w:t>23</w:t>
      </w:r>
      <w:r>
        <w:fldChar w:fldCharType="end"/>
      </w:r>
    </w:p>
    <w:p>
      <w:pPr>
        <w:pStyle w:val="18"/>
        <w:tabs>
          <w:tab w:val="right" w:leader="dot" w:pos="9638"/>
        </w:tabs>
      </w:pPr>
      <w:r>
        <w:rPr>
          <w:rFonts w:hint="default"/>
          <w:lang w:val="it-IT"/>
        </w:rPr>
        <w:t xml:space="preserve">6 </w:t>
      </w:r>
      <w:r>
        <w:rPr>
          <w:lang w:val="it-IT"/>
        </w:rPr>
        <w:t>Consuntivo</w:t>
      </w:r>
      <w:r>
        <w:tab/>
      </w:r>
      <w:r>
        <w:fldChar w:fldCharType="begin"/>
      </w:r>
      <w:r>
        <w:instrText xml:space="preserve"> PAGEREF _Toc841801284 </w:instrText>
      </w:r>
      <w:r>
        <w:fldChar w:fldCharType="separate"/>
      </w:r>
      <w:r>
        <w:t>23</w:t>
      </w:r>
      <w:r>
        <w:fldChar w:fldCharType="end"/>
      </w:r>
    </w:p>
    <w:p>
      <w:pPr>
        <w:pStyle w:val="18"/>
        <w:tabs>
          <w:tab w:val="right" w:leader="dot" w:pos="9638"/>
        </w:tabs>
      </w:pPr>
      <w:r>
        <w:rPr>
          <w:rFonts w:hint="default"/>
          <w:lang w:val="it-IT"/>
        </w:rPr>
        <w:t xml:space="preserve">7 </w:t>
      </w:r>
      <w:r>
        <w:rPr>
          <w:lang w:val="it-IT"/>
        </w:rPr>
        <w:t>Conclusioni</w:t>
      </w:r>
      <w:r>
        <w:tab/>
      </w:r>
      <w:r>
        <w:fldChar w:fldCharType="begin"/>
      </w:r>
      <w:r>
        <w:instrText xml:space="preserve"> PAGEREF _Toc1857117111 </w:instrText>
      </w:r>
      <w:r>
        <w:fldChar w:fldCharType="separate"/>
      </w:r>
      <w:r>
        <w:t>23</w:t>
      </w:r>
      <w:r>
        <w:fldChar w:fldCharType="end"/>
      </w:r>
    </w:p>
    <w:p>
      <w:pPr>
        <w:pStyle w:val="19"/>
        <w:tabs>
          <w:tab w:val="right" w:leader="dot" w:pos="9638"/>
        </w:tabs>
      </w:pPr>
      <w:r>
        <w:rPr>
          <w:rFonts w:hint="default"/>
        </w:rPr>
        <w:t xml:space="preserve">7.1 </w:t>
      </w:r>
      <w:r>
        <w:t>Sviluppi futuri</w:t>
      </w:r>
      <w:r>
        <w:tab/>
      </w:r>
      <w:r>
        <w:fldChar w:fldCharType="begin"/>
      </w:r>
      <w:r>
        <w:instrText xml:space="preserve"> PAGEREF _Toc1715493697 </w:instrText>
      </w:r>
      <w:r>
        <w:fldChar w:fldCharType="separate"/>
      </w:r>
      <w:r>
        <w:t>23</w:t>
      </w:r>
      <w:r>
        <w:fldChar w:fldCharType="end"/>
      </w:r>
    </w:p>
    <w:p>
      <w:pPr>
        <w:pStyle w:val="19"/>
        <w:tabs>
          <w:tab w:val="right" w:leader="dot" w:pos="9638"/>
        </w:tabs>
      </w:pPr>
      <w:r>
        <w:rPr>
          <w:rFonts w:hint="default"/>
        </w:rPr>
        <w:t xml:space="preserve">7.2 </w:t>
      </w:r>
      <w:r>
        <w:t>Considerazioni personali</w:t>
      </w:r>
      <w:r>
        <w:tab/>
      </w:r>
      <w:r>
        <w:fldChar w:fldCharType="begin"/>
      </w:r>
      <w:r>
        <w:instrText xml:space="preserve"> PAGEREF _Toc191391392 </w:instrText>
      </w:r>
      <w:r>
        <w:fldChar w:fldCharType="separate"/>
      </w:r>
      <w:r>
        <w:t>23</w:t>
      </w:r>
      <w:r>
        <w:fldChar w:fldCharType="end"/>
      </w:r>
    </w:p>
    <w:p>
      <w:pPr>
        <w:pStyle w:val="18"/>
        <w:tabs>
          <w:tab w:val="right" w:leader="dot" w:pos="9638"/>
        </w:tabs>
      </w:pPr>
      <w:r>
        <w:rPr>
          <w:rFonts w:hint="default"/>
          <w:lang w:val="it-IT"/>
        </w:rPr>
        <w:t xml:space="preserve">8 </w:t>
      </w:r>
      <w:r>
        <w:rPr>
          <w:lang w:val="it-IT"/>
        </w:rPr>
        <w:t>Bibliografia</w:t>
      </w:r>
      <w:r>
        <w:tab/>
      </w:r>
      <w:r>
        <w:fldChar w:fldCharType="begin"/>
      </w:r>
      <w:r>
        <w:instrText xml:space="preserve"> PAGEREF _Toc260677050 </w:instrText>
      </w:r>
      <w:r>
        <w:fldChar w:fldCharType="separate"/>
      </w:r>
      <w:r>
        <w:t>23</w:t>
      </w:r>
      <w:r>
        <w:fldChar w:fldCharType="end"/>
      </w:r>
    </w:p>
    <w:p>
      <w:pPr>
        <w:pStyle w:val="19"/>
        <w:tabs>
          <w:tab w:val="right" w:leader="dot" w:pos="9638"/>
        </w:tabs>
      </w:pPr>
      <w:r>
        <w:rPr>
          <w:rFonts w:hint="default"/>
        </w:rPr>
        <w:t xml:space="preserve">8.1 </w:t>
      </w:r>
      <w:r>
        <w:t>Bibliografia per articoli di riviste:</w:t>
      </w:r>
      <w:r>
        <w:tab/>
      </w:r>
      <w:r>
        <w:fldChar w:fldCharType="begin"/>
      </w:r>
      <w:r>
        <w:instrText xml:space="preserve"> PAGEREF _Toc1010658812 </w:instrText>
      </w:r>
      <w:r>
        <w:fldChar w:fldCharType="separate"/>
      </w:r>
      <w:r>
        <w:t>23</w:t>
      </w:r>
      <w:r>
        <w:fldChar w:fldCharType="end"/>
      </w:r>
    </w:p>
    <w:p>
      <w:pPr>
        <w:pStyle w:val="19"/>
        <w:tabs>
          <w:tab w:val="right" w:leader="dot" w:pos="9638"/>
        </w:tabs>
      </w:pPr>
      <w:r>
        <w:rPr>
          <w:rFonts w:hint="default"/>
        </w:rPr>
        <w:t xml:space="preserve">8.2 </w:t>
      </w:r>
      <w:r>
        <w:t>Bibliografia per libri</w:t>
      </w:r>
      <w:r>
        <w:tab/>
      </w:r>
      <w:r>
        <w:fldChar w:fldCharType="begin"/>
      </w:r>
      <w:r>
        <w:instrText xml:space="preserve"> PAGEREF _Toc1649704405 </w:instrText>
      </w:r>
      <w:r>
        <w:fldChar w:fldCharType="separate"/>
      </w:r>
      <w:r>
        <w:t>23</w:t>
      </w:r>
      <w:r>
        <w:fldChar w:fldCharType="end"/>
      </w:r>
    </w:p>
    <w:p>
      <w:pPr>
        <w:pStyle w:val="19"/>
        <w:tabs>
          <w:tab w:val="right" w:leader="dot" w:pos="9638"/>
        </w:tabs>
      </w:pPr>
      <w:r>
        <w:rPr>
          <w:rFonts w:hint="default"/>
        </w:rPr>
        <w:t xml:space="preserve">8.3 </w:t>
      </w:r>
      <w:r>
        <w:t>Sitografia</w:t>
      </w:r>
      <w:r>
        <w:tab/>
      </w:r>
      <w:r>
        <w:fldChar w:fldCharType="begin"/>
      </w:r>
      <w:r>
        <w:instrText xml:space="preserve"> PAGEREF _Toc699929342 </w:instrText>
      </w:r>
      <w:r>
        <w:fldChar w:fldCharType="separate"/>
      </w:r>
      <w:r>
        <w:t>23</w:t>
      </w:r>
      <w:r>
        <w:fldChar w:fldCharType="end"/>
      </w:r>
    </w:p>
    <w:p>
      <w:pPr>
        <w:pStyle w:val="18"/>
        <w:tabs>
          <w:tab w:val="right" w:leader="dot" w:pos="9638"/>
        </w:tabs>
      </w:pPr>
      <w:r>
        <w:rPr>
          <w:rFonts w:hint="default"/>
          <w:lang w:val="it-IT"/>
        </w:rPr>
        <w:t xml:space="preserve">9 </w:t>
      </w:r>
      <w:r>
        <w:rPr>
          <w:lang w:val="it-IT"/>
        </w:rPr>
        <w:t>Allegati</w:t>
      </w:r>
      <w:r>
        <w:tab/>
      </w:r>
      <w:r>
        <w:fldChar w:fldCharType="begin"/>
      </w:r>
      <w:r>
        <w:instrText xml:space="preserve"> PAGEREF _Toc164709572 </w:instrText>
      </w:r>
      <w:r>
        <w:fldChar w:fldCharType="separate"/>
      </w:r>
      <w:r>
        <w:t>24</w:t>
      </w:r>
      <w:r>
        <w:fldChar w:fldCharType="end"/>
      </w:r>
    </w:p>
    <w:p>
      <w:pPr>
        <w:tabs>
          <w:tab w:val="left" w:pos="351"/>
          <w:tab w:val="right" w:leader="dot" w:pos="9628"/>
        </w:tabs>
        <w:rPr>
          <w:lang w:val="it-IT"/>
        </w:rPr>
      </w:pPr>
      <w:r>
        <w:rPr>
          <w:lang w:val="it-IT"/>
        </w:rPr>
        <w:fldChar w:fldCharType="end"/>
      </w:r>
    </w:p>
    <w:p>
      <w:pPr>
        <w:rPr>
          <w:lang w:val="it-IT"/>
        </w:rPr>
      </w:pPr>
    </w:p>
    <w:p>
      <w:pPr>
        <w:rPr>
          <w:lang w:val="it-IT"/>
        </w:rPr>
      </w:pPr>
    </w:p>
    <w:p>
      <w:pPr>
        <w:pStyle w:val="2"/>
        <w:rPr>
          <w:lang w:val="it-IT"/>
        </w:rPr>
      </w:pPr>
      <w:r>
        <w:rPr>
          <w:lang w:val="it-IT"/>
        </w:rPr>
        <w:br w:type="page"/>
      </w:r>
      <w:bookmarkStart w:id="0" w:name="_Toc2074400076"/>
      <w:r>
        <w:rPr>
          <w:lang w:val="it-IT"/>
        </w:rPr>
        <w:t>Introduzione</w:t>
      </w:r>
      <w:bookmarkEnd w:id="0"/>
    </w:p>
    <w:p>
      <w:pPr>
        <w:pStyle w:val="3"/>
      </w:pPr>
      <w:bookmarkStart w:id="1" w:name="_Toc2127540497"/>
      <w:r>
        <w:t>Informazioni sul progetto</w:t>
      </w:r>
      <w:bookmarkEnd w:id="1"/>
      <w:r>
        <w:t xml:space="preserve"> </w:t>
      </w:r>
    </w:p>
    <w:p>
      <w:pPr>
        <w:numPr>
          <w:ilvl w:val="0"/>
          <w:numId w:val="2"/>
        </w:numPr>
      </w:pPr>
      <w:r>
        <w:rPr>
          <w:lang w:val="en"/>
        </w:rPr>
        <w:t>Titolo: Formulario di valutazione LPI</w:t>
      </w:r>
    </w:p>
    <w:p>
      <w:pPr>
        <w:numPr>
          <w:ilvl w:val="0"/>
          <w:numId w:val="2"/>
        </w:numPr>
      </w:pPr>
      <w:r>
        <w:rPr>
          <w:lang w:val="en"/>
        </w:rPr>
        <w:t>Durata: 23.01.2020-06.04.2020</w:t>
      </w:r>
    </w:p>
    <w:p>
      <w:pPr>
        <w:numPr>
          <w:ilvl w:val="0"/>
          <w:numId w:val="2"/>
        </w:numPr>
      </w:pPr>
      <w:r>
        <w:rPr>
          <w:lang w:val="en"/>
        </w:rPr>
        <w:t>Allievo coinvolto: Matteo Forni</w:t>
      </w:r>
    </w:p>
    <w:p>
      <w:pPr>
        <w:numPr>
          <w:ilvl w:val="0"/>
          <w:numId w:val="2"/>
        </w:numPr>
      </w:pPr>
      <w:r>
        <w:rPr>
          <w:lang w:val="en"/>
        </w:rPr>
        <w:t>Classe: Info 4AA</w:t>
      </w:r>
    </w:p>
    <w:p>
      <w:pPr>
        <w:numPr>
          <w:ilvl w:val="0"/>
          <w:numId w:val="2"/>
        </w:numPr>
      </w:pPr>
      <w:r>
        <w:rPr>
          <w:lang w:val="en"/>
        </w:rPr>
        <w:t>Anno scolastico: 2019-2020</w:t>
      </w:r>
    </w:p>
    <w:p>
      <w:pPr>
        <w:numPr>
          <w:ilvl w:val="0"/>
          <w:numId w:val="2"/>
        </w:numPr>
      </w:pPr>
      <w:r>
        <w:rPr>
          <w:lang w:val="en"/>
        </w:rPr>
        <w:t>Docente responsabile: Massimo Sartori</w:t>
      </w:r>
    </w:p>
    <w:p>
      <w:pPr>
        <w:pStyle w:val="3"/>
      </w:pPr>
      <w:bookmarkStart w:id="2" w:name="_Toc174976663"/>
      <w:r>
        <w:t>Abstract</w:t>
      </w:r>
      <w:bookmarkEnd w:id="2"/>
      <w:r>
        <w:t xml:space="preserve"> </w:t>
      </w:r>
    </w:p>
    <w:p>
      <w:pPr>
        <w:jc w:val="both"/>
        <w:rPr>
          <w:rFonts w:hint="default"/>
          <w:i w:val="0"/>
          <w:iCs/>
          <w:lang w:val="en"/>
        </w:rPr>
      </w:pPr>
      <w:r>
        <w:rPr>
          <w:rFonts w:hint="default"/>
          <w:i w:val="0"/>
          <w:iCs/>
          <w:lang w:val="en"/>
        </w:rPr>
        <w:t>The aim of this project is to create a website that allows the creation and management of evaluation forms for the LPIs carried out by computer science students in their last year of school. Thanks to this product, it will be possible to add motivations, combined with the evaluation points that will be used later by the teachers to justify the assigned grades. The site will therefore be useful for those responsible for evaluations but also for students who will have clearer explanations. Teachers will be able to select the most suitable explanations through filters and these will be inserted in the document and will modify the final evaluation which can then be saved in PDF and printed out.</w:t>
      </w:r>
    </w:p>
    <w:p>
      <w:pPr>
        <w:rPr>
          <w:rFonts w:hint="default"/>
          <w:i w:val="0"/>
          <w:iCs/>
          <w:lang w:val="en"/>
        </w:rPr>
      </w:pPr>
    </w:p>
    <w:p>
      <w:pPr>
        <w:pStyle w:val="3"/>
      </w:pPr>
      <w:bookmarkStart w:id="3" w:name="_Toc1733716050"/>
      <w:r>
        <w:t>Scopo</w:t>
      </w:r>
      <w:bookmarkEnd w:id="3"/>
    </w:p>
    <w:p>
      <w:pPr>
        <w:jc w:val="both"/>
        <w:rPr>
          <w:rFonts w:hint="default"/>
          <w:lang w:val="en"/>
        </w:rPr>
      </w:pPr>
      <w:r>
        <w:rPr>
          <w:lang w:val="it-IT"/>
        </w:rPr>
        <w:t xml:space="preserve">Lo scopo </w:t>
      </w:r>
      <w:r>
        <w:rPr>
          <w:rFonts w:hint="default"/>
          <w:lang w:val="en"/>
        </w:rPr>
        <w:t>di questo progetto è quello di creare un sito web che consenta di creare e gestire dei formulari di valutazione degli LPI svolti dagli apprendisti di informatica all’ultimo anno di formazione. I moduli saranno redatti secondo il nuovo modello definito nell’ordinanza del 2014. Grazie a questo prodotto potrà essere possibile l’aggiunta di motivazioni, abbinate ai punti di valutazione, da parte di un amministratore che verranno, in seguito, utilizzate dai docenti per giustificare le note assegnate. Il sito tornerà dunque utile ai responsabili delle valutazioni ma anche agli allievi che avranno delle spiegazioni più chiare.</w:t>
      </w:r>
    </w:p>
    <w:p>
      <w:pPr>
        <w:jc w:val="both"/>
        <w:rPr>
          <w:rFonts w:hint="default"/>
          <w:lang w:val="en"/>
        </w:rPr>
      </w:pPr>
      <w:r>
        <w:rPr>
          <w:rFonts w:hint="default"/>
          <w:lang w:val="en"/>
        </w:rPr>
        <w:t xml:space="preserve">I docenti potranno selezionare tramite dei filtri le motivazioni più adatte al caso ed esse verranno inserite nel documento e andranno a modificare la valutazione finale che potrà poi venire salvata in formato PDF e anche stampata. </w:t>
      </w:r>
    </w:p>
    <w:p>
      <w:pPr>
        <w:pStyle w:val="2"/>
      </w:pPr>
      <w:r>
        <w:br w:type="page"/>
      </w:r>
      <w:bookmarkStart w:id="4" w:name="_Toc1125520426"/>
      <w:r>
        <w:t>Analisi</w:t>
      </w:r>
      <w:bookmarkEnd w:id="4"/>
    </w:p>
    <w:p>
      <w:pPr>
        <w:pStyle w:val="3"/>
      </w:pPr>
      <w:bookmarkStart w:id="5" w:name="_Toc556406961"/>
      <w:r>
        <w:t>Analisi del dominio</w:t>
      </w:r>
      <w:bookmarkEnd w:id="5"/>
    </w:p>
    <w:p>
      <w:pPr>
        <w:numPr>
          <w:ilvl w:val="0"/>
          <w:numId w:val="0"/>
        </w:numPr>
        <w:jc w:val="both"/>
        <w:rPr>
          <w:rFonts w:hint="default"/>
          <w:lang w:val="en"/>
        </w:rPr>
      </w:pPr>
      <w:r>
        <w:rPr>
          <w:rFonts w:hint="default"/>
          <w:lang w:val="en"/>
        </w:rPr>
        <w:t>Il prodotto dovrà essere un formulario per la valutazione degli LPI degli informatici in forma digitale, attualmente esiste unicamente la versione sia digitale che cartacea dei moduli ma sono da compilare a mano. Il sito ha quindi come obiettivo quello di velocizzare le operazioni di assegnazione delle note e di eliminare gli errori umani, le valutazioni finali verranno infatti calcolate automaticamente dal sistema che si occuperà anche di formattarle e inserirle in un PDF che potrà poi venire stampato e/o salvato. Il risultato finale generato dai docenti dovrà essere conforme allo standard deciso nell’ordinanza del 2014.</w:t>
      </w:r>
    </w:p>
    <w:p>
      <w:pPr>
        <w:numPr>
          <w:ilvl w:val="0"/>
          <w:numId w:val="0"/>
        </w:numPr>
        <w:jc w:val="both"/>
        <w:rPr>
          <w:rFonts w:hint="default"/>
          <w:lang w:val="en"/>
        </w:rPr>
      </w:pPr>
      <w:r>
        <w:rPr>
          <w:rFonts w:hint="default"/>
          <w:lang w:val="en"/>
        </w:rPr>
        <w:t>Gli utenti saranno docenti, formatori e periti di esame con buone conoscenze di informatica ma il sito dovrà comunque essere di facile utilizzo e intuitivo. Il bisogno principale degli utenti è di eliminare le incongruenze tra più valutazioni diverse utilizzando delle motivazioni standard che verranno inserite dagli amministratori del sistema.</w:t>
      </w:r>
    </w:p>
    <w:p>
      <w:pPr>
        <w:pStyle w:val="3"/>
        <w:rPr>
          <w:lang w:val="it-IT"/>
        </w:rPr>
      </w:pPr>
      <w:bookmarkStart w:id="6" w:name="_Toc861542934"/>
      <w:r>
        <w:t>Analisi e specifica dei requisiti</w:t>
      </w:r>
      <w:bookmarkEnd w:id="6"/>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b/>
                <w:color w:val="auto"/>
                <w:sz w:val="16"/>
                <w:szCs w:val="16"/>
                <w:highlight w:val="none"/>
                <w:shd w:val="clear" w:color="auto" w:fill="auto"/>
              </w:rPr>
            </w:pPr>
            <w:r>
              <w:rPr>
                <w:b/>
                <w:color w:val="auto"/>
                <w:sz w:val="16"/>
                <w:szCs w:val="16"/>
                <w:highlight w:val="none"/>
                <w:shd w:val="clear" w:color="auto" w:fill="auto"/>
              </w:rPr>
              <w:t>ID: REQ-01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database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in maniera hard-coded i punti di valutazione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2</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registrazione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inserire i campi nome, cognome, email e telefono</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login</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avere un account per poter accedere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4</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di amministrazione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dovranno avere i permessi di amministratore (REQ-03)</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le motivazioni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Le motivazioni potranno essere abbinate a un solo punto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003</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inserire/modificare/eliminare i docenti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5</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 xml:space="preserve">Creazione </w:t>
            </w:r>
            <w:r>
              <w:rPr>
                <w:rFonts w:hint="default"/>
                <w:sz w:val="16"/>
                <w:szCs w:val="16"/>
                <w:lang w:val="en"/>
              </w:rPr>
              <w:t>interfaccia per i docenti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Per accedervi si dovrà aver creato un account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creare/modificare/eliminare dei formulari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visualizzare lo storico dei propri formulari</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6</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Creazione interfaccia di sviluppo del formulario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aver creato un nuovo formulario per accedervi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scegliere le motivazioni in base alla sezione, punto o parola chiave</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poter inserire i dati dei periti/docenti/allievi coinvolti</w:t>
            </w:r>
          </w:p>
        </w:tc>
      </w:tr>
    </w:tbl>
    <w:p>
      <w:pPr>
        <w:rPr>
          <w:lang w:val="it-IT"/>
        </w:rPr>
      </w:pPr>
    </w:p>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7</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alcolo dei risultati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Bisognerà calcolare i risultati secondo il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calcolare i risultati in base alle motivazioni inserite</w:t>
            </w:r>
          </w:p>
        </w:tc>
      </w:tr>
    </w:tbl>
    <w:p>
      <w:pPr>
        <w:rPr>
          <w:lang w:val="it-IT"/>
        </w:rPr>
      </w:pPr>
    </w:p>
    <w:tbl>
      <w:tblPr>
        <w:tblStyle w:val="30"/>
        <w:tblW w:w="9630" w:type="dxa"/>
        <w:tblCellSpacing w:w="0" w:type="dxa"/>
        <w:tblInd w:w="-58" w:type="dxa"/>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
      <w:tblGrid>
        <w:gridCol w:w="1945"/>
        <w:gridCol w:w="7685"/>
      </w:tblGrid>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rHeight w:val="251" w:hRule="atLeast"/>
          <w:tblCellSpacing w:w="0" w:type="dxa"/>
        </w:trPr>
        <w:tc>
          <w:tcPr>
            <w:tcW w:w="9630" w:type="dxa"/>
            <w:gridSpan w:val="2"/>
            <w:tcBorders>
              <w:top w:val="outset" w:color="000000" w:sz="6" w:space="0"/>
              <w:bottom w:val="outset" w:color="000000" w:sz="6" w:space="0"/>
            </w:tcBorders>
            <w:shd w:val="clear" w:color="auto" w:fill="D7D7D7" w:themeFill="background1" w:themeFillShade="D8"/>
            <w:noWrap w:val="0"/>
            <w:vAlign w:val="top"/>
          </w:tcPr>
          <w:p>
            <w:pPr>
              <w:spacing w:before="100" w:beforeAutospacing="1"/>
              <w:jc w:val="center"/>
              <w:rPr>
                <w:rFonts w:hint="default"/>
                <w:b/>
                <w:color w:val="auto"/>
                <w:sz w:val="16"/>
                <w:szCs w:val="16"/>
                <w:highlight w:val="none"/>
                <w:shd w:val="clear" w:color="auto" w:fill="auto"/>
                <w:lang w:val="en"/>
              </w:rPr>
            </w:pPr>
            <w:r>
              <w:rPr>
                <w:b/>
                <w:color w:val="auto"/>
                <w:sz w:val="16"/>
                <w:szCs w:val="16"/>
                <w:highlight w:val="none"/>
                <w:shd w:val="clear" w:color="auto" w:fill="auto"/>
              </w:rPr>
              <w:t>ID: REQ-0</w:t>
            </w:r>
            <w:r>
              <w:rPr>
                <w:rFonts w:hint="default"/>
                <w:b/>
                <w:color w:val="auto"/>
                <w:sz w:val="16"/>
                <w:szCs w:val="16"/>
                <w:highlight w:val="none"/>
                <w:shd w:val="clear" w:color="auto" w:fill="auto"/>
                <w:lang w:val="en"/>
              </w:rPr>
              <w:t>8</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Nome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sz w:val="16"/>
                <w:szCs w:val="16"/>
              </w:rPr>
              <w:t>C</w:t>
            </w:r>
            <w:r>
              <w:rPr>
                <w:rFonts w:hint="default"/>
                <w:sz w:val="16"/>
                <w:szCs w:val="16"/>
                <w:lang w:val="en"/>
              </w:rPr>
              <w:t>reazione dei PDF</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Priorità</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Versione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sz w:val="16"/>
                <w:szCs w:val="16"/>
              </w:rPr>
            </w:pPr>
            <w:r>
              <w:rPr>
                <w:sz w:val="16"/>
                <w:szCs w:val="16"/>
              </w:rPr>
              <w:t>1.0</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color w:val="auto"/>
                <w:sz w:val="16"/>
                <w:szCs w:val="16"/>
                <w:highlight w:val="none"/>
                <w:shd w:val="clear" w:color="auto" w:fill="auto"/>
              </w:rPr>
              <w:t>Note</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9630" w:type="dxa"/>
            <w:gridSpan w:val="2"/>
            <w:tcBorders>
              <w:top w:val="outset" w:color="000000" w:sz="6" w:space="0"/>
              <w:bottom w:val="outset" w:color="000000" w:sz="6" w:space="0"/>
            </w:tcBorders>
            <w:noWrap w:val="0"/>
            <w:vAlign w:val="top"/>
          </w:tcPr>
          <w:p>
            <w:pPr>
              <w:spacing w:before="100" w:beforeAutospacing="1"/>
              <w:jc w:val="center"/>
              <w:rPr>
                <w:sz w:val="16"/>
                <w:szCs w:val="16"/>
              </w:rPr>
            </w:pPr>
            <w:r>
              <w:rPr>
                <w:b/>
                <w:bCs/>
                <w:sz w:val="16"/>
                <w:szCs w:val="16"/>
              </w:rPr>
              <w:t>Sotto requisiti</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b/>
                <w:color w:val="auto"/>
                <w:sz w:val="16"/>
                <w:szCs w:val="16"/>
                <w:highlight w:val="none"/>
                <w:shd w:val="clear" w:color="auto" w:fill="auto"/>
              </w:rPr>
            </w:pPr>
            <w:r>
              <w:rPr>
                <w:b/>
                <w:bCs/>
                <w:color w:val="auto"/>
                <w:sz w:val="16"/>
                <w:szCs w:val="16"/>
                <w:highlight w:val="none"/>
                <w:shd w:val="clear" w:color="auto" w:fill="auto"/>
              </w:rPr>
              <w:t>001</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dovranno generare i PDF contenenti i risultati con il formato del nuovo modello</w:t>
            </w:r>
          </w:p>
        </w:tc>
      </w:tr>
      <w:tr>
        <w:tblPrEx>
          <w:tblBorders>
            <w:top w:val="outset" w:color="000000" w:sz="6" w:space="0"/>
            <w:left w:val="outset" w:color="000000" w:sz="6" w:space="0"/>
            <w:bottom w:val="outset" w:color="000000" w:sz="6" w:space="0"/>
            <w:right w:val="outset" w:color="000000" w:sz="6" w:space="0"/>
            <w:insideH w:val="none" w:color="auto" w:sz="0" w:space="0"/>
            <w:insideV w:val="none" w:color="auto" w:sz="0" w:space="0"/>
          </w:tblBorders>
          <w:tblLayout w:type="fixed"/>
          <w:tblCellMar>
            <w:top w:w="60" w:type="dxa"/>
            <w:left w:w="60" w:type="dxa"/>
            <w:bottom w:w="60" w:type="dxa"/>
            <w:right w:w="60" w:type="dxa"/>
          </w:tblCellMar>
        </w:tblPrEx>
        <w:trPr>
          <w:tblCellSpacing w:w="0" w:type="dxa"/>
        </w:trPr>
        <w:tc>
          <w:tcPr>
            <w:tcW w:w="1945" w:type="dxa"/>
            <w:tcBorders>
              <w:top w:val="outset" w:color="000000" w:sz="6" w:space="0"/>
              <w:bottom w:val="outset" w:color="000000" w:sz="6" w:space="0"/>
              <w:right w:val="outset" w:color="000000" w:sz="6" w:space="0"/>
            </w:tcBorders>
            <w:shd w:val="clear" w:color="auto" w:fill="D7D7D7" w:themeFill="background1" w:themeFillShade="D8"/>
            <w:noWrap w:val="0"/>
            <w:vAlign w:val="top"/>
          </w:tcPr>
          <w:p>
            <w:pPr>
              <w:spacing w:before="100" w:beforeAutospacing="1"/>
              <w:rPr>
                <w:rFonts w:hint="default"/>
                <w:b/>
                <w:bCs/>
                <w:color w:val="auto"/>
                <w:sz w:val="16"/>
                <w:szCs w:val="16"/>
                <w:highlight w:val="none"/>
                <w:shd w:val="clear" w:color="auto" w:fill="auto"/>
                <w:lang w:val="en"/>
              </w:rPr>
            </w:pPr>
            <w:r>
              <w:rPr>
                <w:rFonts w:hint="default"/>
                <w:b/>
                <w:bCs/>
                <w:color w:val="auto"/>
                <w:sz w:val="16"/>
                <w:szCs w:val="16"/>
                <w:highlight w:val="none"/>
                <w:shd w:val="clear" w:color="auto" w:fill="auto"/>
                <w:lang w:val="en"/>
              </w:rPr>
              <w:t>002</w:t>
            </w:r>
          </w:p>
        </w:tc>
        <w:tc>
          <w:tcPr>
            <w:tcW w:w="7685" w:type="dxa"/>
            <w:tcBorders>
              <w:top w:val="outset" w:color="000000" w:sz="6" w:space="0"/>
              <w:left w:val="outset" w:color="000000" w:sz="6" w:space="0"/>
              <w:bottom w:val="outset" w:color="000000" w:sz="6" w:space="0"/>
            </w:tcBorders>
            <w:noWrap w:val="0"/>
            <w:vAlign w:val="top"/>
          </w:tcPr>
          <w:p>
            <w:pPr>
              <w:spacing w:before="100" w:beforeAutospacing="1"/>
              <w:rPr>
                <w:rFonts w:hint="default"/>
                <w:sz w:val="16"/>
                <w:szCs w:val="16"/>
                <w:lang w:val="en"/>
              </w:rPr>
            </w:pPr>
            <w:r>
              <w:rPr>
                <w:rFonts w:hint="default"/>
                <w:sz w:val="16"/>
                <w:szCs w:val="16"/>
                <w:lang w:val="en"/>
              </w:rPr>
              <w:t>Si dovrà poter salvare i file</w:t>
            </w:r>
          </w:p>
        </w:tc>
      </w:tr>
    </w:tbl>
    <w:p>
      <w:pPr>
        <w:rPr>
          <w:lang w:val="it-IT"/>
        </w:rPr>
      </w:pPr>
    </w:p>
    <w:p/>
    <w:p>
      <w:pPr>
        <w:pStyle w:val="3"/>
        <w:ind w:left="578" w:hanging="578"/>
        <w:rPr>
          <w:lang w:val="it-IT"/>
        </w:rPr>
      </w:pPr>
      <w:r>
        <w:br w:type="page"/>
      </w:r>
      <w:bookmarkStart w:id="7" w:name="_Toc223813801"/>
      <w:r>
        <w:t>Use case</w:t>
      </w:r>
      <w:bookmarkEnd w:id="7"/>
    </w:p>
    <w:p>
      <w:pPr>
        <w:jc w:val="center"/>
        <w:rPr>
          <w:rFonts w:hint="default"/>
          <w:lang w:val="en"/>
        </w:rPr>
      </w:pPr>
      <w:r>
        <w:rPr>
          <w:rFonts w:hint="default"/>
          <w:lang w:val="en"/>
        </w:rPr>
        <w:drawing>
          <wp:inline distT="0" distB="0" distL="114300" distR="114300">
            <wp:extent cx="4136390" cy="3237230"/>
            <wp:effectExtent l="0" t="0" r="16510" b="1270"/>
            <wp:docPr id="13" name="Picture 13" descr="ValutazioneLPI_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ValutazioneLPI_UseCase"/>
                    <pic:cNvPicPr>
                      <a:picLocks noChangeAspect="1"/>
                    </pic:cNvPicPr>
                  </pic:nvPicPr>
                  <pic:blipFill>
                    <a:blip r:embed="rId8"/>
                    <a:stretch>
                      <a:fillRect/>
                    </a:stretch>
                  </pic:blipFill>
                  <pic:spPr>
                    <a:xfrm>
                      <a:off x="0" y="0"/>
                      <a:ext cx="4136390" cy="323723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w:t>
      </w:r>
      <w:r>
        <w:fldChar w:fldCharType="end"/>
      </w:r>
      <w:r>
        <w:rPr>
          <w:lang w:val="en"/>
        </w:rPr>
        <w:t xml:space="preserve"> Diagramma degli use case</w:t>
      </w:r>
    </w:p>
    <w:p>
      <w:pPr>
        <w:jc w:val="both"/>
        <w:rPr>
          <w:rFonts w:hint="default"/>
          <w:lang w:val="en"/>
        </w:rPr>
      </w:pPr>
      <w:r>
        <w:rPr>
          <w:rFonts w:hint="default"/>
          <w:lang w:val="en"/>
        </w:rPr>
        <w:t>La foto soprastante rappresenta gli use case del prodotto, come si può vedere vi saranno due attori che saranno rispettivamente gli amministratori e i docenti. Entrambi gli attori rappresentati nel diagramma avranno già creato un account valido ed effettuato il login con esso.</w:t>
      </w:r>
    </w:p>
    <w:p>
      <w:pPr>
        <w:jc w:val="both"/>
        <w:rPr>
          <w:rFonts w:hint="default"/>
          <w:lang w:val="en"/>
        </w:rPr>
      </w:pPr>
      <w:r>
        <w:rPr>
          <w:rFonts w:hint="default"/>
          <w:lang w:val="en"/>
        </w:rPr>
        <w:t>Gli admin del sistema potranno aggiungere, modificare ed eliminare gli utenti dei docenti oltre ad avere la possibilità di inserire, modificare ed eliminare delle motivazioni ed assegnarle ai rispettivi punti. I docenti potranno invece generare dei formulari a cui andranno ad assegnare delle motivazioni scelte fra quelle inserite in precedenza dagli amministratori ai vari punti di valutazione. Inoltre potranno, una volta terminata la valutazione, salvare il risultato in PDF.</w:t>
      </w:r>
    </w:p>
    <w:p>
      <w:pPr>
        <w:jc w:val="both"/>
        <w:rPr>
          <w:rFonts w:hint="default"/>
          <w:lang w:val="en"/>
        </w:rPr>
      </w:pPr>
    </w:p>
    <w:p>
      <w:pPr>
        <w:jc w:val="both"/>
        <w:rPr>
          <w:rFonts w:hint="default"/>
          <w:lang w:val="en"/>
        </w:rPr>
      </w:pPr>
    </w:p>
    <w:p>
      <w:pPr>
        <w:jc w:val="both"/>
        <w:rPr>
          <w:rFonts w:hint="default"/>
          <w:lang w:val="en"/>
        </w:rPr>
      </w:pPr>
    </w:p>
    <w:p>
      <w:pPr>
        <w:jc w:val="both"/>
        <w:rPr>
          <w:rFonts w:hint="default"/>
          <w:lang w:val="en"/>
        </w:rPr>
      </w:pPr>
    </w:p>
    <w:p>
      <w:pPr>
        <w:pStyle w:val="3"/>
        <w:rPr>
          <w:lang w:val="it-IT"/>
        </w:rPr>
        <w:sectPr>
          <w:headerReference r:id="rId4" w:type="first"/>
          <w:footerReference r:id="rId6" w:type="first"/>
          <w:headerReference r:id="rId3" w:type="default"/>
          <w:footerReference r:id="rId5" w:type="default"/>
          <w:pgSz w:w="11906" w:h="16838"/>
          <w:pgMar w:top="1985" w:right="1134" w:bottom="1418" w:left="1134" w:header="567" w:footer="567" w:gutter="0"/>
          <w:pgNumType w:fmt="decimal"/>
          <w:cols w:space="720" w:num="1"/>
          <w:titlePg/>
        </w:sectPr>
      </w:pPr>
      <w:bookmarkStart w:id="8" w:name="_Toc1497073756"/>
      <w:r>
        <w:t>Pianificazion</w:t>
      </w:r>
      <w:r>
        <w:rPr>
          <w:rFonts w:hint="default"/>
          <w:lang w:val="en"/>
        </w:rPr>
        <w:t>e</w:t>
      </w:r>
      <w:bookmarkEnd w:id="8"/>
    </w:p>
    <w:p>
      <w:pPr>
        <w:jc w:val="center"/>
        <w:rPr>
          <w:lang w:val="it-IT"/>
        </w:rPr>
      </w:pPr>
    </w:p>
    <w:p>
      <w:pPr>
        <w:jc w:val="center"/>
        <w:rPr>
          <w:lang w:val="it-IT"/>
        </w:rPr>
      </w:pPr>
      <w:r>
        <w:rPr>
          <w:lang w:val="it-IT"/>
        </w:rPr>
        <w:drawing>
          <wp:inline distT="0" distB="0" distL="114300" distR="114300">
            <wp:extent cx="7872095" cy="5420360"/>
            <wp:effectExtent l="0" t="0" r="14605" b="8890"/>
            <wp:docPr id="7" name="Picture 7" descr="ValutazioneLPI_Gantt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ValutazioneLPI_Gantt_Iniziale"/>
                    <pic:cNvPicPr>
                      <a:picLocks noChangeAspect="1"/>
                    </pic:cNvPicPr>
                  </pic:nvPicPr>
                  <pic:blipFill>
                    <a:blip r:embed="rId9"/>
                    <a:srcRect l="2921" t="4130" r="3071" b="4342"/>
                    <a:stretch>
                      <a:fillRect/>
                    </a:stretch>
                  </pic:blipFill>
                  <pic:spPr>
                    <a:xfrm>
                      <a:off x="0" y="0"/>
                      <a:ext cx="7872095" cy="5420360"/>
                    </a:xfrm>
                    <a:prstGeom prst="rect">
                      <a:avLst/>
                    </a:prstGeom>
                  </pic:spPr>
                </pic:pic>
              </a:graphicData>
            </a:graphic>
          </wp:inline>
        </w:drawing>
      </w:r>
    </w:p>
    <w:p>
      <w:pPr>
        <w:pStyle w:val="13"/>
        <w:jc w:val="center"/>
        <w:rPr>
          <w:rFonts w:hint="default"/>
          <w:lang w:val="en"/>
        </w:rPr>
        <w:sectPr>
          <w:type w:val="oddPage"/>
          <w:pgSz w:w="16838" w:h="11906" w:orient="landscape"/>
          <w:pgMar w:top="1138" w:right="1985" w:bottom="1138" w:left="1411" w:header="562" w:footer="562" w:gutter="0"/>
          <w:pgNumType w:fmt="decimal"/>
          <w:cols w:space="0" w:num="1"/>
          <w:rtlGutter w:val="0"/>
          <w:docGrid w:linePitch="0" w:charSpace="0"/>
        </w:sectPr>
      </w:pPr>
      <w:r>
        <w:t xml:space="preserve">Figure </w:t>
      </w:r>
      <w:r>
        <w:fldChar w:fldCharType="begin"/>
      </w:r>
      <w:r>
        <w:instrText xml:space="preserve"> SEQ Figure \* ARABIC </w:instrText>
      </w:r>
      <w:r>
        <w:fldChar w:fldCharType="separate"/>
      </w:r>
      <w:r>
        <w:t>2</w:t>
      </w:r>
      <w:r>
        <w:fldChar w:fldCharType="end"/>
      </w:r>
      <w:r>
        <w:rPr>
          <w:lang w:val="en"/>
        </w:rPr>
        <w:t xml:space="preserve"> Diagramma di gantt preventivo</w:t>
      </w:r>
    </w:p>
    <w:p>
      <w:pPr>
        <w:jc w:val="both"/>
        <w:rPr>
          <w:lang w:val="it-IT"/>
        </w:rPr>
      </w:pPr>
      <w:r>
        <w:rPr>
          <w:rFonts w:hint="default"/>
          <w:lang w:val="it-IT"/>
        </w:rPr>
        <w:t>Nella figura superiore si può vedere il diagramma di Gantt completo, esso rappresenta in</w:t>
      </w:r>
      <w:r>
        <w:rPr>
          <w:rFonts w:hint="default"/>
          <w:lang w:val="en"/>
        </w:rPr>
        <w:t xml:space="preserve"> </w:t>
      </w:r>
      <w:r>
        <w:rPr>
          <w:rFonts w:hint="default"/>
          <w:lang w:val="it-IT"/>
        </w:rPr>
        <w:t>maniera indicativa come dovrebbe andare il progetto. Esso è stato diviso in quattro grandi</w:t>
      </w:r>
      <w:r>
        <w:rPr>
          <w:rFonts w:hint="default"/>
          <w:lang w:val="en"/>
        </w:rPr>
        <w:t xml:space="preserve"> </w:t>
      </w:r>
      <w:r>
        <w:rPr>
          <w:rFonts w:hint="default"/>
          <w:lang w:val="it-IT"/>
        </w:rPr>
        <w:t>categorie che sono Analisi, Progettazione, Implementazione e Test, oltre ad esse vi è la</w:t>
      </w:r>
      <w:r>
        <w:rPr>
          <w:rFonts w:hint="default"/>
          <w:lang w:val="en"/>
        </w:rPr>
        <w:t xml:space="preserve"> d</w:t>
      </w:r>
      <w:r>
        <w:rPr>
          <w:rFonts w:hint="default"/>
          <w:lang w:val="it-IT"/>
        </w:rPr>
        <w:t>ocumentazione che procede lungo tutto il progetto dato che verrà completata con l’avanzare</w:t>
      </w:r>
      <w:r>
        <w:rPr>
          <w:rFonts w:hint="default"/>
          <w:lang w:val="en"/>
        </w:rPr>
        <w:t xml:space="preserve"> </w:t>
      </w:r>
      <w:r>
        <w:rPr>
          <w:rFonts w:hint="default"/>
          <w:lang w:val="it-IT"/>
        </w:rPr>
        <w:t>delle altre attività</w:t>
      </w:r>
      <w:r>
        <w:rPr>
          <w:lang w:val="it-IT"/>
        </w:rPr>
        <w:t>.</w:t>
      </w:r>
    </w:p>
    <w:p>
      <w:pPr>
        <w:pStyle w:val="4"/>
        <w:bidi w:val="0"/>
        <w:rPr>
          <w:lang w:val="it-IT"/>
        </w:rPr>
      </w:pPr>
      <w:bookmarkStart w:id="9" w:name="_Toc551043587"/>
      <w:r>
        <w:rPr>
          <w:rFonts w:hint="default"/>
          <w:lang w:val="en"/>
        </w:rPr>
        <w:t>Sezione analisi</w:t>
      </w:r>
      <w:bookmarkEnd w:id="9"/>
    </w:p>
    <w:p>
      <w:pPr>
        <w:jc w:val="both"/>
        <w:rPr>
          <w:rFonts w:hint="default"/>
          <w:lang w:val="en"/>
        </w:rPr>
      </w:pPr>
      <w:r>
        <w:rPr>
          <w:rFonts w:hint="default"/>
          <w:lang w:val="en"/>
        </w:rPr>
        <w:t>La sezione iniziale è dedicata alla parte di analisi che verrà effettuata ad inizio progetto e comprenderà tre capitoli fondamentali che sono: la lettura e discussione del quaderno dei compiti con il docente responsabile, l’analisi dei requisiti e del dominio e la creazione del diagramma di Gantt. Questi tre punti sono fondamentali per comprendere tutti gli agenti e particolari del progetto. Queste tre attività sono piuttosto veloci da eseguire ed ho quindi previsto di metterci tre giorni lavorativi per portarle a termine.</w:t>
      </w:r>
    </w:p>
    <w:p>
      <w:pPr>
        <w:pStyle w:val="4"/>
        <w:bidi w:val="0"/>
        <w:rPr>
          <w:rFonts w:hint="default"/>
          <w:lang w:val="en"/>
        </w:rPr>
      </w:pPr>
      <w:bookmarkStart w:id="10" w:name="_Toc1442648763"/>
      <w:r>
        <w:rPr>
          <w:rFonts w:hint="default"/>
          <w:lang w:val="en"/>
        </w:rPr>
        <w:t>Sezione progettazione</w:t>
      </w:r>
      <w:bookmarkEnd w:id="10"/>
    </w:p>
    <w:p>
      <w:pPr>
        <w:jc w:val="both"/>
        <w:rPr>
          <w:rFonts w:hint="default"/>
          <w:lang w:val="en"/>
        </w:rPr>
      </w:pPr>
      <w:r>
        <w:rPr>
          <w:rFonts w:hint="default"/>
          <w:lang w:val="en"/>
        </w:rPr>
        <w:t>La seconda sezione del diagramma è la progettazione che comprende lo sviluppo teorico del sistema così da facilitarne l’implementazione effettiva. Questo sottocapitolo è stato suddiviso in tre attività che sono: il design dell’architettura del sistema, il design del database e il design delle interfacce. Inoltre esso termina con una milestone che rappresenta il termine della progettazione e l’inizio dello sviluppo e si situa al 31 di gennaio.</w:t>
      </w:r>
    </w:p>
    <w:p>
      <w:pPr>
        <w:jc w:val="both"/>
        <w:rPr>
          <w:rFonts w:hint="default"/>
          <w:lang w:val="en"/>
        </w:rPr>
      </w:pPr>
      <w:r>
        <w:rPr>
          <w:rFonts w:hint="default"/>
          <w:lang w:val="en"/>
        </w:rPr>
        <w:t>Le tre attività della sezione sono piuttosto veloci da completare ed ho quindi stimato di impiegarci mezza giornata lavorativa per le prime due e una intera per la terza.</w:t>
      </w:r>
    </w:p>
    <w:p>
      <w:pPr>
        <w:pStyle w:val="4"/>
        <w:bidi w:val="0"/>
        <w:rPr>
          <w:rFonts w:hint="default"/>
          <w:lang w:val="en"/>
        </w:rPr>
      </w:pPr>
      <w:bookmarkStart w:id="11" w:name="_Toc1458313012"/>
      <w:r>
        <w:rPr>
          <w:rFonts w:hint="default"/>
          <w:lang w:val="en"/>
        </w:rPr>
        <w:t>Sezione implementazione</w:t>
      </w:r>
      <w:bookmarkEnd w:id="11"/>
    </w:p>
    <w:p>
      <w:pPr>
        <w:jc w:val="both"/>
        <w:rPr>
          <w:rFonts w:hint="default"/>
          <w:lang w:val="en"/>
        </w:rPr>
      </w:pPr>
      <w:r>
        <w:rPr>
          <w:rFonts w:hint="default"/>
          <w:lang w:val="en"/>
        </w:rPr>
        <w:t>La terza sezione rappresenta l’implementazione, essa sarà la parte più lunga ed impegnativa del progetto e durerà circa un mese lavorativo. Essa inizia con lo sviluppo del database su MySQL che verrà seguito dalla creazione del codice di gestione delle richieste. Una volta che esso sarà stato testato si inizierà a sviluppare le pagine front-end e a collegarle con il back-end, infine si svilupperà la sezione di creazione dei PDF.</w:t>
      </w:r>
    </w:p>
    <w:p>
      <w:pPr>
        <w:jc w:val="both"/>
        <w:rPr>
          <w:rFonts w:hint="default"/>
          <w:lang w:val="en"/>
        </w:rPr>
      </w:pPr>
      <w:r>
        <w:rPr>
          <w:rFonts w:hint="default"/>
          <w:lang w:val="en"/>
        </w:rPr>
        <w:t>La sezione termina con una milestone che rappresenta il termine dell’implementazione e si situa il 23 marzo.</w:t>
      </w:r>
    </w:p>
    <w:p>
      <w:pPr>
        <w:pStyle w:val="4"/>
        <w:bidi w:val="0"/>
        <w:rPr>
          <w:rFonts w:hint="default"/>
          <w:lang w:val="en"/>
        </w:rPr>
      </w:pPr>
      <w:bookmarkStart w:id="12" w:name="_Toc439252292"/>
      <w:r>
        <w:rPr>
          <w:rFonts w:hint="default"/>
          <w:lang w:val="en"/>
        </w:rPr>
        <w:t>Sezione test</w:t>
      </w:r>
      <w:bookmarkEnd w:id="12"/>
    </w:p>
    <w:p>
      <w:pPr>
        <w:jc w:val="both"/>
        <w:rPr>
          <w:rFonts w:hint="default"/>
          <w:lang w:val="en"/>
        </w:rPr>
      </w:pPr>
      <w:r>
        <w:rPr>
          <w:rFonts w:hint="default"/>
          <w:lang w:val="en"/>
        </w:rPr>
        <w:t>L’ultima parte del progetto sarà riservata ai test di funzionamento del sistema inizialmente specifici per le pagine ed infine generali per verificare l’integrazione dei vari componenti. Essi occuperanno circa una settimana lavorativa ed al loro termine finirà pure il progetto come rappresentato dalla milestone situata al 3 aprile.</w:t>
      </w:r>
    </w:p>
    <w:p>
      <w:pPr>
        <w:pStyle w:val="3"/>
      </w:pPr>
      <w:bookmarkStart w:id="13" w:name="_Toc1301534407"/>
      <w:r>
        <w:t>Analisi dei mezzi</w:t>
      </w:r>
      <w:bookmarkEnd w:id="13"/>
    </w:p>
    <w:p>
      <w:pPr>
        <w:pStyle w:val="4"/>
      </w:pPr>
      <w:bookmarkStart w:id="14" w:name="_Toc1342687645"/>
      <w:bookmarkStart w:id="15" w:name="_Toc413411419"/>
      <w:r>
        <w:t>Software</w:t>
      </w:r>
      <w:bookmarkEnd w:id="14"/>
      <w:bookmarkEnd w:id="15"/>
    </w:p>
    <w:p>
      <w:pPr>
        <w:rPr>
          <w:lang w:val="it-IT"/>
        </w:rPr>
      </w:pPr>
      <w:r>
        <w:rPr>
          <w:lang w:val="it-IT"/>
        </w:rPr>
        <w:t>SDK, librerie, tools utilizzati per la realizzazione del progetto e eventuali dipendenze.</w:t>
      </w:r>
    </w:p>
    <w:p>
      <w:pPr>
        <w:rPr>
          <w:lang w:val="it-IT"/>
        </w:rPr>
      </w:pPr>
    </w:p>
    <w:p>
      <w:pPr>
        <w:rPr>
          <w:lang w:val="it-IT"/>
        </w:rPr>
      </w:pPr>
    </w:p>
    <w:p>
      <w:pPr>
        <w:rPr>
          <w:lang w:val="it-IT"/>
        </w:rPr>
      </w:pPr>
    </w:p>
    <w:p>
      <w:pPr>
        <w:pStyle w:val="4"/>
      </w:pPr>
      <w:bookmarkStart w:id="16" w:name="_Toc919742527"/>
      <w:bookmarkStart w:id="17" w:name="_Toc413411420"/>
      <w:r>
        <w:t>Hardware</w:t>
      </w:r>
      <w:bookmarkEnd w:id="16"/>
      <w:bookmarkEnd w:id="17"/>
    </w:p>
    <w:p>
      <w:pPr>
        <w:rPr>
          <w:lang w:val="it-IT"/>
        </w:rPr>
      </w:pPr>
    </w:p>
    <w:p>
      <w:pPr>
        <w:jc w:val="both"/>
        <w:rPr>
          <w:rFonts w:hint="default"/>
          <w:lang w:val="en"/>
        </w:rPr>
      </w:pPr>
      <w:r>
        <w:rPr>
          <w:rFonts w:hint="default"/>
          <w:lang w:val="en"/>
        </w:rPr>
        <w:t>L’hardware su cui verrà svolto il progetto e su cui potrà essere utilizzato in futuro è un normale PC, in questo caso un laptop Dell XPS 15 9570, su cui vi è installato un webserver funzionante che funzioni con il pattern MVC di PHP, quindi con il modulo di rewrite attivato e l’override delle cartelle consentito.</w:t>
      </w:r>
    </w:p>
    <w:p>
      <w:pPr>
        <w:pStyle w:val="2"/>
        <w:rPr>
          <w:lang w:val="it-IT"/>
        </w:rPr>
      </w:pPr>
      <w:bookmarkStart w:id="18" w:name="_Toc2053081833"/>
      <w:bookmarkStart w:id="19" w:name="_Toc429059808"/>
      <w:r>
        <w:t>Progettazione</w:t>
      </w:r>
      <w:bookmarkEnd w:id="18"/>
      <w:bookmarkEnd w:id="19"/>
    </w:p>
    <w:p>
      <w:pPr>
        <w:pStyle w:val="3"/>
      </w:pPr>
      <w:bookmarkStart w:id="20" w:name="_Toc429059809"/>
      <w:bookmarkStart w:id="21" w:name="_Toc1638536108"/>
      <w:r>
        <w:t>Design dell’architettura del sistema</w:t>
      </w:r>
      <w:bookmarkEnd w:id="20"/>
      <w:bookmarkEnd w:id="21"/>
    </w:p>
    <w:p>
      <w:pPr>
        <w:jc w:val="center"/>
        <w:rPr>
          <w:rFonts w:hint="default"/>
          <w:lang w:val="en"/>
        </w:rPr>
      </w:pPr>
      <w:r>
        <w:rPr>
          <w:rFonts w:hint="default"/>
          <w:lang w:val="en"/>
        </w:rPr>
        <w:drawing>
          <wp:inline distT="0" distB="0" distL="114300" distR="114300">
            <wp:extent cx="5568950" cy="5641340"/>
            <wp:effectExtent l="0" t="0" r="12700" b="16510"/>
            <wp:docPr id="18" name="Picture 18" descr="ValutazioneLPI_Design_Architettu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ValutazioneLPI_Design_Architettura"/>
                    <pic:cNvPicPr>
                      <a:picLocks noChangeAspect="1"/>
                    </pic:cNvPicPr>
                  </pic:nvPicPr>
                  <pic:blipFill>
                    <a:blip r:embed="rId10"/>
                    <a:stretch>
                      <a:fillRect/>
                    </a:stretch>
                  </pic:blipFill>
                  <pic:spPr>
                    <a:xfrm>
                      <a:off x="0" y="0"/>
                      <a:ext cx="5568950" cy="564134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3</w:t>
      </w:r>
      <w:r>
        <w:fldChar w:fldCharType="end"/>
      </w:r>
      <w:r>
        <w:rPr>
          <w:lang w:val="en"/>
        </w:rPr>
        <w:t xml:space="preserve"> Diagramma dell'architettura del sistema</w:t>
      </w:r>
    </w:p>
    <w:p>
      <w:pPr>
        <w:rPr>
          <w:lang w:val="en"/>
        </w:rPr>
      </w:pPr>
    </w:p>
    <w:p>
      <w:pPr>
        <w:jc w:val="both"/>
        <w:rPr>
          <w:rFonts w:hint="default"/>
          <w:lang w:val="en"/>
        </w:rPr>
      </w:pPr>
      <w:r>
        <w:rPr>
          <w:rFonts w:hint="default"/>
          <w:lang w:val="en"/>
        </w:rPr>
        <w:t>Il diagramma soprastante rappresenta le interazioni basilari e più importanti che saranno presenti nel prodotto, esso contiene ogni pagina con le operazioni che verranno eseguite maggiormente e la spegazione di come gli utenti navigheranno tra esse. Questo non vuol dire che se nel diagramma le pagine non sono collegate esse non saranno accessibili fra loro ma che sarebbe un’operazione che non segue il flusso abituale del sito.</w:t>
      </w:r>
    </w:p>
    <w:p>
      <w:pPr>
        <w:jc w:val="both"/>
        <w:rPr>
          <w:rFonts w:hint="default"/>
          <w:lang w:val="en"/>
        </w:rPr>
      </w:pPr>
      <w:r>
        <w:rPr>
          <w:rFonts w:hint="default"/>
          <w:lang w:val="en"/>
        </w:rPr>
        <w:t>La pagina più centrale sarà quella di login dato che per utilizzare il prodotto bisognerà essere loggati, se l’utente non ha un account potrà accedere da essa alla sezione per registrarsi mentre se avrà dimenticato la propria password avrà la possibilità di reimpostarla tramite la pagina apposita. Una volta eseguito l’accesso l’utente si troverà nella prima pagina predefinita per un account con i suoi permessi: se amministratore verrà reindirizzato alla pagina riservata agli admin altrimenti a quella contenente lo storico dei propri formulari.</w:t>
      </w:r>
    </w:p>
    <w:p>
      <w:pPr>
        <w:jc w:val="both"/>
        <w:rPr>
          <w:rFonts w:hint="default"/>
          <w:lang w:val="en"/>
        </w:rPr>
      </w:pPr>
      <w:r>
        <w:rPr>
          <w:rFonts w:hint="default"/>
          <w:lang w:val="en"/>
        </w:rPr>
        <w:t>Dalla pagina che mostra la lista delle valutazioni eseguite in passato si potrà modificare, creare o stampare un formulario. Se si sceglierà la prima opzione si verrà reindirizzati alla pagina in cui si potranno gestire le motivazioni in un formulario, premendo il tasto di aggiunta si verrà reindirizzati alla pagina di creazione, che porterà in seguito a quella di gestione delle motivazioni, mentre se si vorrà stampare un formulario si verrà trasportati nella pagina di resoconto della valutazione dove vi saranno i bottoni per la stampa.</w:t>
      </w:r>
    </w:p>
    <w:p>
      <w:pPr>
        <w:pStyle w:val="3"/>
      </w:pPr>
      <w:bookmarkStart w:id="22" w:name="_Toc376070776"/>
      <w:bookmarkStart w:id="23" w:name="_Toc429059810"/>
      <w:r>
        <w:t>Design dei dati e database</w:t>
      </w:r>
      <w:bookmarkEnd w:id="22"/>
      <w:bookmarkEnd w:id="23"/>
    </w:p>
    <w:p>
      <w:pPr>
        <w:pStyle w:val="4"/>
        <w:bidi w:val="0"/>
      </w:pPr>
      <w:bookmarkStart w:id="24" w:name="_Toc572948070"/>
      <w:r>
        <w:rPr>
          <w:rFonts w:hint="default"/>
          <w:lang w:val="en"/>
        </w:rPr>
        <w:t>Schema ER</w:t>
      </w:r>
      <w:bookmarkEnd w:id="24"/>
    </w:p>
    <w:p>
      <w:pPr>
        <w:jc w:val="center"/>
        <w:rPr>
          <w:rFonts w:hint="default"/>
          <w:lang w:val="en"/>
        </w:rPr>
      </w:pPr>
      <w:r>
        <w:rPr>
          <w:rFonts w:hint="default"/>
          <w:lang w:val="en"/>
        </w:rPr>
        <w:drawing>
          <wp:inline distT="0" distB="0" distL="114300" distR="114300">
            <wp:extent cx="4147185" cy="4832350"/>
            <wp:effectExtent l="0" t="0" r="5715" b="6350"/>
            <wp:docPr id="15" name="Picture 15" descr="ValutazioneLPI_ER_Inizi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ValutazioneLPI_ER_Iniziale"/>
                    <pic:cNvPicPr>
                      <a:picLocks noChangeAspect="1"/>
                    </pic:cNvPicPr>
                  </pic:nvPicPr>
                  <pic:blipFill>
                    <a:blip r:embed="rId11"/>
                    <a:stretch>
                      <a:fillRect/>
                    </a:stretch>
                  </pic:blipFill>
                  <pic:spPr>
                    <a:xfrm>
                      <a:off x="0" y="0"/>
                      <a:ext cx="4147185" cy="483235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4</w:t>
      </w:r>
      <w:r>
        <w:fldChar w:fldCharType="end"/>
      </w:r>
      <w:r>
        <w:rPr>
          <w:lang w:val="en"/>
        </w:rPr>
        <w:t xml:space="preserve"> Diagramma ER del database</w:t>
      </w:r>
    </w:p>
    <w:p>
      <w:pPr>
        <w:rPr>
          <w:lang w:val="en"/>
        </w:rPr>
      </w:pPr>
    </w:p>
    <w:p>
      <w:pPr>
        <w:jc w:val="both"/>
        <w:rPr>
          <w:rFonts w:hint="default"/>
          <w:lang w:val="en"/>
        </w:rPr>
      </w:pPr>
      <w:r>
        <w:rPr>
          <w:rFonts w:hint="default"/>
          <w:lang w:val="en"/>
        </w:rPr>
        <w:t>Il diagramma ER del database è piuttosto semplice e, come si può vedere dallo schema soprastante, comprende sei tabelle che rappresentano rispettivamente: gli utenti del sistema, i token di reset della password, il ruolo che ricoprono, i punti di valutazione del LPI, le motivazioni a loro collegate e i formulari generati.</w:t>
      </w:r>
    </w:p>
    <w:p>
      <w:pPr>
        <w:jc w:val="both"/>
        <w:rPr>
          <w:rFonts w:hint="default"/>
          <w:lang w:val="en"/>
        </w:rPr>
      </w:pPr>
      <w:r>
        <w:rPr>
          <w:rFonts w:hint="default"/>
          <w:lang w:val="en"/>
        </w:rPr>
        <w:t xml:space="preserve">La prima tabella contiene le informazioni relative agli utenti che utilizzano il prodotto con le loro informazioni di base, essa prende il ruolo di ogni account dalla tabella </w:t>
      </w:r>
      <w:r>
        <w:rPr>
          <w:rFonts w:hint="default"/>
          <w:i/>
          <w:iCs/>
          <w:lang w:val="en"/>
        </w:rPr>
        <w:t>role</w:t>
      </w:r>
      <w:r>
        <w:rPr>
          <w:rFonts w:hint="default"/>
          <w:lang w:val="en"/>
        </w:rPr>
        <w:t xml:space="preserve">. Questo poteva essere sostituito con un attributo nella tabella user compilato manualmente alla creazione di ogni account ma avrebbe reso piuttosto complicato un futuro sviluppo del progetto. Il campo </w:t>
      </w:r>
      <w:r>
        <w:rPr>
          <w:rFonts w:hint="default"/>
          <w:i/>
          <w:iCs/>
          <w:lang w:val="en"/>
        </w:rPr>
        <w:t xml:space="preserve">confirmed </w:t>
      </w:r>
      <w:r>
        <w:rPr>
          <w:rFonts w:hint="default"/>
          <w:lang w:val="en"/>
        </w:rPr>
        <w:t>contiene un booleano che indicherà se l’utente avrà eseguito la conferma della propria email o meno. Se l’utente vorrà modificare la propria password gli verrà assegnato un token che verrà salvato nella tabella token con l’id dell’utente in questione.</w:t>
      </w:r>
    </w:p>
    <w:p>
      <w:pPr>
        <w:jc w:val="both"/>
        <w:rPr>
          <w:rFonts w:hint="default"/>
          <w:i w:val="0"/>
          <w:iCs w:val="0"/>
          <w:lang w:val="en"/>
        </w:rPr>
      </w:pPr>
      <w:r>
        <w:rPr>
          <w:rFonts w:hint="default"/>
          <w:lang w:val="en"/>
        </w:rPr>
        <w:t xml:space="preserve">La tabella </w:t>
      </w:r>
      <w:r>
        <w:rPr>
          <w:rFonts w:hint="default"/>
          <w:i/>
          <w:iCs/>
          <w:lang w:val="en"/>
        </w:rPr>
        <w:t xml:space="preserve">point </w:t>
      </w:r>
      <w:r>
        <w:rPr>
          <w:rFonts w:hint="default"/>
          <w:lang w:val="en"/>
        </w:rPr>
        <w:t xml:space="preserve">contiene le informazioni dei punti di valutazione presi dai criteri di valutazione LPI (estesi) e li identifica secondo il codice a loro assegnata nel file di provenienza, il campo non sarà quindi un intero ma una stringa. Ogni punto avrà un tipo che sarà o </w:t>
      </w:r>
      <w:r>
        <w:rPr>
          <w:rFonts w:hint="default"/>
          <w:i/>
          <w:iCs/>
          <w:lang w:val="en"/>
        </w:rPr>
        <w:t xml:space="preserve">generale </w:t>
      </w:r>
      <w:r>
        <w:rPr>
          <w:rFonts w:hint="default"/>
          <w:lang w:val="en"/>
        </w:rPr>
        <w:t xml:space="preserve">oppure </w:t>
      </w:r>
      <w:r>
        <w:rPr>
          <w:rFonts w:hint="default"/>
          <w:i/>
          <w:iCs/>
          <w:lang w:val="en"/>
        </w:rPr>
        <w:t xml:space="preserve">specifico </w:t>
      </w:r>
      <w:r>
        <w:rPr>
          <w:rFonts w:hint="default"/>
          <w:i w:val="0"/>
          <w:iCs w:val="0"/>
          <w:lang w:val="en"/>
        </w:rPr>
        <w:t xml:space="preserve">ed esso viene specificato nel campo </w:t>
      </w:r>
      <w:r>
        <w:rPr>
          <w:rFonts w:hint="default"/>
          <w:i/>
          <w:iCs/>
          <w:lang w:val="en"/>
        </w:rPr>
        <w:t xml:space="preserve">type </w:t>
      </w:r>
      <w:r>
        <w:rPr>
          <w:rFonts w:hint="default"/>
          <w:i w:val="0"/>
          <w:iCs w:val="0"/>
          <w:lang w:val="en"/>
        </w:rPr>
        <w:t xml:space="preserve">che verrà settato a </w:t>
      </w:r>
      <w:r>
        <w:rPr>
          <w:rFonts w:hint="default"/>
          <w:i/>
          <w:iCs/>
          <w:lang w:val="en"/>
        </w:rPr>
        <w:t xml:space="preserve">true </w:t>
      </w:r>
      <w:r>
        <w:rPr>
          <w:rFonts w:hint="default"/>
          <w:i w:val="0"/>
          <w:iCs w:val="0"/>
          <w:lang w:val="en"/>
        </w:rPr>
        <w:t xml:space="preserve">se il punto sarà uno dei sette che potranno aggiungere i docenti o </w:t>
      </w:r>
      <w:r>
        <w:rPr>
          <w:rFonts w:hint="default"/>
          <w:i/>
          <w:iCs/>
          <w:lang w:val="en"/>
        </w:rPr>
        <w:t xml:space="preserve">false </w:t>
      </w:r>
      <w:r>
        <w:rPr>
          <w:rFonts w:hint="default"/>
          <w:i w:val="0"/>
          <w:iCs w:val="0"/>
          <w:lang w:val="en"/>
        </w:rPr>
        <w:t>se sarà uno generico di base.</w:t>
      </w:r>
    </w:p>
    <w:p>
      <w:pPr>
        <w:jc w:val="both"/>
        <w:rPr>
          <w:rFonts w:hint="default"/>
          <w:i w:val="0"/>
          <w:iCs w:val="0"/>
          <w:lang w:val="en"/>
        </w:rPr>
      </w:pPr>
      <w:r>
        <w:rPr>
          <w:rFonts w:hint="default"/>
          <w:i w:val="0"/>
          <w:iCs w:val="0"/>
          <w:lang w:val="en"/>
        </w:rPr>
        <w:t>La tabella delle motivazioni conterrà soltanto un identificatore e il nome di essa, che è la stringa che verrà poi stampata nel file finale.</w:t>
      </w:r>
    </w:p>
    <w:p>
      <w:pPr>
        <w:jc w:val="both"/>
        <w:rPr>
          <w:rFonts w:hint="default"/>
          <w:i w:val="0"/>
          <w:iCs w:val="0"/>
          <w:lang w:val="en"/>
        </w:rPr>
      </w:pPr>
      <w:r>
        <w:rPr>
          <w:rFonts w:hint="default"/>
          <w:i w:val="0"/>
          <w:iCs w:val="0"/>
          <w:lang w:val="en"/>
        </w:rPr>
        <w:t>Infine la tabella più grande e complessa, quella relativa ai formulari, conterrà tutte le informazioni delle persone coinvolte nel LPI e quindi: studente, docente responsabile e i due periti. Oltre a ciò essa conterrà pure le date di creazione, ultima modifica e eliminazione così da rendere possibile la creazione dello storico di ogni docente.</w:t>
      </w:r>
    </w:p>
    <w:p>
      <w:pPr>
        <w:pStyle w:val="4"/>
        <w:bidi w:val="0"/>
        <w:rPr>
          <w:rFonts w:hint="default"/>
          <w:lang w:val="en"/>
        </w:rPr>
      </w:pPr>
      <w:bookmarkStart w:id="25" w:name="_Toc875944841"/>
      <w:r>
        <w:rPr>
          <w:rFonts w:hint="default"/>
          <w:lang w:val="en"/>
        </w:rPr>
        <w:t>Schema logico</w:t>
      </w:r>
      <w:bookmarkEnd w:id="25"/>
    </w:p>
    <w:p>
      <w:pPr>
        <w:jc w:val="both"/>
        <w:rPr>
          <w:rFonts w:hint="default"/>
          <w:i w:val="0"/>
          <w:iCs w:val="0"/>
          <w:lang w:val="en"/>
        </w:rPr>
      </w:pPr>
    </w:p>
    <w:p>
      <w:pPr>
        <w:jc w:val="center"/>
        <w:rPr>
          <w:rFonts w:hint="default"/>
          <w:i w:val="0"/>
          <w:iCs w:val="0"/>
          <w:lang w:val="en"/>
        </w:rPr>
      </w:pPr>
      <w:r>
        <w:rPr>
          <w:rFonts w:hint="default"/>
          <w:i w:val="0"/>
          <w:iCs w:val="0"/>
          <w:lang w:val="en"/>
        </w:rPr>
        <w:drawing>
          <wp:inline distT="0" distB="0" distL="114300" distR="114300">
            <wp:extent cx="5911850" cy="1656715"/>
            <wp:effectExtent l="0" t="0" r="12700" b="635"/>
            <wp:docPr id="14" name="Picture 14" descr="ValutazioneLPI_SchemaLog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ValutazioneLPI_SchemaLogico"/>
                    <pic:cNvPicPr>
                      <a:picLocks noChangeAspect="1"/>
                    </pic:cNvPicPr>
                  </pic:nvPicPr>
                  <pic:blipFill>
                    <a:blip r:embed="rId12"/>
                    <a:stretch>
                      <a:fillRect/>
                    </a:stretch>
                  </pic:blipFill>
                  <pic:spPr>
                    <a:xfrm>
                      <a:off x="0" y="0"/>
                      <a:ext cx="5911850" cy="165671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5</w:t>
      </w:r>
      <w:r>
        <w:fldChar w:fldCharType="end"/>
      </w:r>
      <w:r>
        <w:rPr>
          <w:lang w:val="en"/>
        </w:rPr>
        <w:t xml:space="preserve"> Schema logico del database</w:t>
      </w:r>
    </w:p>
    <w:p>
      <w:pPr>
        <w:jc w:val="both"/>
        <w:rPr>
          <w:rFonts w:hint="default"/>
          <w:i w:val="0"/>
          <w:iCs w:val="0"/>
          <w:lang w:val="en"/>
        </w:rPr>
      </w:pPr>
      <w:r>
        <w:rPr>
          <w:rFonts w:hint="default"/>
          <w:lang w:val="en"/>
        </w:rPr>
        <w:t xml:space="preserve">Lo schema logico rende più chiari alcuni punti del database e di come andrà a diventare effettivamente una volta generato in MySQL. Dall’immagine si può capire che la tabella </w:t>
      </w:r>
      <w:r>
        <w:rPr>
          <w:rFonts w:hint="default"/>
          <w:i/>
          <w:iCs/>
          <w:lang w:val="en"/>
        </w:rPr>
        <w:t>user</w:t>
      </w:r>
      <w:r>
        <w:rPr>
          <w:rFonts w:hint="default"/>
          <w:i w:val="0"/>
          <w:iCs w:val="0"/>
          <w:lang w:val="en"/>
        </w:rPr>
        <w:t xml:space="preserve"> riceverà la chiave del ruolo così come </w:t>
      </w:r>
      <w:r>
        <w:rPr>
          <w:rFonts w:hint="default"/>
          <w:i/>
          <w:iCs/>
          <w:lang w:val="en"/>
        </w:rPr>
        <w:t>justification</w:t>
      </w:r>
      <w:r>
        <w:rPr>
          <w:rFonts w:hint="default"/>
          <w:i w:val="0"/>
          <w:iCs w:val="0"/>
          <w:lang w:val="en"/>
        </w:rPr>
        <w:t xml:space="preserve"> da </w:t>
      </w:r>
      <w:r>
        <w:rPr>
          <w:rFonts w:hint="default"/>
          <w:i/>
          <w:iCs/>
          <w:lang w:val="en"/>
        </w:rPr>
        <w:t xml:space="preserve">point e form </w:t>
      </w:r>
      <w:r>
        <w:rPr>
          <w:rFonts w:hint="default"/>
          <w:i w:val="0"/>
          <w:iCs w:val="0"/>
          <w:lang w:val="en"/>
        </w:rPr>
        <w:t xml:space="preserve">da </w:t>
      </w:r>
      <w:r>
        <w:rPr>
          <w:rFonts w:hint="default"/>
          <w:i/>
          <w:iCs/>
          <w:lang w:val="en"/>
        </w:rPr>
        <w:t>user</w:t>
      </w:r>
      <w:r>
        <w:rPr>
          <w:rFonts w:hint="default"/>
          <w:i w:val="0"/>
          <w:iCs w:val="0"/>
          <w:lang w:val="en"/>
        </w:rPr>
        <w:t>.</w:t>
      </w:r>
      <w:r>
        <w:rPr>
          <w:rFonts w:hint="default"/>
          <w:i/>
          <w:iCs/>
          <w:lang w:val="en"/>
        </w:rPr>
        <w:t xml:space="preserve"> </w:t>
      </w:r>
      <w:r>
        <w:rPr>
          <w:rFonts w:hint="default"/>
          <w:i w:val="0"/>
          <w:iCs w:val="0"/>
          <w:lang w:val="en"/>
        </w:rPr>
        <w:t>Questo fa inoltre comprendere che la relazione situata fra i formulari e le motivazioni diverrà una tabella a se che conterrà gli identificatori delle motivazioni con quelli dei formulari alla quale sono collegate.</w:t>
      </w:r>
    </w:p>
    <w:p>
      <w:pPr>
        <w:pStyle w:val="4"/>
        <w:bidi w:val="0"/>
        <w:rPr>
          <w:rFonts w:hint="default"/>
          <w:lang w:val="en"/>
        </w:rPr>
      </w:pPr>
      <w:bookmarkStart w:id="26" w:name="_Toc2106854997"/>
      <w:r>
        <w:rPr>
          <w:rFonts w:hint="default"/>
          <w:lang w:val="en"/>
        </w:rPr>
        <w:t>Specifica dei dati</w:t>
      </w:r>
      <w:bookmarkEnd w:id="26"/>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57"/>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ROLE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57"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57"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57"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 ruolo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surname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email</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dell’utente, dovrà essere unica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phone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718"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 di telefono, dovrà essere unico fra tutti i record (unique)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password</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password, verrà salvato l’hash di quella inserita dall’utente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confirmed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Booleano specificante se l’utente ha confermato la sua email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id_role</w:t>
            </w:r>
          </w:p>
        </w:tc>
        <w:tc>
          <w:tcPr>
            <w:tcW w:w="1746"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 ruolo, se si eliminerà il ruolo accadrà anche all’utente</w:t>
            </w:r>
          </w:p>
        </w:tc>
      </w:tr>
    </w:tbl>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1"/>
        <w:gridCol w:w="1757"/>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TOKEN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57"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7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token</w:t>
            </w:r>
          </w:p>
        </w:tc>
        <w:tc>
          <w:tcPr>
            <w:tcW w:w="1757"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Token di reset della 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7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id_user</w:t>
            </w:r>
          </w:p>
        </w:tc>
        <w:tc>
          <w:tcPr>
            <w:tcW w:w="1757"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dell’utente che vuole fare il reset, chiave primaria e esterna. Se si elimina l’utente viene eliminato anche il token</w:t>
            </w:r>
          </w:p>
        </w:tc>
      </w:tr>
    </w:tbl>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POINT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code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 riprende i codici dei criteri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punto di valutazione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description</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descrizione del punto di valutazione,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type</w:t>
            </w:r>
          </w:p>
        </w:tc>
        <w:tc>
          <w:tcPr>
            <w:tcW w:w="1746"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boolean</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tipo di punto (se true: specifico altrimenti: generico)</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746"/>
        <w:gridCol w:w="67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JUSTIFICATION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746"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718"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text</w:t>
            </w:r>
            <w:bookmarkStart w:id="65" w:name="_GoBack"/>
            <w:bookmarkEnd w:id="65"/>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della giustificazione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id_point</w:t>
            </w:r>
          </w:p>
        </w:tc>
        <w:tc>
          <w:tcPr>
            <w:tcW w:w="1746"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718"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chiave del punto, se si elimina il punto succede anche alla motivazione</w:t>
            </w:r>
          </w:p>
        </w:tc>
      </w:tr>
    </w:tbl>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91"/>
        <w:gridCol w:w="1640"/>
        <w:gridCol w:w="62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FORM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640"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215"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title</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varchar(255)</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titolo del progetto che si andrà a valutare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created</w:t>
            </w:r>
          </w:p>
        </w:tc>
        <w:tc>
          <w:tcPr>
            <w:tcW w:w="1640"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creazione del formulario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modified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La data di ultima modifica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deleted</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timestamp</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La data di eliminazione del formulario, può essere nulla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cognome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L’email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student_phone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Il numero di telefono dello studente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teacher_phone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docente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expert1_phone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primo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expert2_surname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cognome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expert2_email</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varchar(100)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L’email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91"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expert2_phone</w:t>
            </w:r>
          </w:p>
        </w:tc>
        <w:tc>
          <w:tcPr>
            <w:tcW w:w="1640"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varchar(50)</w:t>
            </w:r>
          </w:p>
        </w:tc>
        <w:tc>
          <w:tcPr>
            <w:tcW w:w="6215"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Il numero di telefono del secondo perito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991"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id_user</w:t>
            </w:r>
          </w:p>
        </w:tc>
        <w:tc>
          <w:tcPr>
            <w:tcW w:w="1640"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215" w:type="dxa"/>
            <w:tcBorders>
              <w:top w:val="dotted" w:color="auto" w:sz="4" w:space="0"/>
              <w:left w:val="dotted" w:color="auto" w:sz="4" w:space="0"/>
              <w:bottom w:val="single" w:color="4F81BD" w:sz="8"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L’id dell’utente che ha creato il formulario</w:t>
            </w:r>
          </w:p>
        </w:tc>
      </w:tr>
    </w:tbl>
    <w:p>
      <w:pPr>
        <w:jc w:val="both"/>
        <w:rPr>
          <w:rFonts w:hint="default"/>
          <w:i w:val="0"/>
          <w:iCs w:val="0"/>
          <w:lang w:val="en"/>
        </w:rPr>
      </w:pPr>
    </w:p>
    <w:p>
      <w:pPr>
        <w:jc w:val="both"/>
        <w:rPr>
          <w:rFonts w:hint="default"/>
          <w:i w:val="0"/>
          <w:iCs w:val="0"/>
          <w:lang w:val="en"/>
        </w:rPr>
      </w:pPr>
      <w:r>
        <w:rPr>
          <w:rFonts w:hint="default"/>
          <w:i w:val="0"/>
          <w:iCs w:val="0"/>
          <w:lang w:val="en"/>
        </w:rPr>
        <w:t>Tutti gli attributi dei periti possono essere lasciati nulli in caso il formulario sia di valutazione di un progetto di semestre e non di un LPI.</w:t>
      </w:r>
    </w:p>
    <w:p>
      <w:pPr>
        <w:jc w:val="both"/>
        <w:rPr>
          <w:rFonts w:hint="default"/>
          <w:i w:val="0"/>
          <w:iCs w:val="0"/>
          <w:lang w:val="en"/>
        </w:rPr>
      </w:pPr>
    </w:p>
    <w:tbl>
      <w:tblPr>
        <w:tblStyle w:val="31"/>
        <w:tblW w:w="984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64"/>
        <w:gridCol w:w="1543"/>
        <w:gridCol w:w="64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846" w:type="dxa"/>
            <w:gridSpan w:val="3"/>
            <w:tcBorders>
              <w:top w:val="single" w:color="4F81BD" w:sz="8"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b/>
                <w:bCs/>
                <w:i w:val="0"/>
                <w:iCs w:val="0"/>
                <w:color w:val="000000"/>
                <w:vertAlign w:val="baseline"/>
                <w:lang w:val="en"/>
              </w:rPr>
              <w:t>Tabella CONTAINS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4"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Attributo</w:t>
            </w:r>
          </w:p>
        </w:tc>
        <w:tc>
          <w:tcPr>
            <w:tcW w:w="1543"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Tipo</w:t>
            </w:r>
          </w:p>
        </w:tc>
        <w:tc>
          <w:tcPr>
            <w:tcW w:w="6439" w:type="dxa"/>
            <w:tcBorders>
              <w:top w:val="dotted" w:color="auto" w:sz="4" w:space="0"/>
              <w:left w:val="dotted" w:color="auto" w:sz="4" w:space="0"/>
              <w:bottom w:val="dotted" w:color="auto" w:sz="4" w:space="0"/>
              <w:right w:val="dotted" w:color="auto" w:sz="4" w:space="0"/>
            </w:tcBorders>
            <w:shd w:val="clear" w:color="auto" w:fill="FFFFFF"/>
          </w:tcPr>
          <w:p>
            <w:pPr>
              <w:jc w:val="both"/>
              <w:rPr>
                <w:rFonts w:hint="default"/>
                <w:i w:val="0"/>
                <w:iCs w:val="0"/>
                <w:color w:val="000000"/>
                <w:vertAlign w:val="baseline"/>
                <w:lang w:val="en"/>
              </w:rPr>
            </w:pPr>
            <w:r>
              <w:rPr>
                <w:rFonts w:hint="default"/>
                <w:i w:val="0"/>
                <w:iCs w:val="0"/>
                <w:color w:val="000000"/>
                <w:vertAlign w:val="baseline"/>
                <w:lang w:val="en"/>
              </w:rPr>
              <w:t>Descrizione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id_justification</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Chiave esterna della motivazione e chiave primaria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864"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id_form</w:t>
            </w:r>
          </w:p>
        </w:tc>
        <w:tc>
          <w:tcPr>
            <w:tcW w:w="1543" w:type="dxa"/>
            <w:tcBorders>
              <w:top w:val="dotted" w:color="auto" w:sz="4" w:space="0"/>
              <w:left w:val="dotted" w:color="auto" w:sz="4" w:space="0"/>
              <w:bottom w:val="dotted" w:color="auto" w:sz="4" w:space="0"/>
              <w:right w:val="dotted" w:color="auto" w:sz="4" w:space="0"/>
            </w:tcBorders>
            <w:shd w:val="clear" w:color="auto" w:fill="DBE5F1"/>
          </w:tcPr>
          <w:p>
            <w:pPr>
              <w:jc w:val="both"/>
              <w:rPr>
                <w:rFonts w:hint="default"/>
                <w:i w:val="0"/>
                <w:iCs w:val="0"/>
                <w:color w:val="000000"/>
                <w:vertAlign w:val="baseline"/>
                <w:lang w:val="en"/>
              </w:rPr>
            </w:pPr>
            <w:r>
              <w:rPr>
                <w:rFonts w:hint="default"/>
                <w:i w:val="0"/>
                <w:iCs w:val="0"/>
                <w:color w:val="000000"/>
                <w:vertAlign w:val="baseline"/>
                <w:lang w:val="en"/>
              </w:rPr>
              <w:t>int</w:t>
            </w:r>
          </w:p>
        </w:tc>
        <w:tc>
          <w:tcPr>
            <w:tcW w:w="6439" w:type="dxa"/>
            <w:tcBorders>
              <w:top w:val="dotted" w:color="auto" w:sz="4" w:space="0"/>
              <w:left w:val="dotted" w:color="auto" w:sz="4" w:space="0"/>
              <w:bottom w:val="dotted" w:color="auto" w:sz="4" w:space="0"/>
              <w:right w:val="dotted" w:color="auto" w:sz="4" w:space="0"/>
            </w:tcBorders>
            <w:shd w:val="clear" w:color="auto" w:fill="DBE5F1"/>
            <w:vAlign w:val="top"/>
          </w:tcPr>
          <w:p>
            <w:pPr>
              <w:jc w:val="both"/>
              <w:rPr>
                <w:rFonts w:hint="default"/>
                <w:i w:val="0"/>
                <w:iCs w:val="0"/>
                <w:color w:val="000000"/>
                <w:vertAlign w:val="baseline"/>
                <w:lang w:val="en"/>
              </w:rPr>
            </w:pPr>
            <w:r>
              <w:rPr>
                <w:rFonts w:hint="default"/>
                <w:i w:val="0"/>
                <w:iCs w:val="0"/>
                <w:color w:val="000000"/>
                <w:vertAlign w:val="baseline"/>
                <w:lang w:val="en"/>
              </w:rPr>
              <w:t>Chiave esterna del formulario e chiave primaria</w:t>
            </w:r>
          </w:p>
        </w:tc>
      </w:tr>
    </w:tbl>
    <w:p>
      <w:pPr>
        <w:jc w:val="both"/>
        <w:rPr>
          <w:rFonts w:hint="default"/>
          <w:i w:val="0"/>
          <w:iCs w:val="0"/>
          <w:lang w:val="en"/>
        </w:rPr>
      </w:pPr>
    </w:p>
    <w:p>
      <w:pPr>
        <w:pStyle w:val="3"/>
        <w:jc w:val="both"/>
      </w:pPr>
      <w:bookmarkStart w:id="27" w:name="_Toc429059811"/>
      <w:bookmarkStart w:id="28" w:name="_Toc1525185937"/>
      <w:r>
        <w:t>Design delle interfacce</w:t>
      </w:r>
      <w:bookmarkEnd w:id="27"/>
      <w:bookmarkEnd w:id="28"/>
    </w:p>
    <w:p>
      <w:pPr>
        <w:pStyle w:val="4"/>
        <w:bidi w:val="0"/>
      </w:pPr>
      <w:bookmarkStart w:id="29" w:name="_Toc285118417"/>
      <w:r>
        <w:rPr>
          <w:rFonts w:hint="default"/>
          <w:lang w:val="en"/>
        </w:rPr>
        <w:t>Pagina di login</w:t>
      </w:r>
      <w:bookmarkEnd w:id="29"/>
    </w:p>
    <w:p>
      <w:pPr>
        <w:jc w:val="center"/>
      </w:pPr>
      <w:r>
        <w:drawing>
          <wp:inline distT="0" distB="0" distL="114300" distR="114300">
            <wp:extent cx="2842895" cy="3242945"/>
            <wp:effectExtent l="0" t="0" r="14605" b="14605"/>
            <wp:docPr id="1" name="Picture 1" descr="ValutazioneLPI_Design_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ValutazioneLPI_Design_Login"/>
                    <pic:cNvPicPr>
                      <a:picLocks noChangeAspect="1"/>
                    </pic:cNvPicPr>
                  </pic:nvPicPr>
                  <pic:blipFill>
                    <a:blip r:embed="rId13"/>
                    <a:stretch>
                      <a:fillRect/>
                    </a:stretch>
                  </pic:blipFill>
                  <pic:spPr>
                    <a:xfrm>
                      <a:off x="0" y="0"/>
                      <a:ext cx="2842895" cy="3242945"/>
                    </a:xfrm>
                    <a:prstGeom prst="rect">
                      <a:avLst/>
                    </a:prstGeom>
                  </pic:spPr>
                </pic:pic>
              </a:graphicData>
            </a:graphic>
          </wp:inline>
        </w:drawing>
      </w:r>
    </w:p>
    <w:p>
      <w:pPr>
        <w:pStyle w:val="13"/>
        <w:jc w:val="center"/>
        <w:rPr>
          <w:b w:val="0"/>
          <w:bCs w:val="0"/>
          <w:lang w:val="en"/>
        </w:rPr>
      </w:pPr>
      <w:r>
        <w:t xml:space="preserve">Figure </w:t>
      </w:r>
      <w:r>
        <w:fldChar w:fldCharType="begin"/>
      </w:r>
      <w:r>
        <w:instrText xml:space="preserve"> SEQ Figure \* ARABIC </w:instrText>
      </w:r>
      <w:r>
        <w:fldChar w:fldCharType="separate"/>
      </w:r>
      <w:r>
        <w:t>6</w:t>
      </w:r>
      <w:r>
        <w:fldChar w:fldCharType="end"/>
      </w:r>
      <w:r>
        <w:rPr>
          <w:lang w:val="en"/>
        </w:rPr>
        <w:t xml:space="preserve"> Mockup della pagina di login</w:t>
      </w:r>
    </w:p>
    <w:p>
      <w:pPr>
        <w:jc w:val="both"/>
        <w:rPr>
          <w:b w:val="0"/>
          <w:bCs w:val="0"/>
          <w:lang w:val="en"/>
        </w:rPr>
      </w:pPr>
    </w:p>
    <w:p>
      <w:pPr>
        <w:jc w:val="both"/>
        <w:rPr>
          <w:rFonts w:hint="default"/>
          <w:b w:val="0"/>
          <w:bCs w:val="0"/>
          <w:lang w:val="en"/>
        </w:rPr>
      </w:pPr>
      <w:r>
        <w:rPr>
          <w:rFonts w:hint="default"/>
          <w:b w:val="0"/>
          <w:bCs w:val="0"/>
          <w:lang w:val="en"/>
        </w:rPr>
        <w:t>La pagina di login dovrà essere semplice e chiara, conterrà semplicemente un form di inserimento che consentirà all’utente di inserire la propria email e la relativa password. Sotto i due campi vi saranno due bottoni che consentiranno rispettivamente di accedere all’account o di modificare la propria password. Il form verrà validato sia in maniera interattiva tramite Javascript sia nel backend con PHP.</w:t>
      </w:r>
    </w:p>
    <w:p>
      <w:pPr>
        <w:jc w:val="both"/>
        <w:rPr>
          <w:rFonts w:hint="default"/>
          <w:b w:val="0"/>
          <w:bCs w:val="0"/>
          <w:lang w:val="en"/>
        </w:rPr>
      </w:pPr>
      <w:r>
        <w:rPr>
          <w:rFonts w:hint="default"/>
          <w:b w:val="0"/>
          <w:bCs w:val="0"/>
          <w:lang w:val="en"/>
        </w:rPr>
        <w:t>Per chi non avesse un account vi sarà un link in nel menu che consentirà di spostarsi alla pagina di registrazione.</w:t>
      </w:r>
    </w:p>
    <w:p>
      <w:pPr>
        <w:jc w:val="both"/>
        <w:rPr>
          <w:rFonts w:hint="default"/>
          <w:b w:val="0"/>
          <w:bCs w:val="0"/>
          <w:lang w:val="en"/>
        </w:rPr>
      </w:pPr>
    </w:p>
    <w:p>
      <w:pPr>
        <w:pStyle w:val="4"/>
        <w:bidi w:val="0"/>
        <w:rPr>
          <w:rFonts w:hint="default"/>
          <w:lang w:val="en"/>
        </w:rPr>
      </w:pPr>
      <w:bookmarkStart w:id="30" w:name="_Toc968872350"/>
      <w:r>
        <w:rPr>
          <w:rFonts w:hint="default"/>
          <w:lang w:val="en"/>
        </w:rPr>
        <w:t>Pagina di registrazione</w:t>
      </w:r>
      <w:bookmarkEnd w:id="30"/>
    </w:p>
    <w:p>
      <w:pPr>
        <w:jc w:val="center"/>
        <w:rPr>
          <w:rFonts w:hint="default"/>
          <w:lang w:val="en"/>
        </w:rPr>
      </w:pPr>
      <w:r>
        <w:rPr>
          <w:rFonts w:hint="default"/>
          <w:lang w:val="en"/>
        </w:rPr>
        <w:drawing>
          <wp:inline distT="0" distB="0" distL="114300" distR="114300">
            <wp:extent cx="2632075" cy="3003550"/>
            <wp:effectExtent l="0" t="0" r="15875" b="6350"/>
            <wp:docPr id="8" name="Picture 8" descr="ValutazioneLPI_Design_Registrazi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ValutazioneLPI_Design_Registrazione"/>
                    <pic:cNvPicPr>
                      <a:picLocks noChangeAspect="1"/>
                    </pic:cNvPicPr>
                  </pic:nvPicPr>
                  <pic:blipFill>
                    <a:blip r:embed="rId14"/>
                    <a:stretch>
                      <a:fillRect/>
                    </a:stretch>
                  </pic:blipFill>
                  <pic:spPr>
                    <a:xfrm>
                      <a:off x="0" y="0"/>
                      <a:ext cx="2632075" cy="300355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7</w:t>
      </w:r>
      <w:r>
        <w:fldChar w:fldCharType="end"/>
      </w:r>
      <w:r>
        <w:rPr>
          <w:lang w:val="en"/>
        </w:rPr>
        <w:t xml:space="preserve"> Mockup della pagina di registrazione</w:t>
      </w:r>
    </w:p>
    <w:p>
      <w:pPr>
        <w:rPr>
          <w:lang w:val="en"/>
        </w:rPr>
      </w:pPr>
    </w:p>
    <w:p>
      <w:pPr>
        <w:jc w:val="both"/>
        <w:rPr>
          <w:rFonts w:hint="default"/>
          <w:b w:val="0"/>
          <w:bCs w:val="0"/>
          <w:lang w:val="en"/>
        </w:rPr>
      </w:pPr>
      <w:r>
        <w:rPr>
          <w:rFonts w:hint="default"/>
          <w:lang w:val="en"/>
        </w:rPr>
        <w:t xml:space="preserve">La pagina di registrazione sarà piuttosto chiara e intuitiva e conterrà unicamente un form che consentirà di inserire tutti i campi richiesti per compilare il formulario di valutazione degli LPI più una password. </w:t>
      </w:r>
      <w:r>
        <w:rPr>
          <w:rFonts w:hint="default"/>
          <w:b w:val="0"/>
          <w:bCs w:val="0"/>
          <w:lang w:val="en"/>
        </w:rPr>
        <w:t>Il form verrà validato sia in maniera interattiva tramite Javascript sia nel backend con PHP.</w:t>
      </w:r>
    </w:p>
    <w:p>
      <w:pPr>
        <w:pStyle w:val="4"/>
        <w:bidi w:val="0"/>
        <w:rPr>
          <w:rFonts w:hint="default"/>
          <w:lang w:val="en"/>
        </w:rPr>
      </w:pPr>
      <w:bookmarkStart w:id="31" w:name="_Toc1217529389"/>
      <w:r>
        <w:rPr>
          <w:rFonts w:hint="default"/>
          <w:lang w:val="en"/>
        </w:rPr>
        <w:t>Pagina di reset della propria password</w:t>
      </w:r>
      <w:bookmarkEnd w:id="31"/>
    </w:p>
    <w:p>
      <w:pPr>
        <w:jc w:val="center"/>
        <w:rPr>
          <w:rFonts w:hint="default"/>
          <w:b w:val="0"/>
          <w:bCs w:val="0"/>
          <w:lang w:val="en"/>
        </w:rPr>
      </w:pPr>
      <w:r>
        <w:rPr>
          <w:rFonts w:hint="default"/>
          <w:b w:val="0"/>
          <w:bCs w:val="0"/>
          <w:lang w:val="en"/>
        </w:rPr>
        <w:drawing>
          <wp:inline distT="0" distB="0" distL="114300" distR="114300">
            <wp:extent cx="2646680" cy="3014345"/>
            <wp:effectExtent l="0" t="0" r="1270" b="14605"/>
            <wp:docPr id="9" name="Picture 9" descr="ValutazioneLPI_Design_Res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ValutazioneLPI_Design_Reset"/>
                    <pic:cNvPicPr>
                      <a:picLocks noChangeAspect="1"/>
                    </pic:cNvPicPr>
                  </pic:nvPicPr>
                  <pic:blipFill>
                    <a:blip r:embed="rId15"/>
                    <a:stretch>
                      <a:fillRect/>
                    </a:stretch>
                  </pic:blipFill>
                  <pic:spPr>
                    <a:xfrm>
                      <a:off x="0" y="0"/>
                      <a:ext cx="2646680" cy="301434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8</w:t>
      </w:r>
      <w:r>
        <w:fldChar w:fldCharType="end"/>
      </w:r>
      <w:r>
        <w:rPr>
          <w:lang w:val="en"/>
        </w:rPr>
        <w:t xml:space="preserve"> Mockup della pagina di reset della password</w:t>
      </w:r>
    </w:p>
    <w:p>
      <w:pPr>
        <w:jc w:val="both"/>
        <w:rPr>
          <w:rFonts w:hint="default"/>
          <w:lang w:val="en"/>
        </w:rPr>
      </w:pPr>
    </w:p>
    <w:p>
      <w:pPr>
        <w:jc w:val="both"/>
        <w:rPr>
          <w:rFonts w:hint="default"/>
          <w:lang w:val="en"/>
        </w:rPr>
      </w:pPr>
      <w:r>
        <w:rPr>
          <w:rFonts w:hint="default"/>
          <w:lang w:val="en"/>
        </w:rPr>
        <w:t>La pagina di reset della password consentirà di inserire il proprio indirizzo email alla quale verrà inviato un messaggio contenente un link, seguendo tale link l’utente si troverà in una pagina contenente due campi d’inserimento che gli consentiranno di inserire una nuova password e ripeterla.</w:t>
      </w:r>
    </w:p>
    <w:p>
      <w:pPr>
        <w:pStyle w:val="4"/>
        <w:bidi w:val="0"/>
        <w:rPr>
          <w:rFonts w:hint="default"/>
          <w:lang w:val="en"/>
        </w:rPr>
      </w:pPr>
      <w:bookmarkStart w:id="32" w:name="_Toc80022230"/>
      <w:r>
        <w:rPr>
          <w:rFonts w:hint="default"/>
          <w:lang w:val="en"/>
        </w:rPr>
        <w:t>Pagina contenente lo storico</w:t>
      </w:r>
      <w:bookmarkEnd w:id="32"/>
      <w:r>
        <w:rPr>
          <w:rFonts w:hint="default"/>
          <w:lang w:val="en"/>
        </w:rPr>
        <w:t xml:space="preserve"> </w:t>
      </w:r>
    </w:p>
    <w:p>
      <w:pPr>
        <w:jc w:val="center"/>
        <w:rPr>
          <w:rFonts w:hint="default"/>
          <w:lang w:val="en"/>
        </w:rPr>
      </w:pPr>
      <w:r>
        <w:rPr>
          <w:rFonts w:hint="default"/>
          <w:lang w:val="en"/>
        </w:rPr>
        <w:drawing>
          <wp:inline distT="0" distB="0" distL="114300" distR="114300">
            <wp:extent cx="2875915" cy="3165475"/>
            <wp:effectExtent l="0" t="0" r="635" b="15875"/>
            <wp:docPr id="6" name="Picture 6" descr="ValutazioneLPI_Design_Stor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ValutazioneLPI_Design_Storico"/>
                    <pic:cNvPicPr>
                      <a:picLocks noChangeAspect="1"/>
                    </pic:cNvPicPr>
                  </pic:nvPicPr>
                  <pic:blipFill>
                    <a:blip r:embed="rId16"/>
                    <a:stretch>
                      <a:fillRect/>
                    </a:stretch>
                  </pic:blipFill>
                  <pic:spPr>
                    <a:xfrm>
                      <a:off x="0" y="0"/>
                      <a:ext cx="2875915" cy="316547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9</w:t>
      </w:r>
      <w:r>
        <w:fldChar w:fldCharType="end"/>
      </w:r>
      <w:r>
        <w:rPr>
          <w:lang w:val="en"/>
        </w:rPr>
        <w:t xml:space="preserve"> Mockup della pagina contenente lo storico</w:t>
      </w:r>
    </w:p>
    <w:p>
      <w:pPr>
        <w:rPr>
          <w:lang w:val="en"/>
        </w:rPr>
      </w:pPr>
    </w:p>
    <w:p>
      <w:pPr>
        <w:jc w:val="both"/>
        <w:rPr>
          <w:rFonts w:hint="default"/>
          <w:i/>
          <w:iCs/>
          <w:lang w:val="en"/>
        </w:rPr>
      </w:pPr>
      <w:r>
        <w:rPr>
          <w:rFonts w:hint="default"/>
          <w:lang w:val="en"/>
        </w:rPr>
        <w:t xml:space="preserve">La pagina contenente lo storico sarà la prima che verrà visualizzata dai docenti quando accederanno al loro account. Essa mostrerà tutti i formulari da loro creati con le date di modifica, creazione e, se è il caso, eliminazione. Il docente avrà la possibilità di eliminarli, modificarli oppure crearne dei nuovi tramite il tasto </w:t>
      </w:r>
      <w:r>
        <w:rPr>
          <w:rFonts w:hint="default"/>
          <w:i/>
          <w:iCs/>
          <w:lang w:val="en"/>
        </w:rPr>
        <w:t>crea.</w:t>
      </w:r>
    </w:p>
    <w:p>
      <w:pPr>
        <w:pStyle w:val="4"/>
        <w:bidi w:val="0"/>
        <w:rPr>
          <w:rFonts w:hint="default"/>
          <w:lang w:val="en"/>
        </w:rPr>
      </w:pPr>
      <w:bookmarkStart w:id="33" w:name="_Toc1488090632"/>
      <w:r>
        <w:rPr>
          <w:rFonts w:hint="default"/>
          <w:lang w:val="en"/>
        </w:rPr>
        <w:t>Pagina di aggiunta di un formulario</w:t>
      </w:r>
      <w:bookmarkEnd w:id="33"/>
    </w:p>
    <w:p>
      <w:pPr>
        <w:jc w:val="center"/>
        <w:rPr>
          <w:rFonts w:hint="default"/>
          <w:lang w:val="en"/>
        </w:rPr>
      </w:pPr>
      <w:r>
        <w:rPr>
          <w:rFonts w:hint="default"/>
          <w:lang w:val="en"/>
        </w:rPr>
        <w:drawing>
          <wp:inline distT="0" distB="0" distL="114300" distR="114300">
            <wp:extent cx="2843530" cy="3161665"/>
            <wp:effectExtent l="0" t="0" r="13970" b="635"/>
            <wp:docPr id="11" name="Picture 11" descr="ValutazioneLPI_Design_AggiuntaFormul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ValutazioneLPI_Design_AggiuntaFormulario"/>
                    <pic:cNvPicPr>
                      <a:picLocks noChangeAspect="1"/>
                    </pic:cNvPicPr>
                  </pic:nvPicPr>
                  <pic:blipFill>
                    <a:blip r:embed="rId17"/>
                    <a:stretch>
                      <a:fillRect/>
                    </a:stretch>
                  </pic:blipFill>
                  <pic:spPr>
                    <a:xfrm>
                      <a:off x="0" y="0"/>
                      <a:ext cx="2843530" cy="316166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10</w:t>
      </w:r>
      <w:r>
        <w:fldChar w:fldCharType="end"/>
      </w:r>
      <w:r>
        <w:rPr>
          <w:lang w:val="en"/>
        </w:rPr>
        <w:t xml:space="preserve"> Mockup della pagina di aggiunta di un formulario</w:t>
      </w:r>
    </w:p>
    <w:p>
      <w:pPr>
        <w:rPr>
          <w:lang w:val="en"/>
        </w:rPr>
      </w:pPr>
    </w:p>
    <w:p>
      <w:pPr>
        <w:jc w:val="both"/>
        <w:rPr>
          <w:rFonts w:hint="default"/>
          <w:lang w:val="en"/>
        </w:rPr>
      </w:pPr>
      <w:r>
        <w:rPr>
          <w:rFonts w:hint="default"/>
          <w:lang w:val="en"/>
        </w:rPr>
        <w:t>La pagina di aggiunta di un formulario sarà abbastanza complessa e carica di elementi, essa conterrà due sezioni distinte per i vari tipi di informazioni richieste:</w:t>
      </w:r>
    </w:p>
    <w:p>
      <w:pPr>
        <w:jc w:val="both"/>
        <w:rPr>
          <w:rFonts w:hint="default"/>
          <w:b w:val="0"/>
          <w:bCs w:val="0"/>
          <w:lang w:val="en"/>
        </w:rPr>
      </w:pPr>
    </w:p>
    <w:p>
      <w:pPr>
        <w:numPr>
          <w:ilvl w:val="0"/>
          <w:numId w:val="3"/>
        </w:numPr>
        <w:ind w:left="418" w:leftChars="0" w:hanging="418" w:firstLineChars="0"/>
        <w:jc w:val="both"/>
        <w:rPr>
          <w:rFonts w:hint="default"/>
          <w:lang w:val="en"/>
        </w:rPr>
      </w:pPr>
      <w:r>
        <w:rPr>
          <w:rFonts w:hint="default"/>
          <w:lang w:val="en"/>
        </w:rPr>
        <w:t>Dati del progetto</w:t>
      </w:r>
    </w:p>
    <w:p>
      <w:pPr>
        <w:numPr>
          <w:ilvl w:val="0"/>
          <w:numId w:val="3"/>
        </w:numPr>
        <w:ind w:left="418" w:leftChars="0" w:hanging="418" w:firstLineChars="0"/>
        <w:jc w:val="both"/>
        <w:rPr>
          <w:rFonts w:hint="default"/>
          <w:lang w:val="en"/>
        </w:rPr>
      </w:pPr>
      <w:r>
        <w:rPr>
          <w:rFonts w:hint="default"/>
          <w:lang w:val="en"/>
        </w:rPr>
        <w:t>Criteri specifici</w:t>
      </w:r>
    </w:p>
    <w:p>
      <w:pPr>
        <w:numPr>
          <w:ilvl w:val="0"/>
          <w:numId w:val="0"/>
        </w:numPr>
        <w:jc w:val="both"/>
        <w:rPr>
          <w:rFonts w:hint="default"/>
          <w:lang w:val="en"/>
        </w:rPr>
      </w:pPr>
    </w:p>
    <w:p>
      <w:pPr>
        <w:numPr>
          <w:ilvl w:val="0"/>
          <w:numId w:val="0"/>
        </w:numPr>
        <w:jc w:val="both"/>
        <w:rPr>
          <w:rFonts w:hint="default"/>
          <w:lang w:val="en"/>
        </w:rPr>
      </w:pPr>
      <w:r>
        <w:rPr>
          <w:rFonts w:hint="default"/>
          <w:lang w:val="en"/>
        </w:rPr>
        <w:t>Nella prima sezione si dovranno inserire tutti i dati dell’allievo coinvolto, dei periti e del superiore responsabile nel progetto che saranno: nome, cognome, email e numero di telefono. Nella seconda vi sarà invece la sezione in cui il docente potrà selezionare i criteri di valutazione specifici che potranno essere ricercati tramite codice o nome.</w:t>
      </w:r>
    </w:p>
    <w:p>
      <w:pPr>
        <w:pStyle w:val="4"/>
        <w:bidi w:val="0"/>
        <w:rPr>
          <w:rFonts w:hint="default"/>
          <w:lang w:val="en"/>
        </w:rPr>
      </w:pPr>
      <w:bookmarkStart w:id="34" w:name="_Toc1482425345"/>
      <w:r>
        <w:rPr>
          <w:rFonts w:hint="default"/>
          <w:lang w:val="en"/>
        </w:rPr>
        <w:t>Pagina di aggiunta delle motivazioni</w:t>
      </w:r>
      <w:bookmarkEnd w:id="34"/>
    </w:p>
    <w:p>
      <w:pPr>
        <w:jc w:val="center"/>
        <w:rPr>
          <w:rFonts w:hint="default"/>
          <w:lang w:val="en"/>
        </w:rPr>
      </w:pPr>
      <w:r>
        <w:rPr>
          <w:rFonts w:hint="default"/>
          <w:lang w:val="en"/>
        </w:rPr>
        <w:drawing>
          <wp:inline distT="0" distB="0" distL="114300" distR="114300">
            <wp:extent cx="3023870" cy="3356610"/>
            <wp:effectExtent l="0" t="0" r="5080" b="15240"/>
            <wp:docPr id="12" name="Picture 12" descr="ValutazioneLPI_Design_AggiuntaMotivazio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ValutazioneLPI_Design_AggiuntaMotivazioni"/>
                    <pic:cNvPicPr>
                      <a:picLocks noChangeAspect="1"/>
                    </pic:cNvPicPr>
                  </pic:nvPicPr>
                  <pic:blipFill>
                    <a:blip r:embed="rId18"/>
                    <a:stretch>
                      <a:fillRect/>
                    </a:stretch>
                  </pic:blipFill>
                  <pic:spPr>
                    <a:xfrm>
                      <a:off x="0" y="0"/>
                      <a:ext cx="3023870" cy="3356610"/>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11</w:t>
      </w:r>
      <w:r>
        <w:fldChar w:fldCharType="end"/>
      </w:r>
      <w:r>
        <w:rPr>
          <w:lang w:val="en"/>
        </w:rPr>
        <w:t xml:space="preserve"> Mockup della pagina di aggiunta delle motivazioni ad un formulario</w:t>
      </w:r>
    </w:p>
    <w:p>
      <w:pPr>
        <w:rPr>
          <w:lang w:val="en"/>
        </w:rPr>
      </w:pPr>
    </w:p>
    <w:p>
      <w:pPr>
        <w:jc w:val="both"/>
        <w:rPr>
          <w:rFonts w:hint="default"/>
          <w:lang w:val="en"/>
        </w:rPr>
      </w:pPr>
      <w:r>
        <w:rPr>
          <w:rFonts w:hint="default"/>
          <w:lang w:val="en"/>
        </w:rPr>
        <w:t>La pagina dove sarà possibile collegare delle motivazioni ai formulari conterrà una sezione centrale che consentirà di ricercare le motivazioni tramite tre metodi diversi che saranno:</w:t>
      </w:r>
    </w:p>
    <w:p>
      <w:pPr>
        <w:rPr>
          <w:rFonts w:hint="default"/>
          <w:lang w:val="en"/>
        </w:rPr>
      </w:pPr>
    </w:p>
    <w:p>
      <w:pPr>
        <w:numPr>
          <w:ilvl w:val="0"/>
          <w:numId w:val="4"/>
        </w:numPr>
        <w:ind w:left="418" w:leftChars="0" w:hanging="418" w:firstLineChars="0"/>
        <w:jc w:val="both"/>
        <w:rPr>
          <w:rFonts w:hint="default"/>
          <w:lang w:val="en"/>
        </w:rPr>
      </w:pPr>
      <w:r>
        <w:rPr>
          <w:rFonts w:hint="default"/>
          <w:lang w:val="en"/>
        </w:rPr>
        <w:t>Ricerca in base ad una parola chiave</w:t>
      </w:r>
    </w:p>
    <w:p>
      <w:pPr>
        <w:numPr>
          <w:ilvl w:val="0"/>
          <w:numId w:val="4"/>
        </w:numPr>
        <w:ind w:left="418" w:leftChars="0" w:hanging="418" w:firstLineChars="0"/>
        <w:jc w:val="both"/>
        <w:rPr>
          <w:rFonts w:hint="default"/>
          <w:lang w:val="en"/>
        </w:rPr>
      </w:pPr>
      <w:r>
        <w:rPr>
          <w:rFonts w:hint="default"/>
          <w:lang w:val="en"/>
        </w:rPr>
        <w:t>Ricerca in base ad una delle tre sezioni di valutazione</w:t>
      </w:r>
    </w:p>
    <w:p>
      <w:pPr>
        <w:numPr>
          <w:ilvl w:val="0"/>
          <w:numId w:val="4"/>
        </w:numPr>
        <w:ind w:left="418" w:leftChars="0" w:hanging="418" w:firstLineChars="0"/>
        <w:jc w:val="both"/>
        <w:rPr>
          <w:rFonts w:hint="default"/>
          <w:lang w:val="en"/>
        </w:rPr>
      </w:pPr>
      <w:r>
        <w:rPr>
          <w:rFonts w:hint="default"/>
          <w:lang w:val="en"/>
        </w:rPr>
        <w:t>Ricerca in base ad un punto di valutazione</w:t>
      </w:r>
    </w:p>
    <w:p>
      <w:pPr>
        <w:numPr>
          <w:ilvl w:val="0"/>
          <w:numId w:val="0"/>
        </w:numPr>
        <w:rPr>
          <w:rFonts w:hint="default"/>
          <w:lang w:val="en"/>
        </w:rPr>
      </w:pPr>
    </w:p>
    <w:p>
      <w:pPr>
        <w:numPr>
          <w:ilvl w:val="0"/>
          <w:numId w:val="0"/>
        </w:numPr>
        <w:jc w:val="both"/>
        <w:rPr>
          <w:rFonts w:hint="default"/>
          <w:lang w:val="en"/>
        </w:rPr>
      </w:pPr>
      <w:r>
        <w:rPr>
          <w:rFonts w:hint="default"/>
          <w:lang w:val="en"/>
        </w:rPr>
        <w:t>Ciò significa che scrivendo qualcosa nel campo di testo appariranno tutte le motivazioni che contengono quella/e parola/e, inserendo una delle tre sezioni si visualizzeranno solamente le motivazioni di essa così come per un punto.</w:t>
      </w:r>
    </w:p>
    <w:p>
      <w:pPr>
        <w:numPr>
          <w:ilvl w:val="0"/>
          <w:numId w:val="0"/>
        </w:numPr>
        <w:jc w:val="both"/>
        <w:rPr>
          <w:rFonts w:hint="default"/>
          <w:lang w:val="en"/>
        </w:rPr>
      </w:pPr>
      <w:r>
        <w:rPr>
          <w:rFonts w:hint="default"/>
          <w:lang w:val="en"/>
        </w:rPr>
        <w:t>Sotto a questa sezione ve ne sarà una più piccola che conterrà i bottoni per procedere e terminare l’aggiunta, ritornare alla pagina precedente e salvare il lavoro fatto fino a quel momento.</w:t>
      </w:r>
    </w:p>
    <w:p>
      <w:pPr>
        <w:pStyle w:val="4"/>
        <w:bidi w:val="0"/>
        <w:rPr>
          <w:rFonts w:hint="default"/>
          <w:lang w:val="en"/>
        </w:rPr>
      </w:pPr>
      <w:bookmarkStart w:id="35" w:name="_Toc386102621"/>
      <w:r>
        <w:rPr>
          <w:rFonts w:hint="default"/>
          <w:lang w:val="en"/>
        </w:rPr>
        <w:t>Pagina di resoconto finale</w:t>
      </w:r>
      <w:bookmarkEnd w:id="35"/>
    </w:p>
    <w:p>
      <w:pPr>
        <w:jc w:val="center"/>
        <w:rPr>
          <w:rFonts w:hint="default"/>
          <w:lang w:val="en"/>
        </w:rPr>
      </w:pPr>
      <w:r>
        <w:rPr>
          <w:rFonts w:hint="default"/>
          <w:lang w:val="en"/>
        </w:rPr>
        <w:drawing>
          <wp:inline distT="0" distB="0" distL="114300" distR="114300">
            <wp:extent cx="3118485" cy="3455035"/>
            <wp:effectExtent l="0" t="0" r="5715" b="12065"/>
            <wp:docPr id="16" name="Picture 16" descr="ValutazioneLPI_Design_Risulta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ValutazioneLPI_Design_Risultato"/>
                    <pic:cNvPicPr>
                      <a:picLocks noChangeAspect="1"/>
                    </pic:cNvPicPr>
                  </pic:nvPicPr>
                  <pic:blipFill>
                    <a:blip r:embed="rId19"/>
                    <a:stretch>
                      <a:fillRect/>
                    </a:stretch>
                  </pic:blipFill>
                  <pic:spPr>
                    <a:xfrm>
                      <a:off x="0" y="0"/>
                      <a:ext cx="3118485" cy="345503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12</w:t>
      </w:r>
      <w:r>
        <w:fldChar w:fldCharType="end"/>
      </w:r>
      <w:r>
        <w:rPr>
          <w:lang w:val="en"/>
        </w:rPr>
        <w:t xml:space="preserve"> Mockup della pagina di resoconto</w:t>
      </w:r>
    </w:p>
    <w:p>
      <w:pPr>
        <w:rPr>
          <w:lang w:val="en"/>
        </w:rPr>
      </w:pPr>
    </w:p>
    <w:p>
      <w:pPr>
        <w:jc w:val="both"/>
        <w:rPr>
          <w:rFonts w:hint="default"/>
          <w:lang w:val="en"/>
        </w:rPr>
      </w:pPr>
      <w:r>
        <w:rPr>
          <w:rFonts w:hint="default"/>
          <w:lang w:val="en"/>
        </w:rPr>
        <w:t>La pagina di resoconto finale conterrà i punteggi assegnati nelle tre sezioni con la possibilità di visualizzare quali motivazioni saranno parte di ogni sezione. Sotto di esse vi sarà la nota finale del LPI insieme alla possibilità di salvare il tutto in formato PDF con lo stile deciso nell’ordinanza del 2014.</w:t>
      </w:r>
    </w:p>
    <w:p>
      <w:pPr>
        <w:pStyle w:val="4"/>
        <w:bidi w:val="0"/>
        <w:rPr>
          <w:rFonts w:hint="default"/>
          <w:lang w:val="en"/>
        </w:rPr>
      </w:pPr>
      <w:bookmarkStart w:id="36" w:name="_Toc110417659"/>
      <w:r>
        <w:rPr>
          <w:rFonts w:hint="default"/>
          <w:lang w:val="en"/>
        </w:rPr>
        <w:t>Pagina di amministrazione</w:t>
      </w:r>
      <w:bookmarkEnd w:id="36"/>
    </w:p>
    <w:p>
      <w:pPr>
        <w:jc w:val="center"/>
        <w:rPr>
          <w:rFonts w:hint="default"/>
          <w:lang w:val="en"/>
        </w:rPr>
      </w:pPr>
      <w:r>
        <w:rPr>
          <w:rFonts w:hint="default"/>
          <w:lang w:val="en"/>
        </w:rPr>
        <w:drawing>
          <wp:inline distT="0" distB="0" distL="114300" distR="114300">
            <wp:extent cx="3152775" cy="3500755"/>
            <wp:effectExtent l="0" t="0" r="9525" b="4445"/>
            <wp:docPr id="17" name="Picture 17" descr="ValutazioneLPI_Design_Adm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ValutazioneLPI_Design_Admin"/>
                    <pic:cNvPicPr>
                      <a:picLocks noChangeAspect="1"/>
                    </pic:cNvPicPr>
                  </pic:nvPicPr>
                  <pic:blipFill>
                    <a:blip r:embed="rId20"/>
                    <a:stretch>
                      <a:fillRect/>
                    </a:stretch>
                  </pic:blipFill>
                  <pic:spPr>
                    <a:xfrm>
                      <a:off x="0" y="0"/>
                      <a:ext cx="3152775" cy="3500755"/>
                    </a:xfrm>
                    <a:prstGeom prst="rect">
                      <a:avLst/>
                    </a:prstGeom>
                  </pic:spPr>
                </pic:pic>
              </a:graphicData>
            </a:graphic>
          </wp:inline>
        </w:drawing>
      </w:r>
    </w:p>
    <w:p>
      <w:pPr>
        <w:pStyle w:val="13"/>
        <w:jc w:val="center"/>
        <w:rPr>
          <w:lang w:val="en"/>
        </w:rPr>
      </w:pPr>
      <w:r>
        <w:t xml:space="preserve">Figure </w:t>
      </w:r>
      <w:r>
        <w:fldChar w:fldCharType="begin"/>
      </w:r>
      <w:r>
        <w:instrText xml:space="preserve"> SEQ Figure \* ARABIC </w:instrText>
      </w:r>
      <w:r>
        <w:fldChar w:fldCharType="separate"/>
      </w:r>
      <w:r>
        <w:t>13</w:t>
      </w:r>
      <w:r>
        <w:fldChar w:fldCharType="end"/>
      </w:r>
      <w:r>
        <w:rPr>
          <w:lang w:val="en"/>
        </w:rPr>
        <w:t xml:space="preserve"> Mockup della pagina di amministrazione</w:t>
      </w:r>
    </w:p>
    <w:p>
      <w:pPr>
        <w:rPr>
          <w:lang w:val="en"/>
        </w:rPr>
      </w:pPr>
    </w:p>
    <w:p>
      <w:pPr>
        <w:jc w:val="both"/>
        <w:rPr>
          <w:lang w:val="it-IT"/>
        </w:rPr>
      </w:pPr>
      <w:r>
        <w:rPr>
          <w:rFonts w:hint="default"/>
          <w:lang w:val="en"/>
        </w:rPr>
        <w:t>La pagina riservata agli amministratori sarà suddivisa in due parti relative alle due categorie di informazioni da gestire: gli utenti e le motivazioni. Nella prima sezione vi sarà infatti una tabella mostrante tutti gli utenti del sistema con la possibilità di aggiungerne, modificarli e eliminarli. Nella seconda sezione vi sarà una tabella rappresentante tutte le motivazioni con la possibilità di eseguirvi le stesse operazioni disponibili per gli utenti.</w:t>
      </w:r>
    </w:p>
    <w:p>
      <w:pPr>
        <w:rPr>
          <w:lang w:val="it-IT"/>
        </w:rPr>
      </w:pPr>
      <w:r>
        <w:br w:type="page"/>
      </w:r>
    </w:p>
    <w:p>
      <w:pPr>
        <w:pStyle w:val="2"/>
        <w:pBdr>
          <w:bottom w:val="single" w:color="auto" w:sz="4" w:space="1"/>
        </w:pBdr>
      </w:pPr>
      <w:bookmarkStart w:id="37" w:name="_Toc461179222"/>
      <w:bookmarkStart w:id="38" w:name="_Toc1409341774"/>
      <w:r>
        <w:t>Implementazione</w:t>
      </w:r>
      <w:bookmarkEnd w:id="37"/>
      <w:bookmarkEnd w:id="38"/>
    </w:p>
    <w:p>
      <w:r>
        <w:t>In questo capitolo dovrà essere mostrato come è stato realizzato il lavoro. Questa parte può differenziarsi dalla progettazione in quanto il risultato ottenuto non per forza può essere come era stato progettato.</w:t>
      </w:r>
    </w:p>
    <w:p>
      <w:r>
        <w:t xml:space="preserve">Sulla base di queste informazioni il lavoro svolto dovrà essere riproducibile. </w:t>
      </w:r>
    </w:p>
    <w:p>
      <w:r>
        <w:t>In questa parte è richiesto l’inserimento di codice sorgente/print screen di maschere solamente per quei passaggi particolarmente significativi e/o critici.</w:t>
      </w:r>
    </w:p>
    <w:p>
      <w:r>
        <w:t>Inoltre dovranno essere descritte eventuali varianti di soluzione o scelte di prodotti con motivazione delle scelte.</w:t>
      </w:r>
    </w:p>
    <w:p>
      <w:r>
        <w:t>Non deve apparire nessuna forma di guida d’uso di librerie o di componenti utilizzati. Eventualmente questa va allegata.</w:t>
      </w:r>
    </w:p>
    <w:p>
      <w:r>
        <w:t>Per eventuali dettagli si possono inserire riferimenti ai diari.</w:t>
      </w:r>
    </w:p>
    <w:p>
      <w:pPr>
        <w:pStyle w:val="2"/>
        <w:rPr>
          <w:lang w:val="it-IT"/>
        </w:rPr>
      </w:pPr>
      <w:bookmarkStart w:id="39" w:name="_Toc366159470"/>
      <w:bookmarkStart w:id="40" w:name="_Toc461179223"/>
      <w:r>
        <w:rPr>
          <w:lang w:val="it-IT"/>
        </w:rPr>
        <w:t>Test</w:t>
      </w:r>
      <w:bookmarkEnd w:id="39"/>
      <w:bookmarkEnd w:id="40"/>
    </w:p>
    <w:p>
      <w:pPr>
        <w:pStyle w:val="3"/>
      </w:pPr>
      <w:bookmarkStart w:id="41" w:name="_Toc285394322"/>
      <w:bookmarkStart w:id="42" w:name="_Toc461179224"/>
      <w:r>
        <w:t>Protocollo di test</w:t>
      </w:r>
      <w:bookmarkEnd w:id="41"/>
      <w:bookmarkEnd w:id="42"/>
    </w:p>
    <w:p>
      <w:pPr>
        <w:rPr>
          <w:lang w:val="it-IT"/>
        </w:rPr>
      </w:pPr>
      <w:r>
        <w:rPr>
          <w:lang w:val="it-IT"/>
        </w:rPr>
        <w:t>Definire in modo accurato tutti i test che devono essere realizzati per garantire l’adempimento delle richieste formulate nei requisiti. I test fungono da garanzia di qualità del prodotto. Ogni test deve essere ripetibile alle stesse condizioni.</w:t>
      </w:r>
    </w:p>
    <w:p>
      <w:pPr>
        <w:rPr>
          <w:lang w:val="it-IT"/>
        </w:rPr>
      </w:pPr>
    </w:p>
    <w:tbl>
      <w:tblPr>
        <w:tblStyle w:val="30"/>
        <w:tblW w:w="9713"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50"/>
        <w:gridCol w:w="1562"/>
        <w:gridCol w:w="1267"/>
        <w:gridCol w:w="48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bottom w:val="single" w:color="auto" w:sz="4" w:space="0"/>
              <w:right w:val="single" w:color="auto" w:sz="4" w:space="0"/>
            </w:tcBorders>
            <w:shd w:val="pct25" w:color="auto" w:fill="auto"/>
            <w:noWrap w:val="0"/>
            <w:vAlign w:val="top"/>
          </w:tcPr>
          <w:p>
            <w:pPr>
              <w:pStyle w:val="32"/>
              <w:rPr>
                <w:b/>
                <w:sz w:val="18"/>
                <w:szCs w:val="18"/>
              </w:rPr>
            </w:pPr>
            <w:r>
              <w:rPr>
                <w:b/>
                <w:sz w:val="18"/>
                <w:szCs w:val="18"/>
              </w:rPr>
              <w:t>Test Case:</w:t>
            </w:r>
          </w:p>
          <w:p>
            <w:pPr>
              <w:pStyle w:val="12"/>
              <w:rPr>
                <w:sz w:val="18"/>
                <w:szCs w:val="18"/>
                <w:lang w:val="en-GB" w:eastAsia="en-US"/>
              </w:rPr>
            </w:pPr>
            <w:r>
              <w:rPr>
                <w:b/>
                <w:sz w:val="18"/>
                <w:szCs w:val="18"/>
                <w:lang w:val="en-GB" w:eastAsia="en-US"/>
              </w:rPr>
              <w:t>Riferimento</w:t>
            </w:r>
            <w:r>
              <w:rPr>
                <w:sz w:val="18"/>
                <w:szCs w:val="18"/>
                <w:lang w:val="en-GB" w:eastAsia="en-US"/>
              </w:rPr>
              <w:t xml:space="preserve">: </w:t>
            </w:r>
          </w:p>
        </w:tc>
        <w:tc>
          <w:tcPr>
            <w:tcW w:w="1562" w:type="dxa"/>
            <w:tcBorders>
              <w:left w:val="single" w:color="auto" w:sz="4" w:space="0"/>
              <w:bottom w:val="single" w:color="auto" w:sz="4" w:space="0"/>
              <w:right w:val="single" w:color="auto" w:sz="4" w:space="0"/>
            </w:tcBorders>
            <w:shd w:val="clear" w:color="auto" w:fill="auto"/>
            <w:noWrap w:val="0"/>
            <w:vAlign w:val="top"/>
          </w:tcPr>
          <w:p>
            <w:pPr>
              <w:pStyle w:val="32"/>
              <w:rPr>
                <w:sz w:val="18"/>
                <w:szCs w:val="18"/>
              </w:rPr>
            </w:pPr>
            <w:r>
              <w:rPr>
                <w:sz w:val="18"/>
                <w:szCs w:val="18"/>
              </w:rPr>
              <w:t>TC-001</w:t>
            </w:r>
          </w:p>
          <w:p>
            <w:pPr>
              <w:rPr>
                <w:lang w:val="en-GB" w:eastAsia="en-US"/>
              </w:rPr>
            </w:pPr>
            <w:r>
              <w:rPr>
                <w:sz w:val="18"/>
                <w:szCs w:val="18"/>
              </w:rPr>
              <w:t>REQ-012</w:t>
            </w:r>
          </w:p>
        </w:tc>
        <w:tc>
          <w:tcPr>
            <w:tcW w:w="1267" w:type="dxa"/>
            <w:tcBorders>
              <w:left w:val="single" w:color="auto" w:sz="4" w:space="0"/>
              <w:bottom w:val="single" w:color="auto" w:sz="4" w:space="0"/>
              <w:right w:val="single" w:color="auto" w:sz="4" w:space="0"/>
            </w:tcBorders>
            <w:shd w:val="pct25" w:color="auto" w:fill="auto"/>
            <w:noWrap w:val="0"/>
            <w:vAlign w:val="top"/>
          </w:tcPr>
          <w:p>
            <w:pPr>
              <w:pStyle w:val="32"/>
              <w:rPr>
                <w:b/>
                <w:sz w:val="18"/>
                <w:szCs w:val="18"/>
              </w:rPr>
            </w:pPr>
            <w:r>
              <w:rPr>
                <w:b/>
                <w:sz w:val="18"/>
                <w:szCs w:val="18"/>
              </w:rPr>
              <w:t>Nome:</w:t>
            </w:r>
          </w:p>
        </w:tc>
        <w:tc>
          <w:tcPr>
            <w:tcW w:w="4834" w:type="dxa"/>
            <w:tcBorders>
              <w:left w:val="single" w:color="auto" w:sz="4" w:space="0"/>
              <w:bottom w:val="single" w:color="auto" w:sz="4" w:space="0"/>
            </w:tcBorders>
            <w:noWrap w:val="0"/>
            <w:vAlign w:val="top"/>
          </w:tcPr>
          <w:p>
            <w:pPr>
              <w:pStyle w:val="32"/>
              <w:rPr>
                <w:sz w:val="18"/>
                <w:szCs w:val="18"/>
              </w:rPr>
            </w:pPr>
            <w:r>
              <w:rPr>
                <w:sz w:val="18"/>
                <w:szCs w:val="18"/>
              </w:rPr>
              <w:t>Import a card with KIC, KID and KIK keys,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Descrizione:</w:t>
            </w:r>
          </w:p>
        </w:tc>
        <w:tc>
          <w:tcPr>
            <w:tcW w:w="7663" w:type="dxa"/>
            <w:gridSpan w:val="3"/>
            <w:tcBorders>
              <w:left w:val="single" w:color="auto" w:sz="4" w:space="0"/>
            </w:tcBorders>
            <w:noWrap w:val="0"/>
            <w:vAlign w:val="top"/>
          </w:tcPr>
          <w:p>
            <w:pPr>
              <w:pStyle w:val="32"/>
              <w:rPr>
                <w:sz w:val="18"/>
                <w:szCs w:val="18"/>
              </w:rPr>
            </w:pPr>
            <w:r>
              <w:rPr>
                <w:sz w:val="18"/>
                <w:szCs w:val="18"/>
              </w:rPr>
              <w:t>Import a card with KIC, KID and KIK keys with no obfuscation, but not shown with the GUI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Prerequisiti:</w:t>
            </w:r>
          </w:p>
        </w:tc>
        <w:tc>
          <w:tcPr>
            <w:tcW w:w="7663" w:type="dxa"/>
            <w:gridSpan w:val="3"/>
            <w:tcBorders>
              <w:left w:val="single" w:color="auto" w:sz="4" w:space="0"/>
            </w:tcBorders>
            <w:noWrap w:val="0"/>
            <w:vAlign w:val="top"/>
          </w:tcPr>
          <w:p>
            <w:pPr>
              <w:pStyle w:val="32"/>
              <w:rPr>
                <w:sz w:val="18"/>
                <w:szCs w:val="18"/>
              </w:rPr>
            </w:pPr>
            <w:r>
              <w:rPr>
                <w:sz w:val="18"/>
                <w:szCs w:val="18"/>
              </w:rPr>
              <w:t xml:space="preserve">Store on local PC: Profile_1.2.001.xml (appendix </w:t>
            </w:r>
            <w:r>
              <w:rPr>
                <w:sz w:val="18"/>
                <w:szCs w:val="18"/>
                <w:highlight w:val="red"/>
              </w:rPr>
              <w:t>n_n</w:t>
            </w:r>
            <w:r>
              <w:rPr>
                <w:sz w:val="18"/>
                <w:szCs w:val="18"/>
              </w:rPr>
              <w:t xml:space="preserve">) and Cards_1.2.001.txt (appendix </w:t>
            </w:r>
            <w:r>
              <w:rPr>
                <w:sz w:val="18"/>
                <w:szCs w:val="18"/>
                <w:highlight w:val="red"/>
              </w:rPr>
              <w:t>n_n</w:t>
            </w:r>
            <w:r>
              <w:rPr>
                <w:sz w:val="18"/>
                <w:szCs w:val="18"/>
              </w:rPr>
              <w:t>).</w:t>
            </w:r>
          </w:p>
          <w:p>
            <w:pPr>
              <w:pStyle w:val="32"/>
              <w:rPr>
                <w:sz w:val="18"/>
                <w:szCs w:val="18"/>
              </w:rPr>
            </w:pPr>
            <w:r>
              <w:rPr>
                <w:sz w:val="18"/>
                <w:szCs w:val="18"/>
              </w:rPr>
              <w:t>PIN (OTA_VIEW_PIN_PUK_KEY) and ADM (OTA_VIEW_ADM_KEY) user right not 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Procedura:</w:t>
            </w:r>
          </w:p>
        </w:tc>
        <w:tc>
          <w:tcPr>
            <w:tcW w:w="7663" w:type="dxa"/>
            <w:gridSpan w:val="3"/>
            <w:tcBorders>
              <w:left w:val="single" w:color="auto" w:sz="4" w:space="0"/>
            </w:tcBorders>
            <w:noWrap w:val="0"/>
            <w:vAlign w:val="top"/>
          </w:tcPr>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Profiles” link,</w:t>
            </w:r>
            <w:r>
              <w:rPr>
                <w:sz w:val="18"/>
                <w:szCs w:val="18"/>
              </w:rPr>
              <w:br w:type="textWrapping"/>
            </w:r>
            <w:r>
              <w:rPr>
                <w:sz w:val="18"/>
                <w:szCs w:val="18"/>
              </w:rPr>
              <w:t>Select the “1.2.001.xml” file,</w:t>
            </w:r>
            <w:r>
              <w:rPr>
                <w:sz w:val="18"/>
                <w:szCs w:val="18"/>
              </w:rPr>
              <w:br w:type="textWrapping"/>
            </w:r>
            <w:r>
              <w:rPr>
                <w:sz w:val="18"/>
                <w:szCs w:val="18"/>
              </w:rPr>
              <w:t>Import the Profile</w:t>
            </w:r>
          </w:p>
          <w:p>
            <w:pPr>
              <w:pStyle w:val="32"/>
              <w:numPr>
                <w:ilvl w:val="0"/>
                <w:numId w:val="5"/>
              </w:numPr>
              <w:ind w:left="357" w:hanging="357"/>
              <w:rPr>
                <w:sz w:val="18"/>
                <w:szCs w:val="18"/>
              </w:rPr>
            </w:pPr>
            <w:r>
              <w:rPr>
                <w:sz w:val="18"/>
                <w:szCs w:val="18"/>
              </w:rPr>
              <w:t xml:space="preserve">Go to “Cards manager” menu, </w:t>
            </w:r>
            <w:r>
              <w:rPr>
                <w:sz w:val="18"/>
                <w:szCs w:val="18"/>
              </w:rPr>
              <w:br w:type="textWrapping"/>
            </w:r>
            <w:r>
              <w:rPr>
                <w:sz w:val="18"/>
                <w:szCs w:val="18"/>
              </w:rPr>
              <w:t>in main page click “Import Cards” link,</w:t>
            </w:r>
            <w:r>
              <w:rPr>
                <w:sz w:val="18"/>
                <w:szCs w:val="18"/>
              </w:rPr>
              <w:br w:type="textWrapping"/>
            </w:r>
            <w:r>
              <w:rPr>
                <w:sz w:val="18"/>
                <w:szCs w:val="18"/>
              </w:rPr>
              <w:t>Select the “1.2.001.txt” file,</w:t>
            </w:r>
            <w:r>
              <w:rPr>
                <w:sz w:val="18"/>
                <w:szCs w:val="18"/>
              </w:rPr>
              <w:br w:type="textWrapping"/>
            </w:r>
            <w:r>
              <w:rPr>
                <w:sz w:val="18"/>
                <w:szCs w:val="18"/>
              </w:rPr>
              <w:t xml:space="preserve">Delete the cards, </w:t>
            </w:r>
            <w:r>
              <w:rPr>
                <w:sz w:val="18"/>
                <w:szCs w:val="18"/>
              </w:rPr>
              <w:br w:type="textWrapping"/>
            </w:r>
            <w:r>
              <w:rPr>
                <w:sz w:val="18"/>
                <w:szCs w:val="18"/>
              </w:rPr>
              <w:t>Select the “1.2.001.txt” file,</w:t>
            </w:r>
            <w:r>
              <w:rPr>
                <w:sz w:val="18"/>
                <w:szCs w:val="18"/>
              </w:rPr>
              <w:br w:type="textWrapping"/>
            </w:r>
            <w:r>
              <w:rPr>
                <w:sz w:val="18"/>
                <w:szCs w:val="18"/>
              </w:rPr>
              <w:t>Import the cards</w:t>
            </w:r>
          </w:p>
          <w:p>
            <w:pPr>
              <w:pStyle w:val="32"/>
              <w:numPr>
                <w:ilvl w:val="0"/>
                <w:numId w:val="5"/>
              </w:numPr>
              <w:rPr>
                <w:sz w:val="18"/>
                <w:szCs w:val="18"/>
              </w:rPr>
            </w:pPr>
            <w:r>
              <w:rPr>
                <w:sz w:val="18"/>
                <w:szCs w:val="18"/>
              </w:rPr>
              <w:t>Research the “</w:t>
            </w:r>
            <w:r>
              <w:rPr>
                <w:rFonts w:eastAsia="MS Mincho" w:cs="Arial"/>
                <w:color w:val="000000"/>
                <w:sz w:val="18"/>
                <w:szCs w:val="18"/>
                <w:lang w:eastAsia="ja-JP"/>
              </w:rPr>
              <w:t>41795924770</w:t>
            </w:r>
            <w:r>
              <w:rPr>
                <w:sz w:val="18"/>
                <w:szCs w:val="18"/>
              </w:rPr>
              <w:t>” Card,</w:t>
            </w:r>
            <w:r>
              <w:rPr>
                <w:sz w:val="18"/>
                <w:szCs w:val="18"/>
              </w:rPr>
              <w:br w:type="textWrapping"/>
            </w:r>
            <w:r>
              <w:rPr>
                <w:sz w:val="18"/>
                <w:szCs w:val="18"/>
              </w:rPr>
              <w:t>Click the imsi card link</w:t>
            </w:r>
            <w:r>
              <w:rPr>
                <w:sz w:val="18"/>
                <w:szCs w:val="18"/>
              </w:rPr>
              <w:br w:type="textWrapping"/>
            </w:r>
            <w:r>
              <w:rPr>
                <w:sz w:val="18"/>
                <w:szCs w:val="18"/>
              </w:rPr>
              <w:t>Check the card details</w:t>
            </w:r>
          </w:p>
          <w:p>
            <w:pPr>
              <w:pStyle w:val="32"/>
              <w:numPr>
                <w:ilvl w:val="0"/>
                <w:numId w:val="5"/>
              </w:numPr>
              <w:rPr>
                <w:sz w:val="18"/>
                <w:szCs w:val="18"/>
              </w:rPr>
            </w:pPr>
            <w:r>
              <w:rPr>
                <w:rFonts w:eastAsia="MS Mincho" w:cs="Arial"/>
                <w:sz w:val="18"/>
                <w:szCs w:val="18"/>
                <w:lang w:eastAsia="ja-JP"/>
              </w:rPr>
              <w:t>Execute the SQL:</w:t>
            </w:r>
            <w:r>
              <w:rPr>
                <w:rFonts w:eastAsia="MS Mincho" w:cs="Arial"/>
                <w:sz w:val="18"/>
                <w:szCs w:val="18"/>
                <w:lang w:eastAsia="ja-JP"/>
              </w:rPr>
              <w:br w:type="textWrapping"/>
            </w:r>
            <w:r>
              <w:rPr>
                <w:rFonts w:ascii="Courier New" w:hAnsi="Courier New" w:eastAsia="MS Mincho" w:cs="Courier New"/>
                <w:sz w:val="16"/>
                <w:szCs w:val="16"/>
                <w:lang w:eastAsia="ja-JP"/>
              </w:rPr>
              <w:t>SELECT imsi, dir, keyset, cntr, rawtohex(kickey), rawtohex(kidkey), rawtohex(kikkey), rawtohex(chv), rawtohex(dap)FROM otacardkey a where imsi='340041795924770' ORDER BY keyset;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50" w:type="dxa"/>
            <w:tcBorders>
              <w:right w:val="single" w:color="auto" w:sz="4" w:space="0"/>
            </w:tcBorders>
            <w:shd w:val="pct25" w:color="auto" w:fill="auto"/>
            <w:noWrap w:val="0"/>
            <w:vAlign w:val="top"/>
          </w:tcPr>
          <w:p>
            <w:pPr>
              <w:pStyle w:val="32"/>
              <w:rPr>
                <w:b/>
                <w:sz w:val="18"/>
                <w:szCs w:val="18"/>
              </w:rPr>
            </w:pPr>
            <w:r>
              <w:rPr>
                <w:b/>
                <w:sz w:val="18"/>
                <w:szCs w:val="18"/>
              </w:rPr>
              <w:t>Risultati attesi:</w:t>
            </w:r>
          </w:p>
        </w:tc>
        <w:tc>
          <w:tcPr>
            <w:tcW w:w="7663" w:type="dxa"/>
            <w:gridSpan w:val="3"/>
            <w:tcBorders>
              <w:left w:val="single" w:color="auto" w:sz="4" w:space="0"/>
            </w:tcBorders>
            <w:noWrap w:val="0"/>
            <w:vAlign w:val="top"/>
          </w:tcPr>
          <w:p>
            <w:pPr>
              <w:pStyle w:val="32"/>
              <w:rPr>
                <w:sz w:val="18"/>
                <w:szCs w:val="18"/>
              </w:rPr>
            </w:pPr>
            <w:r>
              <w:rPr>
                <w:sz w:val="18"/>
                <w:szCs w:val="18"/>
              </w:rPr>
              <w:t>Keys visible in the DB (OtaCardKey) but not visible in the GUI (Card details)</w:t>
            </w:r>
          </w:p>
        </w:tc>
      </w:tr>
    </w:tbl>
    <w:p>
      <w:pPr>
        <w:rPr>
          <w:lang w:val="en-US"/>
        </w:rPr>
      </w:pPr>
    </w:p>
    <w:p>
      <w:pPr>
        <w:pStyle w:val="3"/>
      </w:pPr>
      <w:bookmarkStart w:id="43" w:name="_Toc461179225"/>
      <w:bookmarkStart w:id="44" w:name="_Toc995574176"/>
      <w:r>
        <w:t>Risultati test</w:t>
      </w:r>
      <w:bookmarkEnd w:id="43"/>
      <w:bookmarkEnd w:id="44"/>
    </w:p>
    <w:p>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pPr>
        <w:pStyle w:val="3"/>
      </w:pPr>
      <w:bookmarkStart w:id="45" w:name="_Toc1491679896"/>
      <w:bookmarkStart w:id="46" w:name="_Toc461179226"/>
      <w:r>
        <w:t>Mancanze/limitazioni conosciute</w:t>
      </w:r>
      <w:bookmarkEnd w:id="45"/>
      <w:bookmarkEnd w:id="46"/>
    </w:p>
    <w:p>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pPr>
        <w:pStyle w:val="2"/>
        <w:rPr>
          <w:lang w:val="it-IT"/>
        </w:rPr>
      </w:pPr>
      <w:bookmarkStart w:id="47" w:name="_Toc461179227"/>
      <w:bookmarkStart w:id="48" w:name="_Toc841801284"/>
      <w:r>
        <w:rPr>
          <w:lang w:val="it-IT"/>
        </w:rPr>
        <w:t>Consuntivo</w:t>
      </w:r>
      <w:bookmarkEnd w:id="47"/>
      <w:bookmarkEnd w:id="48"/>
    </w:p>
    <w:p>
      <w:pPr>
        <w:rPr>
          <w:lang w:val="it-IT"/>
        </w:rPr>
      </w:pPr>
      <w:r>
        <w:rPr>
          <w:lang w:val="it-IT"/>
        </w:rPr>
        <w:t>Consuntivo del tempo di lavoro effettivo e considerazioni riguardo le differenze rispetto alla pianificazione (cap 1.7) (ad esempio Gannt consuntivo).</w:t>
      </w:r>
    </w:p>
    <w:p>
      <w:pPr>
        <w:pStyle w:val="2"/>
        <w:rPr>
          <w:lang w:val="it-IT"/>
        </w:rPr>
      </w:pPr>
      <w:bookmarkStart w:id="49" w:name="_Toc461179228"/>
      <w:bookmarkStart w:id="50" w:name="_Toc1857117111"/>
      <w:r>
        <w:rPr>
          <w:lang w:val="it-IT"/>
        </w:rPr>
        <w:t>Conclusioni</w:t>
      </w:r>
      <w:bookmarkEnd w:id="49"/>
      <w:bookmarkEnd w:id="50"/>
    </w:p>
    <w:p>
      <w:pPr>
        <w:rPr>
          <w:lang w:val="it-IT"/>
        </w:rPr>
      </w:pPr>
      <w:r>
        <w:rPr>
          <w:lang w:val="it-IT"/>
        </w:rPr>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p>
    <w:p>
      <w:pPr>
        <w:pStyle w:val="3"/>
      </w:pPr>
      <w:bookmarkStart w:id="51" w:name="_Toc1715493697"/>
      <w:bookmarkStart w:id="52" w:name="_Toc461179229"/>
      <w:r>
        <w:t>Sviluppi futuri</w:t>
      </w:r>
      <w:bookmarkEnd w:id="51"/>
      <w:bookmarkEnd w:id="52"/>
    </w:p>
    <w:p>
      <w:pPr>
        <w:rPr>
          <w:lang w:val="it-IT"/>
        </w:rPr>
      </w:pPr>
      <w:r>
        <w:rPr>
          <w:lang w:val="it-IT"/>
        </w:rPr>
        <w:t>Migliorie o estensioni che possono essere sviluppate sul prodotto.</w:t>
      </w:r>
    </w:p>
    <w:p>
      <w:pPr>
        <w:pStyle w:val="3"/>
      </w:pPr>
      <w:bookmarkStart w:id="53" w:name="_Toc191391392"/>
      <w:bookmarkStart w:id="54" w:name="_Toc461179230"/>
      <w:r>
        <w:t>Considerazioni personali</w:t>
      </w:r>
      <w:bookmarkEnd w:id="53"/>
      <w:bookmarkEnd w:id="54"/>
    </w:p>
    <w:p>
      <w:pPr>
        <w:rPr>
          <w:lang w:val="it-IT"/>
        </w:rPr>
      </w:pPr>
      <w:r>
        <w:rPr>
          <w:lang w:val="it-IT"/>
        </w:rPr>
        <w:t>Cosa ho imparato in questo progetto? ecc</w:t>
      </w:r>
    </w:p>
    <w:p>
      <w:pPr>
        <w:pStyle w:val="2"/>
        <w:rPr>
          <w:lang w:val="it-IT"/>
        </w:rPr>
      </w:pPr>
      <w:bookmarkStart w:id="55" w:name="_Toc260677050"/>
      <w:bookmarkStart w:id="56" w:name="_Toc461179231"/>
      <w:r>
        <w:rPr>
          <w:lang w:val="it-IT"/>
        </w:rPr>
        <w:t>Bibliografia</w:t>
      </w:r>
      <w:bookmarkEnd w:id="55"/>
      <w:bookmarkEnd w:id="56"/>
    </w:p>
    <w:p>
      <w:pPr>
        <w:pStyle w:val="3"/>
      </w:pPr>
      <w:bookmarkStart w:id="57" w:name="_Toc1010658812"/>
      <w:bookmarkStart w:id="58" w:name="_Toc461179232"/>
      <w:r>
        <w:t>Bibliografia per articoli di riviste:</w:t>
      </w:r>
      <w:bookmarkEnd w:id="57"/>
      <w:bookmarkEnd w:id="58"/>
    </w:p>
    <w:p>
      <w:pPr>
        <w:numPr>
          <w:ilvl w:val="0"/>
          <w:numId w:val="6"/>
        </w:numPr>
        <w:rPr>
          <w:lang w:val="it-IT"/>
        </w:rPr>
      </w:pPr>
      <w:r>
        <w:rPr>
          <w:lang w:val="it-IT"/>
        </w:rPr>
        <w:t>Cognome e nome (o iniziali) dell’autore o degli autori, o nome dell’organizzazione,</w:t>
      </w:r>
    </w:p>
    <w:p>
      <w:pPr>
        <w:numPr>
          <w:ilvl w:val="0"/>
          <w:numId w:val="6"/>
        </w:numPr>
        <w:rPr>
          <w:lang w:val="it-IT"/>
        </w:rPr>
      </w:pPr>
      <w:r>
        <w:rPr>
          <w:lang w:val="it-IT"/>
        </w:rPr>
        <w:t>Titolo dell’articolo (tra virgolette),</w:t>
      </w:r>
    </w:p>
    <w:p>
      <w:pPr>
        <w:numPr>
          <w:ilvl w:val="0"/>
          <w:numId w:val="6"/>
        </w:numPr>
        <w:rPr>
          <w:lang w:val="it-IT"/>
        </w:rPr>
      </w:pPr>
      <w:r>
        <w:rPr>
          <w:lang w:val="it-IT"/>
        </w:rPr>
        <w:t>Titolo della rivista (in italico),</w:t>
      </w:r>
    </w:p>
    <w:p>
      <w:pPr>
        <w:numPr>
          <w:ilvl w:val="0"/>
          <w:numId w:val="6"/>
        </w:numPr>
        <w:rPr>
          <w:lang w:val="it-IT"/>
        </w:rPr>
      </w:pPr>
      <w:r>
        <w:rPr>
          <w:lang w:val="it-IT"/>
        </w:rPr>
        <w:t>Anno e numero</w:t>
      </w:r>
    </w:p>
    <w:p>
      <w:pPr>
        <w:numPr>
          <w:ilvl w:val="0"/>
          <w:numId w:val="6"/>
        </w:numPr>
        <w:rPr>
          <w:lang w:val="it-IT"/>
        </w:rPr>
      </w:pPr>
      <w:r>
        <w:rPr>
          <w:lang w:val="it-IT"/>
        </w:rPr>
        <w:t>Pagina iniziale dell’articolo,</w:t>
      </w:r>
    </w:p>
    <w:p>
      <w:pPr>
        <w:pStyle w:val="3"/>
      </w:pPr>
      <w:bookmarkStart w:id="59" w:name="_Toc1649704405"/>
      <w:bookmarkStart w:id="60" w:name="_Toc461179233"/>
      <w:r>
        <w:t>Bibliografia per libri</w:t>
      </w:r>
      <w:bookmarkEnd w:id="59"/>
      <w:bookmarkEnd w:id="60"/>
    </w:p>
    <w:p>
      <w:pPr>
        <w:numPr>
          <w:ilvl w:val="0"/>
          <w:numId w:val="7"/>
        </w:numPr>
        <w:rPr>
          <w:lang w:val="it-IT"/>
        </w:rPr>
      </w:pPr>
      <w:r>
        <w:rPr>
          <w:lang w:val="it-IT"/>
        </w:rPr>
        <w:t>Cognome e nome (o iniziali) dell’autore o degli autori, o nome dell’organizzazione,</w:t>
      </w:r>
    </w:p>
    <w:p>
      <w:pPr>
        <w:numPr>
          <w:ilvl w:val="0"/>
          <w:numId w:val="7"/>
        </w:numPr>
        <w:rPr>
          <w:lang w:val="it-IT"/>
        </w:rPr>
      </w:pPr>
      <w:r>
        <w:rPr>
          <w:lang w:val="it-IT"/>
        </w:rPr>
        <w:t>Titolo del libro (in italico),</w:t>
      </w:r>
    </w:p>
    <w:p>
      <w:pPr>
        <w:numPr>
          <w:ilvl w:val="0"/>
          <w:numId w:val="7"/>
        </w:numPr>
        <w:rPr>
          <w:lang w:val="it-IT"/>
        </w:rPr>
      </w:pPr>
      <w:r>
        <w:rPr>
          <w:lang w:val="it-IT"/>
        </w:rPr>
        <w:t>ev. Numero di edizione,</w:t>
      </w:r>
    </w:p>
    <w:p>
      <w:pPr>
        <w:numPr>
          <w:ilvl w:val="0"/>
          <w:numId w:val="7"/>
        </w:numPr>
        <w:rPr>
          <w:lang w:val="it-IT"/>
        </w:rPr>
      </w:pPr>
      <w:r>
        <w:rPr>
          <w:lang w:val="it-IT"/>
        </w:rPr>
        <w:t>Nome dell’editore,</w:t>
      </w:r>
    </w:p>
    <w:p>
      <w:pPr>
        <w:numPr>
          <w:ilvl w:val="0"/>
          <w:numId w:val="7"/>
        </w:numPr>
        <w:rPr>
          <w:lang w:val="it-IT"/>
        </w:rPr>
      </w:pPr>
      <w:r>
        <w:rPr>
          <w:lang w:val="it-IT"/>
        </w:rPr>
        <w:t>Anno di pubblicazione,</w:t>
      </w:r>
    </w:p>
    <w:p>
      <w:pPr>
        <w:numPr>
          <w:ilvl w:val="0"/>
          <w:numId w:val="7"/>
        </w:numPr>
        <w:rPr>
          <w:lang w:val="it-IT"/>
        </w:rPr>
      </w:pPr>
      <w:r>
        <w:rPr>
          <w:lang w:val="it-IT"/>
        </w:rPr>
        <w:t>ISBN.</w:t>
      </w:r>
    </w:p>
    <w:p>
      <w:pPr>
        <w:pStyle w:val="3"/>
      </w:pPr>
      <w:bookmarkStart w:id="61" w:name="_Toc699929342"/>
      <w:bookmarkStart w:id="62" w:name="_Toc461179234"/>
      <w:r>
        <w:t>Sitografia</w:t>
      </w:r>
      <w:bookmarkEnd w:id="61"/>
      <w:bookmarkEnd w:id="62"/>
    </w:p>
    <w:p>
      <w:pPr>
        <w:numPr>
          <w:ilvl w:val="0"/>
          <w:numId w:val="8"/>
        </w:numPr>
        <w:rPr>
          <w:lang w:val="it-IT"/>
        </w:rPr>
      </w:pPr>
      <w:r>
        <w:rPr>
          <w:lang w:val="it-IT"/>
        </w:rPr>
        <w:t>URL del sito (se troppo lungo solo dominio, evt completo nel diario),</w:t>
      </w:r>
    </w:p>
    <w:p>
      <w:pPr>
        <w:numPr>
          <w:ilvl w:val="0"/>
          <w:numId w:val="8"/>
        </w:numPr>
        <w:rPr>
          <w:lang w:val="it-IT"/>
        </w:rPr>
      </w:pPr>
      <w:r>
        <w:rPr>
          <w:lang w:val="it-IT"/>
        </w:rPr>
        <w:t>Eventuale titolo della pagina (in italico),</w:t>
      </w:r>
    </w:p>
    <w:p>
      <w:pPr>
        <w:numPr>
          <w:ilvl w:val="0"/>
          <w:numId w:val="8"/>
        </w:numPr>
        <w:rPr>
          <w:lang w:val="it-IT"/>
        </w:rPr>
      </w:pPr>
      <w:r>
        <w:rPr>
          <w:lang w:val="it-IT"/>
        </w:rPr>
        <w:t>Data di consultazione (GG-MM-AAAA).</w:t>
      </w:r>
    </w:p>
    <w:p>
      <w:pPr>
        <w:rPr>
          <w:b/>
          <w:lang w:val="it-IT"/>
        </w:rPr>
      </w:pPr>
    </w:p>
    <w:p>
      <w:pPr>
        <w:rPr>
          <w:b/>
          <w:lang w:val="it-IT"/>
        </w:rPr>
      </w:pPr>
      <w:r>
        <w:rPr>
          <w:b/>
          <w:lang w:val="it-IT"/>
        </w:rPr>
        <w:t>Esempio:</w:t>
      </w:r>
    </w:p>
    <w:p>
      <w:pPr>
        <w:numPr>
          <w:ilvl w:val="0"/>
          <w:numId w:val="9"/>
        </w:numPr>
        <w:rPr>
          <w:lang w:val="en-US"/>
        </w:rPr>
      </w:pPr>
      <w:r>
        <w:rPr>
          <w:lang w:val="en-US"/>
        </w:rPr>
        <w:t xml:space="preserve">http://standards.ieee.org/guides/style/section7.html, </w:t>
      </w:r>
      <w:r>
        <w:rPr>
          <w:i/>
          <w:lang w:val="en-US"/>
        </w:rPr>
        <w:t>IEEE Standards Style Manual</w:t>
      </w:r>
      <w:r>
        <w:rPr>
          <w:lang w:val="en-US"/>
        </w:rPr>
        <w:t>, 07-06-2008.</w:t>
      </w:r>
    </w:p>
    <w:p>
      <w:pPr>
        <w:pStyle w:val="2"/>
        <w:rPr>
          <w:lang w:val="it-IT"/>
        </w:rPr>
      </w:pPr>
      <w:bookmarkStart w:id="63" w:name="_Toc164709572"/>
      <w:bookmarkStart w:id="64" w:name="_Toc461179235"/>
      <w:r>
        <w:rPr>
          <w:lang w:val="it-IT"/>
        </w:rPr>
        <w:t>Allegati</w:t>
      </w:r>
      <w:bookmarkEnd w:id="63"/>
      <w:bookmarkEnd w:id="64"/>
    </w:p>
    <w:p>
      <w:pPr>
        <w:rPr>
          <w:lang w:val="it-IT"/>
        </w:rPr>
      </w:pPr>
      <w:r>
        <w:rPr>
          <w:lang w:val="it-IT"/>
        </w:rPr>
        <w:t>Elenco degli allegati, esempio:</w:t>
      </w:r>
    </w:p>
    <w:p>
      <w:pPr>
        <w:numPr>
          <w:ilvl w:val="0"/>
          <w:numId w:val="10"/>
        </w:numPr>
      </w:pPr>
      <w:r>
        <w:rPr>
          <w:lang w:val="it-IT"/>
        </w:rPr>
        <w:t xml:space="preserve">Diari di lavoro </w:t>
      </w:r>
    </w:p>
    <w:p>
      <w:pPr>
        <w:numPr>
          <w:ilvl w:val="0"/>
          <w:numId w:val="10"/>
        </w:numPr>
        <w:rPr>
          <w:lang w:val="it-IT"/>
        </w:rPr>
      </w:pPr>
      <w:r>
        <w:rPr>
          <w:lang w:val="it-IT"/>
        </w:rPr>
        <w:t>Codici sorgente/documentazione macchine virtuali</w:t>
      </w:r>
    </w:p>
    <w:p>
      <w:pPr>
        <w:numPr>
          <w:ilvl w:val="0"/>
          <w:numId w:val="10"/>
        </w:numPr>
        <w:rPr>
          <w:lang w:val="it-IT"/>
        </w:rPr>
      </w:pPr>
      <w:r>
        <w:rPr>
          <w:lang w:val="it-IT"/>
        </w:rPr>
        <w:t>Istruzioni di installazione del prodotto (con credenziali di accesso) e/o di eventuali prodotti terzi</w:t>
      </w:r>
    </w:p>
    <w:p>
      <w:pPr>
        <w:numPr>
          <w:ilvl w:val="0"/>
          <w:numId w:val="10"/>
        </w:numPr>
        <w:rPr>
          <w:lang w:val="it-IT"/>
        </w:rPr>
      </w:pPr>
      <w:r>
        <w:rPr>
          <w:lang w:val="it-IT"/>
        </w:rPr>
        <w:t>Documentazione di prodotti di terzi</w:t>
      </w:r>
    </w:p>
    <w:p>
      <w:pPr>
        <w:numPr>
          <w:ilvl w:val="0"/>
          <w:numId w:val="10"/>
        </w:numPr>
        <w:rPr>
          <w:lang w:val="it-IT"/>
        </w:rPr>
      </w:pPr>
      <w:r>
        <w:rPr>
          <w:lang w:val="it-IT"/>
        </w:rPr>
        <w:t>Eventuali guide utente / Manuali di utilizzo</w:t>
      </w:r>
    </w:p>
    <w:p>
      <w:pPr>
        <w:numPr>
          <w:ilvl w:val="0"/>
          <w:numId w:val="10"/>
        </w:numPr>
      </w:pPr>
      <w:r>
        <w:rPr>
          <w:lang w:val="it-IT"/>
        </w:rPr>
        <w:t>Mandato e/o Qdc</w:t>
      </w:r>
    </w:p>
    <w:p>
      <w:pPr>
        <w:numPr>
          <w:ilvl w:val="0"/>
          <w:numId w:val="10"/>
        </w:numPr>
      </w:pPr>
      <w:r>
        <w:t>Prodotto</w:t>
      </w:r>
    </w:p>
    <w:p>
      <w:pPr>
        <w:numPr>
          <w:ilvl w:val="0"/>
          <w:numId w:val="10"/>
        </w:numPr>
      </w:pPr>
      <w:r>
        <w:rPr>
          <w:lang w:val="it-IT"/>
        </w:rPr>
        <w:t>…</w:t>
      </w:r>
    </w:p>
    <w:p/>
    <w:p>
      <w:pPr>
        <w:jc w:val="both"/>
      </w:pPr>
    </w:p>
    <w:sectPr>
      <w:pgSz w:w="11906" w:h="16838"/>
      <w:pgMar w:top="1987" w:right="1138" w:bottom="1411" w:left="1138" w:header="562" w:footer="562" w:gutter="0"/>
      <w:pgNumType w:fmt="decimal"/>
      <w:cols w:space="0" w:num="1"/>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0000000000000000000"/>
    <w:charset w:val="86"/>
    <w:family w:val="auto"/>
    <w:pitch w:val="default"/>
    <w:sig w:usb0="00000000" w:usb1="00000000" w:usb2="00000000" w:usb3="00000000" w:csb0="00000000"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altName w:val="MT Extra"/>
    <w:panose1 w:val="05000000000000000000"/>
    <w:charset w:val="00"/>
    <w:family w:val="auto"/>
    <w:pitch w:val="default"/>
    <w:sig w:usb0="00000000" w:usb1="1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ahoma">
    <w:altName w:val="Ubuntu"/>
    <w:panose1 w:val="020B0604030504040204"/>
    <w:charset w:val="00"/>
    <w:family w:val="swiss"/>
    <w:pitch w:val="default"/>
    <w:sig w:usb0="00000000" w:usb1="00000000" w:usb2="00000029" w:usb3="00000000" w:csb0="000101FF" w:csb1="00000000"/>
  </w:font>
  <w:font w:name="MS Mincho">
    <w:altName w:val="FreeSerif"/>
    <w:panose1 w:val="02020609040205080304"/>
    <w:charset w:val="00"/>
    <w:family w:val="roman"/>
    <w:pitch w:val="default"/>
    <w:sig w:usb0="00000000" w:usb1="00000000" w:usb2="00000010" w:usb3="00000000" w:csb0="00020000" w:csb1="00000000"/>
  </w:font>
  <w:font w:name="Symbol">
    <w:altName w:val="MT Extra"/>
    <w:panose1 w:val="05050102010706020507"/>
    <w:charset w:val="00"/>
    <w:family w:val="roman"/>
    <w:pitch w:val="default"/>
    <w:sig w:usb0="00000000" w:usb1="00000000" w:usb2="00000000" w:usb3="00000000" w:csb0="80000000" w:csb1="00000000"/>
  </w:font>
  <w:font w:name="DejaVu Sans">
    <w:panose1 w:val="020B0603030804020204"/>
    <w:charset w:val="00"/>
    <w:family w:val="auto"/>
    <w:pitch w:val="default"/>
    <w:sig w:usb0="E7006EFF" w:usb1="D200FDFF" w:usb2="0A246029" w:usb3="0400200C" w:csb0="600001FF" w:csb1="DFFF0000"/>
  </w:font>
  <w:font w:name="DejaVa Sans">
    <w:altName w:val="Gubbi"/>
    <w:panose1 w:val="00000000000000000000"/>
    <w:charset w:val="00"/>
    <w:family w:val="auto"/>
    <w:pitch w:val="default"/>
    <w:sig w:usb0="00000000" w:usb1="00000000" w:usb2="00000000" w:usb3="00000000" w:csb0="00000000" w:csb1="00000000"/>
  </w:font>
  <w:font w:name="Gubbi">
    <w:panose1 w:val="00000400000000000000"/>
    <w:charset w:val="00"/>
    <w:family w:val="auto"/>
    <w:pitch w:val="default"/>
    <w:sig w:usb0="00400000" w:usb1="00000000" w:usb2="00000000" w:usb3="00000000" w:csb0="00000000" w:csb1="00000000"/>
  </w:font>
  <w:font w:name="DejaVu Math TeX Gyre">
    <w:panose1 w:val="02000503000000000000"/>
    <w:charset w:val="00"/>
    <w:family w:val="auto"/>
    <w:pitch w:val="default"/>
    <w:sig w:usb0="A10000EF" w:usb1="4201F9EE" w:usb2="02000000" w:usb3="00000000" w:csb0="60000193" w:csb1="0DD40000"/>
  </w:font>
  <w:font w:name="MT Extra">
    <w:panose1 w:val="05050102010205020202"/>
    <w:charset w:val="00"/>
    <w:family w:val="auto"/>
    <w:pitch w:val="default"/>
    <w:sig w:usb0="8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Ubuntu">
    <w:panose1 w:val="020B0604030602030204"/>
    <w:charset w:val="00"/>
    <w:family w:val="auto"/>
    <w:pitch w:val="default"/>
    <w:sig w:usb0="E00002FF" w:usb1="5000205B" w:usb2="00000000" w:usb3="00000000" w:csb0="2000009F" w:csb1="56010000"/>
  </w:font>
  <w:font w:name="FreeSerif">
    <w:panose1 w:val="02020603050405020304"/>
    <w:charset w:val="00"/>
    <w:family w:val="auto"/>
    <w:pitch w:val="default"/>
    <w:sig w:usb0="E59FAFFF" w:usb1="C200FDFF" w:usb2="43501B29" w:usb3="04000043" w:csb0="6001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pPr>
    <w:r>
      <w:rPr>
        <w:rFonts w:hint="default"/>
        <w:lang w:val="en"/>
      </w:rPr>
      <w:t>Matteo Forni</w:t>
    </w:r>
    <w:r>
      <w:tab/>
    </w:r>
    <w:r>
      <w:rPr>
        <w:rFonts w:hint="default"/>
        <w:lang w:val="en"/>
      </w:rPr>
      <w:t>ValutazioneLPI_Documentazione.docx</w:t>
    </w:r>
    <w:r>
      <w:tab/>
    </w:r>
    <w:r>
      <w:t xml:space="preserve">Versione: </w:t>
    </w:r>
    <w:r>
      <w:rPr>
        <w:rFonts w:hint="default"/>
        <w:lang w:val="en"/>
      </w:rPr>
      <w:t>20.01.2020</w:t>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854" w:type="dxa"/>
      <w:tblInd w:w="0" w:type="dxa"/>
      <w:tblLayout w:type="fixed"/>
      <w:tblCellMar>
        <w:top w:w="0" w:type="dxa"/>
        <w:left w:w="108" w:type="dxa"/>
        <w:bottom w:w="0" w:type="dxa"/>
        <w:right w:w="108" w:type="dxa"/>
      </w:tblCellMar>
    </w:tblPr>
    <w:tblGrid>
      <w:gridCol w:w="2464"/>
      <w:gridCol w:w="7390"/>
    </w:tblGrid>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Titolo del progetto:</w:t>
          </w:r>
        </w:p>
      </w:tc>
      <w:tc>
        <w:tcPr>
          <w:tcW w:w="7390" w:type="dxa"/>
          <w:noWrap w:val="0"/>
          <w:vAlign w:val="top"/>
        </w:tcPr>
        <w:p>
          <w:pPr>
            <w:rPr>
              <w:lang w:val="en"/>
            </w:rPr>
          </w:pPr>
          <w:r>
            <w:rPr>
              <w:lang w:val="en"/>
            </w:rPr>
            <w:t>Formulario di valutazione LPI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Alunno/a:</w:t>
          </w:r>
        </w:p>
      </w:tc>
      <w:tc>
        <w:tcPr>
          <w:tcW w:w="7390" w:type="dxa"/>
          <w:noWrap w:val="0"/>
          <w:vAlign w:val="top"/>
        </w:tcPr>
        <w:p>
          <w:pPr>
            <w:rPr>
              <w:lang w:val="en"/>
            </w:rPr>
          </w:pPr>
          <w:r>
            <w:rPr>
              <w:lang w:val="en"/>
            </w:rPr>
            <w:t>Matteo Forni</w:t>
          </w:r>
        </w:p>
      </w:tc>
    </w:tr>
    <w:tr>
      <w:tblPrEx>
        <w:tblLayout w:type="fixed"/>
        <w:tblCellMar>
          <w:top w:w="0" w:type="dxa"/>
          <w:left w:w="108" w:type="dxa"/>
          <w:bottom w:w="0" w:type="dxa"/>
          <w:right w:w="108" w:type="dxa"/>
        </w:tblCellMar>
      </w:tblPrEx>
      <w:tc>
        <w:tcPr>
          <w:tcW w:w="2464" w:type="dxa"/>
          <w:noWrap w:val="0"/>
          <w:vAlign w:val="top"/>
        </w:tcPr>
        <w:p>
          <w:pPr>
            <w:rPr>
              <w:b/>
              <w:lang w:val="it-IT"/>
            </w:rPr>
          </w:pPr>
          <w:r>
            <w:rPr>
              <w:b/>
              <w:lang w:val="it-IT"/>
            </w:rPr>
            <w:t>Classe:</w:t>
          </w:r>
        </w:p>
      </w:tc>
      <w:tc>
        <w:tcPr>
          <w:tcW w:w="7390" w:type="dxa"/>
          <w:noWrap w:val="0"/>
          <w:vAlign w:val="top"/>
        </w:tcPr>
        <w:p>
          <w:pPr>
            <w:rPr>
              <w:lang w:val="en"/>
            </w:rPr>
          </w:pPr>
          <w:r>
            <w:rPr>
              <w:lang w:val="it-IT"/>
            </w:rPr>
            <w:t xml:space="preserve">Info </w:t>
          </w:r>
          <w:r>
            <w:rPr>
              <w:lang w:val="en"/>
            </w:rPr>
            <w:t>4AA</w:t>
          </w:r>
        </w:p>
      </w:tc>
    </w:tr>
    <w:tr>
      <w:tblPrEx>
        <w:tblLayout w:type="fixed"/>
      </w:tblPrEx>
      <w:tc>
        <w:tcPr>
          <w:tcW w:w="2464" w:type="dxa"/>
          <w:noWrap w:val="0"/>
          <w:vAlign w:val="top"/>
        </w:tcPr>
        <w:p>
          <w:pPr>
            <w:rPr>
              <w:b/>
              <w:lang w:val="it-IT"/>
            </w:rPr>
          </w:pPr>
          <w:r>
            <w:rPr>
              <w:b/>
              <w:lang w:val="it-IT"/>
            </w:rPr>
            <w:t>Anno scolastico:</w:t>
          </w:r>
        </w:p>
      </w:tc>
      <w:tc>
        <w:tcPr>
          <w:tcW w:w="7390" w:type="dxa"/>
          <w:noWrap w:val="0"/>
          <w:vAlign w:val="top"/>
        </w:tcPr>
        <w:p>
          <w:pPr>
            <w:rPr>
              <w:lang w:val="en"/>
            </w:rPr>
          </w:pPr>
          <w:r>
            <w:rPr>
              <w:lang w:val="it-IT"/>
            </w:rPr>
            <w:t>20</w:t>
          </w:r>
          <w:r>
            <w:rPr>
              <w:lang w:val="en"/>
            </w:rPr>
            <w:t>19</w:t>
          </w:r>
          <w:r>
            <w:rPr>
              <w:lang w:val="it-IT"/>
            </w:rPr>
            <w:t>/20</w:t>
          </w:r>
          <w:r>
            <w:rPr>
              <w:lang w:val="en"/>
            </w:rPr>
            <w:t>20</w:t>
          </w:r>
        </w:p>
      </w:tc>
    </w:tr>
    <w:tr>
      <w:tblPrEx>
        <w:tblLayout w:type="fixed"/>
        <w:tblCellMar>
          <w:top w:w="0" w:type="dxa"/>
          <w:left w:w="108" w:type="dxa"/>
          <w:bottom w:w="0" w:type="dxa"/>
          <w:right w:w="108" w:type="dxa"/>
        </w:tblCellMar>
      </w:tblPrEx>
      <w:trPr>
        <w:trHeight w:val="315" w:hRule="atLeast"/>
      </w:trPr>
      <w:tc>
        <w:tcPr>
          <w:tcW w:w="2464" w:type="dxa"/>
          <w:noWrap w:val="0"/>
          <w:vAlign w:val="top"/>
        </w:tcPr>
        <w:p>
          <w:pPr>
            <w:rPr>
              <w:b/>
              <w:lang w:val="it-IT"/>
            </w:rPr>
          </w:pPr>
          <w:r>
            <w:rPr>
              <w:b/>
              <w:lang w:val="it-IT"/>
            </w:rPr>
            <w:t>Docente responsabile:</w:t>
          </w:r>
        </w:p>
      </w:tc>
      <w:tc>
        <w:tcPr>
          <w:tcW w:w="7390" w:type="dxa"/>
          <w:noWrap w:val="0"/>
          <w:vAlign w:val="top"/>
        </w:tcPr>
        <w:p>
          <w:pPr>
            <w:rPr>
              <w:lang w:val="en"/>
            </w:rPr>
          </w:pPr>
          <w:r>
            <w:rPr>
              <w:lang w:val="en"/>
            </w:rPr>
            <w:t>Mass</w:t>
          </w:r>
          <w:r>
            <w:rPr>
              <w:lang w:val="it-IT"/>
            </w:rPr>
            <w:t>i</w:t>
          </w:r>
          <w:r>
            <w:rPr>
              <w:lang w:val="en"/>
            </w:rPr>
            <w:t>mo Sartori</w:t>
          </w:r>
        </w:p>
      </w:tc>
    </w:tr>
  </w:tbl>
  <w:p>
    <w:pPr>
      <w:pStyle w:val="16"/>
      <w:pBdr>
        <w:top w:val="none" w:color="auto" w:sz="0" w:space="0"/>
      </w:pBd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39" w:type="dxa"/>
      <w:jc w:val="center"/>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7087"/>
      <w:gridCol w:w="158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75" w:hRule="exact"/>
        <w:jc w:val="center"/>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rFonts w:cs="Arial"/>
              <w:sz w:val="28"/>
            </w:rPr>
            <w:drawing>
              <wp:inline distT="0" distB="0" distL="114300" distR="114300">
                <wp:extent cx="605155" cy="605155"/>
                <wp:effectExtent l="0" t="0" r="4445"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SAMT – Sezione Informatica</w:t>
          </w:r>
        </w:p>
      </w:tc>
      <w:tc>
        <w:tcPr>
          <w:tcW w:w="1588" w:type="dxa"/>
          <w:vMerge w:val="restart"/>
          <w:tcBorders>
            <w:top w:val="single" w:color="auto" w:sz="4" w:space="0"/>
            <w:left w:val="single" w:color="auto" w:sz="4" w:space="0"/>
            <w:right w:val="single" w:color="auto" w:sz="4" w:space="0"/>
          </w:tcBorders>
          <w:noWrap w:val="0"/>
          <w:tcMar>
            <w:left w:w="0" w:type="dxa"/>
            <w:right w:w="0" w:type="dxa"/>
          </w:tcMar>
          <w:textDirection w:val="lrTbV"/>
          <w:vAlign w:val="bottom"/>
        </w:tcPr>
        <w:p>
          <w:pPr>
            <w:pStyle w:val="17"/>
            <w:spacing w:line="360" w:lineRule="auto"/>
            <w:jc w:val="center"/>
            <w:rPr>
              <w:rFonts w:hint="default" w:cs="Arial"/>
              <w:lang w:val="en"/>
            </w:rPr>
          </w:pPr>
        </w:p>
        <w:p>
          <w:pPr>
            <w:pStyle w:val="17"/>
            <w:spacing w:line="240" w:lineRule="auto"/>
            <w:jc w:val="center"/>
            <w:rPr>
              <w:rFonts w:cs="Arial"/>
            </w:rPr>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4Plr9wQCAAASBAAADgAA&#10;AAAAAAABACAAAAA1AQAAZHJzL2Uyb0RvYy54bWxQSwUGAAAAAAYABgBZAQAAqwUAAAAA&#10;">
                    <v:fill on="f" focussize="0,0"/>
                    <v:stroke on="f" weight="0.5pt"/>
                    <v:imagedata o:title=""/>
                    <o:lock v:ext="edit" aspectratio="f"/>
                    <v:textbox inset="0mm,0mm,0mm,0mm" style="mso-fit-shape-to-text:t;">
                      <w:txbxContent>
                        <w:p>
                          <w:pPr>
                            <w:pStyle w:val="17"/>
                            <w:jc w:val="cente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snapToGrid w:val="0"/>
                            </w:rPr>
                            <w:t>2</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snapToGrid w:val="0"/>
                            </w:rPr>
                            <w:t>10</w:t>
                          </w:r>
                          <w:r>
                            <w:rPr>
                              <w:rFonts w:cs="Arial"/>
                              <w:snapToGrid w:val="0"/>
                            </w:rPr>
                            <w:fldChar w:fldCharType="end"/>
                          </w:r>
                        </w:p>
                      </w:txbxContent>
                    </v:textbox>
                  </v:shape>
                </w:pict>
              </mc:Fallback>
            </mc:AlternateConten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jc w:val="center"/>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7087"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lang w:val="en"/>
            </w:rPr>
          </w:pPr>
          <w:r>
            <w:rPr>
              <w:rFonts w:cs="Arial"/>
              <w:b/>
              <w:sz w:val="24"/>
              <w:szCs w:val="24"/>
              <w:lang w:val="en"/>
            </w:rPr>
            <w:t>Formulario di valutazion</w:t>
          </w:r>
          <w:r>
            <w:rPr>
              <w:rFonts w:cs="Arial"/>
              <w:b/>
              <w:sz w:val="24"/>
              <w:szCs w:val="24"/>
            </w:rPr>
            <w:t>e</w:t>
          </w:r>
          <w:r>
            <w:rPr>
              <w:rFonts w:cs="Arial"/>
              <w:b/>
              <w:sz w:val="24"/>
              <w:szCs w:val="24"/>
              <w:lang w:val="en"/>
            </w:rPr>
            <w:t xml:space="preserve"> LPI</w:t>
          </w:r>
        </w:p>
      </w:tc>
      <w:tc>
        <w:tcPr>
          <w:tcW w:w="1588" w:type="dxa"/>
          <w:vMerge w:val="continue"/>
          <w:tcBorders>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lang w:val="it-IT"/>
            </w:rPr>
          </w:pPr>
        </w:p>
      </w:tc>
    </w:tr>
  </w:tbl>
  <w:p>
    <w:pPr>
      <w:pStyle w:val="17"/>
      <w:rPr>
        <w:rFonts w:cs="Arial"/>
        <w:sz w:val="8"/>
        <w:lang w:val="it-IT"/>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0"/>
      <w:tblW w:w="9644" w:type="dxa"/>
      <w:tblInd w:w="-5"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
    <w:tblGrid>
      <w:gridCol w:w="964"/>
      <w:gridCol w:w="8680"/>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restart"/>
          <w:tcBorders>
            <w:top w:val="single" w:color="auto" w:sz="4" w:space="0"/>
            <w:left w:val="single" w:color="auto" w:sz="4" w:space="0"/>
            <w:bottom w:val="single" w:color="auto" w:sz="4" w:space="0"/>
            <w:right w:val="single" w:color="auto" w:sz="4" w:space="0"/>
          </w:tcBorders>
          <w:noWrap w:val="0"/>
          <w:tcMar>
            <w:left w:w="0" w:type="dxa"/>
            <w:right w:w="0" w:type="dxa"/>
          </w:tcMar>
          <w:vAlign w:val="top"/>
        </w:tcPr>
        <w:p>
          <w:pPr>
            <w:pStyle w:val="17"/>
            <w:jc w:val="center"/>
            <w:rPr>
              <w:rFonts w:cs="Arial"/>
              <w:b/>
              <w:bCs/>
              <w:sz w:val="36"/>
            </w:rPr>
          </w:pPr>
          <w:r>
            <w:rPr>
              <w:sz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WAAAAZHJzL1BLAQIUABQAAAAIAIdO4kCzSVju0AAAAAUBAAAPAAAAAAAA&#10;AAEAIAAAADgAAABkcnMvZG93bnJldi54bWxQSwECFAAUAAAACACHTuJAB5gVrwQCAAASBAAADgAA&#10;AAAAAAABACAAAAA1AQAAZHJzL2Uyb0RvYy54bWxQSwUGAAAAAAYABgBZAQAAqwUAAAAA&#10;">
                    <v:fill on="f" focussize="0,0"/>
                    <v:stroke on="f" weight="0.5pt"/>
                    <v:imagedata o:title=""/>
                    <o:lock v:ext="edit" aspectratio="f"/>
                    <v:textbox inset="0mm,0mm,0mm,0mm" style="mso-fit-shape-to-text:t;">
                      <w:txbxContent>
                        <w:p>
                          <w:pPr>
                            <w:pStyle w:val="17"/>
                            <w:rPr>
                              <w:rFonts w:hint="default"/>
                              <w:lang w:val="en"/>
                            </w:rPr>
                          </w:pPr>
                          <w:r>
                            <w:rPr>
                              <w:lang w:val="en"/>
                            </w:rPr>
                            <w:fldChar w:fldCharType="begin"/>
                          </w:r>
                          <w:r>
                            <w:rPr>
                              <w:lang w:val="en"/>
                            </w:rPr>
                            <w:instrText xml:space="preserve"> PAGE  \* MERGEFORMAT </w:instrText>
                          </w:r>
                          <w:r>
                            <w:rPr>
                              <w:lang w:val="en"/>
                            </w:rPr>
                            <w:fldChar w:fldCharType="separate"/>
                          </w:r>
                          <w:r>
                            <w:rPr>
                              <w:lang w:val="en"/>
                            </w:rPr>
                            <w:t>1</w:t>
                          </w:r>
                          <w:r>
                            <w:rPr>
                              <w:lang w:val="en"/>
                            </w:rPr>
                            <w:fldChar w:fldCharType="end"/>
                          </w:r>
                        </w:p>
                      </w:txbxContent>
                    </v:textbox>
                  </v:shape>
                </w:pict>
              </mc:Fallback>
            </mc:AlternateContent>
          </w:r>
          <w:r>
            <w:rPr>
              <w:rFonts w:cs="Arial"/>
              <w:sz w:val="28"/>
            </w:rPr>
            <w:drawing>
              <wp:inline distT="0" distB="0" distL="114300" distR="114300">
                <wp:extent cx="605155" cy="605155"/>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
                        <a:stretch>
                          <a:fillRect/>
                        </a:stretch>
                      </pic:blipFill>
                      <pic:spPr>
                        <a:xfrm>
                          <a:off x="0" y="0"/>
                          <a:ext cx="605155" cy="605155"/>
                        </a:xfrm>
                        <a:prstGeom prst="rect">
                          <a:avLst/>
                        </a:prstGeom>
                        <a:noFill/>
                        <a:ln>
                          <a:noFill/>
                        </a:ln>
                      </pic:spPr>
                    </pic:pic>
                  </a:graphicData>
                </a:graphic>
              </wp:inline>
            </w:drawing>
          </w: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Scuola Arti e Mestieri Trevano</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70" w:type="dxa"/>
          <w:bottom w:w="0" w:type="dxa"/>
          <w:right w:w="70" w:type="dxa"/>
        </w:tblCellMar>
      </w:tblPrEx>
      <w:trPr>
        <w:trHeight w:val="482" w:hRule="exact"/>
      </w:trPr>
      <w:tc>
        <w:tcPr>
          <w:tcW w:w="964" w:type="dxa"/>
          <w:vMerge w:val="continue"/>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rPr>
              <w:rFonts w:cs="Arial"/>
              <w:sz w:val="28"/>
            </w:rPr>
          </w:pPr>
        </w:p>
      </w:tc>
      <w:tc>
        <w:tcPr>
          <w:tcW w:w="8680" w:type="dxa"/>
          <w:tcBorders>
            <w:top w:val="single" w:color="auto" w:sz="4" w:space="0"/>
            <w:left w:val="single" w:color="auto" w:sz="4" w:space="0"/>
            <w:bottom w:val="single" w:color="auto" w:sz="4" w:space="0"/>
            <w:right w:val="single" w:color="auto" w:sz="4" w:space="0"/>
          </w:tcBorders>
          <w:noWrap w:val="0"/>
          <w:tcMar>
            <w:left w:w="0" w:type="dxa"/>
            <w:right w:w="0" w:type="dxa"/>
          </w:tcMar>
          <w:vAlign w:val="center"/>
        </w:tcPr>
        <w:p>
          <w:pPr>
            <w:pStyle w:val="17"/>
            <w:jc w:val="center"/>
            <w:rPr>
              <w:rFonts w:cs="Arial"/>
              <w:b/>
              <w:sz w:val="24"/>
              <w:szCs w:val="24"/>
            </w:rPr>
          </w:pPr>
          <w:r>
            <w:rPr>
              <w:rFonts w:cs="Arial"/>
              <w:b/>
              <w:sz w:val="24"/>
              <w:szCs w:val="24"/>
            </w:rPr>
            <w:t>Sezione informatica</w:t>
          </w:r>
        </w:p>
      </w:tc>
    </w:tr>
  </w:tbl>
  <w:p>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CFF89A3"/>
    <w:multiLevelType w:val="multilevel"/>
    <w:tmpl w:val="8CFF89A3"/>
    <w:lvl w:ilvl="0" w:tentative="0">
      <w:start w:val="1"/>
      <w:numFmt w:val="bullet"/>
      <w:lvlText w:val=""/>
      <w:lvlJc w:val="left"/>
      <w:pPr>
        <w:tabs>
          <w:tab w:val="left" w:pos="420"/>
        </w:tabs>
        <w:ind w:left="521" w:hanging="521"/>
      </w:pPr>
      <w:rPr>
        <w:rFonts w:hint="default" w:ascii="Wingdings" w:hAnsi="Wingdings" w:cs="Wingdings"/>
        <w:sz w:val="10"/>
        <w:szCs w:val="10"/>
      </w:rPr>
    </w:lvl>
    <w:lvl w:ilvl="1" w:tentative="0">
      <w:start w:val="1"/>
      <w:numFmt w:val="bullet"/>
      <w:lvlText w:val=""/>
      <w:lvlJc w:val="left"/>
      <w:pPr>
        <w:tabs>
          <w:tab w:val="left" w:pos="840"/>
        </w:tabs>
        <w:ind w:left="840" w:hanging="420"/>
      </w:pPr>
      <w:rPr>
        <w:rFonts w:hint="default" w:ascii="Wingdings" w:hAnsi="Wingdings" w:cs="Wingdings"/>
        <w:sz w:val="10"/>
        <w:szCs w:val="10"/>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
    <w:nsid w:val="BF3FCBD3"/>
    <w:multiLevelType w:val="singleLevel"/>
    <w:tmpl w:val="BF3FCBD3"/>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2">
    <w:nsid w:val="FC77C592"/>
    <w:multiLevelType w:val="singleLevel"/>
    <w:tmpl w:val="FC77C592"/>
    <w:lvl w:ilvl="0" w:tentative="0">
      <w:start w:val="1"/>
      <w:numFmt w:val="bullet"/>
      <w:lvlText w:val=""/>
      <w:lvlJc w:val="left"/>
      <w:pPr>
        <w:tabs>
          <w:tab w:val="left" w:pos="420"/>
        </w:tabs>
        <w:ind w:left="418" w:leftChars="0" w:hanging="418" w:firstLineChars="0"/>
      </w:pPr>
      <w:rPr>
        <w:rFonts w:hint="default" w:ascii="Wingdings" w:hAnsi="Wingdings"/>
        <w:sz w:val="13"/>
      </w:rPr>
    </w:lvl>
  </w:abstractNum>
  <w:abstractNum w:abstractNumId="3">
    <w:nsid w:val="0801489A"/>
    <w:multiLevelType w:val="multilevel"/>
    <w:tmpl w:val="0801489A"/>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4">
    <w:nsid w:val="12C843D7"/>
    <w:multiLevelType w:val="multilevel"/>
    <w:tmpl w:val="12C843D7"/>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5">
    <w:nsid w:val="24A46D31"/>
    <w:multiLevelType w:val="multilevel"/>
    <w:tmpl w:val="24A46D31"/>
    <w:lvl w:ilvl="0" w:tentative="0">
      <w:start w:val="1"/>
      <w:numFmt w:val="decimal"/>
      <w:lvlText w:val="%1."/>
      <w:lvlJc w:val="left"/>
      <w:pPr>
        <w:tabs>
          <w:tab w:val="left" w:pos="720"/>
        </w:tabs>
        <w:ind w:left="720" w:hanging="360"/>
      </w:pPr>
    </w:lvl>
    <w:lvl w:ilvl="1" w:tentative="0">
      <w:start w:val="1"/>
      <w:numFmt w:val="lowerLetter"/>
      <w:lvlText w:val="%2."/>
      <w:lvlJc w:val="left"/>
      <w:pPr>
        <w:tabs>
          <w:tab w:val="left" w:pos="1440"/>
        </w:tabs>
        <w:ind w:left="1440" w:hanging="360"/>
      </w:p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6">
    <w:nsid w:val="57C86EE7"/>
    <w:multiLevelType w:val="multilevel"/>
    <w:tmpl w:val="57C86EE7"/>
    <w:lvl w:ilvl="0" w:tentative="0">
      <w:start w:val="1"/>
      <w:numFmt w:val="decimal"/>
      <w:pStyle w:val="2"/>
      <w:lvlText w:val="%1"/>
      <w:lvlJc w:val="left"/>
      <w:pPr>
        <w:tabs>
          <w:tab w:val="left" w:pos="432"/>
        </w:tabs>
        <w:ind w:left="432" w:hanging="432"/>
      </w:pPr>
      <w:rPr>
        <w:rFonts w:hint="default"/>
      </w:rPr>
    </w:lvl>
    <w:lvl w:ilvl="1" w:tentative="0">
      <w:start w:val="1"/>
      <w:numFmt w:val="decimal"/>
      <w:pStyle w:val="3"/>
      <w:lvlText w:val="%1.%2"/>
      <w:lvlJc w:val="left"/>
      <w:pPr>
        <w:tabs>
          <w:tab w:val="left" w:pos="576"/>
        </w:tabs>
        <w:ind w:left="576" w:hanging="576"/>
      </w:pPr>
      <w:rPr>
        <w:rFonts w:hint="default"/>
      </w:rPr>
    </w:lvl>
    <w:lvl w:ilvl="2" w:tentative="0">
      <w:start w:val="1"/>
      <w:numFmt w:val="decimal"/>
      <w:pStyle w:val="4"/>
      <w:lvlText w:val="%1.%2.%3"/>
      <w:lvlJc w:val="left"/>
      <w:pPr>
        <w:tabs>
          <w:tab w:val="left" w:pos="720"/>
        </w:tabs>
        <w:ind w:left="720" w:hanging="720"/>
      </w:pPr>
      <w:rPr>
        <w:rFonts w:hint="default"/>
      </w:rPr>
    </w:lvl>
    <w:lvl w:ilvl="3" w:tentative="0">
      <w:start w:val="1"/>
      <w:numFmt w:val="decimal"/>
      <w:pStyle w:val="5"/>
      <w:lvlText w:val="%1.%2.%3.%4"/>
      <w:lvlJc w:val="left"/>
      <w:pPr>
        <w:tabs>
          <w:tab w:val="left" w:pos="864"/>
        </w:tabs>
        <w:ind w:left="864" w:hanging="864"/>
      </w:pPr>
      <w:rPr>
        <w:rFonts w:hint="default"/>
      </w:rPr>
    </w:lvl>
    <w:lvl w:ilvl="4" w:tentative="0">
      <w:start w:val="1"/>
      <w:numFmt w:val="decimal"/>
      <w:pStyle w:val="6"/>
      <w:lvlText w:val="%1.%2.%3.%4.%5"/>
      <w:lvlJc w:val="left"/>
      <w:pPr>
        <w:tabs>
          <w:tab w:val="left" w:pos="1008"/>
        </w:tabs>
        <w:ind w:left="1008" w:hanging="1008"/>
      </w:pPr>
      <w:rPr>
        <w:rFonts w:hint="default"/>
      </w:rPr>
    </w:lvl>
    <w:lvl w:ilvl="5" w:tentative="0">
      <w:start w:val="1"/>
      <w:numFmt w:val="decimal"/>
      <w:pStyle w:val="7"/>
      <w:lvlText w:val="%1.%2.%3.%4.%5.%6"/>
      <w:lvlJc w:val="left"/>
      <w:pPr>
        <w:tabs>
          <w:tab w:val="left" w:pos="1152"/>
        </w:tabs>
        <w:ind w:left="1152" w:hanging="1152"/>
      </w:pPr>
      <w:rPr>
        <w:rFonts w:hint="default"/>
      </w:rPr>
    </w:lvl>
    <w:lvl w:ilvl="6" w:tentative="0">
      <w:start w:val="1"/>
      <w:numFmt w:val="decimal"/>
      <w:pStyle w:val="8"/>
      <w:lvlText w:val="%1.%2.%3.%4.%5.%6.%7"/>
      <w:lvlJc w:val="left"/>
      <w:pPr>
        <w:tabs>
          <w:tab w:val="left" w:pos="1296"/>
        </w:tabs>
        <w:ind w:left="1296" w:hanging="1296"/>
      </w:pPr>
      <w:rPr>
        <w:rFonts w:hint="default"/>
      </w:rPr>
    </w:lvl>
    <w:lvl w:ilvl="7" w:tentative="0">
      <w:start w:val="1"/>
      <w:numFmt w:val="decimal"/>
      <w:pStyle w:val="9"/>
      <w:lvlText w:val="%1.%2.%3.%4.%5.%6.%7.%8"/>
      <w:lvlJc w:val="left"/>
      <w:pPr>
        <w:tabs>
          <w:tab w:val="left" w:pos="1440"/>
        </w:tabs>
        <w:ind w:left="1440" w:hanging="1440"/>
      </w:pPr>
      <w:rPr>
        <w:rFonts w:hint="default"/>
      </w:rPr>
    </w:lvl>
    <w:lvl w:ilvl="8" w:tentative="0">
      <w:start w:val="1"/>
      <w:numFmt w:val="decimal"/>
      <w:pStyle w:val="10"/>
      <w:lvlText w:val="%1.%2.%3.%4.%5.%6.%7.%8.%9"/>
      <w:lvlJc w:val="left"/>
      <w:pPr>
        <w:tabs>
          <w:tab w:val="left" w:pos="1584"/>
        </w:tabs>
        <w:ind w:left="1584" w:hanging="1584"/>
      </w:pPr>
      <w:rPr>
        <w:rFonts w:hint="default"/>
      </w:rPr>
    </w:lvl>
  </w:abstractNum>
  <w:abstractNum w:abstractNumId="7">
    <w:nsid w:val="66871ECE"/>
    <w:multiLevelType w:val="multilevel"/>
    <w:tmpl w:val="66871ECE"/>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rPr>
    </w:lvl>
    <w:lvl w:ilvl="2" w:tentative="0">
      <w:start w:val="1"/>
      <w:numFmt w:val="lowerRoman"/>
      <w:lvlText w:val="%3."/>
      <w:lvlJc w:val="right"/>
      <w:pPr>
        <w:tabs>
          <w:tab w:val="left" w:pos="2160"/>
        </w:tabs>
        <w:ind w:left="2160" w:hanging="180"/>
      </w:pPr>
    </w:lvl>
    <w:lvl w:ilvl="3" w:tentative="0">
      <w:start w:val="1"/>
      <w:numFmt w:val="decimal"/>
      <w:lvlText w:val="%4."/>
      <w:lvlJc w:val="left"/>
      <w:pPr>
        <w:tabs>
          <w:tab w:val="left" w:pos="2880"/>
        </w:tabs>
        <w:ind w:left="2880" w:hanging="360"/>
      </w:pPr>
    </w:lvl>
    <w:lvl w:ilvl="4" w:tentative="0">
      <w:start w:val="1"/>
      <w:numFmt w:val="lowerLetter"/>
      <w:lvlText w:val="%5."/>
      <w:lvlJc w:val="left"/>
      <w:pPr>
        <w:tabs>
          <w:tab w:val="left" w:pos="3600"/>
        </w:tabs>
        <w:ind w:left="3600" w:hanging="360"/>
      </w:pPr>
    </w:lvl>
    <w:lvl w:ilvl="5" w:tentative="0">
      <w:start w:val="1"/>
      <w:numFmt w:val="lowerRoman"/>
      <w:lvlText w:val="%6."/>
      <w:lvlJc w:val="right"/>
      <w:pPr>
        <w:tabs>
          <w:tab w:val="left" w:pos="4320"/>
        </w:tabs>
        <w:ind w:left="4320" w:hanging="180"/>
      </w:pPr>
    </w:lvl>
    <w:lvl w:ilvl="6" w:tentative="0">
      <w:start w:val="1"/>
      <w:numFmt w:val="decimal"/>
      <w:lvlText w:val="%7."/>
      <w:lvlJc w:val="left"/>
      <w:pPr>
        <w:tabs>
          <w:tab w:val="left" w:pos="5040"/>
        </w:tabs>
        <w:ind w:left="5040" w:hanging="360"/>
      </w:pPr>
    </w:lvl>
    <w:lvl w:ilvl="7" w:tentative="0">
      <w:start w:val="1"/>
      <w:numFmt w:val="lowerLetter"/>
      <w:lvlText w:val="%8."/>
      <w:lvlJc w:val="left"/>
      <w:pPr>
        <w:tabs>
          <w:tab w:val="left" w:pos="5760"/>
        </w:tabs>
        <w:ind w:left="5760" w:hanging="360"/>
      </w:pPr>
    </w:lvl>
    <w:lvl w:ilvl="8" w:tentative="0">
      <w:start w:val="1"/>
      <w:numFmt w:val="lowerRoman"/>
      <w:lvlText w:val="%9."/>
      <w:lvlJc w:val="right"/>
      <w:pPr>
        <w:tabs>
          <w:tab w:val="left" w:pos="6480"/>
        </w:tabs>
        <w:ind w:left="6480" w:hanging="180"/>
      </w:pPr>
    </w:lvl>
  </w:abstractNum>
  <w:abstractNum w:abstractNumId="8">
    <w:nsid w:val="6ABE5228"/>
    <w:multiLevelType w:val="multilevel"/>
    <w:tmpl w:val="6ABE5228"/>
    <w:lvl w:ilvl="0" w:tentative="0">
      <w:start w:val="1"/>
      <w:numFmt w:val="bullet"/>
      <w:lvlText w:val=""/>
      <w:lvlJc w:val="left"/>
      <w:pPr>
        <w:tabs>
          <w:tab w:val="left" w:pos="360"/>
        </w:tabs>
        <w:ind w:left="360" w:hanging="360"/>
      </w:pPr>
      <w:rPr>
        <w:rFonts w:hint="default" w:ascii="Symbol" w:hAnsi="Symbol"/>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abstractNum w:abstractNumId="9">
    <w:nsid w:val="6C1D7334"/>
    <w:multiLevelType w:val="multilevel"/>
    <w:tmpl w:val="6C1D7334"/>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1080"/>
        </w:tabs>
        <w:ind w:left="1080" w:hanging="360"/>
      </w:pPr>
    </w:lvl>
    <w:lvl w:ilvl="2" w:tentative="0">
      <w:start w:val="1"/>
      <w:numFmt w:val="lowerRoman"/>
      <w:lvlText w:val="%3."/>
      <w:lvlJc w:val="right"/>
      <w:pPr>
        <w:tabs>
          <w:tab w:val="left" w:pos="1800"/>
        </w:tabs>
        <w:ind w:left="1800" w:hanging="180"/>
      </w:pPr>
    </w:lvl>
    <w:lvl w:ilvl="3" w:tentative="0">
      <w:start w:val="1"/>
      <w:numFmt w:val="decimal"/>
      <w:lvlText w:val="%4."/>
      <w:lvlJc w:val="left"/>
      <w:pPr>
        <w:tabs>
          <w:tab w:val="left" w:pos="2520"/>
        </w:tabs>
        <w:ind w:left="2520" w:hanging="360"/>
      </w:pPr>
    </w:lvl>
    <w:lvl w:ilvl="4" w:tentative="0">
      <w:start w:val="1"/>
      <w:numFmt w:val="lowerLetter"/>
      <w:lvlText w:val="%5."/>
      <w:lvlJc w:val="left"/>
      <w:pPr>
        <w:tabs>
          <w:tab w:val="left" w:pos="3240"/>
        </w:tabs>
        <w:ind w:left="3240" w:hanging="360"/>
      </w:pPr>
    </w:lvl>
    <w:lvl w:ilvl="5" w:tentative="0">
      <w:start w:val="1"/>
      <w:numFmt w:val="lowerRoman"/>
      <w:lvlText w:val="%6."/>
      <w:lvlJc w:val="right"/>
      <w:pPr>
        <w:tabs>
          <w:tab w:val="left" w:pos="3960"/>
        </w:tabs>
        <w:ind w:left="3960" w:hanging="180"/>
      </w:pPr>
    </w:lvl>
    <w:lvl w:ilvl="6" w:tentative="0">
      <w:start w:val="1"/>
      <w:numFmt w:val="decimal"/>
      <w:lvlText w:val="%7."/>
      <w:lvlJc w:val="left"/>
      <w:pPr>
        <w:tabs>
          <w:tab w:val="left" w:pos="4680"/>
        </w:tabs>
        <w:ind w:left="4680" w:hanging="360"/>
      </w:pPr>
    </w:lvl>
    <w:lvl w:ilvl="7" w:tentative="0">
      <w:start w:val="1"/>
      <w:numFmt w:val="lowerLetter"/>
      <w:lvlText w:val="%8."/>
      <w:lvlJc w:val="left"/>
      <w:pPr>
        <w:tabs>
          <w:tab w:val="left" w:pos="5400"/>
        </w:tabs>
        <w:ind w:left="5400" w:hanging="360"/>
      </w:pPr>
    </w:lvl>
    <w:lvl w:ilvl="8" w:tentative="0">
      <w:start w:val="1"/>
      <w:numFmt w:val="lowerRoman"/>
      <w:lvlText w:val="%9."/>
      <w:lvlJc w:val="right"/>
      <w:pPr>
        <w:tabs>
          <w:tab w:val="left" w:pos="6120"/>
        </w:tabs>
        <w:ind w:left="6120" w:hanging="180"/>
      </w:pPr>
    </w:lvl>
  </w:abstractNum>
  <w:num w:numId="1">
    <w:abstractNumId w:val="6"/>
  </w:num>
  <w:num w:numId="2">
    <w:abstractNumId w:val="0"/>
  </w:num>
  <w:num w:numId="3">
    <w:abstractNumId w:val="1"/>
  </w:num>
  <w:num w:numId="4">
    <w:abstractNumId w:val="2"/>
  </w:num>
  <w:num w:numId="5">
    <w:abstractNumId w:val="9"/>
  </w:num>
  <w:num w:numId="6">
    <w:abstractNumId w:val="7"/>
  </w:num>
  <w:num w:numId="7">
    <w:abstractNumId w:val="5"/>
  </w:num>
  <w:num w:numId="8">
    <w:abstractNumId w:val="3"/>
  </w:num>
  <w:num w:numId="9">
    <w:abstractNumId w:val="8"/>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283"/>
  <w:displayHorizontalDrawingGridEvery w:val="0"/>
  <w:displayVerticalDrawingGridEvery w:val="0"/>
  <w:doNotUseMarginsForDrawingGridOrigin w:val="1"/>
  <w:drawingGridHorizontalOrigin w:val="1701"/>
  <w:drawingGridVerticalOrigin w:val="1984"/>
  <w:noPunctuationKerning w:val="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797B"/>
    <w:rsid w:val="000402A1"/>
    <w:rsid w:val="0007793A"/>
    <w:rsid w:val="00086641"/>
    <w:rsid w:val="000A6929"/>
    <w:rsid w:val="000B6446"/>
    <w:rsid w:val="000E1993"/>
    <w:rsid w:val="00100A3C"/>
    <w:rsid w:val="00186E96"/>
    <w:rsid w:val="001A00E1"/>
    <w:rsid w:val="001B728A"/>
    <w:rsid w:val="001F2449"/>
    <w:rsid w:val="00237B2B"/>
    <w:rsid w:val="002526E5"/>
    <w:rsid w:val="002C1335"/>
    <w:rsid w:val="002F26B9"/>
    <w:rsid w:val="00323A3B"/>
    <w:rsid w:val="003E1862"/>
    <w:rsid w:val="003F639C"/>
    <w:rsid w:val="00417B29"/>
    <w:rsid w:val="0042378C"/>
    <w:rsid w:val="004A3CE2"/>
    <w:rsid w:val="005048DB"/>
    <w:rsid w:val="0050706F"/>
    <w:rsid w:val="00525503"/>
    <w:rsid w:val="005614B6"/>
    <w:rsid w:val="006001E9"/>
    <w:rsid w:val="00620991"/>
    <w:rsid w:val="00636244"/>
    <w:rsid w:val="006E2137"/>
    <w:rsid w:val="006E4A10"/>
    <w:rsid w:val="0072427A"/>
    <w:rsid w:val="007866EE"/>
    <w:rsid w:val="0079049F"/>
    <w:rsid w:val="007F7668"/>
    <w:rsid w:val="00811FD8"/>
    <w:rsid w:val="0081798D"/>
    <w:rsid w:val="0088274C"/>
    <w:rsid w:val="00891A14"/>
    <w:rsid w:val="008937B3"/>
    <w:rsid w:val="008B39F2"/>
    <w:rsid w:val="00910E7F"/>
    <w:rsid w:val="00915ADA"/>
    <w:rsid w:val="0091700A"/>
    <w:rsid w:val="00952BBC"/>
    <w:rsid w:val="00957484"/>
    <w:rsid w:val="00976822"/>
    <w:rsid w:val="00A52695"/>
    <w:rsid w:val="00A6318D"/>
    <w:rsid w:val="00A71557"/>
    <w:rsid w:val="00A7451A"/>
    <w:rsid w:val="00A83338"/>
    <w:rsid w:val="00A967FB"/>
    <w:rsid w:val="00AB05BB"/>
    <w:rsid w:val="00B33048"/>
    <w:rsid w:val="00B66E02"/>
    <w:rsid w:val="00B7600A"/>
    <w:rsid w:val="00B81BBD"/>
    <w:rsid w:val="00BA24E5"/>
    <w:rsid w:val="00BC66E4"/>
    <w:rsid w:val="00BD0E15"/>
    <w:rsid w:val="00BF20FD"/>
    <w:rsid w:val="00BF5C85"/>
    <w:rsid w:val="00C27D3A"/>
    <w:rsid w:val="00C329B9"/>
    <w:rsid w:val="00C37B0C"/>
    <w:rsid w:val="00C456F2"/>
    <w:rsid w:val="00C711C0"/>
    <w:rsid w:val="00CD6FB5"/>
    <w:rsid w:val="00D823AE"/>
    <w:rsid w:val="00D940E9"/>
    <w:rsid w:val="00DA47BC"/>
    <w:rsid w:val="00DA4ECA"/>
    <w:rsid w:val="00DF74AB"/>
    <w:rsid w:val="00E10941"/>
    <w:rsid w:val="00E6362D"/>
    <w:rsid w:val="00EB64F4"/>
    <w:rsid w:val="00EF7BC7"/>
    <w:rsid w:val="00F56F23"/>
    <w:rsid w:val="00F905ED"/>
    <w:rsid w:val="00FE5146"/>
    <w:rsid w:val="0BCF41F6"/>
    <w:rsid w:val="0F3F0C0C"/>
    <w:rsid w:val="0FBEFEFE"/>
    <w:rsid w:val="0FDF7DE2"/>
    <w:rsid w:val="0FED0721"/>
    <w:rsid w:val="11DF8A30"/>
    <w:rsid w:val="16FF49F7"/>
    <w:rsid w:val="177F3ED5"/>
    <w:rsid w:val="17F6764F"/>
    <w:rsid w:val="1BF76BFC"/>
    <w:rsid w:val="1F7FC8E8"/>
    <w:rsid w:val="1FDDBCCB"/>
    <w:rsid w:val="23EB6BDE"/>
    <w:rsid w:val="23FDB17C"/>
    <w:rsid w:val="274D69C9"/>
    <w:rsid w:val="2A97A3F0"/>
    <w:rsid w:val="2CBF3F52"/>
    <w:rsid w:val="2D3B878E"/>
    <w:rsid w:val="2EBB9DF7"/>
    <w:rsid w:val="2F5F2E40"/>
    <w:rsid w:val="2FB39AAB"/>
    <w:rsid w:val="2FC7D4AF"/>
    <w:rsid w:val="2FDF3000"/>
    <w:rsid w:val="2FE3BEC3"/>
    <w:rsid w:val="2FFF09F7"/>
    <w:rsid w:val="32FE025B"/>
    <w:rsid w:val="34E783F2"/>
    <w:rsid w:val="35F6520B"/>
    <w:rsid w:val="361FE1C3"/>
    <w:rsid w:val="37FA3B1D"/>
    <w:rsid w:val="37FF2520"/>
    <w:rsid w:val="397C47BD"/>
    <w:rsid w:val="39BDC7D0"/>
    <w:rsid w:val="39FE99D3"/>
    <w:rsid w:val="3A7D9BE5"/>
    <w:rsid w:val="3ADB68FF"/>
    <w:rsid w:val="3AFBBB1D"/>
    <w:rsid w:val="3B3FD631"/>
    <w:rsid w:val="3B6E86E9"/>
    <w:rsid w:val="3B77D104"/>
    <w:rsid w:val="3BAF4142"/>
    <w:rsid w:val="3BAF8970"/>
    <w:rsid w:val="3BC68E19"/>
    <w:rsid w:val="3BCFBF63"/>
    <w:rsid w:val="3BD77455"/>
    <w:rsid w:val="3BEB22C1"/>
    <w:rsid w:val="3BEF3C7B"/>
    <w:rsid w:val="3CCF197D"/>
    <w:rsid w:val="3CFB4360"/>
    <w:rsid w:val="3DCD26E2"/>
    <w:rsid w:val="3DFD15BB"/>
    <w:rsid w:val="3E1F33D2"/>
    <w:rsid w:val="3E9FF38B"/>
    <w:rsid w:val="3ECF39BE"/>
    <w:rsid w:val="3EFFC245"/>
    <w:rsid w:val="3F3DA8B6"/>
    <w:rsid w:val="3F65503F"/>
    <w:rsid w:val="3F7FC501"/>
    <w:rsid w:val="3F8ED5B1"/>
    <w:rsid w:val="3FBF40F3"/>
    <w:rsid w:val="3FDB9BC8"/>
    <w:rsid w:val="3FDF2D55"/>
    <w:rsid w:val="3FDF3346"/>
    <w:rsid w:val="3FDF826D"/>
    <w:rsid w:val="3FDFB378"/>
    <w:rsid w:val="3FEEB19B"/>
    <w:rsid w:val="3FEFA0E1"/>
    <w:rsid w:val="3FF134C4"/>
    <w:rsid w:val="3FFBF6DB"/>
    <w:rsid w:val="423140D4"/>
    <w:rsid w:val="479F6C50"/>
    <w:rsid w:val="47BF6691"/>
    <w:rsid w:val="4AFE3F7E"/>
    <w:rsid w:val="4B7BD10D"/>
    <w:rsid w:val="4B9F0EF6"/>
    <w:rsid w:val="4D3F2383"/>
    <w:rsid w:val="4DBC52B0"/>
    <w:rsid w:val="4F294252"/>
    <w:rsid w:val="4FFDC890"/>
    <w:rsid w:val="53FB2517"/>
    <w:rsid w:val="55FF39C0"/>
    <w:rsid w:val="56F0F173"/>
    <w:rsid w:val="57D7CB86"/>
    <w:rsid w:val="57E6AEEE"/>
    <w:rsid w:val="57FEC751"/>
    <w:rsid w:val="5ADF3662"/>
    <w:rsid w:val="5AFEC70E"/>
    <w:rsid w:val="5B7E6803"/>
    <w:rsid w:val="5B8BD37A"/>
    <w:rsid w:val="5BDB9E39"/>
    <w:rsid w:val="5D7EDFF0"/>
    <w:rsid w:val="5E2EEEC0"/>
    <w:rsid w:val="5EBE1848"/>
    <w:rsid w:val="5ED484A4"/>
    <w:rsid w:val="5EEE77A1"/>
    <w:rsid w:val="5EF35DCD"/>
    <w:rsid w:val="5F370025"/>
    <w:rsid w:val="5F5DE0AE"/>
    <w:rsid w:val="5F891E4B"/>
    <w:rsid w:val="5FB7C401"/>
    <w:rsid w:val="5FECA8BF"/>
    <w:rsid w:val="5FFD17BC"/>
    <w:rsid w:val="5FFD5471"/>
    <w:rsid w:val="5FFFEFA5"/>
    <w:rsid w:val="637F0FC9"/>
    <w:rsid w:val="63E3D4A8"/>
    <w:rsid w:val="65FF55EE"/>
    <w:rsid w:val="6635AE41"/>
    <w:rsid w:val="66755A3F"/>
    <w:rsid w:val="67BF0FB6"/>
    <w:rsid w:val="67CF43E9"/>
    <w:rsid w:val="6925D154"/>
    <w:rsid w:val="6A1F7C37"/>
    <w:rsid w:val="6ABDD8FF"/>
    <w:rsid w:val="6ACF7A34"/>
    <w:rsid w:val="6B931FC1"/>
    <w:rsid w:val="6BBF10A5"/>
    <w:rsid w:val="6BD6E3E2"/>
    <w:rsid w:val="6CA6721E"/>
    <w:rsid w:val="6CEF99D7"/>
    <w:rsid w:val="6E4B8C23"/>
    <w:rsid w:val="6EA79FF6"/>
    <w:rsid w:val="6ECAE722"/>
    <w:rsid w:val="6EEF5168"/>
    <w:rsid w:val="6EFD83C3"/>
    <w:rsid w:val="6EFF31D6"/>
    <w:rsid w:val="6EFF4435"/>
    <w:rsid w:val="6F2D0E98"/>
    <w:rsid w:val="6F6F806B"/>
    <w:rsid w:val="6F6FADA7"/>
    <w:rsid w:val="6F9E2B4B"/>
    <w:rsid w:val="6F9F6047"/>
    <w:rsid w:val="6FBDD5BB"/>
    <w:rsid w:val="6FDDEB37"/>
    <w:rsid w:val="6FDF5561"/>
    <w:rsid w:val="6FE7A0FF"/>
    <w:rsid w:val="6FFBD132"/>
    <w:rsid w:val="6FFF2A1A"/>
    <w:rsid w:val="6FFFE294"/>
    <w:rsid w:val="706F6B13"/>
    <w:rsid w:val="72DB49AD"/>
    <w:rsid w:val="72FF63D6"/>
    <w:rsid w:val="731DD85A"/>
    <w:rsid w:val="733FBCE2"/>
    <w:rsid w:val="73AEDBC8"/>
    <w:rsid w:val="73DE6890"/>
    <w:rsid w:val="73DFE536"/>
    <w:rsid w:val="750EE995"/>
    <w:rsid w:val="755FFF08"/>
    <w:rsid w:val="75AD3812"/>
    <w:rsid w:val="76EFAA7A"/>
    <w:rsid w:val="76F5CE0E"/>
    <w:rsid w:val="76F79D49"/>
    <w:rsid w:val="772D084C"/>
    <w:rsid w:val="777D80CD"/>
    <w:rsid w:val="777F0815"/>
    <w:rsid w:val="77AD9E59"/>
    <w:rsid w:val="77AFA215"/>
    <w:rsid w:val="77B77867"/>
    <w:rsid w:val="77BBECB0"/>
    <w:rsid w:val="77BCAE78"/>
    <w:rsid w:val="77CFA88C"/>
    <w:rsid w:val="77FF5B16"/>
    <w:rsid w:val="77FF7090"/>
    <w:rsid w:val="77FFBF59"/>
    <w:rsid w:val="787E9216"/>
    <w:rsid w:val="79D0B009"/>
    <w:rsid w:val="79FDD334"/>
    <w:rsid w:val="7A7A958C"/>
    <w:rsid w:val="7ACFCA6A"/>
    <w:rsid w:val="7ADEF595"/>
    <w:rsid w:val="7B5901D4"/>
    <w:rsid w:val="7B5F2ABD"/>
    <w:rsid w:val="7B7B8C4E"/>
    <w:rsid w:val="7B8A8F69"/>
    <w:rsid w:val="7BBDDF5A"/>
    <w:rsid w:val="7BD74CB4"/>
    <w:rsid w:val="7BEE661F"/>
    <w:rsid w:val="7BF3347F"/>
    <w:rsid w:val="7BFF2038"/>
    <w:rsid w:val="7BFF61C9"/>
    <w:rsid w:val="7C5640AB"/>
    <w:rsid w:val="7C6EEF6C"/>
    <w:rsid w:val="7CD36721"/>
    <w:rsid w:val="7CEB6A39"/>
    <w:rsid w:val="7CEE7ECD"/>
    <w:rsid w:val="7CFF5DD3"/>
    <w:rsid w:val="7D2DDF22"/>
    <w:rsid w:val="7D7F5893"/>
    <w:rsid w:val="7D9FAB08"/>
    <w:rsid w:val="7DBA4A7F"/>
    <w:rsid w:val="7DCB979C"/>
    <w:rsid w:val="7DDA3957"/>
    <w:rsid w:val="7DDB62F3"/>
    <w:rsid w:val="7DDC74E3"/>
    <w:rsid w:val="7DEF3D3C"/>
    <w:rsid w:val="7DF13E3B"/>
    <w:rsid w:val="7DF50E5C"/>
    <w:rsid w:val="7DFA444D"/>
    <w:rsid w:val="7DFA98B4"/>
    <w:rsid w:val="7DFB7ED0"/>
    <w:rsid w:val="7E2958A2"/>
    <w:rsid w:val="7E565004"/>
    <w:rsid w:val="7E7C83CD"/>
    <w:rsid w:val="7E7F7A9A"/>
    <w:rsid w:val="7EA56F98"/>
    <w:rsid w:val="7ED6D0D6"/>
    <w:rsid w:val="7EDB2412"/>
    <w:rsid w:val="7EE09401"/>
    <w:rsid w:val="7EEF0776"/>
    <w:rsid w:val="7EFB1D25"/>
    <w:rsid w:val="7EFB7D6F"/>
    <w:rsid w:val="7EFE2BA1"/>
    <w:rsid w:val="7EFF1109"/>
    <w:rsid w:val="7EFF41E2"/>
    <w:rsid w:val="7F1C46DA"/>
    <w:rsid w:val="7F3675C9"/>
    <w:rsid w:val="7F3F4E5A"/>
    <w:rsid w:val="7F5FFDBE"/>
    <w:rsid w:val="7F66F8A7"/>
    <w:rsid w:val="7F679C78"/>
    <w:rsid w:val="7F7F9F17"/>
    <w:rsid w:val="7F7FC8B7"/>
    <w:rsid w:val="7F9B132E"/>
    <w:rsid w:val="7FB0EF60"/>
    <w:rsid w:val="7FB58CDB"/>
    <w:rsid w:val="7FBBDA8F"/>
    <w:rsid w:val="7FCB38B2"/>
    <w:rsid w:val="7FDBB0D8"/>
    <w:rsid w:val="7FDF74C6"/>
    <w:rsid w:val="7FDFFAFA"/>
    <w:rsid w:val="7FED97BD"/>
    <w:rsid w:val="7FF32093"/>
    <w:rsid w:val="7FF9A7FD"/>
    <w:rsid w:val="7FFD6D10"/>
    <w:rsid w:val="7FFD97F0"/>
    <w:rsid w:val="7FFD9CB7"/>
    <w:rsid w:val="7FFDEFC5"/>
    <w:rsid w:val="7FFFE009"/>
    <w:rsid w:val="7FFFFA6E"/>
    <w:rsid w:val="877BD009"/>
    <w:rsid w:val="877FAEA4"/>
    <w:rsid w:val="8F57A4B3"/>
    <w:rsid w:val="933E07BB"/>
    <w:rsid w:val="94765623"/>
    <w:rsid w:val="96FD548C"/>
    <w:rsid w:val="9798835E"/>
    <w:rsid w:val="97AA2CAF"/>
    <w:rsid w:val="97F65B72"/>
    <w:rsid w:val="9BBEC2FE"/>
    <w:rsid w:val="9BFF2D5D"/>
    <w:rsid w:val="9CDF3A47"/>
    <w:rsid w:val="9D7B396E"/>
    <w:rsid w:val="9DD9C8F1"/>
    <w:rsid w:val="9DEC72D5"/>
    <w:rsid w:val="9DFF9111"/>
    <w:rsid w:val="9E7F2156"/>
    <w:rsid w:val="9F7E3701"/>
    <w:rsid w:val="9FBD6AB0"/>
    <w:rsid w:val="9FBFDF53"/>
    <w:rsid w:val="9FF76D88"/>
    <w:rsid w:val="A1FE3707"/>
    <w:rsid w:val="A79F8ECC"/>
    <w:rsid w:val="A7C6B624"/>
    <w:rsid w:val="A7FA320D"/>
    <w:rsid w:val="ADBDA506"/>
    <w:rsid w:val="ADFBA744"/>
    <w:rsid w:val="ADFF1296"/>
    <w:rsid w:val="ADFFFBC1"/>
    <w:rsid w:val="AF538407"/>
    <w:rsid w:val="AF99754D"/>
    <w:rsid w:val="AFB45573"/>
    <w:rsid w:val="AFFA0BE4"/>
    <w:rsid w:val="B1DB9FB1"/>
    <w:rsid w:val="B35B7F4F"/>
    <w:rsid w:val="B3BFA4B4"/>
    <w:rsid w:val="B5D932E4"/>
    <w:rsid w:val="B728F151"/>
    <w:rsid w:val="B77F2718"/>
    <w:rsid w:val="B77FE04C"/>
    <w:rsid w:val="B7B62623"/>
    <w:rsid w:val="B85F2B79"/>
    <w:rsid w:val="B97FA095"/>
    <w:rsid w:val="B9E21477"/>
    <w:rsid w:val="BAFEB204"/>
    <w:rsid w:val="BB3FBD8D"/>
    <w:rsid w:val="BBAA5922"/>
    <w:rsid w:val="BBCFBA55"/>
    <w:rsid w:val="BBD7C68D"/>
    <w:rsid w:val="BBEEB028"/>
    <w:rsid w:val="BBFA283F"/>
    <w:rsid w:val="BCED5EE4"/>
    <w:rsid w:val="BD3B756F"/>
    <w:rsid w:val="BDD119B9"/>
    <w:rsid w:val="BDD71AB4"/>
    <w:rsid w:val="BE0F1801"/>
    <w:rsid w:val="BE7B7D30"/>
    <w:rsid w:val="BEB77D5A"/>
    <w:rsid w:val="BEDF72EC"/>
    <w:rsid w:val="BF4DD01B"/>
    <w:rsid w:val="BF6F7296"/>
    <w:rsid w:val="BFBFAAD6"/>
    <w:rsid w:val="BFC7AEEA"/>
    <w:rsid w:val="BFDFBC21"/>
    <w:rsid w:val="BFEC46A8"/>
    <w:rsid w:val="BFFA2ED0"/>
    <w:rsid w:val="C4738BEB"/>
    <w:rsid w:val="C5320392"/>
    <w:rsid w:val="C5BF7684"/>
    <w:rsid w:val="CDFFFFFA"/>
    <w:rsid w:val="CE6AE53A"/>
    <w:rsid w:val="CEFFA3FF"/>
    <w:rsid w:val="CF7FE31F"/>
    <w:rsid w:val="CFBFCF0A"/>
    <w:rsid w:val="CFE5EDD6"/>
    <w:rsid w:val="CFF71869"/>
    <w:rsid w:val="CFFF878D"/>
    <w:rsid w:val="D1F95881"/>
    <w:rsid w:val="D2BF699A"/>
    <w:rsid w:val="D3F97D91"/>
    <w:rsid w:val="D5F77927"/>
    <w:rsid w:val="D6B2BCE2"/>
    <w:rsid w:val="D6F39287"/>
    <w:rsid w:val="D6FB9C25"/>
    <w:rsid w:val="D71FC8A6"/>
    <w:rsid w:val="D7CFCC46"/>
    <w:rsid w:val="D92CA1EA"/>
    <w:rsid w:val="DAFBD6F4"/>
    <w:rsid w:val="DBAE2A1C"/>
    <w:rsid w:val="DBCD993A"/>
    <w:rsid w:val="DCCF2F52"/>
    <w:rsid w:val="DCEF9F86"/>
    <w:rsid w:val="DD7AB79F"/>
    <w:rsid w:val="DDC3CB40"/>
    <w:rsid w:val="DDCFB0BE"/>
    <w:rsid w:val="DDED18D0"/>
    <w:rsid w:val="DE6619B1"/>
    <w:rsid w:val="DE7FF387"/>
    <w:rsid w:val="DEBF31AC"/>
    <w:rsid w:val="DECFBFC5"/>
    <w:rsid w:val="DFB51EAB"/>
    <w:rsid w:val="DFBF7B5A"/>
    <w:rsid w:val="DFEDF43A"/>
    <w:rsid w:val="DFF506AE"/>
    <w:rsid w:val="DFF6045D"/>
    <w:rsid w:val="DFFC7CB1"/>
    <w:rsid w:val="DFFCAC3B"/>
    <w:rsid w:val="DFFD2AFD"/>
    <w:rsid w:val="DFFE104A"/>
    <w:rsid w:val="DFFEFF4C"/>
    <w:rsid w:val="E3311060"/>
    <w:rsid w:val="E3FE905F"/>
    <w:rsid w:val="E4BEA669"/>
    <w:rsid w:val="E5CF67B8"/>
    <w:rsid w:val="E5F63DFC"/>
    <w:rsid w:val="E6DF2AE3"/>
    <w:rsid w:val="E75BCD17"/>
    <w:rsid w:val="E77D1F5B"/>
    <w:rsid w:val="E7DF2EA0"/>
    <w:rsid w:val="E7FD28F5"/>
    <w:rsid w:val="E7FF625E"/>
    <w:rsid w:val="EBDF4018"/>
    <w:rsid w:val="EBFF1996"/>
    <w:rsid w:val="EC5AB22F"/>
    <w:rsid w:val="EC7FD491"/>
    <w:rsid w:val="ED77343A"/>
    <w:rsid w:val="EDAF3682"/>
    <w:rsid w:val="EE35B0AB"/>
    <w:rsid w:val="EEB7C7EF"/>
    <w:rsid w:val="EEDD53C2"/>
    <w:rsid w:val="EEEF5FA4"/>
    <w:rsid w:val="EF1FA670"/>
    <w:rsid w:val="EF2A040B"/>
    <w:rsid w:val="EF792851"/>
    <w:rsid w:val="EF79E001"/>
    <w:rsid w:val="EF7EFE88"/>
    <w:rsid w:val="EFA9523E"/>
    <w:rsid w:val="EFBA558F"/>
    <w:rsid w:val="EFBF53FC"/>
    <w:rsid w:val="EFDD8BF0"/>
    <w:rsid w:val="EFDE46E9"/>
    <w:rsid w:val="EFEF40F5"/>
    <w:rsid w:val="EFF5B099"/>
    <w:rsid w:val="EFF98E8F"/>
    <w:rsid w:val="EFFB7385"/>
    <w:rsid w:val="F17FE878"/>
    <w:rsid w:val="F27FE750"/>
    <w:rsid w:val="F2E54682"/>
    <w:rsid w:val="F3FF10AE"/>
    <w:rsid w:val="F43F37EA"/>
    <w:rsid w:val="F4DEA76B"/>
    <w:rsid w:val="F5950A36"/>
    <w:rsid w:val="F5EF013B"/>
    <w:rsid w:val="F5FD330A"/>
    <w:rsid w:val="F65B3217"/>
    <w:rsid w:val="F6EB0ABD"/>
    <w:rsid w:val="F6EC2E85"/>
    <w:rsid w:val="F72F8836"/>
    <w:rsid w:val="F73FA6F3"/>
    <w:rsid w:val="F79F3968"/>
    <w:rsid w:val="F7AE46CC"/>
    <w:rsid w:val="F7AF83A9"/>
    <w:rsid w:val="F7D77D75"/>
    <w:rsid w:val="F7EBF78F"/>
    <w:rsid w:val="F7F672DA"/>
    <w:rsid w:val="F7F7189F"/>
    <w:rsid w:val="F7F71D6F"/>
    <w:rsid w:val="F7FE252D"/>
    <w:rsid w:val="F7FF7C49"/>
    <w:rsid w:val="F7FFCD19"/>
    <w:rsid w:val="F7FFD860"/>
    <w:rsid w:val="F9D38A3D"/>
    <w:rsid w:val="F9EF59DC"/>
    <w:rsid w:val="F9FE0267"/>
    <w:rsid w:val="FA3BB581"/>
    <w:rsid w:val="FA7BA6EA"/>
    <w:rsid w:val="FADF8B95"/>
    <w:rsid w:val="FAFB3621"/>
    <w:rsid w:val="FB976625"/>
    <w:rsid w:val="FBA7D79B"/>
    <w:rsid w:val="FBB71730"/>
    <w:rsid w:val="FBDFE2CE"/>
    <w:rsid w:val="FBE7E7B9"/>
    <w:rsid w:val="FBFF24EF"/>
    <w:rsid w:val="FBFF876F"/>
    <w:rsid w:val="FBFFF89D"/>
    <w:rsid w:val="FC8BD558"/>
    <w:rsid w:val="FCEF3461"/>
    <w:rsid w:val="FCFFF344"/>
    <w:rsid w:val="FD3613C3"/>
    <w:rsid w:val="FD4231DB"/>
    <w:rsid w:val="FD457A29"/>
    <w:rsid w:val="FDAD12E4"/>
    <w:rsid w:val="FDB57E8B"/>
    <w:rsid w:val="FDCF5C45"/>
    <w:rsid w:val="FDEED120"/>
    <w:rsid w:val="FDF3FA9C"/>
    <w:rsid w:val="FDFEFFF4"/>
    <w:rsid w:val="FDFF7E1C"/>
    <w:rsid w:val="FE5F218B"/>
    <w:rsid w:val="FE77D415"/>
    <w:rsid w:val="FE7CAA35"/>
    <w:rsid w:val="FEAAA396"/>
    <w:rsid w:val="FEAF8E02"/>
    <w:rsid w:val="FEBF4612"/>
    <w:rsid w:val="FED771C6"/>
    <w:rsid w:val="FEE72F80"/>
    <w:rsid w:val="FEF7CA2A"/>
    <w:rsid w:val="FEFC1E7A"/>
    <w:rsid w:val="FEFFB486"/>
    <w:rsid w:val="FEFFCBE0"/>
    <w:rsid w:val="FF12840A"/>
    <w:rsid w:val="FF25409E"/>
    <w:rsid w:val="FF4508F1"/>
    <w:rsid w:val="FF6C3A13"/>
    <w:rsid w:val="FF6ECC4B"/>
    <w:rsid w:val="FF6F97FE"/>
    <w:rsid w:val="FF7D29EB"/>
    <w:rsid w:val="FF9AD68F"/>
    <w:rsid w:val="FF9F5530"/>
    <w:rsid w:val="FFBA0A22"/>
    <w:rsid w:val="FFBB98FD"/>
    <w:rsid w:val="FFBF47CA"/>
    <w:rsid w:val="FFD3E5B7"/>
    <w:rsid w:val="FFD63913"/>
    <w:rsid w:val="FFDCFDF3"/>
    <w:rsid w:val="FFDE02E2"/>
    <w:rsid w:val="FFDF60AD"/>
    <w:rsid w:val="FFDF69EF"/>
    <w:rsid w:val="FFDF918C"/>
    <w:rsid w:val="FFE68AD0"/>
    <w:rsid w:val="FFE748D9"/>
    <w:rsid w:val="FFEDE554"/>
    <w:rsid w:val="FFEE576E"/>
    <w:rsid w:val="FFF2094C"/>
    <w:rsid w:val="FFF39D35"/>
    <w:rsid w:val="FFF57556"/>
    <w:rsid w:val="FFFBEA29"/>
    <w:rsid w:val="FFFDB360"/>
    <w:rsid w:val="FFFDB524"/>
    <w:rsid w:val="FFFE282E"/>
    <w:rsid w:val="FFFE6EC1"/>
    <w:rsid w:val="FFFF47A7"/>
    <w:rsid w:val="FFFF847F"/>
    <w:rsid w:val="FFFF99BE"/>
    <w:rsid w:val="FFFFDA6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EmbedSmartTag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Times New Roma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0" w:name="toc 4"/>
    <w:lsdException w:qFormat="1" w:unhideWhenUsed="0" w:uiPriority="0" w:name="toc 5"/>
    <w:lsdException w:qFormat="1" w:unhideWhenUsed="0" w:uiPriority="0" w:name="toc 6"/>
    <w:lsdException w:qFormat="1" w:unhideWhenUsed="0" w:uiPriority="0" w:name="toc 7"/>
    <w:lsdException w:qFormat="1" w:unhideWhenUsed="0" w:uiPriority="0" w:name="toc 8"/>
    <w:lsdException w:qFormat="1" w:unhideWhenUsed="0" w:uiPriority="0" w:name="toc 9"/>
    <w:lsdException w:uiPriority="99" w:name="Normal Indent"/>
    <w:lsdException w:uiPriority="99" w:name="footnote text"/>
    <w:lsdException w:qFormat="1" w:uiPriority="99" w:semiHidden="0"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nhideWhenUsed="0" w:uiPriority="0" w:name="Default Paragraph Font"/>
    <w:lsdException w:qFormat="1"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nhideWhenUsed="0" w:uiPriority="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Arial" w:hAnsi="Arial" w:eastAsia="Times New Roman" w:cs="Times New Roman"/>
      <w:lang w:val="it-CH" w:eastAsia="it-IT" w:bidi="ar-SA"/>
    </w:rPr>
  </w:style>
  <w:style w:type="paragraph" w:styleId="2">
    <w:name w:val="heading 1"/>
    <w:basedOn w:val="1"/>
    <w:next w:val="1"/>
    <w:qFormat/>
    <w:uiPriority w:val="0"/>
    <w:pPr>
      <w:keepNext/>
      <w:numPr>
        <w:ilvl w:val="0"/>
        <w:numId w:val="1"/>
      </w:numPr>
      <w:pBdr>
        <w:bottom w:val="single" w:color="auto" w:sz="6" w:space="1"/>
      </w:pBdr>
      <w:spacing w:before="240" w:after="240"/>
      <w:outlineLvl w:val="0"/>
    </w:pPr>
    <w:rPr>
      <w:b/>
    </w:rPr>
  </w:style>
  <w:style w:type="paragraph" w:styleId="3">
    <w:name w:val="heading 2"/>
    <w:basedOn w:val="1"/>
    <w:next w:val="1"/>
    <w:qFormat/>
    <w:uiPriority w:val="0"/>
    <w:pPr>
      <w:keepNext/>
      <w:numPr>
        <w:ilvl w:val="1"/>
        <w:numId w:val="1"/>
      </w:numPr>
      <w:spacing w:before="240" w:after="240"/>
      <w:outlineLvl w:val="1"/>
    </w:pPr>
    <w:rPr>
      <w:b/>
      <w:lang w:val="it-IT"/>
    </w:rPr>
  </w:style>
  <w:style w:type="paragraph" w:styleId="4">
    <w:name w:val="heading 3"/>
    <w:basedOn w:val="1"/>
    <w:next w:val="1"/>
    <w:qFormat/>
    <w:uiPriority w:val="0"/>
    <w:pPr>
      <w:keepNext/>
      <w:numPr>
        <w:ilvl w:val="2"/>
        <w:numId w:val="1"/>
      </w:numPr>
      <w:spacing w:before="480" w:after="240"/>
      <w:outlineLvl w:val="2"/>
    </w:pPr>
    <w:rPr>
      <w:b/>
      <w:lang w:val="it-IT"/>
    </w:rPr>
  </w:style>
  <w:style w:type="paragraph" w:styleId="5">
    <w:name w:val="heading 4"/>
    <w:basedOn w:val="1"/>
    <w:next w:val="1"/>
    <w:qFormat/>
    <w:uiPriority w:val="0"/>
    <w:pPr>
      <w:keepNext/>
      <w:numPr>
        <w:ilvl w:val="3"/>
        <w:numId w:val="1"/>
      </w:numPr>
      <w:tabs>
        <w:tab w:val="clear" w:pos="864"/>
      </w:tabs>
      <w:spacing w:before="240" w:after="240"/>
      <w:outlineLvl w:val="3"/>
    </w:pPr>
    <w:rPr>
      <w:b/>
    </w:rPr>
  </w:style>
  <w:style w:type="paragraph" w:styleId="6">
    <w:name w:val="heading 5"/>
    <w:basedOn w:val="1"/>
    <w:next w:val="1"/>
    <w:qFormat/>
    <w:uiPriority w:val="0"/>
    <w:pPr>
      <w:keepNext/>
      <w:numPr>
        <w:ilvl w:val="4"/>
        <w:numId w:val="1"/>
      </w:numPr>
      <w:pBdr>
        <w:top w:val="single" w:color="auto" w:sz="4" w:space="1"/>
        <w:left w:val="single" w:color="auto" w:sz="4" w:space="4"/>
        <w:bottom w:val="single" w:color="auto" w:sz="4" w:space="1"/>
        <w:right w:val="single" w:color="auto" w:sz="4" w:space="4"/>
      </w:pBdr>
      <w:tabs>
        <w:tab w:val="right" w:pos="9638"/>
      </w:tabs>
      <w:spacing w:line="480" w:lineRule="auto"/>
      <w:outlineLvl w:val="4"/>
    </w:pPr>
    <w:rPr>
      <w:b/>
      <w:bCs/>
      <w:sz w:val="22"/>
    </w:rPr>
  </w:style>
  <w:style w:type="paragraph" w:styleId="7">
    <w:name w:val="heading 6"/>
    <w:basedOn w:val="1"/>
    <w:next w:val="1"/>
    <w:qFormat/>
    <w:uiPriority w:val="0"/>
    <w:pPr>
      <w:numPr>
        <w:ilvl w:val="5"/>
        <w:numId w:val="1"/>
      </w:numPr>
      <w:spacing w:before="240" w:after="60"/>
      <w:outlineLvl w:val="5"/>
    </w:pPr>
    <w:rPr>
      <w:rFonts w:ascii="Times New Roman" w:hAnsi="Times New Roman"/>
      <w:b/>
      <w:bCs/>
      <w:sz w:val="22"/>
      <w:szCs w:val="22"/>
    </w:rPr>
  </w:style>
  <w:style w:type="paragraph" w:styleId="8">
    <w:name w:val="heading 7"/>
    <w:basedOn w:val="1"/>
    <w:next w:val="1"/>
    <w:qFormat/>
    <w:uiPriority w:val="0"/>
    <w:pPr>
      <w:numPr>
        <w:ilvl w:val="6"/>
        <w:numId w:val="1"/>
      </w:numPr>
      <w:spacing w:before="240" w:after="60"/>
      <w:outlineLvl w:val="6"/>
    </w:pPr>
    <w:rPr>
      <w:rFonts w:ascii="Times New Roman" w:hAnsi="Times New Roman"/>
      <w:sz w:val="24"/>
      <w:szCs w:val="24"/>
    </w:rPr>
  </w:style>
  <w:style w:type="paragraph" w:styleId="9">
    <w:name w:val="heading 8"/>
    <w:basedOn w:val="1"/>
    <w:next w:val="1"/>
    <w:qFormat/>
    <w:uiPriority w:val="0"/>
    <w:pPr>
      <w:numPr>
        <w:ilvl w:val="7"/>
        <w:numId w:val="1"/>
      </w:numPr>
      <w:spacing w:before="240" w:after="60"/>
      <w:outlineLvl w:val="7"/>
    </w:pPr>
    <w:rPr>
      <w:rFonts w:ascii="Times New Roman" w:hAnsi="Times New Roman"/>
      <w:i/>
      <w:sz w:val="24"/>
      <w:szCs w:val="24"/>
    </w:rPr>
  </w:style>
  <w:style w:type="paragraph" w:styleId="10">
    <w:name w:val="heading 9"/>
    <w:basedOn w:val="1"/>
    <w:next w:val="1"/>
    <w:qFormat/>
    <w:uiPriority w:val="0"/>
    <w:pPr>
      <w:numPr>
        <w:ilvl w:val="8"/>
        <w:numId w:val="1"/>
      </w:numPr>
      <w:spacing w:before="240" w:after="60"/>
      <w:outlineLvl w:val="8"/>
    </w:pPr>
    <w:rPr>
      <w:rFonts w:cs="Arial"/>
      <w:sz w:val="22"/>
      <w:szCs w:val="22"/>
    </w:rPr>
  </w:style>
  <w:style w:type="character" w:default="1" w:styleId="27">
    <w:name w:val="Default Paragraph Font"/>
    <w:semiHidden/>
    <w:qFormat/>
    <w:uiPriority w:val="0"/>
  </w:style>
  <w:style w:type="table" w:default="1" w:styleId="30">
    <w:name w:val="Normal Table"/>
    <w:semiHidden/>
    <w:qFormat/>
    <w:uiPriority w:val="0"/>
    <w:tblPr>
      <w:tblLayout w:type="fixed"/>
      <w:tblCellMar>
        <w:top w:w="0" w:type="dxa"/>
        <w:left w:w="108" w:type="dxa"/>
        <w:bottom w:w="0" w:type="dxa"/>
        <w:right w:w="108" w:type="dxa"/>
      </w:tblCellMar>
    </w:tblPr>
  </w:style>
  <w:style w:type="paragraph" w:styleId="11">
    <w:name w:val="Balloon Text"/>
    <w:basedOn w:val="1"/>
    <w:semiHidden/>
    <w:qFormat/>
    <w:uiPriority w:val="0"/>
    <w:rPr>
      <w:rFonts w:ascii="Tahoma" w:hAnsi="Tahoma" w:cs="Tahoma"/>
      <w:sz w:val="16"/>
      <w:szCs w:val="16"/>
    </w:rPr>
  </w:style>
  <w:style w:type="paragraph" w:styleId="12">
    <w:name w:val="Body Text"/>
    <w:basedOn w:val="1"/>
    <w:link w:val="35"/>
    <w:unhideWhenUsed/>
    <w:qFormat/>
    <w:uiPriority w:val="99"/>
    <w:pPr>
      <w:spacing w:after="120"/>
    </w:pPr>
  </w:style>
  <w:style w:type="paragraph" w:styleId="13">
    <w:name w:val="caption"/>
    <w:basedOn w:val="1"/>
    <w:next w:val="1"/>
    <w:qFormat/>
    <w:uiPriority w:val="0"/>
    <w:pPr>
      <w:spacing w:before="120" w:after="120"/>
    </w:pPr>
    <w:rPr>
      <w:sz w:val="16"/>
    </w:rPr>
  </w:style>
  <w:style w:type="paragraph" w:styleId="14">
    <w:name w:val="annotation text"/>
    <w:basedOn w:val="1"/>
    <w:link w:val="37"/>
    <w:unhideWhenUsed/>
    <w:qFormat/>
    <w:uiPriority w:val="99"/>
  </w:style>
  <w:style w:type="paragraph" w:styleId="15">
    <w:name w:val="annotation subject"/>
    <w:basedOn w:val="14"/>
    <w:next w:val="14"/>
    <w:link w:val="36"/>
    <w:unhideWhenUsed/>
    <w:qFormat/>
    <w:uiPriority w:val="99"/>
    <w:rPr>
      <w:b/>
      <w:bCs/>
    </w:rPr>
  </w:style>
  <w:style w:type="paragraph" w:styleId="16">
    <w:name w:val="footer"/>
    <w:basedOn w:val="1"/>
    <w:qFormat/>
    <w:uiPriority w:val="0"/>
    <w:pPr>
      <w:pBdr>
        <w:top w:val="single" w:color="auto" w:sz="6" w:space="1"/>
      </w:pBdr>
      <w:tabs>
        <w:tab w:val="center" w:pos="4819"/>
        <w:tab w:val="right" w:pos="9638"/>
      </w:tabs>
    </w:pPr>
    <w:rPr>
      <w:sz w:val="16"/>
    </w:rPr>
  </w:style>
  <w:style w:type="paragraph" w:styleId="17">
    <w:name w:val="header"/>
    <w:basedOn w:val="1"/>
    <w:qFormat/>
    <w:uiPriority w:val="0"/>
    <w:pPr>
      <w:tabs>
        <w:tab w:val="center" w:pos="4819"/>
        <w:tab w:val="right" w:pos="9638"/>
      </w:tabs>
    </w:pPr>
  </w:style>
  <w:style w:type="paragraph" w:styleId="18">
    <w:name w:val="toc 1"/>
    <w:basedOn w:val="1"/>
    <w:next w:val="1"/>
    <w:qFormat/>
    <w:uiPriority w:val="39"/>
  </w:style>
  <w:style w:type="paragraph" w:styleId="19">
    <w:name w:val="toc 2"/>
    <w:basedOn w:val="1"/>
    <w:next w:val="1"/>
    <w:qFormat/>
    <w:uiPriority w:val="39"/>
    <w:pPr>
      <w:ind w:left="200"/>
    </w:pPr>
  </w:style>
  <w:style w:type="paragraph" w:styleId="20">
    <w:name w:val="toc 3"/>
    <w:basedOn w:val="1"/>
    <w:next w:val="1"/>
    <w:qFormat/>
    <w:uiPriority w:val="39"/>
    <w:pPr>
      <w:ind w:left="400"/>
    </w:pPr>
  </w:style>
  <w:style w:type="paragraph" w:styleId="21">
    <w:name w:val="toc 4"/>
    <w:basedOn w:val="1"/>
    <w:next w:val="1"/>
    <w:semiHidden/>
    <w:qFormat/>
    <w:uiPriority w:val="0"/>
    <w:pPr>
      <w:ind w:left="600"/>
    </w:pPr>
  </w:style>
  <w:style w:type="paragraph" w:styleId="22">
    <w:name w:val="toc 5"/>
    <w:basedOn w:val="1"/>
    <w:next w:val="1"/>
    <w:semiHidden/>
    <w:qFormat/>
    <w:uiPriority w:val="0"/>
    <w:pPr>
      <w:ind w:left="800"/>
    </w:pPr>
  </w:style>
  <w:style w:type="paragraph" w:styleId="23">
    <w:name w:val="toc 6"/>
    <w:basedOn w:val="1"/>
    <w:next w:val="1"/>
    <w:semiHidden/>
    <w:qFormat/>
    <w:uiPriority w:val="0"/>
    <w:pPr>
      <w:ind w:left="1000"/>
    </w:pPr>
  </w:style>
  <w:style w:type="paragraph" w:styleId="24">
    <w:name w:val="toc 7"/>
    <w:basedOn w:val="1"/>
    <w:next w:val="1"/>
    <w:semiHidden/>
    <w:qFormat/>
    <w:uiPriority w:val="0"/>
    <w:pPr>
      <w:ind w:left="1200"/>
    </w:pPr>
  </w:style>
  <w:style w:type="paragraph" w:styleId="25">
    <w:name w:val="toc 8"/>
    <w:basedOn w:val="1"/>
    <w:next w:val="1"/>
    <w:semiHidden/>
    <w:qFormat/>
    <w:uiPriority w:val="0"/>
    <w:pPr>
      <w:ind w:left="1400"/>
    </w:pPr>
  </w:style>
  <w:style w:type="paragraph" w:styleId="26">
    <w:name w:val="toc 9"/>
    <w:basedOn w:val="1"/>
    <w:next w:val="1"/>
    <w:semiHidden/>
    <w:qFormat/>
    <w:uiPriority w:val="0"/>
    <w:pPr>
      <w:ind w:left="1600"/>
    </w:pPr>
  </w:style>
  <w:style w:type="character" w:styleId="28">
    <w:name w:val="annotation reference"/>
    <w:unhideWhenUsed/>
    <w:qFormat/>
    <w:uiPriority w:val="99"/>
    <w:rPr>
      <w:sz w:val="16"/>
      <w:szCs w:val="16"/>
    </w:rPr>
  </w:style>
  <w:style w:type="character" w:styleId="29">
    <w:name w:val="Hyperlink"/>
    <w:qFormat/>
    <w:uiPriority w:val="0"/>
    <w:rPr>
      <w:color w:val="0000FF"/>
      <w:u w:val="single"/>
    </w:rPr>
  </w:style>
  <w:style w:type="table" w:styleId="31">
    <w:name w:val="Table Grid"/>
    <w:basedOn w:val="30"/>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2">
    <w:name w:val="Body Text Char"/>
    <w:basedOn w:val="1"/>
    <w:next w:val="12"/>
    <w:link w:val="39"/>
    <w:qFormat/>
    <w:uiPriority w:val="0"/>
    <w:pPr>
      <w:spacing w:after="120" w:line="259" w:lineRule="auto"/>
    </w:pPr>
    <w:rPr>
      <w:sz w:val="21"/>
      <w:szCs w:val="21"/>
      <w:lang w:val="en-GB" w:eastAsia="en-US"/>
    </w:rPr>
  </w:style>
  <w:style w:type="paragraph" w:customStyle="1" w:styleId="33">
    <w:name w:val="_Style 32"/>
    <w:semiHidden/>
    <w:qFormat/>
    <w:uiPriority w:val="99"/>
    <w:rPr>
      <w:rFonts w:ascii="Arial" w:hAnsi="Arial" w:eastAsia="Times New Roman" w:cs="Times New Roman"/>
      <w:lang w:val="it-CH" w:eastAsia="it-IT" w:bidi="ar-SA"/>
    </w:rPr>
  </w:style>
  <w:style w:type="paragraph" w:customStyle="1" w:styleId="34">
    <w:name w:val="TitoloPagina1"/>
    <w:basedOn w:val="1"/>
    <w:next w:val="1"/>
    <w:qFormat/>
    <w:uiPriority w:val="0"/>
    <w:pPr>
      <w:tabs>
        <w:tab w:val="center" w:pos="4819"/>
      </w:tabs>
      <w:spacing w:before="4000"/>
      <w:jc w:val="center"/>
    </w:pPr>
    <w:rPr>
      <w:b/>
      <w:sz w:val="40"/>
      <w:lang w:val="it-IT"/>
    </w:rPr>
  </w:style>
  <w:style w:type="character" w:customStyle="1" w:styleId="35">
    <w:name w:val="Corpo testo Carattere"/>
    <w:link w:val="12"/>
    <w:semiHidden/>
    <w:qFormat/>
    <w:uiPriority w:val="99"/>
    <w:rPr>
      <w:rFonts w:ascii="Arial" w:hAnsi="Arial"/>
      <w:lang w:eastAsia="it-IT"/>
    </w:rPr>
  </w:style>
  <w:style w:type="character" w:customStyle="1" w:styleId="36">
    <w:name w:val="Soggetto commento Carattere"/>
    <w:link w:val="15"/>
    <w:semiHidden/>
    <w:qFormat/>
    <w:uiPriority w:val="99"/>
    <w:rPr>
      <w:rFonts w:ascii="Arial" w:hAnsi="Arial"/>
      <w:b/>
      <w:bCs/>
      <w:lang w:eastAsia="it-IT"/>
    </w:rPr>
  </w:style>
  <w:style w:type="character" w:customStyle="1" w:styleId="37">
    <w:name w:val="Testo commento Carattere"/>
    <w:link w:val="14"/>
    <w:semiHidden/>
    <w:qFormat/>
    <w:uiPriority w:val="99"/>
    <w:rPr>
      <w:rFonts w:ascii="Arial" w:hAnsi="Arial"/>
      <w:lang w:eastAsia="it-IT"/>
    </w:rPr>
  </w:style>
  <w:style w:type="character" w:customStyle="1" w:styleId="38">
    <w:name w:val="apple-converted-space"/>
    <w:qFormat/>
    <w:uiPriority w:val="0"/>
  </w:style>
  <w:style w:type="character" w:customStyle="1" w:styleId="39">
    <w:name w:val="Corpo del testo Carattere"/>
    <w:link w:val="32"/>
    <w:qFormat/>
    <w:uiPriority w:val="0"/>
    <w:rPr>
      <w:rFonts w:ascii="Arial" w:hAnsi="Arial"/>
      <w:sz w:val="21"/>
      <w:szCs w:val="21"/>
      <w:lang w:val="en-GB"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SAMT</Company>
  <Pages>10</Pages>
  <Words>2083</Words>
  <Characters>11878</Characters>
  <Lines>98</Lines>
  <Paragraphs>27</Paragraphs>
  <TotalTime>7</TotalTime>
  <ScaleCrop>false</ScaleCrop>
  <LinksUpToDate>false</LinksUpToDate>
  <CharactersWithSpaces>13934</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2008-06-08T02:45:00Z</dcterms:created>
  <dc:creator>Alfonzo Alberini</dc:creator>
  <cp:lastModifiedBy>Matteo Forni</cp:lastModifiedBy>
  <cp:lastPrinted>2012-10-05T21:12:00Z</cp:lastPrinted>
  <dcterms:modified xsi:type="dcterms:W3CDTF">2020-01-31T14:40:49Z</dcterms:modified>
  <dc:title>Esempio di documentazione</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