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bookmarkStart w:id="52" w:name="_GoBack"/>
      <w:bookmarkEnd w:id="52"/>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b/>
                <w:sz w:val="16"/>
                <w:szCs w:val="16"/>
              </w:rPr>
            </w:pPr>
            <w:r>
              <w:rPr>
                <w:b/>
                <w:sz w:val="16"/>
                <w:szCs w:val="16"/>
              </w:rPr>
              <w:t>ID: REQ-012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Creazione interfaccia banca dati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Si necessitano i permessi di root / Dipende dal requisito REQ-001 (Creazione DB)</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Si necessita una maschera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Si dovranno poter immettere nuovi allievi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noWrap w:val="0"/>
            <w:vAlign w:val="top"/>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Dovrà essere possibile la ricerca di allievi</w:t>
            </w:r>
          </w:p>
        </w:tc>
      </w:tr>
    </w:tbl>
    <w:p/>
    <w:p>
      <w:pPr>
        <w:rPr>
          <w:b/>
        </w:rPr>
      </w:pPr>
      <w:r>
        <w:rPr>
          <w:b/>
        </w:rPr>
        <w:t>Spiegazione elementi tabella dei requisiti:</w:t>
      </w:r>
    </w:p>
    <w:p/>
    <w:p>
      <w:r>
        <w:rPr>
          <w:b/>
        </w:rPr>
        <w:t>ID</w:t>
      </w:r>
      <w:r>
        <w:t>: identificativo univoco del requisito</w:t>
      </w:r>
    </w:p>
    <w:p>
      <w:r>
        <w:rPr>
          <w:b/>
        </w:rPr>
        <w:t>Nome</w:t>
      </w:r>
      <w:r>
        <w:t>: breve descrizione del requisito</w:t>
      </w:r>
    </w:p>
    <w:p>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
        <w:rPr>
          <w:b/>
        </w:rPr>
        <w:t>Versione</w:t>
      </w:r>
      <w:r>
        <w:t xml:space="preserve">: indica la versione del requisito. Ogni modifica del requisito avrà una versione aggiornata. </w:t>
      </w:r>
    </w:p>
    <w:p>
      <w:r>
        <w:t>Sulla documentazione apparirà solamente l’ultima versione, mentre le vecchie dovranno essere inserite nei diari.</w:t>
      </w:r>
    </w:p>
    <w:p>
      <w:r>
        <w:rPr>
          <w:b/>
        </w:rPr>
        <w:t>Note</w:t>
      </w:r>
      <w:r>
        <w:t>: eventuali osservazioni importanti o riferimenti ad altri requisiti.</w:t>
      </w:r>
    </w:p>
    <w:p>
      <w:r>
        <w:rPr>
          <w:b/>
        </w:rPr>
        <w:t>Sotto requisiti</w:t>
      </w:r>
      <w:r>
        <w:t xml:space="preserve">: elementi che compongono il requisito. </w:t>
      </w:r>
    </w:p>
    <w:p>
      <w:pPr>
        <w:rPr>
          <w:lang w:val="it-IT"/>
        </w:rPr>
      </w:pPr>
    </w:p>
    <w:p>
      <w:pPr>
        <w:rPr>
          <w:lang w:val="it-IT"/>
        </w:rPr>
      </w:pPr>
    </w:p>
    <w:p>
      <w:pPr>
        <w:rPr>
          <w:lang w:val="it-IT"/>
        </w:rPr>
      </w:pPr>
    </w:p>
    <w:p>
      <w:pPr>
        <w:rPr>
          <w:lang w:val="it-IT"/>
        </w:rPr>
      </w:pPr>
    </w:p>
    <w:p/>
    <w:p>
      <w:pPr>
        <w:pStyle w:val="3"/>
        <w:ind w:left="578" w:hanging="578"/>
      </w:pPr>
      <w:r>
        <w:br w:type="page"/>
      </w:r>
      <w:bookmarkStart w:id="7" w:name="_Toc30764170"/>
      <w:r>
        <w:t>Use case</w:t>
      </w:r>
      <w:bookmarkEnd w:id="7"/>
    </w:p>
    <w:p>
      <w:pPr>
        <w:rPr>
          <w:lang w:val="it-IT"/>
        </w:rPr>
      </w:pPr>
      <w:r>
        <w:rPr>
          <w:lang w:val="it-IT"/>
        </w:rPr>
        <w:t>I casi d’uso rappresentano l’interazione tra i vari attori e le funzionalità del prodotto.</w:t>
      </w:r>
    </w:p>
    <w:p>
      <w:pPr>
        <w:rPr>
          <w:lang w:val="it-IT"/>
        </w:rPr>
      </w:pPr>
    </w:p>
    <w:p>
      <w:pPr>
        <w:pStyle w:val="3"/>
      </w:pPr>
      <w:bookmarkStart w:id="8" w:name="_Toc30764171"/>
      <w:r>
        <w:t>Pianificazione</w:t>
      </w:r>
      <w:bookmarkEnd w:id="8"/>
    </w:p>
    <w:p>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pPr>
        <w:rPr>
          <w:lang w:val="it-IT"/>
        </w:rPr>
      </w:pPr>
    </w:p>
    <w:p>
      <w:pPr>
        <w:rPr>
          <w:lang w:val="it-IT"/>
        </w:rPr>
      </w:pPr>
      <w:r>
        <w:rPr>
          <w:lang w:val="it-IT"/>
        </w:rPr>
        <w:t>La pianificazione può essere rappresentata mediante un diagramma di Gantt:</w:t>
      </w:r>
    </w:p>
    <w:p>
      <w:pPr>
        <w:rPr>
          <w:lang w:val="it-IT"/>
        </w:rPr>
      </w:pPr>
    </w:p>
    <w:tbl>
      <w:tblPr>
        <w:tblStyle w:val="30"/>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78" w:type="dxa"/>
            <w:noWrap w:val="0"/>
            <w:vAlign w:val="top"/>
          </w:tcPr>
          <w:p>
            <w:pPr>
              <w:rPr>
                <w:lang w:val="it-IT"/>
              </w:rPr>
            </w:pPr>
            <w:r>
              <w:rPr>
                <w:lang w:val="it-IT"/>
              </w:rPr>
              <w:drawing>
                <wp:inline distT="0" distB="0" distL="114300" distR="114300">
                  <wp:extent cx="5967730" cy="2877820"/>
                  <wp:effectExtent l="0" t="0" r="13970" b="17780"/>
                  <wp:docPr id="1"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antt"/>
                          <pic:cNvPicPr>
                            <a:picLocks noChangeAspect="1"/>
                          </pic:cNvPicPr>
                        </pic:nvPicPr>
                        <pic:blipFill>
                          <a:blip r:embed="rId8"/>
                          <a:srcRect r="6310"/>
                          <a:stretch>
                            <a:fillRect/>
                          </a:stretch>
                        </pic:blipFill>
                        <pic:spPr>
                          <a:xfrm>
                            <a:off x="0" y="0"/>
                            <a:ext cx="5967730" cy="2877820"/>
                          </a:xfrm>
                          <a:prstGeom prst="rect">
                            <a:avLst/>
                          </a:prstGeom>
                          <a:noFill/>
                          <a:ln>
                            <a:noFill/>
                          </a:ln>
                        </pic:spPr>
                      </pic:pic>
                    </a:graphicData>
                  </a:graphic>
                </wp:inline>
              </w:drawing>
            </w:r>
          </w:p>
          <w:p>
            <w:pPr>
              <w:pStyle w:val="13"/>
              <w:rPr>
                <w:lang w:val="it-IT"/>
              </w:rPr>
            </w:pPr>
            <w:r>
              <w:t xml:space="preserve">Figura </w:t>
            </w:r>
            <w:r>
              <w:fldChar w:fldCharType="begin"/>
            </w:r>
            <w:r>
              <w:instrText xml:space="preserve"> SEQ Figura \* ARABIC </w:instrText>
            </w:r>
            <w:r>
              <w:fldChar w:fldCharType="separate"/>
            </w:r>
            <w:r>
              <w:t>2</w:t>
            </w:r>
            <w:r>
              <w:fldChar w:fldCharType="end"/>
            </w:r>
            <w:r>
              <w:t>: Esempio di diagramma di Gantt.</w:t>
            </w:r>
          </w:p>
        </w:tc>
      </w:tr>
    </w:tbl>
    <w:p>
      <w:pPr>
        <w:rPr>
          <w:lang w:val="it-IT"/>
        </w:rPr>
      </w:pPr>
    </w:p>
    <w:p>
      <w:pPr>
        <w:rPr>
          <w:lang w:val="it-IT"/>
        </w:rPr>
      </w:pPr>
      <w:r>
        <w:rPr>
          <w:lang w:val="it-IT"/>
        </w:rPr>
        <w:t>Se si usano altri metodi di pianificazione (es scrum), dovranno apparire in questo capitolo.</w:t>
      </w:r>
    </w:p>
    <w:p>
      <w:pPr>
        <w:pStyle w:val="3"/>
      </w:pPr>
      <w:bookmarkStart w:id="9" w:name="_Toc30764172"/>
      <w:r>
        <w:t>Analisi dei mezzi</w:t>
      </w:r>
      <w:bookmarkEnd w:id="9"/>
    </w:p>
    <w:p>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pPr>
        <w:pStyle w:val="4"/>
      </w:pPr>
      <w:bookmarkStart w:id="10" w:name="_Toc413411419"/>
      <w:bookmarkStart w:id="11" w:name="_Toc30764173"/>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413411420"/>
      <w:bookmarkStart w:id="13" w:name="_Toc30764174"/>
      <w:r>
        <w:t>Hardware</w:t>
      </w:r>
      <w:bookmarkEnd w:id="12"/>
      <w:bookmarkEnd w:id="13"/>
    </w:p>
    <w:p>
      <w:pPr>
        <w:rPr>
          <w:lang w:val="it-IT"/>
        </w:rPr>
      </w:pPr>
    </w:p>
    <w:p>
      <w:pPr>
        <w:rPr>
          <w:lang w:val="it-IT"/>
        </w:rPr>
      </w:pPr>
      <w:r>
        <w:rPr>
          <w:lang w:val="it-IT"/>
        </w:rPr>
        <w:t>Su quale piattaforma dovrà essere eseguito il prodotto? Che hardware particolare è coinvolto nel progetto? Che particolarità e limitazioni presenta? Che hw sarà disponibile durante lo sviluppo?</w:t>
      </w:r>
    </w:p>
    <w:p>
      <w:pPr>
        <w:pStyle w:val="2"/>
      </w:pPr>
      <w:bookmarkStart w:id="14" w:name="_Toc429059808"/>
      <w:bookmarkStart w:id="15" w:name="_Toc30764175"/>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429059809"/>
      <w:bookmarkStart w:id="17" w:name="_Toc30764176"/>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30764177"/>
      <w:bookmarkStart w:id="19" w:name="_Toc42905981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30764178"/>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30764180"/>
      <w:bookmarkStart w:id="25" w:name="_Toc461179222"/>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30764183"/>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61179228"/>
      <w:bookmarkStart w:id="37" w:name="_Toc30764186"/>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30764188"/>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30764190"/>
      <w:bookmarkStart w:id="45" w:name="_Toc461179232"/>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30764191"/>
      <w:bookmarkStart w:id="47" w:name="_Toc461179233"/>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30764193"/>
      <w:bookmarkStart w:id="51" w:name="_Toc461179235"/>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Pinco Pallino</w:t>
    </w:r>
    <w:r>
      <w:tab/>
    </w:r>
    <w:r>
      <w:fldChar w:fldCharType="begin"/>
    </w:r>
    <w:r>
      <w:instrText xml:space="preserve"> FILENAME </w:instrText>
    </w:r>
    <w:r>
      <w:fldChar w:fldCharType="separate"/>
    </w:r>
    <w:r>
      <w:t>7._EsempioDocumentazione.doc</w:t>
    </w:r>
    <w:r>
      <w:fldChar w:fldCharType="end"/>
    </w:r>
    <w:r>
      <w:tab/>
    </w:r>
    <w:r>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F6764F"/>
    <w:rsid w:val="1F7FC8E8"/>
    <w:rsid w:val="32FE025B"/>
    <w:rsid w:val="39BDC7D0"/>
    <w:rsid w:val="3AFBBB1D"/>
    <w:rsid w:val="3FEFA0E1"/>
    <w:rsid w:val="57E6AEEE"/>
    <w:rsid w:val="5ADF3662"/>
    <w:rsid w:val="5EBE1848"/>
    <w:rsid w:val="5FECA8BF"/>
    <w:rsid w:val="6635AE41"/>
    <w:rsid w:val="6B931FC1"/>
    <w:rsid w:val="6ECAE722"/>
    <w:rsid w:val="6EEF5168"/>
    <w:rsid w:val="6EFD83C3"/>
    <w:rsid w:val="6FDF5561"/>
    <w:rsid w:val="733FBCE2"/>
    <w:rsid w:val="772D084C"/>
    <w:rsid w:val="7ADEF595"/>
    <w:rsid w:val="7B5901D4"/>
    <w:rsid w:val="7BFF61C9"/>
    <w:rsid w:val="7CD36721"/>
    <w:rsid w:val="7DDB62F3"/>
    <w:rsid w:val="7DFA444D"/>
    <w:rsid w:val="7DFB7ED0"/>
    <w:rsid w:val="7E7F7A9A"/>
    <w:rsid w:val="7FBBDA8F"/>
    <w:rsid w:val="7FFFE009"/>
    <w:rsid w:val="877FAEA4"/>
    <w:rsid w:val="8F57A4B3"/>
    <w:rsid w:val="9FBD6AB0"/>
    <w:rsid w:val="ADFFFBC1"/>
    <w:rsid w:val="B35B7F4F"/>
    <w:rsid w:val="BD3B756F"/>
    <w:rsid w:val="BF4DD01B"/>
    <w:rsid w:val="BFC7AEEA"/>
    <w:rsid w:val="D2BF699A"/>
    <w:rsid w:val="D6FB9C25"/>
    <w:rsid w:val="DDED18D0"/>
    <w:rsid w:val="DFBF7B5A"/>
    <w:rsid w:val="DFFD2AFD"/>
    <w:rsid w:val="E3311060"/>
    <w:rsid w:val="E3FE905F"/>
    <w:rsid w:val="E5CF67B8"/>
    <w:rsid w:val="E6DF2AE3"/>
    <w:rsid w:val="EEEF5FA4"/>
    <w:rsid w:val="F65B3217"/>
    <w:rsid w:val="F7F7189F"/>
    <w:rsid w:val="FADF8B95"/>
    <w:rsid w:val="FD457A29"/>
    <w:rsid w:val="FDFEFFF4"/>
    <w:rsid w:val="FDFF7E1C"/>
    <w:rsid w:val="FEAAA396"/>
    <w:rsid w:val="FF6C3A13"/>
    <w:rsid w:val="FFEE576E"/>
    <w:rsid w:val="FFFE6EC1"/>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4</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2008-06-07T13:45:00Z</dcterms:created>
  <dc:creator>Alfonzo Alberini</dc:creator>
  <cp:lastModifiedBy>Matteo Forni</cp:lastModifiedBy>
  <cp:lastPrinted>2012-10-05T08:12:00Z</cp:lastPrinted>
  <dcterms:modified xsi:type="dcterms:W3CDTF">2020-01-24T15:52:58Z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