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Business</w:t>
      </w:r>
      <w:r>
        <w:t xml:space="preserve"> </w:t>
      </w:r>
      <w:r>
        <w:t xml:space="preserve">Plan</w:t>
      </w:r>
      <w:r>
        <w:t xml:space="preserve"> </w:t>
      </w:r>
      <w:r>
        <w:t xml:space="preserve">Nocerosso</w:t>
      </w:r>
      <w:r>
        <w:t xml:space="preserve"> </w:t>
      </w:r>
      <w:r>
        <w:t xml:space="preserve">srl</w:t>
      </w:r>
    </w:p>
    <w:p>
      <w:pPr>
        <w:pStyle w:val="Author"/>
      </w:pPr>
      <w:r>
        <w:t xml:space="preserve">Matteo</w:t>
      </w:r>
      <w:r>
        <w:t xml:space="preserve"> </w:t>
      </w:r>
      <w:r>
        <w:t xml:space="preserve">Pedani</w:t>
      </w:r>
    </w:p>
    <w:p>
      <w:pPr>
        <w:pStyle w:val="Date"/>
      </w:pPr>
      <w:r>
        <w:t xml:space="preserve">4/30/23</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pPr>
        <w:pStyle w:val="FirstParagraph"/>
      </w:pPr>
      <w:r>
        <w:drawing>
          <wp:inline>
            <wp:extent cx="5334000" cy="869553"/>
            <wp:effectExtent b="0" l="0" r="0" t="0"/>
            <wp:docPr descr="" title="" id="21" name="Picture"/>
            <a:graphic>
              <a:graphicData uri="http://schemas.openxmlformats.org/drawingml/2006/picture">
                <pic:pic>
                  <pic:nvPicPr>
                    <pic:cNvPr descr="img/water-gfb24d37d4_1920.png" id="22" name="Picture"/>
                    <pic:cNvPicPr>
                      <a:picLocks noChangeArrowheads="1" noChangeAspect="1"/>
                    </pic:cNvPicPr>
                  </pic:nvPicPr>
                  <pic:blipFill>
                    <a:blip r:embed="rId20"/>
                    <a:stretch>
                      <a:fillRect/>
                    </a:stretch>
                  </pic:blipFill>
                  <pic:spPr bwMode="auto">
                    <a:xfrm>
                      <a:off x="0" y="0"/>
                      <a:ext cx="5334000" cy="869553"/>
                    </a:xfrm>
                    <a:prstGeom prst="rect">
                      <a:avLst/>
                    </a:prstGeom>
                    <a:noFill/>
                    <a:ln w="9525">
                      <a:noFill/>
                      <a:headEnd/>
                      <a:tailEnd/>
                    </a:ln>
                  </pic:spPr>
                </pic:pic>
              </a:graphicData>
            </a:graphic>
          </wp:inline>
        </w:drawing>
      </w:r>
    </w:p>
    <w:p>
      <w:pPr>
        <w:pStyle w:val="BodyText"/>
      </w:pPr>
      <w:r>
        <w:t xml:space="preserve">La Nocerosso S.r.l. è una neonata start-up innovativa che si dedica alla produzione di energia elettrica dalle onde del mare, sfruttando un campo di boe, situato nel mare antistante ad Oristano, in Sardegna. Il nostro obiettivo è quello di fornire energia pulita e rinnovabile, contribuendo così alla transizione verso un sistema energetico più sostenibile ed ecologico.</w:t>
      </w:r>
    </w:p>
    <w:p>
      <w:pPr>
        <w:pStyle w:val="BodyText"/>
      </w:pPr>
      <w:r>
        <w:t xml:space="preserve">Il nostro campo di boe del tipo</w:t>
      </w:r>
      <w:r>
        <w:t xml:space="preserve"> </w:t>
      </w:r>
      <w:r>
        <w:t xml:space="preserve">“</w:t>
      </w:r>
      <w:r>
        <w:t xml:space="preserve">point absorber</w:t>
      </w:r>
      <w:r>
        <w:t xml:space="preserve">”</w:t>
      </w:r>
      <w:r>
        <w:t xml:space="preserve"> </w:t>
      </w:r>
      <w:r>
        <w:t xml:space="preserve">è costituito da una serie di dispositivi che convertono l’energia cinetica delle onde in energia elettrica. Questa tecnologia è stata sviluppata e testata con successo da esperti del settore, e si è dimostrata altamente efficiente e affidabile.</w:t>
      </w:r>
    </w:p>
    <w:p>
      <w:pPr>
        <w:pStyle w:val="BodyText"/>
      </w:pPr>
      <w:r>
        <w:t xml:space="preserve">Il nostro modello imprenditoriale si basa sulla vendita di energia elettrica prodotta dal nostro campo di boe alle reti di distribuzione nazionali, generando così un flusso costante di entrate. Inoltre, abbiamo in programma di espandere le nostre attività ad altre regioni costiere della corsica e, in seguito, ad altri paesi europei, al fine di massimizzare il nostro potenziale di produzione energetica e raggiungere una maggiore scala economica.</w:t>
      </w:r>
    </w:p>
    <w:p>
      <w:pPr>
        <w:pStyle w:val="BodyText"/>
      </w:pPr>
      <w:r>
        <w:t xml:space="preserve">In questo business plan, esamineremo in dettaglio la nostra strategia di sviluppo e il nostro modello di business, nonché i nostri obiettivi finanziari e di crescita a breve e lungo termine.</w:t>
      </w:r>
    </w:p>
    <w:bookmarkStart w:id="25" w:name="analisi-del-settore-e-della-concorrenza"/>
    <w:p>
      <w:pPr>
        <w:pStyle w:val="Heading2"/>
      </w:pPr>
      <w:r>
        <w:t xml:space="preserve">2. Analisi del settore e della concorrenza</w:t>
      </w:r>
    </w:p>
    <w:bookmarkStart w:id="23" w:name="Xb35035b351cd5811b1db7b2e78be37fb7ca2777"/>
    <w:p>
      <w:pPr>
        <w:pStyle w:val="Heading3"/>
      </w:pPr>
      <w:r>
        <w:t xml:space="preserve">2.1 Analisi del mercato dell’energia rinnovabile in Italia e nel Mediterraneo</w:t>
      </w:r>
    </w:p>
    <w:p>
      <w:pPr>
        <w:pStyle w:val="FirstParagraph"/>
      </w:pPr>
      <w:r>
        <w:t xml:space="preserve">Il mercato dell’energia rinnovabile in Italia e nel Mediterraneo è in costante crescita, spinto dall’aumento della consapevolezza ambientale e dalla necessità di ridurre le emissioni di gas serra. Secondo dati recenti, il mercato delle energie rinnovabili in Italia vale circa 20 miliardi di euro e la quota di produzione di energia rinnovabile sul totale della produzione energetica nazionale è pari al 38%.</w:t>
      </w:r>
    </w:p>
    <w:p>
      <w:pPr>
        <w:pStyle w:val="BodyText"/>
      </w:pPr>
      <w:r>
        <w:t xml:space="preserve">Il Mediterraneo rappresenta un’area di grande potenziale per lo sviluppo di fonti di energia rinnovabile, grazie all’abbondanza di sole e vento. Tuttavia, la produzione di energia dal mare è ancora in fase di sviluppo e rappresenta solo una piccola parte del mercato dell’energia rinnovabile.</w:t>
      </w:r>
    </w:p>
    <w:p>
      <w:pPr>
        <w:pStyle w:val="BodyText"/>
      </w:pPr>
      <w:r>
        <w:t xml:space="preserve">In particolare, il mercato dell’energia prodotta dalle onde del mare è ancora in fase di sviluppo, ma ha grandi potenzialità. In Europa, la capacità installata di energia dalle onde è attualmente di circa 15 MW, ma si prevede una crescita significativa nei prossimi anni. Il mercato è attualmente dominato da aziende europee e nordamericane, con una forte presenza di aziende danesi, britanniche e norvegesi.</w:t>
      </w:r>
    </w:p>
    <w:bookmarkEnd w:id="23"/>
    <w:bookmarkStart w:id="24" w:name="X9db595f63bed8c2751eaf7908af901ed5ad1dc7"/>
    <w:p>
      <w:pPr>
        <w:pStyle w:val="Heading3"/>
      </w:pPr>
      <w:r>
        <w:t xml:space="preserve">2.2 Identificazione dei principali concorrenti e dei loro punti di forza e di debolezza</w:t>
      </w:r>
    </w:p>
    <w:p>
      <w:pPr>
        <w:pStyle w:val="FirstParagraph"/>
      </w:pPr>
      <w:r>
        <w:t xml:space="preserve">La concorrenza nel mercato dell’energia prodotta dalle onde del mare è attualmente limitata, ma si prevede un aumento della competizione nel prossimo futuro. Tra i principali concorrenti in Europa troviamo:</w:t>
      </w:r>
    </w:p>
    <w:p>
      <w:pPr>
        <w:numPr>
          <w:ilvl w:val="0"/>
          <w:numId w:val="1001"/>
        </w:numPr>
      </w:pPr>
      <w:r>
        <w:t xml:space="preserve">AW-Energy: azienda finlandese che si concentra sulla produzione di energia dalle onde utilizzando la tecnologia di point absorber.</w:t>
      </w:r>
    </w:p>
    <w:p>
      <w:pPr>
        <w:numPr>
          <w:ilvl w:val="0"/>
          <w:numId w:val="1001"/>
        </w:numPr>
      </w:pPr>
      <w:r>
        <w:t xml:space="preserve">CorPower Ocean: azienda svedese che sviluppa tecnologie di point absorber avanzate e di nuova generazione.</w:t>
      </w:r>
    </w:p>
    <w:p>
      <w:pPr>
        <w:numPr>
          <w:ilvl w:val="0"/>
          <w:numId w:val="1001"/>
        </w:numPr>
      </w:pPr>
      <w:r>
        <w:t xml:space="preserve">Ocean Power Technologies: azienda americana che utilizza tecnologie di point absorber per la produzione di energia dalle onde.</w:t>
      </w:r>
    </w:p>
    <w:p>
      <w:pPr>
        <w:pStyle w:val="FirstParagraph"/>
      </w:pPr>
      <w:r>
        <w:t xml:space="preserve">Queste aziende hanno investito significativamente nella ricerca e sviluppo della tecnologia di point absorber, migliorando l’efficienza e la capacità di generazione energetica. Tuttavia, i loro punti deboli sono rappresentati dalla scarsa presenza sul territorio italiano e la mancanza di know-how specifico per operare nel contesto locale della Sardegna.</w:t>
      </w:r>
    </w:p>
    <w:p>
      <w:pPr>
        <w:pStyle w:val="BodyText"/>
      </w:pPr>
      <w:r>
        <w:t xml:space="preserve">La Nocerosso S.r.l. intende distinguersi dai concorrenti offrendo una soluzione personalizzata e adattata alle specifiche esigenze del territorio in cui opera, e sviluppando relazioni a lungo termine con le comunità locali e i clienti. Inoltre, l’azienda ha sviluppato una tecnologia di point absorber innovativa e altamente efficiente, in grado di generare energia elettrica in modo più affidabile e con minori costi di produzione.</w:t>
      </w:r>
    </w:p>
    <w:bookmarkEnd w:id="24"/>
    <w:bookmarkEnd w:id="25"/>
    <w:bookmarkStart w:id="31" w:name="strategia-di-sviluppo"/>
    <w:p>
      <w:pPr>
        <w:pStyle w:val="Heading2"/>
      </w:pPr>
      <w:r>
        <w:t xml:space="preserve">3 Strategia di sviluppo</w:t>
      </w:r>
    </w:p>
    <w:p>
      <w:pPr>
        <w:pStyle w:val="FirstParagraph"/>
      </w:pPr>
      <w:r>
        <w:t xml:space="preserve">La Nocerosso S.r.l. si propone di diventare un leader nel mercato dell’energia prodotta dalle onde del mare in Italia, con un’attenzione particolare al territorio sardo.</w:t>
      </w:r>
    </w:p>
    <w:bookmarkStart w:id="26" w:name="obiettivi-strategici"/>
    <w:p>
      <w:pPr>
        <w:pStyle w:val="Heading3"/>
      </w:pPr>
      <w:r>
        <w:t xml:space="preserve">3.1 Obiettivi strategici</w:t>
      </w:r>
    </w:p>
    <w:p>
      <w:pPr>
        <w:numPr>
          <w:ilvl w:val="0"/>
          <w:numId w:val="1002"/>
        </w:numPr>
      </w:pPr>
      <w:r>
        <w:t xml:space="preserve">Realizzazione di un campo di point absorber di 1 MW, in grado di produrre energia elettrica pulita e rinnovabile per l’approvvigionamento del mercato locale.</w:t>
      </w:r>
    </w:p>
    <w:p>
      <w:pPr>
        <w:numPr>
          <w:ilvl w:val="0"/>
          <w:numId w:val="1002"/>
        </w:numPr>
      </w:pPr>
      <w:r>
        <w:t xml:space="preserve">Espansione del campo di point absorber fino a raggiungere una capacità di produzione di 10 MW entro il quinto anno di attività.</w:t>
      </w:r>
    </w:p>
    <w:p>
      <w:pPr>
        <w:numPr>
          <w:ilvl w:val="0"/>
          <w:numId w:val="1002"/>
        </w:numPr>
      </w:pPr>
      <w:r>
        <w:t xml:space="preserve">Consolidamento della posizione di leadership nel mercato sardo dell’energia rinnovabile dalle onde del mare, acquisendo una quota di mercato del 25% entro il terzo anno di attività.</w:t>
      </w:r>
    </w:p>
    <w:p>
      <w:pPr>
        <w:numPr>
          <w:ilvl w:val="0"/>
          <w:numId w:val="1002"/>
        </w:numPr>
      </w:pPr>
      <w:r>
        <w:t xml:space="preserve">Sviluppo di partnership strategiche con aziende e istituzioni locali per aumentare la visibilità e la reputazione dell’azienda, e per migliorare la capacità di competere nel mercato regionale e nazionale.</w:t>
      </w:r>
    </w:p>
    <w:p>
      <w:pPr>
        <w:pStyle w:val="FirstParagraph"/>
      </w:pPr>
      <w:r>
        <w:t xml:space="preserve">Implementazione di un programma di ricerca e sviluppo per migliorare l’efficienza e la capacità di produzione del campo di point absorber, in modo da garantire una maggiore competitività sul mercato.</w:t>
      </w:r>
    </w:p>
    <w:bookmarkEnd w:id="26"/>
    <w:bookmarkStart w:id="27" w:name="strategie-di-marketing-e-vendita"/>
    <w:p>
      <w:pPr>
        <w:pStyle w:val="Heading3"/>
      </w:pPr>
      <w:r>
        <w:t xml:space="preserve">3.2 Strategie di marketing e vendita</w:t>
      </w:r>
    </w:p>
    <w:p>
      <w:pPr>
        <w:pStyle w:val="FirstParagraph"/>
      </w:pPr>
      <w:r>
        <w:t xml:space="preserve">Per raggiungere gli obiettivi di vendita e acquisire una quota di mercato significativa, la Nocerosso S.r.l. implementerà le seguenti strategie di marketing e vendita:</w:t>
      </w:r>
    </w:p>
    <w:p>
      <w:pPr>
        <w:numPr>
          <w:ilvl w:val="0"/>
          <w:numId w:val="1003"/>
        </w:numPr>
      </w:pPr>
      <w:r>
        <w:t xml:space="preserve">Creazione di una forte presenza online, attraverso la creazione di un sito web professionale e l’uso dei social media per la promozione dell’azienda e delle sue attività.</w:t>
      </w:r>
    </w:p>
    <w:p>
      <w:pPr>
        <w:numPr>
          <w:ilvl w:val="0"/>
          <w:numId w:val="1003"/>
        </w:numPr>
      </w:pPr>
      <w:r>
        <w:t xml:space="preserve">Partecipazione a fiere ed eventi del settore dell’energia rinnovabile e alle manifestazioni locali per aumentare la visibilità dell’azienda e delle sue soluzioni innovative.</w:t>
      </w:r>
    </w:p>
    <w:p>
      <w:pPr>
        <w:numPr>
          <w:ilvl w:val="0"/>
          <w:numId w:val="1003"/>
        </w:numPr>
      </w:pPr>
      <w:r>
        <w:t xml:space="preserve">Collaborazione con partner locali per aumentare la conoscenza del marchio e per sviluppare relazioni con i potenziali clienti.</w:t>
      </w:r>
    </w:p>
    <w:p>
      <w:pPr>
        <w:numPr>
          <w:ilvl w:val="0"/>
          <w:numId w:val="1003"/>
        </w:numPr>
      </w:pPr>
      <w:r>
        <w:t xml:space="preserve">Offerta di soluzioni personalizzate, adattate alle specifiche esigenze del cliente, in modo da garantire la massima soddisfazione e fidelizzazione del cliente.</w:t>
      </w:r>
    </w:p>
    <w:p>
      <w:pPr>
        <w:numPr>
          <w:ilvl w:val="0"/>
          <w:numId w:val="1003"/>
        </w:numPr>
      </w:pPr>
      <w:r>
        <w:t xml:space="preserve">Implementazione di un sistema di pricing competitivo, in grado di garantire un rapporto qualità-prezzo vantaggioso per i clienti.</w:t>
      </w:r>
    </w:p>
    <w:bookmarkEnd w:id="27"/>
    <w:bookmarkStart w:id="28" w:name="strategie-di-gestione-e-organizzazione"/>
    <w:p>
      <w:pPr>
        <w:pStyle w:val="Heading3"/>
      </w:pPr>
      <w:r>
        <w:t xml:space="preserve">3.3 Strategie di gestione e organizzazione</w:t>
      </w:r>
    </w:p>
    <w:p>
      <w:pPr>
        <w:pStyle w:val="FirstParagraph"/>
      </w:pPr>
      <w:r>
        <w:t xml:space="preserve">Per garantire il successo della strategia di sviluppo e il raggiungimento degli obiettivi, la Nocerosso S.r.l. implementerà le seguenti strategie di gestione e organizzazione:</w:t>
      </w:r>
    </w:p>
    <w:p>
      <w:pPr>
        <w:numPr>
          <w:ilvl w:val="0"/>
          <w:numId w:val="1004"/>
        </w:numPr>
      </w:pPr>
      <w:r>
        <w:t xml:space="preserve">Selezione di un team di esperti nel settore dell’energia rinnovabile e della tecnologia di point absorber, in grado di garantire la massima efficienza e produttività dell’azienda.</w:t>
      </w:r>
    </w:p>
    <w:p>
      <w:pPr>
        <w:numPr>
          <w:ilvl w:val="0"/>
          <w:numId w:val="1004"/>
        </w:numPr>
      </w:pPr>
      <w:r>
        <w:t xml:space="preserve">Implementazione di un sistema di gestione della qualità per garantire il massimo livello di efficienza e di conformità ai regolamenti del settore.</w:t>
      </w:r>
    </w:p>
    <w:p>
      <w:pPr>
        <w:numPr>
          <w:ilvl w:val="0"/>
          <w:numId w:val="1004"/>
        </w:numPr>
      </w:pPr>
      <w:r>
        <w:t xml:space="preserve">Implementazione di un sistema di gestione delle risorse umane, volto a garantire la motivazione e la soddisfazione del personale, attraverso l’implementazione di politiche di sviluppo e formazione continua.</w:t>
      </w:r>
    </w:p>
    <w:p>
      <w:pPr>
        <w:numPr>
          <w:ilvl w:val="0"/>
          <w:numId w:val="1004"/>
        </w:numPr>
      </w:pPr>
      <w:r>
        <w:t xml:space="preserve">Implementazione di un sistema di monitoraggio delle performance, in modo da identificare eventuali inefficienze e adottare soluzioni rapide e tempestive per migliorare i risultati dell’azienda.</w:t>
      </w:r>
    </w:p>
    <w:bookmarkEnd w:id="28"/>
    <w:bookmarkStart w:id="29" w:name="strategie-di-finanziamento"/>
    <w:p>
      <w:pPr>
        <w:pStyle w:val="Heading3"/>
      </w:pPr>
      <w:r>
        <w:t xml:space="preserve">3.4 Strategie di finanziamento</w:t>
      </w:r>
    </w:p>
    <w:p>
      <w:pPr>
        <w:pStyle w:val="FirstParagraph"/>
      </w:pPr>
      <w:r>
        <w:t xml:space="preserve">Per garantire la realizzazione degli obiettivi di sviluppo, la Nocerosso S.r.l. intende finanziarsi attraverso una combinazione di fonti di finanziamento, tra cui:</w:t>
      </w:r>
    </w:p>
    <w:p>
      <w:pPr>
        <w:numPr>
          <w:ilvl w:val="0"/>
          <w:numId w:val="1005"/>
        </w:numPr>
      </w:pPr>
      <w:r>
        <w:t xml:space="preserve">Investitori privati e venture capital: la società si rivolgerà a investitori privati e a società di venture capital per ottenere finanziamenti per lo sviluppo del campo di point absorber e per l’implementazione delle strategie di marketing e vendita.</w:t>
      </w:r>
    </w:p>
    <w:p>
      <w:pPr>
        <w:numPr>
          <w:ilvl w:val="0"/>
          <w:numId w:val="1005"/>
        </w:numPr>
      </w:pPr>
      <w:r>
        <w:t xml:space="preserve">Finanziamenti pubblici: la società esplorerà le opportunità di finanziamenti pubblici, come quelli offerti da enti locali, regionali e nazionali per progetti di ricerca e sviluppo, nonché per la promozione di progetti di energia rinnovabile.</w:t>
      </w:r>
    </w:p>
    <w:p>
      <w:pPr>
        <w:numPr>
          <w:ilvl w:val="0"/>
          <w:numId w:val="1005"/>
        </w:numPr>
      </w:pPr>
      <w:r>
        <w:t xml:space="preserve">Crowdfunding: la società prevede di utilizzare anche il crowdfunding per coinvolgere i cittadini e gli appassionati del settore, offrendo la possibilità di investire in un progetto innovativo e sostenibile.</w:t>
      </w:r>
    </w:p>
    <w:bookmarkEnd w:id="29"/>
    <w:bookmarkStart w:id="30" w:name="X7e7d12d9617518c9962476f6d1f1896fc98bd4d"/>
    <w:p>
      <w:pPr>
        <w:pStyle w:val="Heading3"/>
      </w:pPr>
      <w:r>
        <w:t xml:space="preserve">3.5 Roadmap per l’implementazione della strategia</w:t>
      </w:r>
    </w:p>
    <w:p>
      <w:pPr>
        <w:pStyle w:val="FirstParagraph"/>
      </w:pPr>
      <w:r>
        <w:t xml:space="preserve">La Nocerosso S.r.l. ha delineato una roadmap per l’implementazione della strategia di sviluppo, che prevede le seguenti fasi:</w:t>
      </w:r>
    </w:p>
    <w:p>
      <w:pPr>
        <w:numPr>
          <w:ilvl w:val="0"/>
          <w:numId w:val="1006"/>
        </w:numPr>
      </w:pPr>
      <w:r>
        <w:t xml:space="preserve">Fase 1 (anno 1): realizzazione di un campo di 1 point absorber di 1300 MWh/anno e avvio della produzione di energia elettrica dalle onde del mare.</w:t>
      </w:r>
    </w:p>
    <w:p>
      <w:pPr>
        <w:numPr>
          <w:ilvl w:val="0"/>
          <w:numId w:val="1006"/>
        </w:numPr>
      </w:pPr>
      <w:r>
        <w:t xml:space="preserve">Fase 2 (anno 2-3): consolidamento della posizione di leadership nel mercato sardo dell’energia rinnovabile, istallazione di altre 20 boe per una produzione 20000 MWh/anno, acquisizione di partnership strategiche, implementazione di un programma di ricerca e sviluppo per migliorare l’efficienza e la capacità di produzione del campo di point absorber.</w:t>
      </w:r>
    </w:p>
    <w:p>
      <w:pPr>
        <w:numPr>
          <w:ilvl w:val="0"/>
          <w:numId w:val="1006"/>
        </w:numPr>
      </w:pPr>
      <w:r>
        <w:t xml:space="preserve">Fase 3 (anno 4-5): espansione del campo di point absorber fino a raggiungere una capacità di produzione di 100.000 MWh/anno, acquisizione di una quota di mercato del 25%, consolidamento della presenza online e partecipazione a fiere ed eventi del settore.</w:t>
      </w:r>
    </w:p>
    <w:p>
      <w:pPr>
        <w:pStyle w:val="FirstParagraph"/>
      </w:pPr>
      <w:r>
        <w:t xml:space="preserve">La Nocerosso S.r.l. intende seguire questa roadmap per garantire una crescita sostenibile e graduale dell’azienda, che le permetta di diventare un leader nel mercato dell’energia prodotta dalle onde del mare in Italia.</w:t>
      </w:r>
    </w:p>
    <w:bookmarkEnd w:id="30"/>
    <w:bookmarkEnd w:id="31"/>
    <w:bookmarkStart w:id="41" w:name="modello-di-business"/>
    <w:p>
      <w:pPr>
        <w:pStyle w:val="Heading2"/>
      </w:pPr>
      <w:r>
        <w:t xml:space="preserve">4. Modello di business</w:t>
      </w:r>
    </w:p>
    <w:bookmarkStart w:id="33" w:name="modello-di-revenue"/>
    <w:p>
      <w:pPr>
        <w:pStyle w:val="Heading3"/>
      </w:pPr>
      <w:r>
        <w:t xml:space="preserve">4.1 Modello di revenue</w:t>
      </w:r>
    </w:p>
    <w:p>
      <w:pPr>
        <w:pStyle w:val="FirstParagraph"/>
      </w:pPr>
      <w:r>
        <w:t xml:space="preserve">Il modello di revenue della Nocerosso S.r.l. si basa sulla vendita di energia elettrica prodotta dal campo di point absorber. In questo momento il prezzo di vendita al mercato</w:t>
      </w:r>
      <w:r>
        <w:t xml:space="preserve"> </w:t>
      </w:r>
      <w:hyperlink r:id="rId32">
        <w:r>
          <w:rPr>
            <w:rStyle w:val="Hyperlink"/>
          </w:rPr>
          <w:t xml:space="preserve">GSE</w:t>
        </w:r>
      </w:hyperlink>
      <w:r>
        <w:t xml:space="preserve"> </w:t>
      </w:r>
      <w:r>
        <w:t xml:space="preserve">è di 147 €/Mwh</w:t>
      </w:r>
    </w:p>
    <w:bookmarkEnd w:id="33"/>
    <w:bookmarkStart w:id="34" w:name="modello-di-costo"/>
    <w:p>
      <w:pPr>
        <w:pStyle w:val="Heading3"/>
      </w:pPr>
      <w:r>
        <w:t xml:space="preserve">4.2 Modello di costo</w:t>
      </w:r>
    </w:p>
    <w:p>
      <w:pPr>
        <w:pStyle w:val="FirstParagraph"/>
      </w:pPr>
      <w:r>
        <w:t xml:space="preserve">Il modello di costo della Nocerosso S.r.l. si basa principalmente sulla produzione dell’energia elettrica. I principali costi includono:</w:t>
      </w:r>
    </w:p>
    <w:p>
      <w:pPr>
        <w:numPr>
          <w:ilvl w:val="0"/>
          <w:numId w:val="1007"/>
        </w:numPr>
      </w:pPr>
      <w:r>
        <w:t xml:space="preserve">Costi di costruzione del campo di point absorber 0,5 M€ ogni boa e di installazione del sistema di trasmissione dell’energia prodotta; 1,5 M€</w:t>
      </w:r>
    </w:p>
    <w:p>
      <w:pPr>
        <w:numPr>
          <w:ilvl w:val="0"/>
          <w:numId w:val="1007"/>
        </w:numPr>
      </w:pPr>
      <w:r>
        <w:t xml:space="preserve">Costi di manutenzione e riparazione del campo di point absorber; 0.5M€/anno</w:t>
      </w:r>
    </w:p>
    <w:p>
      <w:pPr>
        <w:numPr>
          <w:ilvl w:val="0"/>
          <w:numId w:val="1007"/>
        </w:numPr>
      </w:pPr>
      <w:r>
        <w:t xml:space="preserve">Costi di gestione dell’azienda, tra cui quelli relativi alla ricerca e sviluppo, marketing e vendita, risorse umane e servizi di consulenza. 0,5 M€/anno</w:t>
      </w:r>
    </w:p>
    <w:bookmarkEnd w:id="34"/>
    <w:bookmarkStart w:id="35" w:name="strategie-di-pricing"/>
    <w:p>
      <w:pPr>
        <w:pStyle w:val="Heading3"/>
      </w:pPr>
      <w:r>
        <w:t xml:space="preserve">4.3 Strategie di pricing</w:t>
      </w:r>
    </w:p>
    <w:p>
      <w:pPr>
        <w:pStyle w:val="FirstParagraph"/>
      </w:pPr>
      <w:r>
        <w:t xml:space="preserve">La Nocerosso S.r.l. adotterà una strategia di pricing competitiva per garantire una penetrazione di mercato rapida ed efficace. La società cercherà di offrire prezzi inferiori rispetto ai concorrenti del settore dell’energia rinnovabile, senza compromettere la qualità del servizio e la sostenibilità del modello di business.</w:t>
      </w:r>
    </w:p>
    <w:bookmarkEnd w:id="35"/>
    <w:bookmarkStart w:id="36" w:name="vantaggi-competitivi"/>
    <w:p>
      <w:pPr>
        <w:pStyle w:val="Heading3"/>
      </w:pPr>
      <w:r>
        <w:t xml:space="preserve">4.4 Vantaggi competitivi</w:t>
      </w:r>
    </w:p>
    <w:p>
      <w:pPr>
        <w:pStyle w:val="FirstParagraph"/>
      </w:pPr>
      <w:r>
        <w:t xml:space="preserve">La Nocerosso S.r.l. si distingue dalla concorrenza per le seguenti caratteristiche:</w:t>
      </w:r>
    </w:p>
    <w:p>
      <w:pPr>
        <w:numPr>
          <w:ilvl w:val="0"/>
          <w:numId w:val="1008"/>
        </w:numPr>
      </w:pPr>
      <w:r>
        <w:t xml:space="preserve">Tecnologia innovativa: il campo di point absorber è un sistema innovativo ed efficiente per la produzione di energia elettrica dalle onde del mare;</w:t>
      </w:r>
    </w:p>
    <w:p>
      <w:pPr>
        <w:numPr>
          <w:ilvl w:val="0"/>
          <w:numId w:val="1008"/>
        </w:numPr>
      </w:pPr>
      <w:r>
        <w:t xml:space="preserve">Posizione strategica: il mare antistante Oristano è un’area ad alta potenzialità per la produzione di energia rinnovabile;</w:t>
      </w:r>
    </w:p>
    <w:p>
      <w:pPr>
        <w:numPr>
          <w:ilvl w:val="0"/>
          <w:numId w:val="1008"/>
        </w:numPr>
      </w:pPr>
      <w:r>
        <w:t xml:space="preserve">Partnership strategiche: la società intende acquisire partnership strategiche con aziende del settore per lo sviluppo della tecnologia e per l’implementazione di strategie di marketing e vendita efficaci;</w:t>
      </w:r>
    </w:p>
    <w:p>
      <w:pPr>
        <w:numPr>
          <w:ilvl w:val="0"/>
          <w:numId w:val="1008"/>
        </w:numPr>
      </w:pPr>
      <w:r>
        <w:t xml:space="preserve">Esperienza e competenza: la Nocerosso S.r.l. ha un team di professionisti esperti nel settore dell’energia rinnovabile e nella gestione di progetti complessi.</w:t>
      </w:r>
    </w:p>
    <w:bookmarkEnd w:id="36"/>
    <w:bookmarkStart w:id="37" w:name="proiezioni-finanziarie"/>
    <w:p>
      <w:pPr>
        <w:pStyle w:val="Heading3"/>
      </w:pPr>
      <w:r>
        <w:t xml:space="preserve">4.5 Proiezioni finanziarie</w:t>
      </w:r>
    </w:p>
    <w:p>
      <w:pPr>
        <w:pStyle w:val="FirstParagraph"/>
      </w:pPr>
      <w:r>
        <w:t xml:space="preserve">La Nocerosso S.r.l. ha elaborato le seguenti proiezioni finanziarie per i primi cinque anni di attività: in Milioni di euro</w:t>
      </w:r>
    </w:p>
    <w:p>
      <w:pPr>
        <w:pStyle w:val="SourceCode"/>
      </w:pPr>
      <w:r>
        <w:rPr>
          <w:rStyle w:val="NormalTok"/>
        </w:rPr>
        <w:t xml:space="preserve">tab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FloatTok"/>
        </w:rPr>
        <w:t xml:space="preserve">1.5</w:t>
      </w:r>
      <w:r>
        <w:rPr>
          <w:rStyle w:val="NormalTok"/>
        </w:rPr>
        <w:t xml:space="preserve">,   </w:t>
      </w:r>
      <w:r>
        <w:rPr>
          <w:rStyle w:val="SpecialCharTok"/>
        </w:rPr>
        <w:t xml:space="preserve">-</w:t>
      </w:r>
      <w:r>
        <w:rPr>
          <w:rStyle w:val="DecValTok"/>
        </w:rPr>
        <w:t xml:space="preserve">5</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FloatTok"/>
        </w:rPr>
        <w:t xml:space="preserve">0.2</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w:t>
      </w:r>
      <w:r>
        <w:br/>
      </w:r>
      <w:r>
        <w:rPr>
          <w:rStyle w:val="NormalTok"/>
        </w:rPr>
        <w:t xml:space="preserve">                </w:t>
      </w:r>
      <w:r>
        <w:rPr>
          <w:rStyle w:val="FloatTok"/>
        </w:rPr>
        <w:t xml:space="preserve">0.19</w:t>
      </w:r>
      <w:r>
        <w:rPr>
          <w:rStyle w:val="NormalTok"/>
        </w:rPr>
        <w:t xml:space="preserve">,</w:t>
      </w:r>
      <w:r>
        <w:rPr>
          <w:rStyle w:val="FloatTok"/>
        </w:rPr>
        <w:t xml:space="preserve">1.9</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br/>
      </w:r>
      <w:r>
        <w:rPr>
          <w:rStyle w:val="NormalTok"/>
        </w:rPr>
        <w:t xml:space="preserve">                ), </w:t>
      </w:r>
      <w:r>
        <w:rPr>
          <w:rStyle w:val="AttributeTok"/>
        </w:rPr>
        <w:t xml:space="preserve">ncol=</w:t>
      </w:r>
      <w:r>
        <w:rPr>
          <w:rStyle w:val="DecValTok"/>
        </w:rPr>
        <w:t xml:space="preserve">10</w:t>
      </w:r>
      <w:r>
        <w:rPr>
          <w:rStyle w:val="NormalTok"/>
        </w:rPr>
        <w:t xml:space="preserve">, </w:t>
      </w:r>
      <w:r>
        <w:rPr>
          <w:rStyle w:val="AttributeTok"/>
        </w:rPr>
        <w:t xml:space="preserve">byrow=</w:t>
      </w:r>
      <w:r>
        <w:rPr>
          <w:rStyle w:val="ConstantTok"/>
        </w:rPr>
        <w:t xml:space="preserve">TRUE</w:t>
      </w:r>
      <w:r>
        <w:rPr>
          <w:rStyle w:val="NormalTok"/>
        </w:rPr>
        <w:t xml:space="preserve">)</w:t>
      </w:r>
      <w:r>
        <w:br/>
      </w:r>
      <w:r>
        <w:rPr>
          <w:rStyle w:val="FunctionTok"/>
        </w:rPr>
        <w:t xml:space="preserve">colnames</w:t>
      </w:r>
      <w:r>
        <w:rPr>
          <w:rStyle w:val="NormalTok"/>
        </w:rPr>
        <w:t xml:space="preserve">(tab)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'1 anno'</w:t>
      </w:r>
      <w:r>
        <w:rPr>
          <w:rStyle w:val="NormalTok"/>
        </w:rPr>
        <w:t xml:space="preserve">,</w:t>
      </w:r>
      <w:r>
        <w:rPr>
          <w:rStyle w:val="StringTok"/>
        </w:rPr>
        <w:t xml:space="preserve">' 2 anno'</w:t>
      </w:r>
      <w:r>
        <w:rPr>
          <w:rStyle w:val="NormalTok"/>
        </w:rPr>
        <w:t xml:space="preserve">,</w:t>
      </w:r>
      <w:r>
        <w:rPr>
          <w:rStyle w:val="StringTok"/>
        </w:rPr>
        <w:t xml:space="preserve">'3 anno'</w:t>
      </w:r>
      <w:r>
        <w:rPr>
          <w:rStyle w:val="NormalTok"/>
        </w:rPr>
        <w:t xml:space="preserve">,</w:t>
      </w:r>
      <w:r>
        <w:rPr>
          <w:rStyle w:val="StringTok"/>
        </w:rPr>
        <w:t xml:space="preserve">'4 anno'</w:t>
      </w:r>
      <w:r>
        <w:rPr>
          <w:rStyle w:val="NormalTok"/>
        </w:rPr>
        <w:t xml:space="preserve">,</w:t>
      </w:r>
      <w:r>
        <w:rPr>
          <w:rStyle w:val="StringTok"/>
        </w:rPr>
        <w:t xml:space="preserve">'5 anno'</w:t>
      </w:r>
      <w:r>
        <w:rPr>
          <w:rStyle w:val="NormalTok"/>
        </w:rPr>
        <w:t xml:space="preserve">,</w:t>
      </w:r>
      <w:r>
        <w:rPr>
          <w:rStyle w:val="StringTok"/>
        </w:rPr>
        <w:t xml:space="preserve">'6 anno'</w:t>
      </w:r>
      <w:r>
        <w:rPr>
          <w:rStyle w:val="NormalTok"/>
        </w:rPr>
        <w:t xml:space="preserve">,</w:t>
      </w:r>
      <w:r>
        <w:rPr>
          <w:rStyle w:val="StringTok"/>
        </w:rPr>
        <w:t xml:space="preserve">' 7 anno'</w:t>
      </w:r>
      <w:r>
        <w:rPr>
          <w:rStyle w:val="NormalTok"/>
        </w:rPr>
        <w:t xml:space="preserve">,</w:t>
      </w:r>
      <w:r>
        <w:rPr>
          <w:rStyle w:val="StringTok"/>
        </w:rPr>
        <w:t xml:space="preserve">'8 anno'</w:t>
      </w:r>
      <w:r>
        <w:rPr>
          <w:rStyle w:val="NormalTok"/>
        </w:rPr>
        <w:t xml:space="preserve">,</w:t>
      </w:r>
      <w:r>
        <w:rPr>
          <w:rStyle w:val="StringTok"/>
        </w:rPr>
        <w:t xml:space="preserve">'9 anno'</w:t>
      </w:r>
      <w:r>
        <w:rPr>
          <w:rStyle w:val="NormalTok"/>
        </w:rPr>
        <w:t xml:space="preserve">,</w:t>
      </w:r>
      <w:r>
        <w:rPr>
          <w:rStyle w:val="StringTok"/>
        </w:rPr>
        <w:t xml:space="preserve">'10 anno'</w:t>
      </w:r>
      <w:r>
        <w:rPr>
          <w:rStyle w:val="NormalTok"/>
        </w:rPr>
        <w:t xml:space="preserve">)</w:t>
      </w:r>
      <w:r>
        <w:br/>
      </w:r>
      <w:r>
        <w:rPr>
          <w:rStyle w:val="FunctionTok"/>
        </w:rPr>
        <w:t xml:space="preserve">rownames</w:t>
      </w:r>
      <w:r>
        <w:rPr>
          <w:rStyle w:val="NormalTok"/>
        </w:rPr>
        <w:t xml:space="preserve">(tab)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'installazione'</w:t>
      </w:r>
      <w:r>
        <w:rPr>
          <w:rStyle w:val="NormalTok"/>
        </w:rPr>
        <w:t xml:space="preserve">,</w:t>
      </w:r>
      <w:r>
        <w:rPr>
          <w:rStyle w:val="StringTok"/>
        </w:rPr>
        <w:t xml:space="preserve">'spese manutenzione'</w:t>
      </w:r>
      <w:r>
        <w:rPr>
          <w:rStyle w:val="NormalTok"/>
        </w:rPr>
        <w:t xml:space="preserve">,</w:t>
      </w:r>
      <w:r>
        <w:rPr>
          <w:rStyle w:val="StringTok"/>
        </w:rPr>
        <w:t xml:space="preserve">'vendita energia'</w:t>
      </w:r>
      <w:r>
        <w:rPr>
          <w:rStyle w:val="NormalTok"/>
        </w:rPr>
        <w:t xml:space="preserve">)</w:t>
      </w:r>
      <w:r>
        <w:br/>
      </w:r>
      <w:r>
        <w:rPr>
          <w:rStyle w:val="NormalTok"/>
        </w:rPr>
        <w:t xml:space="preserve">tab </w:t>
      </w:r>
      <w:r>
        <w:rPr>
          <w:rStyle w:val="OtherTok"/>
        </w:rPr>
        <w:t xml:space="preserve">&lt;-</w:t>
      </w:r>
      <w:r>
        <w:rPr>
          <w:rStyle w:val="NormalTok"/>
        </w:rPr>
        <w:t xml:space="preserve"> </w:t>
      </w:r>
      <w:r>
        <w:rPr>
          <w:rStyle w:val="FunctionTok"/>
        </w:rPr>
        <w:t xml:space="preserve">as.table</w:t>
      </w:r>
      <w:r>
        <w:rPr>
          <w:rStyle w:val="NormalTok"/>
        </w:rPr>
        <w:t xml:space="preserve">(tab)</w:t>
      </w:r>
      <w:r>
        <w:br/>
      </w:r>
      <w:r>
        <w:rPr>
          <w:rStyle w:val="CommentTok"/>
        </w:rPr>
        <w:t xml:space="preserve">#view table </w:t>
      </w:r>
      <w:r>
        <w:br/>
      </w:r>
      <w:r>
        <w:rPr>
          <w:rStyle w:val="NormalTok"/>
        </w:rPr>
        <w:t xml:space="preserve">tab</w:t>
      </w:r>
    </w:p>
    <w:p>
      <w:pPr>
        <w:pStyle w:val="SourceCode"/>
      </w:pPr>
      <w:r>
        <w:rPr>
          <w:rStyle w:val="VerbatimChar"/>
        </w:rPr>
        <w:t xml:space="preserve">                   1 anno  2 anno 3 anno 4 anno 5 anno 6 anno  7 anno 8 anno</w:t>
      </w:r>
      <w:r>
        <w:br/>
      </w:r>
      <w:r>
        <w:rPr>
          <w:rStyle w:val="VerbatimChar"/>
        </w:rPr>
        <w:t xml:space="preserve">installazione        1.50   -5.00   0.00   0.00   0.00   0.00    0.00   0.00</w:t>
      </w:r>
      <w:r>
        <w:br/>
      </w:r>
      <w:r>
        <w:rPr>
          <w:rStyle w:val="VerbatimChar"/>
        </w:rPr>
        <w:t xml:space="preserve">spese manutenzione   0.20    0.50   0.50   0.50   0.50   0.50    0.50   0.50</w:t>
      </w:r>
      <w:r>
        <w:br/>
      </w:r>
      <w:r>
        <w:rPr>
          <w:rStyle w:val="VerbatimChar"/>
        </w:rPr>
        <w:t xml:space="preserve">vendita energia      0.19    1.90   3.80   3.80   3.80   3.80    3.80   3.80</w:t>
      </w:r>
      <w:r>
        <w:br/>
      </w:r>
      <w:r>
        <w:rPr>
          <w:rStyle w:val="VerbatimChar"/>
        </w:rPr>
        <w:t xml:space="preserve">                   9 anno 10 anno</w:t>
      </w:r>
      <w:r>
        <w:br/>
      </w:r>
      <w:r>
        <w:rPr>
          <w:rStyle w:val="VerbatimChar"/>
        </w:rPr>
        <w:t xml:space="preserve">installazione        0.00    0.00</w:t>
      </w:r>
      <w:r>
        <w:br/>
      </w:r>
      <w:r>
        <w:rPr>
          <w:rStyle w:val="VerbatimChar"/>
        </w:rPr>
        <w:t xml:space="preserve">spese manutenzione   0.50    0.50</w:t>
      </w:r>
      <w:r>
        <w:br/>
      </w:r>
      <w:r>
        <w:rPr>
          <w:rStyle w:val="VerbatimChar"/>
        </w:rPr>
        <w:t xml:space="preserve">vendita energia      3.80    3.80</w:t>
      </w:r>
    </w:p>
    <w:p>
      <w:pPr>
        <w:pStyle w:val="FirstParagraph"/>
      </w:pPr>
      <w:r>
        <w:t xml:space="preserve">Le proiezioni finanziarie si basano su una previsione di aumento della domanda di energia rinnovabile e sull’espansione del campo di point absorber. La società prevede di finanziare gli investimenti necessari per la crescita tramite l’ottenimento di finanziamenti a basso costo e l’attrazione di investimenti da parte di investitori istituzionali.</w:t>
      </w:r>
    </w:p>
    <w:bookmarkEnd w:id="37"/>
    <w:bookmarkStart w:id="38" w:name="pianificazione-delle-risorse-umane"/>
    <w:p>
      <w:pPr>
        <w:pStyle w:val="Heading3"/>
      </w:pPr>
      <w:r>
        <w:t xml:space="preserve">4.6 Pianificazione delle risorse umane</w:t>
      </w:r>
    </w:p>
    <w:p>
      <w:pPr>
        <w:pStyle w:val="FirstParagraph"/>
      </w:pPr>
      <w:r>
        <w:t xml:space="preserve">La Nocerosso S.r.l. ha un piano di sviluppo delle risorse umane finalizzato a supportare la crescita aziendale e garantire la qualità dei servizi offerti. La società intende assumere personale specializzato nel settore dell’energia rinnovabile, della tecnologia e della gestione aziendale.</w:t>
      </w:r>
    </w:p>
    <w:p>
      <w:pPr>
        <w:pStyle w:val="BodyText"/>
      </w:pPr>
      <w:r>
        <w:t xml:space="preserve">Il piano di sviluppo delle risorse umane prevede la formazione continua del personale, la creazione di un ambiente di lavoro stimolante e collaborativo.</w:t>
      </w:r>
    </w:p>
    <w:bookmarkEnd w:id="38"/>
    <w:bookmarkStart w:id="39" w:name="strategie-di-marketing"/>
    <w:p>
      <w:pPr>
        <w:pStyle w:val="Heading3"/>
      </w:pPr>
      <w:r>
        <w:t xml:space="preserve">4.7 Strategie di marketing</w:t>
      </w:r>
    </w:p>
    <w:p>
      <w:pPr>
        <w:pStyle w:val="FirstParagraph"/>
      </w:pPr>
      <w:r>
        <w:t xml:space="preserve">La Nocerosso S.r.l. prevede di adottare una strategia di marketing multi-canale per aumentare la consapevolezza del marchio e attrarre nuovi clienti. La società utilizzerà mezzi tradizionali come la pubblicità su stampa e radio, ma darà anche grande importanza alla presenza online, alla comunicazione sui social media e all’ottimizzazione per i motori di ricerca.</w:t>
      </w:r>
    </w:p>
    <w:p>
      <w:pPr>
        <w:pStyle w:val="BodyText"/>
      </w:pPr>
      <w:r>
        <w:t xml:space="preserve">La società prevede di partecipare a fiere e conferenze del settore per aumentare la visibilità del marchio e sviluppare partnership con altre aziende del settore.</w:t>
      </w:r>
    </w:p>
    <w:bookmarkEnd w:id="39"/>
    <w:bookmarkStart w:id="40" w:name="impatto-sociale-e-ambientale"/>
    <w:p>
      <w:pPr>
        <w:pStyle w:val="Heading3"/>
      </w:pPr>
      <w:r>
        <w:t xml:space="preserve">4.8 Impatto sociale e ambientale</w:t>
      </w:r>
    </w:p>
    <w:p>
      <w:pPr>
        <w:pStyle w:val="FirstParagraph"/>
      </w:pPr>
      <w:r>
        <w:t xml:space="preserve">La Nocerosso S.r.l. si impegna a promuovere l’energia rinnovabile come alternativa sostenibile alle fonti di energia tradizionali e a contribuire alla lotta contro il cambiamento climatico. La società adotta politiche di sostenibilità in tutte le fasi del processo produttivo, dalla costruzione del campo di point absorber alla gestione dell’azienda.</w:t>
      </w:r>
    </w:p>
    <w:p>
      <w:pPr>
        <w:pStyle w:val="BodyText"/>
      </w:pPr>
      <w:r>
        <w:t xml:space="preserve">Inoltre, la società si impegna a sostenere la comunità locale attraverso progetti di responsabilità sociale d’impresa, come ad esempio la creazione di posti di lavoro locali e la promozione dell’istruzione e della formazione nel settore dell’energia rinnovabile.</w:t>
      </w:r>
    </w:p>
    <w:bookmarkEnd w:id="40"/>
    <w:bookmarkEnd w:id="41"/>
    <w:bookmarkStart w:id="42" w:name="analisi-dei-rischi"/>
    <w:p>
      <w:pPr>
        <w:pStyle w:val="Heading2"/>
      </w:pPr>
      <w:r>
        <w:t xml:space="preserve">5. Analisi dei rischi</w:t>
      </w:r>
    </w:p>
    <w:p>
      <w:pPr>
        <w:pStyle w:val="FirstParagraph"/>
      </w:pPr>
      <w:r>
        <w:t xml:space="preserve">L’analisi dei rischi è un elemento fondamentale per garantire il successo della Nocerosso S.r.l. e la sua sostenibilità nel tempo. Di seguito sono elencati i principali rischi identificati e le relative strategie di mitigazione:</w:t>
      </w:r>
    </w:p>
    <w:p>
      <w:pPr>
        <w:numPr>
          <w:ilvl w:val="0"/>
          <w:numId w:val="1009"/>
        </w:numPr>
      </w:pPr>
      <w:r>
        <w:t xml:space="preserve">Rischi tecnologici: la tecnologia del campo di point absorber è ancora in fase di sviluppo e potrebbe subire malfunzionamenti o guasti. Inoltre, eventi climatici estremi, come mareggiate o tempeste, potrebbero danneggiare il campo e compromettere la produzione di energia. Per mitigare questi rischi, la Nocerosso S.r.l. si impegna a implementare un sistema di manutenzione preventiva e a effettuare regolari controlli sulla struttura del campo. Inoltre, la società prevede di stipulare polizze assicurative specifiche per la copertura di eventuali danni.</w:t>
      </w:r>
    </w:p>
    <w:p>
      <w:pPr>
        <w:numPr>
          <w:ilvl w:val="0"/>
          <w:numId w:val="1009"/>
        </w:numPr>
      </w:pPr>
      <w:r>
        <w:t xml:space="preserve">Rischi finanziari: la Nocerosso S.r.l. è una start-up e potrebbe incontrare difficoltà nel reperimento di finanziamenti per il suo sviluppo. Inoltre, le fluttuazioni del mercato dell’energia potrebbero influire sulla redditività dell’azienda. La strategia di mitigazione prevede di diversificare le fonti di finanziamento, cercando di coinvolgere investitori istituzionali e programmi di sostegno alla ricerca e all’innovazione. Inoltre, la Nocerosso S.r.l. si impegna a monitorare costantemente il mercato dell’energia e ad adattare la propria strategia di pricing in base alle fluttuazioni.</w:t>
      </w:r>
    </w:p>
    <w:p>
      <w:pPr>
        <w:numPr>
          <w:ilvl w:val="0"/>
          <w:numId w:val="1009"/>
        </w:numPr>
      </w:pPr>
      <w:r>
        <w:t xml:space="preserve">Rischi normativi: il settore dell’energia rinnovabile è soggetto a una serie di regolamentazioni e vincoli normativi che potrebbero impattare sulle attività della Nocerosso S.r.l. Ad esempio, potrebbero essere introdotti cambiamenti alle politiche energetiche nazionali che rendono meno interessante l’investimento in energia rinnovabile. La strategia di mitigazione prevede di monitorare costantemente le evoluzioni normative e di adattarsi ad esse attraverso una stretta collaborazione con le autorità competenti.</w:t>
      </w:r>
    </w:p>
    <w:p>
      <w:pPr>
        <w:numPr>
          <w:ilvl w:val="0"/>
          <w:numId w:val="1009"/>
        </w:numPr>
      </w:pPr>
      <w:r>
        <w:t xml:space="preserve">Rischi ambientali: l’impatto ambientale delle attività della Nocerosso S.r.l. potrebbe essere oggetto di critiche da parte della comunità locale e di associazioni ambientaliste. La strategia di mitigazione prevede di adottare pratiche di sostenibilità ambientale e di promuovere attivamente il valore dell’energia rinnovabile come alternativa sostenibile alle fonti di energia tradizionali. Inoltre, la Nocerosso S.r.l. si impegna a dialogare costantemente con la comunità locale e ad adottare una politica di trasparenza nei confronti delle parti interessate.</w:t>
      </w:r>
    </w:p>
    <w:bookmarkEnd w:id="42"/>
    <w:bookmarkStart w:id="43" w:name="conclusioni"/>
    <w:p>
      <w:pPr>
        <w:pStyle w:val="Heading2"/>
      </w:pPr>
      <w:r>
        <w:t xml:space="preserve">Conclusioni</w:t>
      </w:r>
    </w:p>
    <w:p>
      <w:pPr>
        <w:pStyle w:val="FirstParagraph"/>
      </w:pPr>
      <w:r>
        <w:t xml:space="preserve">La Nocerosso S.r.l. è una start-up innovativa nel settore dell’energia rinnovabile con un forte potenziale di crescita. Grazie alla tecnologia innovativa del campo di point absorber e alla posizione strategica nel Mediterraneo, la società si propone di diventare un punto di riferimento nel settore dell’energia rinnovabile in Italia e nel mondo.</w:t>
      </w:r>
    </w:p>
    <w:p>
      <w:pPr>
        <w:pStyle w:val="BodyText"/>
      </w:pPr>
      <w:r>
        <w:t xml:space="preserve">La società si impegna a garantire la sostenibilità del proprio modello di business, adottando politiche di sostenibilità in tutte le fasi del processo produttivo e promuovendo l’energia rinnovabile come alternativa sostenibile alle fonti di energia tradizionali.</w:t>
      </w:r>
    </w:p>
    <w:p>
      <w:pPr>
        <w:pStyle w:val="BodyText"/>
      </w:pPr>
      <w:r>
        <w:t xml:space="preserve">Inoltre, la Nocerosso S.r.l. si impegna a sviluppare le risorse umane interne e ad attrarre investimenti da parte di investitori istituzionali per supportare la crescita aziendale. La società adotta una strategia di marketing multi-canale per aumentare la visibilità del marchio e attrarre nuovi clienti.</w:t>
      </w:r>
    </w:p>
    <w:p>
      <w:pPr>
        <w:pStyle w:val="BodyText"/>
      </w:pPr>
      <w:r>
        <w:t xml:space="preserve">Infine, la Nocerosso S.r.l. si impegna a sostenere la comunità locale attraverso progetti di responsabilità sociale d’impresa, come ad esempio la creazione di posti di lavoro locali e la promozione dell’istruzione e della formazione nel settore dell’energia rinnovabile.</w:t>
      </w:r>
    </w:p>
    <w:p>
      <w:pPr>
        <w:pStyle w:val="BodyText"/>
      </w:pPr>
      <w:r>
        <w:t xml:space="preserve">In sintesi, la Nocerosso S.r.l. ha un forte potenziale di crescita grazie alla tecnologia innovativa del campo di point absorber e alla posizione strategica nel Mediterraneo. La società si impegna a garantire la sostenibilità del proprio modello di business, sviluppando le risorse umane interne, attrarre investimenti e sostenendo la comunità locale attraverso progetti di responsabilità sociale d’impresa.</w:t>
      </w:r>
    </w:p>
    <w:bookmarkEnd w:id="43"/>
    <w:bookmarkStart w:id="44" w:name="conclusione"/>
    <w:p>
      <w:pPr>
        <w:pStyle w:val="Heading2"/>
      </w:pPr>
      <w:r>
        <w:t xml:space="preserve">6. Conclusione</w:t>
      </w:r>
    </w:p>
    <w:p>
      <w:pPr>
        <w:pStyle w:val="FirstParagraph"/>
      </w:pPr>
      <w:r>
        <w:t xml:space="preserve">In conclusione, la Nocerosso S.r.l. si presenta come un’innovativa start-up che punta a sviluppare una tecnologia all’avanguardia per la produzione di energia elettrica dalle onde del mare. Il mercato dell’energia rinnovabile in Italia e nel Mediterraneo offre interessanti opportunità di crescita, in un contesto in cui le fonti di energia tradizionali mostrano i loro limiti.</w:t>
      </w:r>
    </w:p>
    <w:p>
      <w:pPr>
        <w:pStyle w:val="BodyText"/>
      </w:pPr>
      <w:r>
        <w:t xml:space="preserve">La strategia di sviluppo della Nocerosso S.r.l. prevede l’installazione di un campo di point absorber nel mare antistante Oristano, con l’obiettivo di produrre energia pulita e sostenibile per il mercato nazionale e internazionale. La società intende inoltre consolidare la sua presenza sul territorio sardo, coinvolgendo attivamente la comunità locale e collaborando con le autorità competenti per il rispetto delle normative ambientali.</w:t>
      </w:r>
    </w:p>
    <w:p>
      <w:pPr>
        <w:pStyle w:val="BodyText"/>
      </w:pPr>
      <w:r>
        <w:t xml:space="preserve">Per mitigare i rischi identificati, la Nocerosso S.r.l. si impegna a implementare pratiche di sostenibilità ambientale, a monitorare costantemente le evoluzioni normative e di mercato, e a diversificare le fonti di finanziamento. Inoltre, la società si impegna a promuovere attivamente il valore dell’energia rinnovabile e a dialogare costantemente con la comunità locale e con le parti interessate.</w:t>
      </w:r>
    </w:p>
    <w:p>
      <w:pPr>
        <w:pStyle w:val="BodyText"/>
      </w:pPr>
      <w:r>
        <w:t xml:space="preserve">Per quanto riguarda le azioni future, la Nocerosso S.r.l. intende consolidare il proprio posizionamento sul mercato dell’energia rinnovabile, attraverso la ricerca e lo sviluppo di nuove tecnologie e la diversificazione delle fonti di energia rinnovabile. Inoltre, la società intende collaborare con altre realtà del settore per promuovere la diffusione dell’energia pulita e sostenibile a livello nazionale e internazionale.</w:t>
      </w:r>
    </w:p>
    <w:p>
      <w:pPr>
        <w:pStyle w:val="BodyText"/>
      </w:pPr>
      <w:r>
        <w:t xml:space="preserve">In sintesi, il Business Plan della Nocerosso S.r.l. si presenta come un progetto innovativo e ambizioso, orientato verso un futuro sostenibile ed ecologico. La società punta a diventare un punto di riferimento nel settore dell’energia rinnovabile, attraverso la ricerca e l’innovazione tecnologica, la collaborazione con la comunità locale e con le autorità competenti, e l’impegno per la sostenibilità ambientale e sociale.</w:t>
      </w:r>
    </w:p>
    <w:p>
      <w:pPr>
        <w:pStyle w:val="BodyText"/>
      </w:pPr>
      <w:r>
        <w:t xml:space="preserve">7 ### Bibliografia e riferimenti BIBLIOGRAPHY AND REFERENCES</w:t>
      </w:r>
    </w:p>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2" Target="https://mercatoelettrico.org" TargetMode="External" /></Relationships>
</file>

<file path=word/_rels/footnotes.xml.rels><?xml version="1.0" encoding="UTF-8"?><Relationships xmlns="http://schemas.openxmlformats.org/package/2006/relationships"><Relationship Type="http://schemas.openxmlformats.org/officeDocument/2006/relationships/hyperlink" Id="rId32" Target="https://mercatoelettrico.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Plan Nocerosso srl</dc:title>
  <dc:creator>Matteo Pedani</dc:creator>
  <dc:language>en</dc:language>
  <cp:keywords/>
  <dcterms:created xsi:type="dcterms:W3CDTF">2023-04-30T11:24:15Z</dcterms:created>
  <dcterms:modified xsi:type="dcterms:W3CDTF">2023-04-30T11:24:15Z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4/30/23</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y fmtid="{D5CDD505-2E9C-101B-9397-08002B2CF9AE}" pid="12" name="website">
    <vt:lpwstr/>
  </property>
</Properties>
</file>