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5879" w14:textId="64D44D0A" w:rsidR="003217FE" w:rsidRDefault="00C811AA">
      <w:r>
        <w:t>Cose da fare:</w:t>
      </w:r>
    </w:p>
    <w:p w14:paraId="3F9C6667" w14:textId="0482F25D" w:rsidR="00C811AA" w:rsidRDefault="00C811AA" w:rsidP="00C811AA">
      <w:pPr>
        <w:pStyle w:val="Paragrafoelenco"/>
        <w:numPr>
          <w:ilvl w:val="0"/>
          <w:numId w:val="1"/>
        </w:numPr>
      </w:pPr>
      <w:r>
        <w:t xml:space="preserve">Abbiamo inserito troppi TOKEN, alcuni non vanno bene. A parte quelli che servono per iniziare le regole sintattiche (come per esempio FLAG, WIRE, SYMATTR) gli altri devono esere declassati ad ID. Il controllo viene poi eseguito semanticamente: si prende l’ID e si verifica che faccia parte di una lista predefinita. Questo perché così facendo lo scanner diventa più leggero ed è più semplice fare modifiche a livello semantico piuttosto che mettere mano allo scanner. </w:t>
      </w:r>
    </w:p>
    <w:p w14:paraId="44B0E7DE" w14:textId="2E6D8F48" w:rsidR="002A78F9" w:rsidRDefault="002A78F9" w:rsidP="002A78F9">
      <w:pPr>
        <w:pStyle w:val="Paragrafoelenco"/>
        <w:numPr>
          <w:ilvl w:val="0"/>
          <w:numId w:val="1"/>
        </w:numPr>
      </w:pPr>
      <w:r>
        <w:t>Bisogna mettere negli ID anche le parole chiave. Creare un RESERVED_WORDS e metterlo in OR ovunque abbiamo ID (o direttamente in ID, non l’ho capito)</w:t>
      </w:r>
    </w:p>
    <w:p w14:paraId="3C1E79B3" w14:textId="74E0AC1F" w:rsidR="002A78F9" w:rsidRDefault="003F15E0" w:rsidP="002A78F9">
      <w:pPr>
        <w:pStyle w:val="Paragrafoelenco"/>
        <w:numPr>
          <w:ilvl w:val="0"/>
          <w:numId w:val="1"/>
        </w:numPr>
      </w:pPr>
      <w:r>
        <w:t xml:space="preserve">Inserire le lettere greche (almeno). Vanno inserite come un nuovo </w:t>
      </w:r>
      <w:proofErr w:type="spellStart"/>
      <w:r>
        <w:t>fragment</w:t>
      </w:r>
      <w:proofErr w:type="spellEnd"/>
      <w:r>
        <w:t xml:space="preserve"> e poi messe insieme alle altre lettere.</w:t>
      </w:r>
    </w:p>
    <w:p w14:paraId="2977FBBE" w14:textId="4F66586E" w:rsidR="003F15E0" w:rsidRDefault="003F15E0" w:rsidP="002A78F9">
      <w:pPr>
        <w:pStyle w:val="Paragrafoelenco"/>
        <w:numPr>
          <w:ilvl w:val="0"/>
          <w:numId w:val="1"/>
        </w:numPr>
      </w:pPr>
      <w:r>
        <w:t xml:space="preserve">Inserire tutti i caratteri speciali. Vanno messi uno a uno in un </w:t>
      </w:r>
      <w:proofErr w:type="spellStart"/>
      <w:r>
        <w:t>fragment</w:t>
      </w:r>
      <w:proofErr w:type="spellEnd"/>
      <w:r>
        <w:t xml:space="preserve"> SPECIAL_LETTERS</w:t>
      </w:r>
    </w:p>
    <w:p w14:paraId="245B5AC4" w14:textId="0FB5A7EE" w:rsidR="003F15E0" w:rsidRDefault="003F15E0" w:rsidP="003F15E0">
      <w:r>
        <w:t>Per l’analisi semantica:</w:t>
      </w:r>
    </w:p>
    <w:p w14:paraId="46F8056A" w14:textId="00118509" w:rsidR="003F15E0" w:rsidRDefault="003F15E0" w:rsidP="003F15E0">
      <w:pPr>
        <w:pStyle w:val="Paragrafoelenco"/>
        <w:numPr>
          <w:ilvl w:val="0"/>
          <w:numId w:val="1"/>
        </w:numPr>
      </w:pPr>
      <w:r>
        <w:t>Se ci fosse un lato di un componente che non è collegato a nulla potremmo dare un warning</w:t>
      </w:r>
    </w:p>
    <w:p w14:paraId="27D8CCF7" w14:textId="3B17CC00" w:rsidR="003F15E0" w:rsidRDefault="003F15E0" w:rsidP="003F15E0">
      <w:r>
        <w:t>Per la traduzione:</w:t>
      </w:r>
    </w:p>
    <w:p w14:paraId="1AF9E6A2" w14:textId="22C52CDB" w:rsidR="003F15E0" w:rsidRDefault="003F15E0" w:rsidP="003F15E0">
      <w:pPr>
        <w:pStyle w:val="Paragrafoelenco"/>
        <w:numPr>
          <w:ilvl w:val="0"/>
          <w:numId w:val="1"/>
        </w:numPr>
      </w:pPr>
      <w:r>
        <w:t xml:space="preserve">Forniamo in uscita anche il file formattato in modo corretto (qualora non lo fosse). Questo dovrebbe essere abbastanza semplice. Prendiamo un buffer e ci appendiamo i token divisi da uno spazio. Nel momento in cui identifichiamo una regola inseriamo un a capo e poi scriviamo il tutto in un file. </w:t>
      </w:r>
    </w:p>
    <w:sectPr w:rsidR="003F15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19F"/>
    <w:multiLevelType w:val="hybridMultilevel"/>
    <w:tmpl w:val="FF085C10"/>
    <w:lvl w:ilvl="0" w:tplc="F070B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81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48"/>
    <w:rsid w:val="002A78F9"/>
    <w:rsid w:val="003217FE"/>
    <w:rsid w:val="003F15E0"/>
    <w:rsid w:val="00651348"/>
    <w:rsid w:val="007B2EB3"/>
    <w:rsid w:val="008E4054"/>
    <w:rsid w:val="009271AC"/>
    <w:rsid w:val="009E1AB8"/>
    <w:rsid w:val="00C811AA"/>
    <w:rsid w:val="00D3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DAA9"/>
  <w15:chartTrackingRefBased/>
  <w15:docId w15:val="{0071CD88-A146-4D7F-9560-1D4B002F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3917"/>
    <w:rPr>
      <w:kern w:val="0"/>
      <w:sz w:val="24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salvetti</dc:creator>
  <cp:keywords/>
  <dc:description/>
  <cp:lastModifiedBy>davide salvetti</cp:lastModifiedBy>
  <cp:revision>2</cp:revision>
  <dcterms:created xsi:type="dcterms:W3CDTF">2023-04-03T16:28:00Z</dcterms:created>
  <dcterms:modified xsi:type="dcterms:W3CDTF">2023-04-03T17:09:00Z</dcterms:modified>
</cp:coreProperties>
</file>