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8FDB" w14:textId="2F373F9F" w:rsidR="009E271B" w:rsidRPr="009403E7" w:rsidRDefault="009403E7">
      <w:r w:rsidRPr="009403E7">
        <w:t>COSA DA CHIEDERE:</w:t>
      </w:r>
    </w:p>
    <w:p w14:paraId="2E1F5C9C" w14:textId="66577E8A" w:rsidR="009403E7" w:rsidRDefault="009403E7" w:rsidP="009403E7">
      <w:pPr>
        <w:pStyle w:val="Paragrafoelenco"/>
        <w:numPr>
          <w:ilvl w:val="0"/>
          <w:numId w:val="1"/>
        </w:numPr>
      </w:pPr>
      <w:r w:rsidRPr="009403E7">
        <w:t xml:space="preserve">Controlli semantici </w:t>
      </w:r>
      <w:r>
        <w:t>sugli attributi di SpiceLine:</w:t>
      </w:r>
    </w:p>
    <w:p w14:paraId="75908DAD" w14:textId="371EE4CB" w:rsidR="009403E7" w:rsidRDefault="009403E7" w:rsidP="009403E7">
      <w:pPr>
        <w:pStyle w:val="Paragrafoelenco"/>
        <w:numPr>
          <w:ilvl w:val="1"/>
          <w:numId w:val="1"/>
        </w:numPr>
      </w:pPr>
      <w:r>
        <w:t xml:space="preserve"> </w:t>
      </w:r>
      <w:r w:rsidRPr="009403E7">
        <w:t>PARATTRIBUTE</w:t>
      </w:r>
      <w:r>
        <w:t xml:space="preserve"> </w:t>
      </w:r>
    </w:p>
    <w:p w14:paraId="373C0CD9" w14:textId="0DA1876F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CAPATTRIBUTE</w:t>
      </w:r>
    </w:p>
    <w:p w14:paraId="08D55EC8" w14:textId="35A9D9D7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RATTRIBUTE</w:t>
      </w:r>
    </w:p>
    <w:p w14:paraId="5016E419" w14:textId="4552403F" w:rsidR="009403E7" w:rsidRDefault="009403E7" w:rsidP="009403E7">
      <w:pPr>
        <w:pStyle w:val="Paragrafoelenco"/>
        <w:numPr>
          <w:ilvl w:val="1"/>
          <w:numId w:val="1"/>
        </w:numPr>
      </w:pPr>
      <w:r w:rsidRPr="009403E7">
        <w:t>INDATTRIBUTE</w:t>
      </w:r>
    </w:p>
    <w:p w14:paraId="7F778CAC" w14:textId="665561AE" w:rsidR="009403E7" w:rsidRDefault="009403E7" w:rsidP="009403E7">
      <w:pPr>
        <w:pStyle w:val="Paragrafoelenco"/>
        <w:numPr>
          <w:ilvl w:val="0"/>
          <w:numId w:val="1"/>
        </w:numPr>
      </w:pPr>
      <w:r>
        <w:t>Controlli semantici sugli attributi di Description: se ho un symboltype schottky oppure zener etc. verifico che ci sia anche la Description e il Type</w:t>
      </w:r>
    </w:p>
    <w:p w14:paraId="74914D43" w14:textId="1B37DB2D" w:rsidR="009403E7" w:rsidRDefault="009403E7" w:rsidP="009403E7">
      <w:pPr>
        <w:pStyle w:val="Paragrafoelenco"/>
        <w:numPr>
          <w:ilvl w:val="0"/>
          <w:numId w:val="1"/>
        </w:numPr>
      </w:pPr>
      <w:r>
        <w:t xml:space="preserve">Come fare riconoscere la </w:t>
      </w:r>
      <w:r w:rsidRPr="009403E7">
        <w:t>µ</w:t>
      </w:r>
      <w:r>
        <w:t xml:space="preserve"> come unità di misura</w:t>
      </w:r>
    </w:p>
    <w:p w14:paraId="48E00C96" w14:textId="3EEB7473" w:rsidR="009403E7" w:rsidRDefault="009403E7" w:rsidP="009403E7">
      <w:pPr>
        <w:pStyle w:val="Paragrafoelenco"/>
        <w:numPr>
          <w:ilvl w:val="0"/>
          <w:numId w:val="1"/>
        </w:numPr>
      </w:pPr>
      <w:r>
        <w:t>Controllare token STRING</w:t>
      </w:r>
    </w:p>
    <w:p w14:paraId="4A0B7CD2" w14:textId="77777777" w:rsidR="00426C9F" w:rsidRDefault="009403E7" w:rsidP="009403E7">
      <w:pPr>
        <w:pStyle w:val="Paragrafoelenco"/>
        <w:numPr>
          <w:ilvl w:val="0"/>
          <w:numId w:val="1"/>
        </w:numPr>
      </w:pPr>
      <w:r>
        <w:t>Controllare token ID</w:t>
      </w:r>
      <w:r w:rsidR="00426C9F">
        <w:t>:</w:t>
      </w:r>
    </w:p>
    <w:p w14:paraId="1D01E706" w14:textId="77777777" w:rsidR="00426C9F" w:rsidRDefault="00426C9F" w:rsidP="00426C9F">
      <w:pPr>
        <w:pStyle w:val="Paragrafoelenco"/>
        <w:numPr>
          <w:ilvl w:val="1"/>
          <w:numId w:val="1"/>
        </w:numPr>
      </w:pPr>
      <w:r>
        <w:t>Può iniziare e contenere caratteri speciali</w:t>
      </w:r>
    </w:p>
    <w:p w14:paraId="40BEF2D7" w14:textId="7FB0FAFE" w:rsidR="00426C9F" w:rsidRDefault="00426C9F" w:rsidP="00426C9F">
      <w:pPr>
        <w:pStyle w:val="Paragrafoelenco"/>
        <w:numPr>
          <w:ilvl w:val="1"/>
          <w:numId w:val="1"/>
        </w:numPr>
      </w:pPr>
      <w:r>
        <w:t>Può contenere gli spazi. Imponiamo che non sia possibile inserirli in LTSpice?</w:t>
      </w:r>
    </w:p>
    <w:p w14:paraId="4D97ABA4" w14:textId="1A783D2C" w:rsidR="009403E7" w:rsidRDefault="00426C9F" w:rsidP="00426C9F">
      <w:pPr>
        <w:pStyle w:val="Paragrafoelenco"/>
        <w:numPr>
          <w:ilvl w:val="0"/>
          <w:numId w:val="1"/>
        </w:numPr>
      </w:pPr>
      <w:r>
        <w:t>In LTSpice è possibile inserire caratteri e non solo numeri nella definizione dei componenti parassiti. Inseriamo un controllo?</w:t>
      </w:r>
    </w:p>
    <w:p w14:paraId="11CF87CB" w14:textId="6FBB78CF" w:rsidR="00426C9F" w:rsidRDefault="00F60E8A" w:rsidP="00426C9F">
      <w:pPr>
        <w:pStyle w:val="Paragrafoelenco"/>
        <w:numPr>
          <w:ilvl w:val="0"/>
          <w:numId w:val="1"/>
        </w:numPr>
      </w:pPr>
      <w:r>
        <w:t>Se tra due regole si inserisce un token sbagliato, non segna errore ma l’analisi termina.</w:t>
      </w:r>
    </w:p>
    <w:p w14:paraId="1BB16B40" w14:textId="006C2A7B" w:rsidR="00426C9F" w:rsidRDefault="00426C9F" w:rsidP="00426C9F"/>
    <w:p w14:paraId="50A654F3" w14:textId="1815C4D3" w:rsidR="00426C9F" w:rsidRDefault="00426C9F" w:rsidP="00426C9F"/>
    <w:p w14:paraId="162C89BA" w14:textId="45AC6B74" w:rsidR="00426C9F" w:rsidRDefault="00426C9F" w:rsidP="00426C9F"/>
    <w:p w14:paraId="02A3148A" w14:textId="4557ABFA" w:rsidR="00426C9F" w:rsidRDefault="00426C9F" w:rsidP="00426C9F"/>
    <w:p w14:paraId="4F6D785A" w14:textId="35AF0012" w:rsidR="00426C9F" w:rsidRDefault="00426C9F" w:rsidP="00426C9F"/>
    <w:p w14:paraId="15A2712F" w14:textId="13DCC5DC" w:rsidR="00426C9F" w:rsidRDefault="00426C9F" w:rsidP="00426C9F"/>
    <w:p w14:paraId="179F3BBA" w14:textId="52C307E4" w:rsidR="00426C9F" w:rsidRDefault="00426C9F" w:rsidP="00426C9F"/>
    <w:p w14:paraId="1F128DF2" w14:textId="25DC47C5" w:rsidR="00426C9F" w:rsidRDefault="00426C9F" w:rsidP="00426C9F"/>
    <w:p w14:paraId="0EBA15A7" w14:textId="13DD6D48" w:rsidR="00426C9F" w:rsidRDefault="00426C9F" w:rsidP="00426C9F"/>
    <w:p w14:paraId="30B60CD1" w14:textId="53168777" w:rsidR="00426C9F" w:rsidRDefault="00426C9F" w:rsidP="00426C9F"/>
    <w:p w14:paraId="2257BC65" w14:textId="1AE33234" w:rsidR="00426C9F" w:rsidRDefault="00426C9F" w:rsidP="00426C9F"/>
    <w:p w14:paraId="1909C19F" w14:textId="2655A43D" w:rsidR="00426C9F" w:rsidRDefault="00426C9F" w:rsidP="00426C9F"/>
    <w:p w14:paraId="3E8A89D5" w14:textId="63D689C4" w:rsidR="00426C9F" w:rsidRDefault="00426C9F" w:rsidP="00426C9F"/>
    <w:p w14:paraId="387018CB" w14:textId="3F73EF80" w:rsidR="00426C9F" w:rsidRDefault="00426C9F" w:rsidP="00426C9F"/>
    <w:p w14:paraId="5DB7CD7A" w14:textId="6F52A233" w:rsidR="00426C9F" w:rsidRDefault="00426C9F" w:rsidP="00426C9F"/>
    <w:p w14:paraId="50257969" w14:textId="48AF86CA" w:rsidR="00426C9F" w:rsidRDefault="00426C9F" w:rsidP="00426C9F"/>
    <w:p w14:paraId="10D2BE77" w14:textId="7FE18EDA" w:rsidR="00426C9F" w:rsidRDefault="00426C9F" w:rsidP="00426C9F"/>
    <w:p w14:paraId="0B32472C" w14:textId="22E10DC5" w:rsidR="00426C9F" w:rsidRDefault="00426C9F" w:rsidP="00426C9F"/>
    <w:p w14:paraId="2EDA0D8B" w14:textId="7E465234" w:rsidR="00426C9F" w:rsidRDefault="00426C9F" w:rsidP="00426C9F"/>
    <w:p w14:paraId="2EF96276" w14:textId="30431EF6" w:rsidR="00426C9F" w:rsidRDefault="00426C9F" w:rsidP="00426C9F"/>
    <w:p w14:paraId="7CBD1F41" w14:textId="77777777" w:rsidR="00426C9F" w:rsidRDefault="00426C9F" w:rsidP="00426C9F">
      <w:r>
        <w:lastRenderedPageBreak/>
        <w:t>// questi non mi piacciono. Forse ha più senso dividerli invece che per cap attribute, par attribute etc etc.</w:t>
      </w:r>
    </w:p>
    <w:p w14:paraId="7E64FFA7" w14:textId="77777777" w:rsidR="00426C9F" w:rsidRDefault="00426C9F" w:rsidP="00426C9F">
      <w:r>
        <w:t xml:space="preserve">// per il tipo di oggetto che si aspettano dopo. Altrimenti qua ognuno si può aspettare di tutto e poi dovremmo controllare nell'handler. </w:t>
      </w:r>
    </w:p>
    <w:p w14:paraId="03B095A5" w14:textId="77777777" w:rsidR="00426C9F" w:rsidRDefault="00426C9F" w:rsidP="00426C9F">
      <w:r>
        <w:t>/*</w:t>
      </w:r>
    </w:p>
    <w:p w14:paraId="286984AE" w14:textId="77777777" w:rsidR="00426C9F" w:rsidRDefault="00426C9F" w:rsidP="00426C9F">
      <w:r>
        <w:t xml:space="preserve">però in realtà per noi la maggior parte di questi attributi sono inutili. Teniamolo in considerazione. </w:t>
      </w:r>
    </w:p>
    <w:p w14:paraId="7313C15A" w14:textId="77777777" w:rsidR="00426C9F" w:rsidRDefault="00426C9F" w:rsidP="00426C9F">
      <w:r>
        <w:t>Ciò significa che possiamo anche leggerli che son sbagliati, non ce ne frega, l'importante è che sono corrette</w:t>
      </w:r>
    </w:p>
    <w:p w14:paraId="57ED9819" w14:textId="77777777" w:rsidR="00426C9F" w:rsidRDefault="00426C9F" w:rsidP="00426C9F">
      <w:r>
        <w:t xml:space="preserve">le informazioni che dobbiamo inserire nel disegno. </w:t>
      </w:r>
    </w:p>
    <w:p w14:paraId="50F0E168" w14:textId="77777777" w:rsidR="00426C9F" w:rsidRDefault="00426C9F" w:rsidP="00426C9F"/>
    <w:p w14:paraId="440422F4" w14:textId="77777777" w:rsidR="00426C9F" w:rsidRDefault="00426C9F" w:rsidP="00426C9F">
      <w:r>
        <w:t xml:space="preserve">valutiamo bene cosa è meglio fare. </w:t>
      </w:r>
    </w:p>
    <w:p w14:paraId="6DBDD21D" w14:textId="77777777" w:rsidR="00426C9F" w:rsidRDefault="00426C9F" w:rsidP="00426C9F"/>
    <w:p w14:paraId="26329CD2" w14:textId="77777777" w:rsidR="00426C9F" w:rsidRDefault="00426C9F" w:rsidP="00426C9F">
      <w:r>
        <w:t>Da LTSpice lascia mettere tutto negli attributi...</w:t>
      </w:r>
    </w:p>
    <w:p w14:paraId="7EB6E88C" w14:textId="77777777" w:rsidR="00426C9F" w:rsidRDefault="00426C9F" w:rsidP="00426C9F">
      <w:r>
        <w:t xml:space="preserve">- gli lasciamo mettere tutto e lasciamo questa regola. </w:t>
      </w:r>
    </w:p>
    <w:p w14:paraId="4A042EE8" w14:textId="77777777" w:rsidR="00426C9F" w:rsidRDefault="00426C9F" w:rsidP="00426C9F">
      <w:r>
        <w:t xml:space="preserve">- lo gestiamo noi dicendo che non puoi mettere una stringa ad una tensione ma deve aspettarsi unn intero. </w:t>
      </w:r>
    </w:p>
    <w:p w14:paraId="1A0791E5" w14:textId="1D88516D" w:rsidR="00426C9F" w:rsidRPr="009403E7" w:rsidRDefault="00426C9F" w:rsidP="00426C9F">
      <w:r>
        <w:t>(e le unità di misura? Vanno bene? In teoria son già definite nel sistema)</w:t>
      </w:r>
    </w:p>
    <w:sectPr w:rsidR="00426C9F" w:rsidRPr="0094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04C"/>
    <w:multiLevelType w:val="hybridMultilevel"/>
    <w:tmpl w:val="C7E4F8B2"/>
    <w:lvl w:ilvl="0" w:tplc="7D00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4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8"/>
    <w:rsid w:val="003A10D8"/>
    <w:rsid w:val="00426C9F"/>
    <w:rsid w:val="009403E7"/>
    <w:rsid w:val="009E271B"/>
    <w:rsid w:val="00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ED02"/>
  <w15:chartTrackingRefBased/>
  <w15:docId w15:val="{892B8F1C-2F57-464B-9BD4-7AE6854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2</cp:revision>
  <dcterms:created xsi:type="dcterms:W3CDTF">2023-03-29T07:50:00Z</dcterms:created>
  <dcterms:modified xsi:type="dcterms:W3CDTF">2023-03-29T08:12:00Z</dcterms:modified>
</cp:coreProperties>
</file>