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7777777" w:rsidR="00B060C2" w:rsidRDefault="00A107F0" w:rsidP="00A107F0">
      <w:pPr>
        <w:pStyle w:val="FirstParagraph"/>
      </w:pPr>
      <w:r>
        <w:t xml:space="preserve">Using the World Health Organization (WHO) data compiled by Kumar Rajarshi, Deeksha Russell, and Duan Wang, we developed three different models: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77777777" w:rsidR="003E3F59" w:rsidRDefault="003E3F59" w:rsidP="003E3F59">
      <w:pPr>
        <w:pStyle w:val="FirstParagraph"/>
      </w:pPr>
      <w:r>
        <w:t xml:space="preserve">The description and context of the Life Expectancy (WHO) data set can be found </w:t>
      </w:r>
      <w:hyperlink r:id="rId8">
        <w:r>
          <w:rPr>
            <w:rStyle w:val="Hyperlink"/>
          </w:rPr>
          <w:t>here</w:t>
        </w:r>
      </w:hyperlink>
      <w:r>
        <w:t>. Data has been compiled from several different data sets into a final data set that represents health factors for 193 countries between the years of 2000-2015.</w:t>
      </w:r>
    </w:p>
    <w:p w14:paraId="6AFEDD00" w14:textId="77777777" w:rsidR="003E3F59" w:rsidRPr="00B060C2" w:rsidRDefault="003E3F59" w:rsidP="003E3F59">
      <w:pPr>
        <w:pStyle w:val="FirstParagraph"/>
        <w:rPr>
          <w:color w:val="FF0000"/>
        </w:rPr>
      </w:pPr>
      <w:r>
        <w:t>Looking at the data, there are 2,938 observations and 22 variables that cover four broad factors: immunization-related, mortality, economic, and social.  various social, economic, and health-related factors.</w:t>
      </w:r>
      <w:r>
        <w:rPr>
          <w:color w:val="FF0000"/>
        </w:rPr>
        <w:t xml:space="preserve"> </w:t>
      </w:r>
      <w:r w:rsidRPr="00B60EA8">
        <w:t>Each record in the data contains measurements for a single year within the country being measured</w:t>
      </w:r>
      <w:r>
        <w:rPr>
          <w:color w:val="FF0000"/>
        </w:rPr>
        <w:t xml:space="preserve">. </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7777777" w:rsidR="003E3F59" w:rsidRPr="00B60EA8" w:rsidRDefault="003E3F59" w:rsidP="003E3F59">
      <w:pPr>
        <w:pStyle w:val="FirstParagraph"/>
      </w:pPr>
      <w:r w:rsidRPr="00B60EA8">
        <w:t>We began by plotting life expectancy into a histogram as well as a Q-Q plot.</w:t>
      </w:r>
    </w:p>
    <w:p w14:paraId="14BF762B" w14:textId="77777777" w:rsidR="003E3F59" w:rsidRDefault="003E3F59" w:rsidP="003E3F59">
      <w:pPr>
        <w:pStyle w:val="Heading1"/>
      </w:pPr>
      <w:r w:rsidRPr="00A107F0">
        <w:rPr>
          <w:noProof/>
        </w:rPr>
        <w:drawing>
          <wp:inline distT="0" distB="0" distL="0" distR="0" wp14:anchorId="706AF9B4" wp14:editId="52FA69CC">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511" cy="1746171"/>
                    </a:xfrm>
                    <a:prstGeom prst="rect">
                      <a:avLst/>
                    </a:prstGeom>
                  </pic:spPr>
                </pic:pic>
              </a:graphicData>
            </a:graphic>
          </wp:inline>
        </w:drawing>
      </w:r>
      <w:r w:rsidRPr="00A107F0">
        <w:rPr>
          <w:noProof/>
        </w:rPr>
        <w:drawing>
          <wp:inline distT="0" distB="0" distL="0" distR="0" wp14:anchorId="6BB9973D" wp14:editId="49EC0116">
            <wp:extent cx="2667701" cy="173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3129" cy="1754561"/>
                    </a:xfrm>
                    <a:prstGeom prst="rect">
                      <a:avLst/>
                    </a:prstGeom>
                  </pic:spPr>
                </pic:pic>
              </a:graphicData>
            </a:graphic>
          </wp:inline>
        </w:drawing>
      </w:r>
    </w:p>
    <w:p w14:paraId="10250772" w14:textId="77777777" w:rsidR="003E3F59" w:rsidRDefault="003E3F59" w:rsidP="003E3F59">
      <w:pPr>
        <w:pStyle w:val="Subtitle"/>
      </w:pPr>
      <w:r>
        <w:t>Figure 1 and 2. Histogram and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77777777"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t xml:space="preserve">Figure </w:t>
      </w:r>
      <w:r>
        <w:rPr>
          <w:noProof/>
        </w:rPr>
        <w:t>1</w:t>
      </w:r>
      <w:r>
        <w:fldChar w:fldCharType="end"/>
      </w:r>
      <w:r>
        <w:t xml:space="preserve">). Based on a cut-off of &gt;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t xml:space="preserve">Figure </w:t>
      </w:r>
      <w:r>
        <w:rPr>
          <w:noProof/>
        </w:rPr>
        <w:t>2</w:t>
      </w:r>
      <w:r>
        <w:fldChar w:fldCharType="end"/>
      </w:r>
      <w:r>
        <w:t xml:space="preserve">). We then proceeded to look at what happens when we also remove </w:t>
      </w:r>
      <w:r>
        <w:rPr>
          <w:rStyle w:val="VerbatimChar"/>
        </w:rPr>
        <w:t>population</w:t>
      </w:r>
      <w:r>
        <w:t xml:space="preserve">, since it has minimal correlation to </w:t>
      </w:r>
      <w:r>
        <w:rPr>
          <w:rStyle w:val="VerbatimChar"/>
        </w:rPr>
        <w:t>life_expectancy</w:t>
      </w:r>
      <w:r>
        <w:t xml:space="preserve"> (</w:t>
      </w:r>
      <w:r>
        <w:fldChar w:fldCharType="begin"/>
      </w:r>
      <w:r>
        <w:instrText xml:space="preserve"> REF _Ref52632126 \h </w:instrText>
      </w:r>
      <w:r>
        <w:fldChar w:fldCharType="separate"/>
      </w:r>
      <w:r>
        <w:t xml:space="preserve">Figure </w:t>
      </w:r>
      <w:r>
        <w:rPr>
          <w:noProof/>
        </w:rPr>
        <w:t>3</w:t>
      </w:r>
      <w:r>
        <w:fldChar w:fldCharType="end"/>
      </w:r>
      <w:r>
        <w:t xml:space="preserve">). In the end, we made the decision to remove </w:t>
      </w:r>
      <w:r w:rsidRPr="00B60EA8">
        <w:rPr>
          <w:rStyle w:val="VerbatimChar"/>
        </w:rPr>
        <w:t>under_five_deaths</w:t>
      </w:r>
      <w:r>
        <w:t xml:space="preserve">, </w:t>
      </w:r>
      <w:r w:rsidRPr="00B60EA8">
        <w:rPr>
          <w:rStyle w:val="VerbatimChar"/>
        </w:rPr>
        <w:t>gdp</w:t>
      </w:r>
      <w:r>
        <w:t xml:space="preserve">, </w:t>
      </w:r>
      <w:r w:rsidRPr="00B60EA8">
        <w:rPr>
          <w:rStyle w:val="VerbatimChar"/>
        </w:rPr>
        <w:t>thinness_1_19_years</w:t>
      </w:r>
      <w:r>
        <w:t xml:space="preserve">, and </w:t>
      </w:r>
      <w:r w:rsidRPr="00B60EA8">
        <w:rPr>
          <w:rStyle w:val="VerbatimChar"/>
        </w:rPr>
        <w:t>population</w:t>
      </w:r>
      <w:r>
        <w:t xml:space="preserve"> due to lack of correlation to the response variable or collinearity.</w:t>
      </w:r>
    </w:p>
    <w:p w14:paraId="0A36FEED" w14:textId="77777777"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t xml:space="preserve">Figure </w:t>
      </w:r>
      <w:r>
        <w:rPr>
          <w:noProof/>
        </w:rPr>
        <w:t>4</w:t>
      </w:r>
      <w:r>
        <w:fldChar w:fldCharType="end"/>
      </w:r>
      <w:r>
        <w:t>). We then limited the scope of our analysis to not include those countries where life expectancy was missing (</w:t>
      </w:r>
      <w:r>
        <w:fldChar w:fldCharType="begin"/>
      </w:r>
      <w:r>
        <w:instrText xml:space="preserve"> REF _Ref52632595 \h </w:instrText>
      </w:r>
      <w:r>
        <w:fldChar w:fldCharType="separate"/>
      </w:r>
      <w:r>
        <w:t xml:space="preserve">Figure </w:t>
      </w:r>
      <w:r>
        <w:rPr>
          <w:noProof/>
        </w:rPr>
        <w:t>5</w:t>
      </w:r>
      <w:r>
        <w:fldChar w:fldCharType="end"/>
      </w:r>
      <w:r>
        <w:t>). In doing that, we excluded the following countries from our scope: Cook Islands, Dominica, Marshall Islands, Monaco, Nauru, Niue, Palau, Saint Kitts and Nevis, San Marino, and Tuvalu.</w:t>
      </w:r>
    </w:p>
    <w:p w14:paraId="7ADE9061" w14:textId="77777777"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t xml:space="preserve">Figure </w:t>
      </w:r>
      <w:r>
        <w:rPr>
          <w:noProof/>
        </w:rPr>
        <w:t>6</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6F31C6C" w:rsidR="003E3F59" w:rsidRDefault="003E3F59" w:rsidP="003E3F59">
      <w:pPr>
        <w:pStyle w:val="BodyText"/>
      </w:pPr>
      <w:r>
        <w:t xml:space="preserve">For our interpretable model, we made the decision to drop the </w:t>
      </w:r>
      <w:r>
        <w:rPr>
          <w:rStyle w:val="VerbatimChar"/>
        </w:rPr>
        <w:t>hepatitis_b</w:t>
      </w:r>
      <w:r>
        <w:t xml:space="preserve"> variable along with the remainder of the </w:t>
      </w:r>
      <w:r>
        <w:rPr>
          <w:rStyle w:val="VerbatimChar"/>
        </w:rPr>
        <w:t>NA</w:t>
      </w:r>
      <w:r>
        <w:t>’s (</w:t>
      </w:r>
      <w:r>
        <w:fldChar w:fldCharType="begin"/>
      </w:r>
      <w:r>
        <w:instrText xml:space="preserve"> REF _Ref52634272 \h </w:instrText>
      </w:r>
      <w:r>
        <w:fldChar w:fldCharType="separate"/>
      </w:r>
      <w:r>
        <w:t xml:space="preserve">Figure </w:t>
      </w:r>
      <w:r>
        <w:rPr>
          <w:noProof/>
        </w:rPr>
        <w:t>7</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77777777"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t xml:space="preserve">Figure </w:t>
      </w:r>
      <w:r>
        <w:rPr>
          <w:noProof/>
        </w:rPr>
        <w:t>8</w:t>
      </w:r>
      <w:r>
        <w:fldChar w:fldCharType="end"/>
      </w:r>
      <w:r>
        <w:t>)</w:t>
      </w:r>
    </w:p>
    <w:p w14:paraId="06ECF9BE" w14:textId="77777777"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t xml:space="preserve">Figure </w:t>
      </w:r>
      <w:r>
        <w:rPr>
          <w:noProof/>
        </w:rPr>
        <w:t>9</w:t>
      </w:r>
      <w:r>
        <w:fldChar w:fldCharType="end"/>
      </w:r>
      <w:r>
        <w:t>)</w:t>
      </w:r>
    </w:p>
    <w:p w14:paraId="4C35A612" w14:textId="7777777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t xml:space="preserve">Figure </w:t>
      </w:r>
      <w:r>
        <w:rPr>
          <w:noProof/>
        </w:rPr>
        <w:t>10</w:t>
      </w:r>
      <w:r>
        <w:fldChar w:fldCharType="end"/>
      </w:r>
      <w:r>
        <w:t>)</w:t>
      </w:r>
    </w:p>
    <w:p w14:paraId="4130D549" w14:textId="77777777"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t xml:space="preserve">Figure </w:t>
      </w:r>
      <w:r>
        <w:rPr>
          <w:noProof/>
        </w:rPr>
        <w:t>11</w:t>
      </w:r>
      <w:r>
        <w:fldChar w:fldCharType="end"/>
      </w:r>
      <w:r>
        <w:t>)</w:t>
      </w:r>
    </w:p>
    <w:p w14:paraId="097315B5" w14:textId="77777777"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t xml:space="preserve">Figure </w:t>
      </w:r>
      <w:r>
        <w:rPr>
          <w:noProof/>
        </w:rPr>
        <w:t>12</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4AD3E292" w14:textId="5446BAF1" w:rsidR="004724DF" w:rsidRPr="00FF4768" w:rsidRDefault="00FF4768" w:rsidP="00FF4768">
      <w:pPr>
        <w:pStyle w:val="Heading1"/>
      </w:pPr>
      <w:r w:rsidRPr="00FF4768">
        <w:t>Objective 1:</w:t>
      </w:r>
    </w:p>
    <w:p w14:paraId="3DA7CDD6" w14:textId="2DDBE5FB" w:rsidR="004724DF" w:rsidRPr="001C2B3C" w:rsidRDefault="004724DF" w:rsidP="00FF4768">
      <w:pPr>
        <w:pStyle w:val="Heading2"/>
      </w:pPr>
      <w:r w:rsidRPr="001C2B3C">
        <w:t xml:space="preserve">Restatement of Problem </w:t>
      </w:r>
    </w:p>
    <w:p w14:paraId="69905991" w14:textId="77777777" w:rsidR="004724DF" w:rsidRDefault="004724DF" w:rsidP="004724DF">
      <w:pPr>
        <w:ind w:firstLine="720"/>
        <w:rPr>
          <w:rFonts w:cstheme="minorHAnsi"/>
        </w:rPr>
      </w:pPr>
    </w:p>
    <w:p w14:paraId="0F8AFEFE" w14:textId="77777777" w:rsidR="00693AED" w:rsidRPr="001C2B3C" w:rsidRDefault="00693AED" w:rsidP="00A03FA7">
      <w:pPr>
        <w:rPr>
          <w:rFonts w:cstheme="minorHAnsi"/>
        </w:rPr>
      </w:pPr>
    </w:p>
    <w:p w14:paraId="7431B8EF" w14:textId="39CE522D" w:rsidR="004724DF" w:rsidRPr="001C2B3C" w:rsidRDefault="004724DF" w:rsidP="00693AED">
      <w:pPr>
        <w:rPr>
          <w:rFonts w:cstheme="minorHAnsi"/>
        </w:rPr>
      </w:pPr>
      <w:r w:rsidRPr="00FF4768">
        <w:rPr>
          <w:rStyle w:val="Heading2Char"/>
        </w:rPr>
        <w:t>Model Selection</w:t>
      </w:r>
      <w:r w:rsidRPr="001C2B3C">
        <w:rPr>
          <w:rFonts w:cstheme="minorHAnsi"/>
        </w:rPr>
        <w:t xml:space="preserve"> </w:t>
      </w:r>
    </w:p>
    <w:p w14:paraId="32908CB4" w14:textId="77777777" w:rsidR="004724DF" w:rsidRPr="001C2B3C" w:rsidRDefault="004724DF" w:rsidP="004724DF">
      <w:pPr>
        <w:rPr>
          <w:rFonts w:cstheme="minorHAnsi"/>
        </w:rPr>
      </w:pPr>
      <w:r w:rsidRPr="001C2B3C">
        <w:rPr>
          <w:rFonts w:cstheme="minorHAnsi"/>
        </w:rPr>
        <w:tab/>
      </w:r>
      <w:r w:rsidRPr="001C2B3C">
        <w:rPr>
          <w:rFonts w:cstheme="minorHAnsi"/>
        </w:rPr>
        <w:tab/>
        <w:t>Type of Selection</w:t>
      </w:r>
    </w:p>
    <w:p w14:paraId="32CDA138" w14:textId="77777777" w:rsidR="004724DF" w:rsidRPr="001C2B3C" w:rsidRDefault="004724DF" w:rsidP="004724DF">
      <w:pPr>
        <w:ind w:right="-630"/>
        <w:rPr>
          <w:rFonts w:cstheme="minorHAnsi"/>
          <w:b/>
        </w:rPr>
      </w:pPr>
    </w:p>
    <w:p w14:paraId="15AEC274" w14:textId="3B334EB5" w:rsidR="004724DF" w:rsidRPr="001C2B3C" w:rsidRDefault="004724DF" w:rsidP="004724DF">
      <w:pPr>
        <w:ind w:right="-630"/>
        <w:rPr>
          <w:rFonts w:cstheme="minorHAnsi"/>
          <w:b/>
        </w:rPr>
      </w:pPr>
      <w:r w:rsidRPr="001C2B3C">
        <w:rPr>
          <w:rFonts w:cstheme="minorHAnsi"/>
          <w:b/>
        </w:rPr>
        <w:tab/>
      </w:r>
      <w:r w:rsidRPr="001C2B3C">
        <w:rPr>
          <w:rFonts w:cstheme="minorHAnsi"/>
          <w:b/>
        </w:rPr>
        <w:tab/>
      </w:r>
      <w:r w:rsidRPr="001C2B3C">
        <w:rPr>
          <w:rFonts w:cstheme="minorHAnsi"/>
        </w:rPr>
        <w:t xml:space="preserve">Checking Assumptions </w:t>
      </w:r>
    </w:p>
    <w:p w14:paraId="007AFF57" w14:textId="77777777" w:rsidR="004724DF" w:rsidRPr="001C2B3C" w:rsidRDefault="004724DF" w:rsidP="004724DF">
      <w:pPr>
        <w:ind w:right="-630"/>
        <w:rPr>
          <w:rFonts w:cstheme="minorHAnsi"/>
        </w:rPr>
      </w:pPr>
    </w:p>
    <w:p w14:paraId="09A2639B" w14:textId="58658C1F" w:rsidR="004724DF" w:rsidRPr="001C2B3C" w:rsidRDefault="004724DF" w:rsidP="004724DF">
      <w:pPr>
        <w:rPr>
          <w:rFonts w:cstheme="minorHAnsi"/>
        </w:rPr>
      </w:pPr>
      <w:r w:rsidRPr="001C2B3C">
        <w:rPr>
          <w:rFonts w:cstheme="minorHAnsi"/>
        </w:rPr>
        <w:tab/>
      </w:r>
      <w:r w:rsidRPr="001C2B3C">
        <w:rPr>
          <w:rFonts w:cstheme="minorHAnsi"/>
        </w:rPr>
        <w:tab/>
        <w:t>Compar</w:t>
      </w:r>
      <w:r>
        <w:rPr>
          <w:rFonts w:cstheme="minorHAnsi"/>
        </w:rPr>
        <w:t xml:space="preserve">e </w:t>
      </w:r>
      <w:r w:rsidRPr="001C2B3C">
        <w:rPr>
          <w:rFonts w:cstheme="minorHAnsi"/>
        </w:rPr>
        <w:t>Competing Models</w:t>
      </w:r>
    </w:p>
    <w:p w14:paraId="72F688FC" w14:textId="77777777" w:rsidR="00FF4768" w:rsidRDefault="00FF4768" w:rsidP="004724DF">
      <w:pPr>
        <w:ind w:firstLine="720"/>
        <w:rPr>
          <w:rFonts w:cstheme="minorHAnsi"/>
        </w:rPr>
      </w:pPr>
    </w:p>
    <w:p w14:paraId="4920A7ED" w14:textId="77777777" w:rsidR="004D2F15" w:rsidRDefault="004D2F15" w:rsidP="004D2F15">
      <w:pPr>
        <w:pStyle w:val="Heading2"/>
      </w:pPr>
      <w:bookmarkStart w:id="2" w:name="X7ffb20aa5ff702d9e3dd103b6145fa7e68d3c41"/>
      <w:r>
        <w:t>Interpretation of Regression Coefficients</w:t>
      </w:r>
      <w:bookmarkEnd w:id="2"/>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7777777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5549FC0B" w14:textId="77777777" w:rsidR="004724DF" w:rsidRDefault="004724DF" w:rsidP="004724DF">
      <w:pPr>
        <w:ind w:firstLine="720"/>
        <w:rPr>
          <w:rFonts w:cstheme="minorHAnsi"/>
          <w:b/>
        </w:rPr>
      </w:pPr>
    </w:p>
    <w:p w14:paraId="311791CA" w14:textId="77777777" w:rsidR="004724DF" w:rsidRDefault="004724DF" w:rsidP="004724DF">
      <w:pPr>
        <w:rPr>
          <w:rFonts w:cstheme="minorHAnsi"/>
          <w:bCs/>
        </w:rPr>
      </w:pPr>
    </w:p>
    <w:p w14:paraId="7040B5BE" w14:textId="4B46B81E" w:rsidR="004724DF" w:rsidRDefault="004724DF" w:rsidP="00FF4768">
      <w:pPr>
        <w:pStyle w:val="Heading1"/>
      </w:pPr>
      <w:r>
        <w:t>Objective 2</w:t>
      </w:r>
      <w:r w:rsidR="00FF4768">
        <w:t>:</w:t>
      </w:r>
    </w:p>
    <w:p w14:paraId="73123B4D" w14:textId="1CD677E0" w:rsidR="003B54A0" w:rsidRDefault="003B54A0" w:rsidP="003B54A0">
      <w:pPr>
        <w:pStyle w:val="Heading2"/>
      </w:pPr>
      <w:r>
        <w:t>Strategy</w:t>
      </w:r>
    </w:p>
    <w:p w14:paraId="6AC19248" w14:textId="4DD00708" w:rsidR="004E2AE7" w:rsidRDefault="004E2AE7" w:rsidP="004E2AE7">
      <w:pPr>
        <w:ind w:firstLine="720"/>
      </w:pPr>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08AEBAF1" w14:textId="4CC4C830" w:rsidR="004E2AE7" w:rsidRDefault="004E2AE7" w:rsidP="004E2AE7">
      <w:r>
        <w:tab/>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77F0B5EE" w:rsidR="00E6231E" w:rsidRPr="004E2AE7" w:rsidRDefault="00E6231E" w:rsidP="004E2AE7">
      <w:r>
        <w:tab/>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0" w:type="auto"/>
        <w:tblInd w:w="-185" w:type="dxa"/>
        <w:tblLook w:val="04A0" w:firstRow="1" w:lastRow="0" w:firstColumn="1" w:lastColumn="0" w:noHBand="0" w:noVBand="1"/>
      </w:tblPr>
      <w:tblGrid>
        <w:gridCol w:w="1819"/>
        <w:gridCol w:w="1176"/>
        <w:gridCol w:w="1427"/>
        <w:gridCol w:w="70"/>
        <w:gridCol w:w="1249"/>
        <w:gridCol w:w="1319"/>
        <w:gridCol w:w="1319"/>
        <w:gridCol w:w="1156"/>
      </w:tblGrid>
      <w:tr w:rsidR="00E6093B" w14:paraId="4F7D04B9" w14:textId="345BCAC7" w:rsidTr="00E60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6EA10D3B" w14:textId="22B2BB1F" w:rsidR="00E6093B" w:rsidRDefault="00E6093B" w:rsidP="004E2AE7">
            <w:r>
              <w:t>Model Type</w:t>
            </w:r>
          </w:p>
        </w:tc>
        <w:tc>
          <w:tcPr>
            <w:tcW w:w="1176" w:type="dxa"/>
          </w:tcPr>
          <w:p w14:paraId="33858ACB" w14:textId="64FEBBA6" w:rsidR="00E6093B" w:rsidRDefault="00E6093B" w:rsidP="004E2AE7">
            <w:pPr>
              <w:cnfStyle w:val="100000000000" w:firstRow="1" w:lastRow="0" w:firstColumn="0" w:lastColumn="0" w:oddVBand="0" w:evenVBand="0" w:oddHBand="0" w:evenHBand="0" w:firstRowFirstColumn="0" w:firstRowLastColumn="0" w:lastRowFirstColumn="0" w:lastRowLastColumn="0"/>
            </w:pPr>
            <w:r>
              <w:t>Data Set</w:t>
            </w:r>
          </w:p>
        </w:tc>
        <w:tc>
          <w:tcPr>
            <w:tcW w:w="1497" w:type="dxa"/>
            <w:gridSpan w:val="2"/>
          </w:tcPr>
          <w:p w14:paraId="252A590D" w14:textId="098B9DFE" w:rsidR="00E6093B" w:rsidRDefault="00E6093B" w:rsidP="004E2AE7">
            <w:pPr>
              <w:cnfStyle w:val="100000000000" w:firstRow="1" w:lastRow="0" w:firstColumn="0" w:lastColumn="0" w:oddVBand="0" w:evenVBand="0" w:oddHBand="0" w:evenHBand="0" w:firstRowFirstColumn="0" w:firstRowLastColumn="0" w:lastRowFirstColumn="0" w:lastRowLastColumn="0"/>
            </w:pPr>
            <w:r>
              <w:t xml:space="preserve"># of </w:t>
            </w:r>
            <w:r w:rsidR="004F5F7B">
              <w:t>Predictors</w:t>
            </w:r>
          </w:p>
        </w:tc>
        <w:tc>
          <w:tcPr>
            <w:tcW w:w="1249" w:type="dxa"/>
          </w:tcPr>
          <w:p w14:paraId="64A71040" w14:textId="24F84A0A" w:rsidR="00E6093B" w:rsidRDefault="00E6093B" w:rsidP="004E2AE7">
            <w:pPr>
              <w:cnfStyle w:val="100000000000" w:firstRow="1" w:lastRow="0" w:firstColumn="0" w:lastColumn="0" w:oddVBand="0" w:evenVBand="0" w:oddHBand="0" w:evenHBand="0" w:firstRowFirstColumn="0" w:firstRowLastColumn="0" w:lastRowFirstColumn="0" w:lastRowLastColumn="0"/>
            </w:pPr>
            <w:r>
              <w:t>Train ASE</w:t>
            </w:r>
          </w:p>
        </w:tc>
        <w:tc>
          <w:tcPr>
            <w:tcW w:w="1319" w:type="dxa"/>
          </w:tcPr>
          <w:p w14:paraId="782760DB" w14:textId="575756CF" w:rsidR="00E6093B" w:rsidRDefault="00E6093B" w:rsidP="004E2AE7">
            <w:pPr>
              <w:cnfStyle w:val="100000000000" w:firstRow="1" w:lastRow="0" w:firstColumn="0" w:lastColumn="0" w:oddVBand="0" w:evenVBand="0" w:oddHBand="0" w:evenHBand="0" w:firstRowFirstColumn="0" w:firstRowLastColumn="0" w:lastRowFirstColumn="0" w:lastRowLastColumn="0"/>
            </w:pPr>
            <w:r>
              <w:t>Train R</w:t>
            </w:r>
            <w:r w:rsidRPr="004E2AE7">
              <w:rPr>
                <w:vertAlign w:val="superscript"/>
              </w:rPr>
              <w:t>2</w:t>
            </w:r>
          </w:p>
        </w:tc>
        <w:tc>
          <w:tcPr>
            <w:tcW w:w="1319" w:type="dxa"/>
          </w:tcPr>
          <w:p w14:paraId="19BBAA32" w14:textId="3726A8AB" w:rsidR="00E6093B" w:rsidRDefault="00E6093B" w:rsidP="004E2AE7">
            <w:pPr>
              <w:cnfStyle w:val="100000000000" w:firstRow="1" w:lastRow="0" w:firstColumn="0" w:lastColumn="0" w:oddVBand="0" w:evenVBand="0" w:oddHBand="0" w:evenHBand="0" w:firstRowFirstColumn="0" w:firstRowLastColumn="0" w:lastRowFirstColumn="0" w:lastRowLastColumn="0"/>
            </w:pPr>
            <w:r>
              <w:t>Test ASE</w:t>
            </w:r>
          </w:p>
        </w:tc>
        <w:tc>
          <w:tcPr>
            <w:tcW w:w="1156" w:type="dxa"/>
          </w:tcPr>
          <w:p w14:paraId="407F133A" w14:textId="585E0FE2" w:rsidR="00E6093B" w:rsidRDefault="00E6093B" w:rsidP="004E2AE7">
            <w:pPr>
              <w:cnfStyle w:val="100000000000" w:firstRow="1" w:lastRow="0" w:firstColumn="0" w:lastColumn="0" w:oddVBand="0" w:evenVBand="0" w:oddHBand="0" w:evenHBand="0" w:firstRowFirstColumn="0" w:firstRowLastColumn="0" w:lastRowFirstColumn="0" w:lastRowLastColumn="0"/>
            </w:pPr>
            <w:r>
              <w:t>Test R</w:t>
            </w:r>
            <w:r w:rsidRPr="00E6093B">
              <w:rPr>
                <w:vertAlign w:val="superscript"/>
              </w:rPr>
              <w:t>2</w:t>
            </w:r>
          </w:p>
        </w:tc>
      </w:tr>
      <w:tr w:rsidR="00E6093B" w14:paraId="4C9C325E" w14:textId="6611773A"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0A2B0EC4" w14:textId="4179298E" w:rsidR="00E6093B" w:rsidRDefault="00E6093B" w:rsidP="004E2AE7">
            <w:r>
              <w:t xml:space="preserve">KNN </w:t>
            </w:r>
          </w:p>
        </w:tc>
        <w:tc>
          <w:tcPr>
            <w:tcW w:w="1176" w:type="dxa"/>
          </w:tcPr>
          <w:p w14:paraId="30E23BB6" w14:textId="27FC052A"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72198C08" w14:textId="0280F85D" w:rsidR="00E6093B" w:rsidRDefault="00E6093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591E03B8" w14:textId="4FB6C254" w:rsidR="00E6093B" w:rsidRDefault="00E6093B" w:rsidP="004E2AE7">
            <w:pPr>
              <w:cnfStyle w:val="000000100000" w:firstRow="0" w:lastRow="0" w:firstColumn="0" w:lastColumn="0" w:oddVBand="0" w:evenVBand="0" w:oddHBand="1" w:evenHBand="0" w:firstRowFirstColumn="0" w:firstRowLastColumn="0" w:lastRowFirstColumn="0" w:lastRowLastColumn="0"/>
            </w:pPr>
            <w:r>
              <w:t>7.437</w:t>
            </w:r>
          </w:p>
        </w:tc>
        <w:tc>
          <w:tcPr>
            <w:tcW w:w="1319" w:type="dxa"/>
          </w:tcPr>
          <w:p w14:paraId="6F818A93" w14:textId="17BA17E3" w:rsidR="00E6093B" w:rsidRDefault="00E6093B" w:rsidP="004E2AE7">
            <w:pPr>
              <w:cnfStyle w:val="000000100000" w:firstRow="0" w:lastRow="0" w:firstColumn="0" w:lastColumn="0" w:oddVBand="0" w:evenVBand="0" w:oddHBand="1" w:evenHBand="0" w:firstRowFirstColumn="0" w:firstRowLastColumn="0" w:lastRowFirstColumn="0" w:lastRowLastColumn="0"/>
            </w:pPr>
            <w:r>
              <w:t>0.919</w:t>
            </w:r>
          </w:p>
        </w:tc>
        <w:tc>
          <w:tcPr>
            <w:tcW w:w="1319" w:type="dxa"/>
          </w:tcPr>
          <w:p w14:paraId="57AE1659" w14:textId="167B9412" w:rsidR="00E6093B" w:rsidRDefault="00E6093B" w:rsidP="004E2AE7">
            <w:pPr>
              <w:cnfStyle w:val="000000100000" w:firstRow="0" w:lastRow="0" w:firstColumn="0" w:lastColumn="0" w:oddVBand="0" w:evenVBand="0" w:oddHBand="1" w:evenHBand="0" w:firstRowFirstColumn="0" w:firstRowLastColumn="0" w:lastRowFirstColumn="0" w:lastRowLastColumn="0"/>
            </w:pPr>
            <w:r>
              <w:t>5.438</w:t>
            </w:r>
          </w:p>
        </w:tc>
        <w:tc>
          <w:tcPr>
            <w:tcW w:w="1156" w:type="dxa"/>
          </w:tcPr>
          <w:p w14:paraId="4717E022" w14:textId="41D74B0D"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62731E73" w14:textId="79FE600D" w:rsidTr="00E6093B">
        <w:tc>
          <w:tcPr>
            <w:cnfStyle w:val="001000000000" w:firstRow="0" w:lastRow="0" w:firstColumn="1" w:lastColumn="0" w:oddVBand="0" w:evenVBand="0" w:oddHBand="0" w:evenHBand="0" w:firstRowFirstColumn="0" w:firstRowLastColumn="0" w:lastRowFirstColumn="0" w:lastRowLastColumn="0"/>
            <w:tcW w:w="1819" w:type="dxa"/>
          </w:tcPr>
          <w:p w14:paraId="1F45186B" w14:textId="1D64DCD9" w:rsidR="00E6093B" w:rsidRDefault="00E6093B" w:rsidP="004E2AE7">
            <w:r>
              <w:lastRenderedPageBreak/>
              <w:t xml:space="preserve">KNN </w:t>
            </w:r>
          </w:p>
        </w:tc>
        <w:tc>
          <w:tcPr>
            <w:tcW w:w="1176" w:type="dxa"/>
          </w:tcPr>
          <w:p w14:paraId="38C6734C" w14:textId="719065C5" w:rsidR="00E6093B" w:rsidRDefault="00E6093B" w:rsidP="004E2AE7">
            <w:pPr>
              <w:cnfStyle w:val="000000000000" w:firstRow="0" w:lastRow="0" w:firstColumn="0" w:lastColumn="0" w:oddVBand="0" w:evenVBand="0" w:oddHBand="0" w:evenHBand="0" w:firstRowFirstColumn="0" w:firstRowLastColumn="0" w:lastRowFirstColumn="0" w:lastRowLastColumn="0"/>
            </w:pPr>
            <w:r>
              <w:t xml:space="preserve">Removed </w:t>
            </w:r>
            <w:r w:rsidR="004F5F7B">
              <w:t>&lt;</w:t>
            </w:r>
            <w:r>
              <w:t>NA</w:t>
            </w:r>
            <w:r w:rsidR="004F5F7B">
              <w:t>&gt;</w:t>
            </w:r>
          </w:p>
        </w:tc>
        <w:tc>
          <w:tcPr>
            <w:tcW w:w="1427" w:type="dxa"/>
          </w:tcPr>
          <w:p w14:paraId="30420DD1" w14:textId="6673B61B" w:rsidR="00E6093B" w:rsidRDefault="00042A06" w:rsidP="004E2AE7">
            <w:pPr>
              <w:cnfStyle w:val="000000000000" w:firstRow="0" w:lastRow="0" w:firstColumn="0" w:lastColumn="0" w:oddVBand="0" w:evenVBand="0" w:oddHBand="0" w:evenHBand="0" w:firstRowFirstColumn="0" w:firstRowLastColumn="0" w:lastRowFirstColumn="0" w:lastRowLastColumn="0"/>
            </w:pPr>
            <w:r>
              <w:t>1</w:t>
            </w:r>
            <w:r w:rsidR="004F5F7B">
              <w:t>6</w:t>
            </w:r>
          </w:p>
        </w:tc>
        <w:tc>
          <w:tcPr>
            <w:tcW w:w="1319" w:type="dxa"/>
            <w:gridSpan w:val="2"/>
          </w:tcPr>
          <w:p w14:paraId="7118D148" w14:textId="46DA5706" w:rsidR="00E6093B" w:rsidRDefault="00E6231E" w:rsidP="004E2AE7">
            <w:pPr>
              <w:cnfStyle w:val="000000000000" w:firstRow="0" w:lastRow="0" w:firstColumn="0" w:lastColumn="0" w:oddVBand="0" w:evenVBand="0" w:oddHBand="0" w:evenHBand="0" w:firstRowFirstColumn="0" w:firstRowLastColumn="0" w:lastRowFirstColumn="0" w:lastRowLastColumn="0"/>
            </w:pPr>
            <w:r>
              <w:t>7.241</w:t>
            </w:r>
          </w:p>
        </w:tc>
        <w:tc>
          <w:tcPr>
            <w:tcW w:w="1319" w:type="dxa"/>
          </w:tcPr>
          <w:p w14:paraId="6021A680" w14:textId="3B8B3804" w:rsidR="00E6093B" w:rsidRDefault="004F5F7B" w:rsidP="004E2AE7">
            <w:pPr>
              <w:cnfStyle w:val="000000000000" w:firstRow="0" w:lastRow="0" w:firstColumn="0" w:lastColumn="0" w:oddVBand="0" w:evenVBand="0" w:oddHBand="0" w:evenHBand="0" w:firstRowFirstColumn="0" w:firstRowLastColumn="0" w:lastRowFirstColumn="0" w:lastRowLastColumn="0"/>
            </w:pPr>
            <w:r>
              <w:t>0.920</w:t>
            </w:r>
          </w:p>
        </w:tc>
        <w:tc>
          <w:tcPr>
            <w:tcW w:w="1319" w:type="dxa"/>
          </w:tcPr>
          <w:p w14:paraId="05FD5359" w14:textId="1D762E57" w:rsidR="00E6093B" w:rsidRDefault="004F5F7B" w:rsidP="004E2AE7">
            <w:pPr>
              <w:cnfStyle w:val="000000000000" w:firstRow="0" w:lastRow="0" w:firstColumn="0" w:lastColumn="0" w:oddVBand="0" w:evenVBand="0" w:oddHBand="0" w:evenHBand="0" w:firstRowFirstColumn="0" w:firstRowLastColumn="0" w:lastRowFirstColumn="0" w:lastRowLastColumn="0"/>
            </w:pPr>
            <w:r>
              <w:t>6.175</w:t>
            </w:r>
          </w:p>
        </w:tc>
        <w:tc>
          <w:tcPr>
            <w:tcW w:w="1156" w:type="dxa"/>
          </w:tcPr>
          <w:p w14:paraId="2EB7BB8C" w14:textId="45C65DD6" w:rsidR="00E6093B" w:rsidRDefault="004F5F7B" w:rsidP="004E2AE7">
            <w:pPr>
              <w:cnfStyle w:val="000000000000" w:firstRow="0" w:lastRow="0" w:firstColumn="0" w:lastColumn="0" w:oddVBand="0" w:evenVBand="0" w:oddHBand="0" w:evenHBand="0" w:firstRowFirstColumn="0" w:firstRowLastColumn="0" w:lastRowFirstColumn="0" w:lastRowLastColumn="0"/>
            </w:pPr>
            <w:r>
              <w:t>0.930</w:t>
            </w:r>
          </w:p>
        </w:tc>
      </w:tr>
      <w:tr w:rsidR="00E6093B" w14:paraId="31F2913A" w14:textId="59A2C831"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7564068E" w14:textId="467FBC25" w:rsidR="00E6093B" w:rsidRDefault="00E6093B" w:rsidP="004E2AE7">
            <w:r>
              <w:t>KNN</w:t>
            </w:r>
          </w:p>
        </w:tc>
        <w:tc>
          <w:tcPr>
            <w:tcW w:w="1176" w:type="dxa"/>
          </w:tcPr>
          <w:p w14:paraId="195C5B31" w14:textId="5BC2E0D5"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072325F8" w14:textId="0A4877A7" w:rsidR="00E6093B" w:rsidRDefault="00E6093B" w:rsidP="004E2AE7">
            <w:pPr>
              <w:cnfStyle w:val="000000100000" w:firstRow="0" w:lastRow="0" w:firstColumn="0" w:lastColumn="0" w:oddVBand="0" w:evenVBand="0" w:oddHBand="1" w:evenHBand="0" w:firstRowFirstColumn="0" w:firstRowLastColumn="0" w:lastRowFirstColumn="0" w:lastRowLastColumn="0"/>
            </w:pPr>
            <w:r>
              <w:t>4</w:t>
            </w:r>
          </w:p>
        </w:tc>
        <w:tc>
          <w:tcPr>
            <w:tcW w:w="1319" w:type="dxa"/>
            <w:gridSpan w:val="2"/>
          </w:tcPr>
          <w:p w14:paraId="6A74534A" w14:textId="78C8192C" w:rsidR="00E6093B" w:rsidRDefault="00E6093B" w:rsidP="004E2AE7">
            <w:pPr>
              <w:cnfStyle w:val="000000100000" w:firstRow="0" w:lastRow="0" w:firstColumn="0" w:lastColumn="0" w:oddVBand="0" w:evenVBand="0" w:oddHBand="1" w:evenHBand="0" w:firstRowFirstColumn="0" w:firstRowLastColumn="0" w:lastRowFirstColumn="0" w:lastRowLastColumn="0"/>
            </w:pPr>
            <w:r>
              <w:t>6.559</w:t>
            </w:r>
          </w:p>
        </w:tc>
        <w:tc>
          <w:tcPr>
            <w:tcW w:w="1319" w:type="dxa"/>
          </w:tcPr>
          <w:p w14:paraId="0BAC2091" w14:textId="79DAA155" w:rsidR="00E6093B" w:rsidRDefault="00E6093B" w:rsidP="004E2AE7">
            <w:pPr>
              <w:cnfStyle w:val="000000100000" w:firstRow="0" w:lastRow="0" w:firstColumn="0" w:lastColumn="0" w:oddVBand="0" w:evenVBand="0" w:oddHBand="1" w:evenHBand="0" w:firstRowFirstColumn="0" w:firstRowLastColumn="0" w:lastRowFirstColumn="0" w:lastRowLastColumn="0"/>
            </w:pPr>
            <w:r>
              <w:t>0.927</w:t>
            </w:r>
          </w:p>
        </w:tc>
        <w:tc>
          <w:tcPr>
            <w:tcW w:w="1319" w:type="dxa"/>
          </w:tcPr>
          <w:p w14:paraId="656A169E" w14:textId="6E32532E" w:rsidR="00E6093B" w:rsidRDefault="00E6093B" w:rsidP="004E2AE7">
            <w:pPr>
              <w:cnfStyle w:val="000000100000" w:firstRow="0" w:lastRow="0" w:firstColumn="0" w:lastColumn="0" w:oddVBand="0" w:evenVBand="0" w:oddHBand="1" w:evenHBand="0" w:firstRowFirstColumn="0" w:firstRowLastColumn="0" w:lastRowFirstColumn="0" w:lastRowLastColumn="0"/>
            </w:pPr>
            <w:r>
              <w:t>5.302</w:t>
            </w:r>
          </w:p>
        </w:tc>
        <w:tc>
          <w:tcPr>
            <w:tcW w:w="1156" w:type="dxa"/>
          </w:tcPr>
          <w:p w14:paraId="54E6F3F0" w14:textId="082A91A8"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4C09654E" w14:textId="708592F9" w:rsidTr="00E6093B">
        <w:tc>
          <w:tcPr>
            <w:cnfStyle w:val="001000000000" w:firstRow="0" w:lastRow="0" w:firstColumn="1" w:lastColumn="0" w:oddVBand="0" w:evenVBand="0" w:oddHBand="0" w:evenHBand="0" w:firstRowFirstColumn="0" w:firstRowLastColumn="0" w:lastRowFirstColumn="0" w:lastRowLastColumn="0"/>
            <w:tcW w:w="1819" w:type="dxa"/>
          </w:tcPr>
          <w:p w14:paraId="0EDC51AC" w14:textId="199BEB92" w:rsidR="00E6093B" w:rsidRDefault="008B4F8B" w:rsidP="004E2AE7">
            <w:r>
              <w:t>Tree</w:t>
            </w:r>
          </w:p>
        </w:tc>
        <w:tc>
          <w:tcPr>
            <w:tcW w:w="1176" w:type="dxa"/>
          </w:tcPr>
          <w:p w14:paraId="3535E709" w14:textId="5E382584"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FED1CE8" w14:textId="7F6E88EA" w:rsidR="00E6093B" w:rsidRDefault="008B4F8B" w:rsidP="004E2AE7">
            <w:pPr>
              <w:cnfStyle w:val="000000000000" w:firstRow="0" w:lastRow="0" w:firstColumn="0" w:lastColumn="0" w:oddVBand="0" w:evenVBand="0" w:oddHBand="0" w:evenHBand="0" w:firstRowFirstColumn="0" w:firstRowLastColumn="0" w:lastRowFirstColumn="0" w:lastRowLastColumn="0"/>
            </w:pPr>
            <w:r>
              <w:t>4</w:t>
            </w:r>
            <w:r w:rsidR="00795A11">
              <w:t>*</w:t>
            </w:r>
          </w:p>
        </w:tc>
        <w:tc>
          <w:tcPr>
            <w:tcW w:w="1319" w:type="dxa"/>
            <w:gridSpan w:val="2"/>
          </w:tcPr>
          <w:p w14:paraId="767AEBE9" w14:textId="15DB7455" w:rsidR="00E6093B" w:rsidRDefault="00344A36" w:rsidP="004E2AE7">
            <w:pPr>
              <w:cnfStyle w:val="000000000000" w:firstRow="0" w:lastRow="0" w:firstColumn="0" w:lastColumn="0" w:oddVBand="0" w:evenVBand="0" w:oddHBand="0" w:evenHBand="0" w:firstRowFirstColumn="0" w:firstRowLastColumn="0" w:lastRowFirstColumn="0" w:lastRowLastColumn="0"/>
            </w:pPr>
            <w:r>
              <w:t>13.7</w:t>
            </w:r>
          </w:p>
        </w:tc>
        <w:tc>
          <w:tcPr>
            <w:tcW w:w="1319" w:type="dxa"/>
          </w:tcPr>
          <w:p w14:paraId="64B93EC1" w14:textId="2785B91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c>
          <w:tcPr>
            <w:tcW w:w="1319" w:type="dxa"/>
          </w:tcPr>
          <w:p w14:paraId="31A96EB8" w14:textId="19E52B52" w:rsidR="00E6093B" w:rsidRDefault="008B4F8B" w:rsidP="004E2AE7">
            <w:pPr>
              <w:cnfStyle w:val="000000000000" w:firstRow="0" w:lastRow="0" w:firstColumn="0" w:lastColumn="0" w:oddVBand="0" w:evenVBand="0" w:oddHBand="0" w:evenHBand="0" w:firstRowFirstColumn="0" w:firstRowLastColumn="0" w:lastRowFirstColumn="0" w:lastRowLastColumn="0"/>
            </w:pPr>
            <w:r>
              <w:t>12.823</w:t>
            </w:r>
          </w:p>
        </w:tc>
        <w:tc>
          <w:tcPr>
            <w:tcW w:w="1156" w:type="dxa"/>
          </w:tcPr>
          <w:p w14:paraId="4F64441B" w14:textId="501B6C9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r>
      <w:tr w:rsidR="00E6093B" w14:paraId="58678340" w14:textId="54959E24"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39789083" w14:textId="1464C72C" w:rsidR="00E6093B" w:rsidRDefault="00E6093B" w:rsidP="004E2AE7">
            <w:r>
              <w:t>Random Forest</w:t>
            </w:r>
          </w:p>
        </w:tc>
        <w:tc>
          <w:tcPr>
            <w:tcW w:w="1176" w:type="dxa"/>
          </w:tcPr>
          <w:p w14:paraId="614CCCB3" w14:textId="633A918E" w:rsidR="00E6093B" w:rsidRDefault="00042A06"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5A55EA6F" w14:textId="7F035684" w:rsidR="00E6093B" w:rsidRDefault="00DE40E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2D0F8462" w14:textId="77ADEF17" w:rsidR="00E6093B" w:rsidRDefault="00042A06" w:rsidP="004E2AE7">
            <w:pPr>
              <w:cnfStyle w:val="000000100000" w:firstRow="0" w:lastRow="0" w:firstColumn="0" w:lastColumn="0" w:oddVBand="0" w:evenVBand="0" w:oddHBand="1" w:evenHBand="0" w:firstRowFirstColumn="0" w:firstRowLastColumn="0" w:lastRowFirstColumn="0" w:lastRowLastColumn="0"/>
            </w:pPr>
            <w:r>
              <w:t>3.606</w:t>
            </w:r>
          </w:p>
        </w:tc>
        <w:tc>
          <w:tcPr>
            <w:tcW w:w="1319" w:type="dxa"/>
          </w:tcPr>
          <w:p w14:paraId="47567832" w14:textId="2BB6AE05" w:rsidR="00E6093B" w:rsidRDefault="005E45E0" w:rsidP="004E2AE7">
            <w:pPr>
              <w:cnfStyle w:val="000000100000" w:firstRow="0" w:lastRow="0" w:firstColumn="0" w:lastColumn="0" w:oddVBand="0" w:evenVBand="0" w:oddHBand="1" w:evenHBand="0" w:firstRowFirstColumn="0" w:firstRowLastColumn="0" w:lastRowFirstColumn="0" w:lastRowLastColumn="0"/>
            </w:pPr>
            <w:r>
              <w:t>0.96</w:t>
            </w:r>
          </w:p>
        </w:tc>
        <w:tc>
          <w:tcPr>
            <w:tcW w:w="1319" w:type="dxa"/>
          </w:tcPr>
          <w:p w14:paraId="5B4DF2C6" w14:textId="70D48698" w:rsidR="00E6093B" w:rsidRDefault="00DE40EB" w:rsidP="004E2AE7">
            <w:pPr>
              <w:cnfStyle w:val="000000100000" w:firstRow="0" w:lastRow="0" w:firstColumn="0" w:lastColumn="0" w:oddVBand="0" w:evenVBand="0" w:oddHBand="1" w:evenHBand="0" w:firstRowFirstColumn="0" w:firstRowLastColumn="0" w:lastRowFirstColumn="0" w:lastRowLastColumn="0"/>
            </w:pPr>
            <w:r>
              <w:t>2.727</w:t>
            </w:r>
          </w:p>
        </w:tc>
        <w:tc>
          <w:tcPr>
            <w:tcW w:w="1156" w:type="dxa"/>
          </w:tcPr>
          <w:p w14:paraId="0AE0BF38" w14:textId="4DE4632A" w:rsidR="00E6093B" w:rsidRDefault="00DE40EB" w:rsidP="004E2AE7">
            <w:pPr>
              <w:cnfStyle w:val="000000100000" w:firstRow="0" w:lastRow="0" w:firstColumn="0" w:lastColumn="0" w:oddVBand="0" w:evenVBand="0" w:oddHBand="1" w:evenHBand="0" w:firstRowFirstColumn="0" w:firstRowLastColumn="0" w:lastRowFirstColumn="0" w:lastRowLastColumn="0"/>
            </w:pPr>
            <w:r>
              <w:t>0.971</w:t>
            </w:r>
          </w:p>
        </w:tc>
      </w:tr>
      <w:tr w:rsidR="00E6093B" w14:paraId="0E54F1B2" w14:textId="6B148FA6" w:rsidTr="00E6093B">
        <w:tc>
          <w:tcPr>
            <w:cnfStyle w:val="001000000000" w:firstRow="0" w:lastRow="0" w:firstColumn="1" w:lastColumn="0" w:oddVBand="0" w:evenVBand="0" w:oddHBand="0" w:evenHBand="0" w:firstRowFirstColumn="0" w:firstRowLastColumn="0" w:lastRowFirstColumn="0" w:lastRowLastColumn="0"/>
            <w:tcW w:w="1819" w:type="dxa"/>
          </w:tcPr>
          <w:p w14:paraId="5B8835F9" w14:textId="6BC8E1E6" w:rsidR="00E6093B" w:rsidRDefault="00E6093B" w:rsidP="004E2AE7">
            <w:r>
              <w:t>Random Forest</w:t>
            </w:r>
          </w:p>
        </w:tc>
        <w:tc>
          <w:tcPr>
            <w:tcW w:w="1176" w:type="dxa"/>
          </w:tcPr>
          <w:p w14:paraId="138B6621" w14:textId="2B042680"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5D9BD34" w14:textId="23C88987" w:rsidR="00E6093B" w:rsidRDefault="00DE40EB" w:rsidP="004E2AE7">
            <w:pPr>
              <w:cnfStyle w:val="000000000000" w:firstRow="0" w:lastRow="0" w:firstColumn="0" w:lastColumn="0" w:oddVBand="0" w:evenVBand="0" w:oddHBand="0" w:evenHBand="0" w:firstRowFirstColumn="0" w:firstRowLastColumn="0" w:lastRowFirstColumn="0" w:lastRowLastColumn="0"/>
            </w:pPr>
            <w:r>
              <w:t xml:space="preserve">4 </w:t>
            </w:r>
          </w:p>
        </w:tc>
        <w:tc>
          <w:tcPr>
            <w:tcW w:w="1319" w:type="dxa"/>
            <w:gridSpan w:val="2"/>
          </w:tcPr>
          <w:p w14:paraId="6D3C5D16" w14:textId="2FC3888F" w:rsidR="00E6093B" w:rsidRDefault="005E45E0" w:rsidP="004E2AE7">
            <w:pPr>
              <w:cnfStyle w:val="000000000000" w:firstRow="0" w:lastRow="0" w:firstColumn="0" w:lastColumn="0" w:oddVBand="0" w:evenVBand="0" w:oddHBand="0" w:evenHBand="0" w:firstRowFirstColumn="0" w:firstRowLastColumn="0" w:lastRowFirstColumn="0" w:lastRowLastColumn="0"/>
            </w:pPr>
            <w:r>
              <w:t>5.855</w:t>
            </w:r>
          </w:p>
        </w:tc>
        <w:tc>
          <w:tcPr>
            <w:tcW w:w="1319" w:type="dxa"/>
          </w:tcPr>
          <w:p w14:paraId="3FCC1618" w14:textId="589FA590" w:rsidR="00E6093B" w:rsidRDefault="005E45E0" w:rsidP="004E2AE7">
            <w:pPr>
              <w:cnfStyle w:val="000000000000" w:firstRow="0" w:lastRow="0" w:firstColumn="0" w:lastColumn="0" w:oddVBand="0" w:evenVBand="0" w:oddHBand="0" w:evenHBand="0" w:firstRowFirstColumn="0" w:firstRowLastColumn="0" w:lastRowFirstColumn="0" w:lastRowLastColumn="0"/>
            </w:pPr>
            <w:r>
              <w:t>0.935</w:t>
            </w:r>
          </w:p>
        </w:tc>
        <w:tc>
          <w:tcPr>
            <w:tcW w:w="1319" w:type="dxa"/>
          </w:tcPr>
          <w:p w14:paraId="13786F5D" w14:textId="61EB2028" w:rsidR="00E6093B" w:rsidRDefault="005E45E0" w:rsidP="004E2AE7">
            <w:pPr>
              <w:cnfStyle w:val="000000000000" w:firstRow="0" w:lastRow="0" w:firstColumn="0" w:lastColumn="0" w:oddVBand="0" w:evenVBand="0" w:oddHBand="0" w:evenHBand="0" w:firstRowFirstColumn="0" w:firstRowLastColumn="0" w:lastRowFirstColumn="0" w:lastRowLastColumn="0"/>
            </w:pPr>
            <w:r>
              <w:t>4.169</w:t>
            </w:r>
          </w:p>
        </w:tc>
        <w:tc>
          <w:tcPr>
            <w:tcW w:w="1156" w:type="dxa"/>
          </w:tcPr>
          <w:p w14:paraId="0ED7B803" w14:textId="67B3F3B3" w:rsidR="00E6093B" w:rsidRDefault="005E45E0" w:rsidP="004E2AE7">
            <w:pPr>
              <w:cnfStyle w:val="000000000000" w:firstRow="0" w:lastRow="0" w:firstColumn="0" w:lastColumn="0" w:oddVBand="0" w:evenVBand="0" w:oddHBand="0" w:evenHBand="0" w:firstRowFirstColumn="0" w:firstRowLastColumn="0" w:lastRowFirstColumn="0" w:lastRowLastColumn="0"/>
            </w:pPr>
            <w: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7B1408">
      <w:pPr>
        <w:ind w:firstLine="720"/>
      </w:pPr>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figures x – </w:t>
      </w:r>
      <w:r w:rsidR="00F86127">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EB30807" w:rsidR="000E5ECF" w:rsidRPr="000E5ECF" w:rsidRDefault="000E5ECF" w:rsidP="000E5ECF">
      <w:r>
        <w:tab/>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Pr>
          <w:rStyle w:val="VerbatimChar"/>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w:t>
      </w:r>
      <w:bookmarkStart w:id="3" w:name="_GoBack"/>
      <w:bookmarkEnd w:id="3"/>
      <w:r>
        <w:t xml:space="preserve">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6B19492F" w14:textId="77777777" w:rsidR="004724DF" w:rsidRPr="001F3236" w:rsidRDefault="004724DF" w:rsidP="00FF4768">
      <w:pPr>
        <w:pStyle w:val="Heading1"/>
      </w:pPr>
      <w:r w:rsidRPr="001F3236">
        <w:t xml:space="preserve">Appendix </w:t>
      </w:r>
    </w:p>
    <w:p w14:paraId="30786C34" w14:textId="77777777" w:rsidR="004724DF" w:rsidRPr="001C2B3C" w:rsidRDefault="004724DF" w:rsidP="004724DF">
      <w:pPr>
        <w:rPr>
          <w:rFonts w:cstheme="minorHAnsi"/>
        </w:rPr>
      </w:pPr>
    </w:p>
    <w:p w14:paraId="4996DAAB" w14:textId="77777777" w:rsidR="003E3F59" w:rsidRDefault="003E3F59" w:rsidP="003E3F59">
      <w:pPr>
        <w:keepNext/>
      </w:pPr>
      <w:r>
        <w:rPr>
          <w:rFonts w:cstheme="minorHAnsi"/>
          <w:noProof/>
        </w:rPr>
        <w:lastRenderedPageBreak/>
        <w:drawing>
          <wp:inline distT="0" distB="0" distL="0" distR="0" wp14:anchorId="1C6ADADD" wp14:editId="4A5B10A6">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77777777" w:rsidR="003E3F59" w:rsidRDefault="003E3F59" w:rsidP="003E3F59">
      <w:pPr>
        <w:pStyle w:val="Caption"/>
      </w:pPr>
      <w:bookmarkStart w:id="4" w:name="_Ref52632084"/>
      <w:r>
        <w:t xml:space="preserve">Figure </w:t>
      </w:r>
      <w:r>
        <w:fldChar w:fldCharType="begin"/>
      </w:r>
      <w:r>
        <w:instrText xml:space="preserve"> SEQ Figure \* ARABIC </w:instrText>
      </w:r>
      <w:r>
        <w:fldChar w:fldCharType="separate"/>
      </w:r>
      <w:r>
        <w:rPr>
          <w:noProof/>
        </w:rPr>
        <w:t>1</w:t>
      </w:r>
      <w:r>
        <w:fldChar w:fldCharType="end"/>
      </w:r>
      <w:bookmarkEnd w:id="4"/>
      <w:r>
        <w:t>: Correlation Matrix, original data</w:t>
      </w:r>
    </w:p>
    <w:p w14:paraId="78F54003" w14:textId="77777777" w:rsidR="003E3F59" w:rsidRDefault="003E3F59" w:rsidP="003E3F59">
      <w:pPr>
        <w:keepNext/>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77777777" w:rsidR="003E3F59" w:rsidRDefault="003E3F59" w:rsidP="003E3F59">
      <w:pPr>
        <w:pStyle w:val="Caption"/>
      </w:pPr>
      <w:bookmarkStart w:id="5" w:name="_Ref52632095"/>
      <w:r>
        <w:t xml:space="preserve">Figure </w:t>
      </w:r>
      <w:r>
        <w:fldChar w:fldCharType="begin"/>
      </w:r>
      <w:r>
        <w:instrText xml:space="preserve"> SEQ Figure \* ARABIC </w:instrText>
      </w:r>
      <w:r>
        <w:fldChar w:fldCharType="separate"/>
      </w:r>
      <w:r>
        <w:rPr>
          <w:noProof/>
        </w:rPr>
        <w:t>2</w:t>
      </w:r>
      <w:r>
        <w:fldChar w:fldCharType="end"/>
      </w:r>
      <w:bookmarkEnd w:id="5"/>
      <w:r>
        <w:t>: Correlation Matrix: excluding under 5 deaths, gdp, and thinness 1-19 years</w:t>
      </w:r>
    </w:p>
    <w:p w14:paraId="36663B5F" w14:textId="77777777" w:rsidR="003E3F59" w:rsidRDefault="003E3F59" w:rsidP="003E3F59">
      <w:pPr>
        <w:keepNext/>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77777777" w:rsidR="003E3F59" w:rsidRPr="001C2B3C" w:rsidRDefault="003E3F59" w:rsidP="003E3F59">
      <w:pPr>
        <w:pStyle w:val="Caption"/>
        <w:rPr>
          <w:rFonts w:cstheme="minorHAnsi"/>
        </w:rPr>
      </w:pPr>
      <w:bookmarkStart w:id="6" w:name="_Ref52632126"/>
      <w:r>
        <w:t xml:space="preserve">Figure </w:t>
      </w:r>
      <w:r>
        <w:fldChar w:fldCharType="begin"/>
      </w:r>
      <w:r>
        <w:instrText xml:space="preserve"> SEQ Figure \* ARABIC </w:instrText>
      </w:r>
      <w:r>
        <w:fldChar w:fldCharType="separate"/>
      </w:r>
      <w:r>
        <w:rPr>
          <w:noProof/>
        </w:rPr>
        <w:t>3</w:t>
      </w:r>
      <w:r>
        <w:fldChar w:fldCharType="end"/>
      </w:r>
      <w:bookmarkEnd w:id="6"/>
      <w:r>
        <w:t>: Correlation Matrix: exluding all from Figure 2 along with population</w:t>
      </w:r>
    </w:p>
    <w:p w14:paraId="2CA42F68" w14:textId="77777777" w:rsidR="003E3F59" w:rsidRDefault="003E3F59" w:rsidP="003E3F59">
      <w:pPr>
        <w:keepNext/>
      </w:pPr>
      <w:r>
        <w:rPr>
          <w:noProof/>
        </w:rPr>
        <w:drawing>
          <wp:inline distT="0" distB="0" distL="0" distR="0" wp14:anchorId="40A09871" wp14:editId="6C04F0DA">
            <wp:extent cx="2096558" cy="4572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p>
    <w:p w14:paraId="31BB6819" w14:textId="77777777" w:rsidR="003E3F59" w:rsidRDefault="003E3F59" w:rsidP="003E3F59">
      <w:pPr>
        <w:pStyle w:val="Caption"/>
      </w:pPr>
      <w:bookmarkStart w:id="7" w:name="_Ref52632509"/>
      <w:r>
        <w:t xml:space="preserve">Figure </w:t>
      </w:r>
      <w:r>
        <w:fldChar w:fldCharType="begin"/>
      </w:r>
      <w:r>
        <w:instrText xml:space="preserve"> SEQ Figure \* ARABIC </w:instrText>
      </w:r>
      <w:r>
        <w:fldChar w:fldCharType="separate"/>
      </w:r>
      <w:r>
        <w:rPr>
          <w:noProof/>
        </w:rPr>
        <w:t>4</w:t>
      </w:r>
      <w:r>
        <w:fldChar w:fldCharType="end"/>
      </w:r>
      <w:bookmarkEnd w:id="7"/>
      <w:r>
        <w:t>: Missing Values, original data</w:t>
      </w:r>
    </w:p>
    <w:p w14:paraId="7D954D36" w14:textId="77777777" w:rsidR="003E3F59" w:rsidRDefault="003E3F59" w:rsidP="003E3F59">
      <w:pPr>
        <w:keepNext/>
      </w:pPr>
      <w:r>
        <w:rPr>
          <w:noProof/>
        </w:rPr>
        <w:lastRenderedPageBreak/>
        <w:drawing>
          <wp:inline distT="0" distB="0" distL="0" distR="0" wp14:anchorId="1498D82E" wp14:editId="46AA0F4A">
            <wp:extent cx="2096558" cy="4572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6558" cy="4572000"/>
                    </a:xfrm>
                    <a:prstGeom prst="rect">
                      <a:avLst/>
                    </a:prstGeom>
                  </pic:spPr>
                </pic:pic>
              </a:graphicData>
            </a:graphic>
          </wp:inline>
        </w:drawing>
      </w:r>
    </w:p>
    <w:p w14:paraId="63C0116B" w14:textId="77777777" w:rsidR="003E3F59" w:rsidRDefault="003E3F59" w:rsidP="003E3F59">
      <w:pPr>
        <w:pStyle w:val="Caption"/>
      </w:pPr>
      <w:bookmarkStart w:id="8" w:name="_Ref52632595"/>
      <w:r>
        <w:t xml:space="preserve">Figure </w:t>
      </w:r>
      <w:r>
        <w:fldChar w:fldCharType="begin"/>
      </w:r>
      <w:r>
        <w:instrText xml:space="preserve"> SEQ Figure \* ARABIC </w:instrText>
      </w:r>
      <w:r>
        <w:fldChar w:fldCharType="separate"/>
      </w:r>
      <w:r>
        <w:rPr>
          <w:noProof/>
        </w:rPr>
        <w:t>5</w:t>
      </w:r>
      <w:r>
        <w:fldChar w:fldCharType="end"/>
      </w:r>
      <w:bookmarkEnd w:id="8"/>
      <w:r>
        <w:t>: Missing values, removed life expectancy</w:t>
      </w:r>
    </w:p>
    <w:p w14:paraId="5A691900" w14:textId="77777777" w:rsidR="003E3F59" w:rsidRDefault="003E3F59" w:rsidP="003E3F59">
      <w:pPr>
        <w:keepNext/>
      </w:pPr>
      <w:r>
        <w:rPr>
          <w:noProof/>
        </w:rPr>
        <w:lastRenderedPageBreak/>
        <w:drawing>
          <wp:inline distT="0" distB="0" distL="0" distR="0" wp14:anchorId="051954AA" wp14:editId="37D1BBE0">
            <wp:extent cx="5943600" cy="42443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CF0FAC2" w14:textId="77777777" w:rsidR="003E3F59" w:rsidRDefault="003E3F59" w:rsidP="003E3F59">
      <w:pPr>
        <w:pStyle w:val="Caption"/>
      </w:pPr>
      <w:bookmarkStart w:id="9" w:name="_Ref52633736"/>
      <w:r>
        <w:t xml:space="preserve">Figure </w:t>
      </w:r>
      <w:r>
        <w:fldChar w:fldCharType="begin"/>
      </w:r>
      <w:r>
        <w:instrText xml:space="preserve"> SEQ Figure \* ARABIC </w:instrText>
      </w:r>
      <w:r>
        <w:fldChar w:fldCharType="separate"/>
      </w:r>
      <w:r>
        <w:rPr>
          <w:noProof/>
        </w:rPr>
        <w:t>6</w:t>
      </w:r>
      <w:r>
        <w:fldChar w:fldCharType="end"/>
      </w:r>
      <w:bookmarkEnd w:id="9"/>
      <w:r>
        <w:t>: Relationship between Hepatitis B and Life Expectancy</w:t>
      </w:r>
    </w:p>
    <w:p w14:paraId="13D08B38" w14:textId="77777777" w:rsidR="003E3F59" w:rsidRDefault="003E3F59" w:rsidP="003E3F59">
      <w:pPr>
        <w:keepNext/>
      </w:pPr>
      <w:r>
        <w:rPr>
          <w:noProof/>
        </w:rPr>
        <w:lastRenderedPageBreak/>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77777777" w:rsidR="003E3F59" w:rsidRDefault="003E3F59" w:rsidP="003E3F59">
      <w:pPr>
        <w:pStyle w:val="Caption"/>
      </w:pPr>
      <w:bookmarkStart w:id="10" w:name="_Ref52634272"/>
      <w:r>
        <w:t xml:space="preserve">Figure </w:t>
      </w:r>
      <w:r>
        <w:fldChar w:fldCharType="begin"/>
      </w:r>
      <w:r>
        <w:instrText xml:space="preserve"> SEQ Figure \* ARABIC </w:instrText>
      </w:r>
      <w:r>
        <w:fldChar w:fldCharType="separate"/>
      </w:r>
      <w:r>
        <w:rPr>
          <w:noProof/>
        </w:rPr>
        <w:t>7</w:t>
      </w:r>
      <w:r>
        <w:fldChar w:fldCharType="end"/>
      </w:r>
      <w:bookmarkEnd w:id="10"/>
      <w:r>
        <w:t>: Missing Data, remove Hep B &amp; remaining NA's</w:t>
      </w:r>
    </w:p>
    <w:p w14:paraId="4D14AE0A" w14:textId="77777777" w:rsidR="003E3F59" w:rsidRDefault="003E3F59" w:rsidP="003E3F59">
      <w:pPr>
        <w:keepNext/>
      </w:pPr>
      <w:r>
        <w:rPr>
          <w:noProof/>
        </w:rPr>
        <w:drawing>
          <wp:inline distT="0" distB="0" distL="0" distR="0" wp14:anchorId="78850E90" wp14:editId="238C9B15">
            <wp:extent cx="3059622" cy="2743200"/>
            <wp:effectExtent l="0" t="0" r="127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2D6590E6" w14:textId="77777777" w:rsidR="003E3F59" w:rsidRPr="00A51E58" w:rsidRDefault="003E3F59" w:rsidP="003E3F59">
      <w:pPr>
        <w:pStyle w:val="Caption"/>
      </w:pPr>
      <w:bookmarkStart w:id="11" w:name="_Ref52636056"/>
      <w:r>
        <w:t xml:space="preserve">Figure </w:t>
      </w:r>
      <w:r>
        <w:fldChar w:fldCharType="begin"/>
      </w:r>
      <w:r>
        <w:instrText xml:space="preserve"> SEQ Figure \* ARABIC </w:instrText>
      </w:r>
      <w:r>
        <w:fldChar w:fldCharType="separate"/>
      </w:r>
      <w:r>
        <w:rPr>
          <w:noProof/>
        </w:rPr>
        <w:t>8</w:t>
      </w:r>
      <w:r>
        <w:fldChar w:fldCharType="end"/>
      </w:r>
      <w:bookmarkEnd w:id="11"/>
      <w:r>
        <w:t>: Relationship between Life Expectancy &amp; Hepatitis B</w:t>
      </w:r>
    </w:p>
    <w:p w14:paraId="2C74842C" w14:textId="77777777" w:rsidR="003E3F59" w:rsidRDefault="003E3F59" w:rsidP="003E3F59">
      <w:pPr>
        <w:keepNext/>
      </w:pPr>
      <w:r>
        <w:rPr>
          <w:noProof/>
        </w:rPr>
        <w:lastRenderedPageBreak/>
        <w:drawing>
          <wp:inline distT="0" distB="0" distL="0" distR="0" wp14:anchorId="64263657" wp14:editId="28FF8CE9">
            <wp:extent cx="3059622" cy="2743200"/>
            <wp:effectExtent l="0" t="0" r="127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0CFF63CE" w14:textId="77777777" w:rsidR="003E3F59" w:rsidRDefault="003E3F59" w:rsidP="003E3F59">
      <w:pPr>
        <w:pStyle w:val="Caption"/>
      </w:pPr>
      <w:bookmarkStart w:id="12" w:name="_Ref52636064"/>
      <w:r>
        <w:t xml:space="preserve">Figure </w:t>
      </w:r>
      <w:r>
        <w:fldChar w:fldCharType="begin"/>
      </w:r>
      <w:r>
        <w:instrText xml:space="preserve"> SEQ Figure \* ARABIC </w:instrText>
      </w:r>
      <w:r>
        <w:fldChar w:fldCharType="separate"/>
      </w:r>
      <w:r>
        <w:rPr>
          <w:noProof/>
        </w:rPr>
        <w:t>9</w:t>
      </w:r>
      <w:r>
        <w:fldChar w:fldCharType="end"/>
      </w:r>
      <w:bookmarkEnd w:id="12"/>
      <w:r>
        <w:t>: Relationship between Life Expectancy &amp; Total Expenditure</w:t>
      </w:r>
    </w:p>
    <w:p w14:paraId="3CA484D1" w14:textId="77777777" w:rsidR="003E3F59" w:rsidRDefault="003E3F59" w:rsidP="003E3F59">
      <w:pPr>
        <w:keepNext/>
      </w:pPr>
      <w:r>
        <w:rPr>
          <w:noProof/>
        </w:rPr>
        <w:drawing>
          <wp:inline distT="0" distB="0" distL="0" distR="0" wp14:anchorId="6ECD904C" wp14:editId="5F25A2A7">
            <wp:extent cx="3059622" cy="2743200"/>
            <wp:effectExtent l="0" t="0" r="127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0E881B7F" w14:textId="77777777" w:rsidR="003E3F59" w:rsidRDefault="003E3F59" w:rsidP="003E3F59">
      <w:pPr>
        <w:pStyle w:val="Caption"/>
      </w:pPr>
      <w:bookmarkStart w:id="13" w:name="_Ref52636101"/>
      <w:r>
        <w:t xml:space="preserve">Figure </w:t>
      </w:r>
      <w:r>
        <w:fldChar w:fldCharType="begin"/>
      </w:r>
      <w:r>
        <w:instrText xml:space="preserve"> SEQ Figure \* ARABIC </w:instrText>
      </w:r>
      <w:r>
        <w:fldChar w:fldCharType="separate"/>
      </w:r>
      <w:r>
        <w:rPr>
          <w:noProof/>
        </w:rPr>
        <w:t>10</w:t>
      </w:r>
      <w:r>
        <w:fldChar w:fldCharType="end"/>
      </w:r>
      <w:bookmarkEnd w:id="13"/>
      <w:r>
        <w:t>: Relationship between Life Expectancy &amp; Alcohol</w:t>
      </w:r>
    </w:p>
    <w:p w14:paraId="16939B40" w14:textId="77777777" w:rsidR="003E3F59" w:rsidRDefault="003E3F59" w:rsidP="003E3F59"/>
    <w:p w14:paraId="37B79DFF" w14:textId="77777777" w:rsidR="003E3F59" w:rsidRDefault="003E3F59" w:rsidP="003E3F59"/>
    <w:p w14:paraId="1A351EE0" w14:textId="77777777" w:rsidR="003E3F59" w:rsidRDefault="003E3F59" w:rsidP="003E3F59">
      <w:pPr>
        <w:keepNext/>
      </w:pPr>
      <w:r>
        <w:rPr>
          <w:noProof/>
        </w:rPr>
        <w:lastRenderedPageBreak/>
        <w:drawing>
          <wp:inline distT="0" distB="0" distL="0" distR="0" wp14:anchorId="41DDC200" wp14:editId="736851F7">
            <wp:extent cx="3059623" cy="2743200"/>
            <wp:effectExtent l="0" t="0" r="127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623" cy="2743200"/>
                    </a:xfrm>
                    <a:prstGeom prst="rect">
                      <a:avLst/>
                    </a:prstGeom>
                  </pic:spPr>
                </pic:pic>
              </a:graphicData>
            </a:graphic>
          </wp:inline>
        </w:drawing>
      </w:r>
    </w:p>
    <w:p w14:paraId="02EE25AF" w14:textId="77777777" w:rsidR="003E3F59" w:rsidRDefault="003E3F59" w:rsidP="003E3F59">
      <w:pPr>
        <w:pStyle w:val="Caption"/>
      </w:pPr>
      <w:bookmarkStart w:id="14" w:name="_Ref52636095"/>
      <w:r>
        <w:t xml:space="preserve">Figure </w:t>
      </w:r>
      <w:r>
        <w:fldChar w:fldCharType="begin"/>
      </w:r>
      <w:r>
        <w:instrText xml:space="preserve"> SEQ Figure \* ARABIC </w:instrText>
      </w:r>
      <w:r>
        <w:fldChar w:fldCharType="separate"/>
      </w:r>
      <w:r>
        <w:rPr>
          <w:noProof/>
        </w:rPr>
        <w:t>11</w:t>
      </w:r>
      <w:r>
        <w:fldChar w:fldCharType="end"/>
      </w:r>
      <w:bookmarkEnd w:id="14"/>
      <w:r>
        <w:t>: Relationship between Life Expectancy &amp; Income Composition of Resources</w:t>
      </w:r>
    </w:p>
    <w:p w14:paraId="052867CB" w14:textId="77777777" w:rsidR="003E3F59" w:rsidRDefault="003E3F59" w:rsidP="003E3F59">
      <w:pPr>
        <w:keepNext/>
      </w:pPr>
      <w:r>
        <w:rPr>
          <w:noProof/>
        </w:rPr>
        <w:drawing>
          <wp:inline distT="0" distB="0" distL="0" distR="0" wp14:anchorId="041D5404" wp14:editId="742CC47D">
            <wp:extent cx="3059622" cy="2743200"/>
            <wp:effectExtent l="0" t="0" r="127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9622" cy="2743200"/>
                    </a:xfrm>
                    <a:prstGeom prst="rect">
                      <a:avLst/>
                    </a:prstGeom>
                  </pic:spPr>
                </pic:pic>
              </a:graphicData>
            </a:graphic>
          </wp:inline>
        </w:drawing>
      </w:r>
    </w:p>
    <w:p w14:paraId="7A229995" w14:textId="77777777" w:rsidR="003E3F59" w:rsidRPr="00A51E58" w:rsidRDefault="003E3F59" w:rsidP="003E3F59">
      <w:pPr>
        <w:pStyle w:val="Caption"/>
      </w:pPr>
      <w:bookmarkStart w:id="15" w:name="_Ref52636075"/>
      <w:r>
        <w:t xml:space="preserve">Figure </w:t>
      </w:r>
      <w:r>
        <w:fldChar w:fldCharType="begin"/>
      </w:r>
      <w:r>
        <w:instrText xml:space="preserve"> SEQ Figure \* ARABIC </w:instrText>
      </w:r>
      <w:r>
        <w:fldChar w:fldCharType="separate"/>
      </w:r>
      <w:r>
        <w:rPr>
          <w:noProof/>
        </w:rPr>
        <w:t>12</w:t>
      </w:r>
      <w:r>
        <w:fldChar w:fldCharType="end"/>
      </w:r>
      <w:bookmarkEnd w:id="15"/>
      <w:r>
        <w:t>: Relationship between Life Expectancy &amp; Schooling</w:t>
      </w:r>
    </w:p>
    <w:p w14:paraId="3B53CDAF" w14:textId="39FDDBDF" w:rsidR="0010438E" w:rsidRDefault="0010438E"/>
    <w:p w14:paraId="305C2C25" w14:textId="77777777" w:rsidR="00795A11" w:rsidRDefault="00795A11" w:rsidP="00795A11">
      <w:pPr>
        <w:pStyle w:val="SourceCode"/>
      </w:pPr>
      <w:r>
        <w:rPr>
          <w:rStyle w:val="CommentTok"/>
        </w:rPr>
        <w:t># Remove country because this tree function has a maximum of 32 levels</w:t>
      </w:r>
      <w:r>
        <w:br/>
      </w:r>
      <w:r>
        <w:rPr>
          <w:rStyle w:val="NormalTok"/>
        </w:rPr>
        <w:t>tree1 &lt;-</w:t>
      </w:r>
      <w:r>
        <w:rPr>
          <w:rStyle w:val="StringTok"/>
        </w:rPr>
        <w:t xml:space="preserve"> </w:t>
      </w:r>
      <w:r>
        <w:rPr>
          <w:rStyle w:val="KeywordTok"/>
        </w:rPr>
        <w:t>tree</w:t>
      </w:r>
      <w:r>
        <w:rPr>
          <w:rStyle w:val="NormalTok"/>
        </w:rPr>
        <w:t xml:space="preserve">(life_expectancy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tree_train[, </w:t>
      </w:r>
      <w:r>
        <w:rPr>
          <w:rStyle w:val="DecValTok"/>
        </w:rPr>
        <w:t>-1</w:t>
      </w:r>
      <w:r>
        <w:rPr>
          <w:rStyle w:val="NormalTok"/>
        </w:rPr>
        <w:t>])</w:t>
      </w:r>
      <w:r>
        <w:br/>
      </w:r>
      <w:r>
        <w:rPr>
          <w:rStyle w:val="KeywordTok"/>
        </w:rPr>
        <w:t>summary</w:t>
      </w:r>
      <w:r>
        <w:rPr>
          <w:rStyle w:val="NormalTok"/>
        </w:rPr>
        <w:t>(tree1)</w:t>
      </w:r>
    </w:p>
    <w:p w14:paraId="5B165C09" w14:textId="77777777" w:rsidR="00795A11" w:rsidRDefault="00795A11" w:rsidP="00795A11">
      <w:pPr>
        <w:pStyle w:val="SourceCode"/>
      </w:pPr>
      <w:r>
        <w:rPr>
          <w:rStyle w:val="VerbatimChar"/>
        </w:rPr>
        <w:t xml:space="preserve">## </w:t>
      </w:r>
      <w:r>
        <w:br/>
      </w:r>
      <w:r>
        <w:rPr>
          <w:rStyle w:val="VerbatimChar"/>
        </w:rPr>
        <w:t>## Regression tree:</w:t>
      </w:r>
      <w:r>
        <w:br/>
      </w:r>
      <w:r>
        <w:rPr>
          <w:rStyle w:val="VerbatimChar"/>
        </w:rPr>
        <w:t>## tree(formula = life_expectancy ~ ., data = tree_train[, -1])</w:t>
      </w:r>
      <w:r>
        <w:br/>
      </w:r>
      <w:r>
        <w:rPr>
          <w:rStyle w:val="VerbatimChar"/>
        </w:rPr>
        <w:t>## Variables actually used in tree construction:</w:t>
      </w:r>
      <w:r>
        <w:br/>
      </w:r>
      <w:r>
        <w:rPr>
          <w:rStyle w:val="VerbatimChar"/>
        </w:rPr>
        <w:t>## [1] "hiv_aids"                        "income_composition_of_resources"</w:t>
      </w:r>
      <w:r>
        <w:br/>
      </w:r>
      <w:r>
        <w:rPr>
          <w:rStyle w:val="VerbatimChar"/>
        </w:rPr>
        <w:t xml:space="preserve">## [3] "adult_mortality"                 "infant_deaths"                  </w:t>
      </w:r>
      <w:r>
        <w:br/>
      </w:r>
      <w:r>
        <w:rPr>
          <w:rStyle w:val="VerbatimChar"/>
        </w:rPr>
        <w:t xml:space="preserve">## Number of terminal nodes:  9 </w:t>
      </w:r>
      <w:r>
        <w:br/>
      </w:r>
      <w:r>
        <w:rPr>
          <w:rStyle w:val="VerbatimChar"/>
        </w:rPr>
        <w:t xml:space="preserve">## Residual mean deviance:  13.7 = 29990 / 2189 </w:t>
      </w:r>
      <w:r>
        <w:br/>
      </w:r>
      <w:r>
        <w:rPr>
          <w:rStyle w:val="VerbatimChar"/>
        </w:rPr>
        <w:lastRenderedPageBreak/>
        <w:t>## Distribution of residuals:</w:t>
      </w:r>
      <w:r>
        <w:br/>
      </w:r>
      <w:r>
        <w:rPr>
          <w:rStyle w:val="VerbatimChar"/>
        </w:rPr>
        <w:t xml:space="preserve">##      Min.   1st Qu.    Median      Mean   3rd Qu.      Max. </w:t>
      </w:r>
      <w:r>
        <w:br/>
      </w:r>
      <w:r>
        <w:rPr>
          <w:rStyle w:val="VerbatimChar"/>
        </w:rPr>
        <w:t>## -16.51000  -2.11000  -0.05483   0.00000   2.19300  16.19000</w:t>
      </w:r>
    </w:p>
    <w:p w14:paraId="5AE8CF0E" w14:textId="6EE0AF3A" w:rsidR="00795A11" w:rsidRDefault="00795A11" w:rsidP="00795A11">
      <w:pPr>
        <w:pStyle w:val="Caption"/>
      </w:pPr>
      <w:r>
        <w:t>Figure X: Output chunk for tree model showing the four variables used in the tree construction</w:t>
      </w:r>
    </w:p>
    <w:p w14:paraId="3CAF2D28" w14:textId="27643B1D" w:rsidR="00C026D1" w:rsidRDefault="00C026D1" w:rsidP="00C026D1"/>
    <w:p w14:paraId="4B3C8A5F" w14:textId="0B72FB9C" w:rsidR="00C026D1" w:rsidRDefault="00C026D1" w:rsidP="00C026D1">
      <w:r>
        <w:rPr>
          <w:noProof/>
        </w:rPr>
        <w:drawing>
          <wp:inline distT="0" distB="0" distL="0" distR="0" wp14:anchorId="33C224D1" wp14:editId="3A0B346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4388D663" w14:textId="58CB13C2" w:rsidR="00C026D1" w:rsidRDefault="00C026D1" w:rsidP="00C026D1">
      <w:pPr>
        <w:pStyle w:val="Caption"/>
      </w:pPr>
      <w:r>
        <w:t>Figure</w:t>
      </w:r>
      <w:r>
        <w:t xml:space="preserve"> Y</w:t>
      </w:r>
      <w:r>
        <w:t xml:space="preserve">: </w:t>
      </w:r>
      <w:r>
        <w:t>Model fit for our test data set using a tree regression.</w:t>
      </w:r>
    </w:p>
    <w:p w14:paraId="43A5ABE9" w14:textId="45C0D2B3" w:rsidR="00C026D1" w:rsidRPr="00C026D1" w:rsidRDefault="00C026D1" w:rsidP="00C026D1">
      <w:r>
        <w:rPr>
          <w:noProof/>
        </w:rPr>
        <w:lastRenderedPageBreak/>
        <w:drawing>
          <wp:inline distT="0" distB="0" distL="0" distR="0" wp14:anchorId="115FFAB1" wp14:editId="2A210DBA">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551D62B2" w14:textId="20A9C88B" w:rsidR="00C026D1" w:rsidRDefault="00C026D1" w:rsidP="00C026D1">
      <w:pPr>
        <w:pStyle w:val="Caption"/>
      </w:pPr>
      <w:r>
        <w:t xml:space="preserve">Figure Y: Model fit for our test data set using a </w:t>
      </w:r>
      <w:r>
        <w:t>random forest regression</w:t>
      </w:r>
      <w:r w:rsidR="000F7CD7">
        <w:t xml:space="preserve"> which used all predictors and 5 splits per node.</w:t>
      </w:r>
    </w:p>
    <w:p w14:paraId="2C7F3A50" w14:textId="06CBC0E8" w:rsidR="000F7CD7" w:rsidRPr="000F7CD7" w:rsidRDefault="000F7CD7" w:rsidP="000F7CD7">
      <w:r>
        <w:rPr>
          <w:noProof/>
        </w:rPr>
        <w:drawing>
          <wp:inline distT="0" distB="0" distL="0" distR="0" wp14:anchorId="51B44B9D" wp14:editId="0CC59CE1">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0BFF0320" w14:textId="0A4893C0" w:rsidR="000F7CD7" w:rsidRDefault="000F7CD7" w:rsidP="000F7CD7">
      <w:pPr>
        <w:pStyle w:val="Caption"/>
      </w:pPr>
      <w:r>
        <w:t xml:space="preserve">Figure </w:t>
      </w:r>
      <w:r>
        <w:t>Z</w:t>
      </w:r>
      <w:r>
        <w:t xml:space="preserve">: Model fit for our test data set using a random forest regression which used </w:t>
      </w:r>
      <w:r>
        <w:t>only the top four predictors and 1 split per node.</w:t>
      </w:r>
    </w:p>
    <w:p w14:paraId="552B59A0" w14:textId="77777777" w:rsidR="00C026D1" w:rsidRPr="00C026D1" w:rsidRDefault="00C026D1" w:rsidP="00C026D1"/>
    <w:sectPr w:rsidR="00C026D1" w:rsidRPr="00C026D1">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F8845" w14:textId="77777777" w:rsidR="004E5B23" w:rsidRDefault="004E5B23" w:rsidP="00A37E9A">
      <w:r>
        <w:separator/>
      </w:r>
    </w:p>
  </w:endnote>
  <w:endnote w:type="continuationSeparator" w:id="0">
    <w:p w14:paraId="41C91FCD" w14:textId="77777777" w:rsidR="004E5B23" w:rsidRDefault="004E5B23"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3E9FA" w14:textId="77777777" w:rsidR="004E5B23" w:rsidRDefault="004E5B23" w:rsidP="00A37E9A">
      <w:r>
        <w:separator/>
      </w:r>
    </w:p>
  </w:footnote>
  <w:footnote w:type="continuationSeparator" w:id="0">
    <w:p w14:paraId="23805397" w14:textId="77777777" w:rsidR="004E5B23" w:rsidRDefault="004E5B23"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37E9A" w:rsidRDefault="00A37E9A">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37E9A" w:rsidRPr="00A107F0" w:rsidRDefault="00A107F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37E9A" w:rsidRDefault="00A37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42A06"/>
    <w:rsid w:val="000E5ECF"/>
    <w:rsid w:val="000F7CD7"/>
    <w:rsid w:val="0010438E"/>
    <w:rsid w:val="0031531C"/>
    <w:rsid w:val="00344A36"/>
    <w:rsid w:val="003B54A0"/>
    <w:rsid w:val="003E3F59"/>
    <w:rsid w:val="0045579D"/>
    <w:rsid w:val="004724DF"/>
    <w:rsid w:val="004D2F15"/>
    <w:rsid w:val="004E2AE7"/>
    <w:rsid w:val="004E5B23"/>
    <w:rsid w:val="004F5F7B"/>
    <w:rsid w:val="005E45E0"/>
    <w:rsid w:val="006002EF"/>
    <w:rsid w:val="00693AED"/>
    <w:rsid w:val="00795A11"/>
    <w:rsid w:val="007B1408"/>
    <w:rsid w:val="00824FFC"/>
    <w:rsid w:val="008A1AD9"/>
    <w:rsid w:val="008B4F8B"/>
    <w:rsid w:val="008F4E01"/>
    <w:rsid w:val="009A02D2"/>
    <w:rsid w:val="00A03FA7"/>
    <w:rsid w:val="00A107F0"/>
    <w:rsid w:val="00A37E9A"/>
    <w:rsid w:val="00A8675F"/>
    <w:rsid w:val="00A91F5E"/>
    <w:rsid w:val="00B060C2"/>
    <w:rsid w:val="00C026D1"/>
    <w:rsid w:val="00DE40EB"/>
    <w:rsid w:val="00DE4F97"/>
    <w:rsid w:val="00E6093B"/>
    <w:rsid w:val="00E6231E"/>
    <w:rsid w:val="00F15D9C"/>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kumarajarshi/life-expectancy-wh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F0D24"/>
    <w:rsid w:val="00606CB7"/>
    <w:rsid w:val="008301E1"/>
    <w:rsid w:val="00D5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 w:type="paragraph" w:customStyle="1" w:styleId="6686F0D105DC427E9E40432818CED7E6">
    <w:name w:val="6686F0D105DC427E9E40432818CED7E6"/>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14</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28</cp:revision>
  <dcterms:created xsi:type="dcterms:W3CDTF">2020-10-03T17:10:00Z</dcterms:created>
  <dcterms:modified xsi:type="dcterms:W3CDTF">2020-10-03T23:05:00Z</dcterms:modified>
</cp:coreProperties>
</file>