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BF403" w14:textId="6421EC09" w:rsidR="00CC69B2" w:rsidRPr="00035EBF" w:rsidRDefault="00F340AD" w:rsidP="00035EBF">
      <w:pPr>
        <w:spacing w:line="240" w:lineRule="exact"/>
        <w:rPr>
          <w:rFonts w:ascii="Courier New" w:hAnsi="Courier New" w:cs="Courier New"/>
          <w:b/>
          <w:sz w:val="20"/>
          <w:szCs w:val="20"/>
          <w:u w:val="single"/>
        </w:rPr>
      </w:pPr>
      <w:r>
        <w:rPr>
          <w:rFonts w:ascii="Courier New" w:hAnsi="Courier New" w:cs="Courier New"/>
          <w:b/>
          <w:sz w:val="20"/>
          <w:szCs w:val="20"/>
          <w:u w:val="single"/>
        </w:rPr>
        <w:t>Compact MOSFET Circuitry for</w:t>
      </w:r>
      <w:r w:rsidR="008058D1">
        <w:rPr>
          <w:rFonts w:ascii="Courier New" w:hAnsi="Courier New" w:cs="Courier New"/>
          <w:b/>
          <w:sz w:val="20"/>
          <w:szCs w:val="20"/>
          <w:u w:val="single"/>
        </w:rPr>
        <w:t xml:space="preserve"> Simulating Neural</w:t>
      </w:r>
      <w:r w:rsidR="007666EE">
        <w:rPr>
          <w:rFonts w:ascii="Courier New" w:hAnsi="Courier New" w:cs="Courier New"/>
          <w:b/>
          <w:sz w:val="20"/>
          <w:szCs w:val="20"/>
          <w:u w:val="single"/>
        </w:rPr>
        <w:t xml:space="preserve"> Ion Channels</w:t>
      </w:r>
    </w:p>
    <w:p w14:paraId="4CECF8A5" w14:textId="4EC83D2E" w:rsidR="00CC69B2" w:rsidRPr="00035EBF" w:rsidRDefault="00CC69B2" w:rsidP="00035EBF">
      <w:pPr>
        <w:spacing w:line="240" w:lineRule="exact"/>
        <w:rPr>
          <w:rFonts w:ascii="Courier New" w:eastAsia="Times New Roman" w:hAnsi="Courier New" w:cs="Courier New"/>
          <w:sz w:val="20"/>
          <w:szCs w:val="20"/>
        </w:rPr>
      </w:pPr>
      <w:commentRangeStart w:id="0"/>
      <w:r w:rsidRPr="00035EBF">
        <w:rPr>
          <w:rFonts w:ascii="Courier New" w:hAnsi="Courier New" w:cs="Courier New"/>
          <w:b/>
          <w:sz w:val="20"/>
          <w:szCs w:val="20"/>
        </w:rPr>
        <w:t>Keywords</w:t>
      </w:r>
      <w:commentRangeEnd w:id="0"/>
      <w:r w:rsidR="008058D1">
        <w:rPr>
          <w:rStyle w:val="CommentReference"/>
        </w:rPr>
        <w:commentReference w:id="0"/>
      </w:r>
      <w:r w:rsidRPr="00035EBF">
        <w:rPr>
          <w:rFonts w:ascii="Courier New" w:hAnsi="Courier New" w:cs="Courier New"/>
          <w:b/>
          <w:sz w:val="20"/>
          <w:szCs w:val="20"/>
        </w:rPr>
        <w:t>:</w:t>
      </w:r>
      <w:r w:rsidRPr="00035EBF">
        <w:rPr>
          <w:rFonts w:ascii="Courier New" w:hAnsi="Courier New" w:cs="Courier New"/>
          <w:sz w:val="20"/>
          <w:szCs w:val="20"/>
        </w:rPr>
        <w:t xml:space="preserve"> </w:t>
      </w:r>
      <w:proofErr w:type="spellStart"/>
      <w:r w:rsidR="009E453E">
        <w:rPr>
          <w:rFonts w:ascii="Courier New" w:hAnsi="Courier New" w:cs="Courier New"/>
          <w:sz w:val="20"/>
          <w:szCs w:val="20"/>
        </w:rPr>
        <w:t>neuromorphic</w:t>
      </w:r>
      <w:proofErr w:type="spellEnd"/>
      <w:r w:rsidR="009E453E">
        <w:rPr>
          <w:rFonts w:ascii="Courier New" w:hAnsi="Courier New" w:cs="Courier New"/>
          <w:sz w:val="20"/>
          <w:szCs w:val="20"/>
        </w:rPr>
        <w:t xml:space="preserve"> computing, neuron simulation, MOSFET circuitry</w:t>
      </w:r>
    </w:p>
    <w:p w14:paraId="3A0BBEF6" w14:textId="0DD8CF65" w:rsidR="00CC69B2" w:rsidRPr="00035EBF" w:rsidRDefault="00CC69B2" w:rsidP="00035EBF">
      <w:pPr>
        <w:spacing w:line="240" w:lineRule="exact"/>
        <w:rPr>
          <w:rFonts w:ascii="Courier New" w:eastAsia="Times New Roman" w:hAnsi="Courier New" w:cs="Courier New"/>
          <w:sz w:val="20"/>
          <w:szCs w:val="20"/>
        </w:rPr>
      </w:pPr>
      <w:commentRangeStart w:id="1"/>
      <w:r w:rsidRPr="00035EBF">
        <w:rPr>
          <w:rFonts w:ascii="Courier New" w:hAnsi="Courier New" w:cs="Courier New"/>
          <w:b/>
          <w:sz w:val="20"/>
          <w:szCs w:val="20"/>
        </w:rPr>
        <w:t>Introduction</w:t>
      </w:r>
      <w:commentRangeEnd w:id="1"/>
      <w:r w:rsidR="008058D1">
        <w:rPr>
          <w:rStyle w:val="CommentReference"/>
        </w:rPr>
        <w:commentReference w:id="1"/>
      </w:r>
      <w:r w:rsidRPr="00035EBF">
        <w:rPr>
          <w:rFonts w:ascii="Courier New" w:hAnsi="Courier New" w:cs="Courier New"/>
          <w:b/>
          <w:sz w:val="20"/>
          <w:szCs w:val="20"/>
        </w:rPr>
        <w:t xml:space="preserve">: </w:t>
      </w:r>
      <w:r w:rsidR="007666EE">
        <w:rPr>
          <w:rFonts w:ascii="Courier New" w:hAnsi="Courier New" w:cs="Courier New"/>
          <w:sz w:val="20"/>
          <w:szCs w:val="20"/>
        </w:rPr>
        <w:t xml:space="preserve">The ion channel of a neuron is </w:t>
      </w:r>
      <w:r w:rsidR="008058D1">
        <w:rPr>
          <w:rFonts w:ascii="Courier New" w:hAnsi="Courier New" w:cs="Courier New"/>
          <w:sz w:val="20"/>
          <w:szCs w:val="20"/>
        </w:rPr>
        <w:t>a key functional component to the operation of living organisms, as they allow</w:t>
      </w:r>
      <w:r w:rsidR="007666EE">
        <w:rPr>
          <w:rFonts w:ascii="Courier New" w:hAnsi="Courier New" w:cs="Courier New"/>
          <w:sz w:val="20"/>
          <w:szCs w:val="20"/>
        </w:rPr>
        <w:t xml:space="preserve"> the cell to </w:t>
      </w:r>
      <w:r w:rsidR="00546223">
        <w:rPr>
          <w:rFonts w:ascii="Courier New" w:hAnsi="Courier New" w:cs="Courier New"/>
          <w:sz w:val="20"/>
          <w:szCs w:val="20"/>
        </w:rPr>
        <w:t>react to and generate signals</w:t>
      </w:r>
      <w:r w:rsidR="00F340AD">
        <w:rPr>
          <w:rFonts w:ascii="Courier New" w:hAnsi="Courier New" w:cs="Courier New"/>
          <w:sz w:val="20"/>
          <w:szCs w:val="20"/>
        </w:rPr>
        <w:t xml:space="preserve"> (</w:t>
      </w:r>
      <w:proofErr w:type="spellStart"/>
      <w:r w:rsidR="00F340AD">
        <w:rPr>
          <w:rFonts w:ascii="Courier New" w:hAnsi="Courier New" w:cs="Courier New"/>
          <w:sz w:val="20"/>
          <w:szCs w:val="20"/>
        </w:rPr>
        <w:t>Llinas</w:t>
      </w:r>
      <w:proofErr w:type="spellEnd"/>
      <w:r w:rsidR="00F340AD">
        <w:rPr>
          <w:rFonts w:ascii="Courier New" w:hAnsi="Courier New" w:cs="Courier New"/>
          <w:sz w:val="20"/>
          <w:szCs w:val="20"/>
        </w:rPr>
        <w:t>, 1988)</w:t>
      </w:r>
      <w:r w:rsidR="00546223">
        <w:rPr>
          <w:rFonts w:ascii="Courier New" w:hAnsi="Courier New" w:cs="Courier New"/>
          <w:sz w:val="20"/>
          <w:szCs w:val="20"/>
        </w:rPr>
        <w:t xml:space="preserve">.  </w:t>
      </w:r>
      <w:r w:rsidR="008058D1">
        <w:rPr>
          <w:rFonts w:ascii="Courier New" w:hAnsi="Courier New" w:cs="Courier New"/>
          <w:sz w:val="20"/>
          <w:szCs w:val="20"/>
        </w:rPr>
        <w:t>P</w:t>
      </w:r>
      <w:r w:rsidR="00EE08C3">
        <w:rPr>
          <w:rFonts w:ascii="Courier New" w:hAnsi="Courier New" w:cs="Courier New"/>
          <w:sz w:val="20"/>
          <w:szCs w:val="20"/>
        </w:rPr>
        <w:t>revious silicon models of neurons relied on complicated</w:t>
      </w:r>
      <w:r w:rsidR="008058D1">
        <w:rPr>
          <w:rFonts w:ascii="Courier New" w:hAnsi="Courier New" w:cs="Courier New"/>
          <w:sz w:val="20"/>
          <w:szCs w:val="20"/>
        </w:rPr>
        <w:t>, power-intensive</w:t>
      </w:r>
      <w:r w:rsidR="00EE08C3">
        <w:rPr>
          <w:rFonts w:ascii="Courier New" w:hAnsi="Courier New" w:cs="Courier New"/>
          <w:sz w:val="20"/>
          <w:szCs w:val="20"/>
        </w:rPr>
        <w:t xml:space="preserve"> circuitry to “linearize” the channel, </w:t>
      </w:r>
      <w:r w:rsidR="008058D1">
        <w:rPr>
          <w:rFonts w:ascii="Courier New" w:hAnsi="Courier New" w:cs="Courier New"/>
          <w:sz w:val="20"/>
          <w:szCs w:val="20"/>
        </w:rPr>
        <w:t xml:space="preserve">but </w:t>
      </w:r>
      <w:r w:rsidR="00EE08C3">
        <w:rPr>
          <w:rFonts w:ascii="Courier New" w:hAnsi="Courier New" w:cs="Courier New"/>
          <w:sz w:val="20"/>
          <w:szCs w:val="20"/>
        </w:rPr>
        <w:t xml:space="preserve">it has been shown that the physical properties of a MOSFET in </w:t>
      </w:r>
      <w:proofErr w:type="spellStart"/>
      <w:r w:rsidR="00EE08C3">
        <w:rPr>
          <w:rFonts w:ascii="Courier New" w:hAnsi="Courier New" w:cs="Courier New"/>
          <w:sz w:val="20"/>
          <w:szCs w:val="20"/>
        </w:rPr>
        <w:t>subthreshold</w:t>
      </w:r>
      <w:proofErr w:type="spellEnd"/>
      <w:r w:rsidR="00EE08C3">
        <w:rPr>
          <w:rFonts w:ascii="Courier New" w:hAnsi="Courier New" w:cs="Courier New"/>
          <w:sz w:val="20"/>
          <w:szCs w:val="20"/>
        </w:rPr>
        <w:t xml:space="preserve"> mode are mathematically isomorphic to the voltage-dependent properties of biological ion channels</w:t>
      </w:r>
      <w:r w:rsidR="00F340AD">
        <w:rPr>
          <w:rFonts w:ascii="Courier New" w:hAnsi="Courier New" w:cs="Courier New"/>
          <w:sz w:val="20"/>
          <w:szCs w:val="20"/>
        </w:rPr>
        <w:t xml:space="preserve"> (</w:t>
      </w:r>
      <w:proofErr w:type="spellStart"/>
      <w:r w:rsidR="00F340AD">
        <w:rPr>
          <w:rFonts w:ascii="Courier New" w:hAnsi="Courier New" w:cs="Courier New"/>
          <w:sz w:val="20"/>
          <w:szCs w:val="20"/>
        </w:rPr>
        <w:t>Hynna</w:t>
      </w:r>
      <w:proofErr w:type="spellEnd"/>
      <w:r w:rsidR="00F340AD">
        <w:rPr>
          <w:rFonts w:ascii="Courier New" w:hAnsi="Courier New" w:cs="Courier New"/>
          <w:sz w:val="20"/>
          <w:szCs w:val="20"/>
        </w:rPr>
        <w:t xml:space="preserve"> and </w:t>
      </w:r>
      <w:proofErr w:type="spellStart"/>
      <w:r w:rsidR="00F340AD">
        <w:rPr>
          <w:rFonts w:ascii="Courier New" w:hAnsi="Courier New" w:cs="Courier New"/>
          <w:sz w:val="20"/>
          <w:szCs w:val="20"/>
        </w:rPr>
        <w:t>Boahen</w:t>
      </w:r>
      <w:proofErr w:type="spellEnd"/>
      <w:r w:rsidR="00F340AD">
        <w:rPr>
          <w:rFonts w:ascii="Courier New" w:hAnsi="Courier New" w:cs="Courier New"/>
          <w:sz w:val="20"/>
          <w:szCs w:val="20"/>
        </w:rPr>
        <w:t>, 2007)</w:t>
      </w:r>
      <w:r w:rsidR="00EE08C3">
        <w:rPr>
          <w:rFonts w:ascii="Courier New" w:hAnsi="Courier New" w:cs="Courier New"/>
          <w:sz w:val="20"/>
          <w:szCs w:val="20"/>
        </w:rPr>
        <w:t xml:space="preserve">.  </w:t>
      </w:r>
      <w:r w:rsidR="008058D1">
        <w:rPr>
          <w:rFonts w:ascii="Courier New" w:hAnsi="Courier New" w:cs="Courier New"/>
          <w:sz w:val="20"/>
          <w:szCs w:val="20"/>
        </w:rPr>
        <w:t>T</w:t>
      </w:r>
      <w:r w:rsidR="00EE08C3">
        <w:rPr>
          <w:rFonts w:ascii="Courier New" w:hAnsi="Courier New" w:cs="Courier New"/>
          <w:sz w:val="20"/>
          <w:szCs w:val="20"/>
        </w:rPr>
        <w:t xml:space="preserve">he simplest tenable </w:t>
      </w:r>
      <w:r w:rsidR="008058D1">
        <w:rPr>
          <w:rFonts w:ascii="Courier New" w:hAnsi="Courier New" w:cs="Courier New"/>
          <w:sz w:val="20"/>
          <w:szCs w:val="20"/>
        </w:rPr>
        <w:t>silicon neuron</w:t>
      </w:r>
      <w:r w:rsidR="009E453E">
        <w:rPr>
          <w:rFonts w:ascii="Courier New" w:hAnsi="Courier New" w:cs="Courier New"/>
          <w:sz w:val="20"/>
          <w:szCs w:val="20"/>
        </w:rPr>
        <w:t xml:space="preserve"> circuit</w:t>
      </w:r>
      <w:r w:rsidR="008058D1">
        <w:rPr>
          <w:rFonts w:ascii="Courier New" w:hAnsi="Courier New" w:cs="Courier New"/>
          <w:sz w:val="20"/>
          <w:szCs w:val="20"/>
        </w:rPr>
        <w:t xml:space="preserve"> requires 8 NMOS transistors</w:t>
      </w:r>
      <w:r w:rsidR="00836CF8">
        <w:rPr>
          <w:rFonts w:ascii="Courier New" w:hAnsi="Courier New" w:cs="Courier New"/>
          <w:sz w:val="20"/>
          <w:szCs w:val="20"/>
        </w:rPr>
        <w:t xml:space="preserve">, and is limited in the </w:t>
      </w:r>
      <w:r w:rsidR="009E453E">
        <w:rPr>
          <w:rFonts w:ascii="Courier New" w:hAnsi="Courier New" w:cs="Courier New"/>
          <w:sz w:val="20"/>
          <w:szCs w:val="20"/>
        </w:rPr>
        <w:t>way</w:t>
      </w:r>
      <w:r w:rsidR="00836CF8">
        <w:rPr>
          <w:rFonts w:ascii="Courier New" w:hAnsi="Courier New" w:cs="Courier New"/>
          <w:sz w:val="20"/>
          <w:szCs w:val="20"/>
        </w:rPr>
        <w:t xml:space="preserve"> that </w:t>
      </w:r>
      <w:r w:rsidR="009E453E">
        <w:rPr>
          <w:rFonts w:ascii="Courier New" w:hAnsi="Courier New" w:cs="Courier New"/>
          <w:sz w:val="20"/>
          <w:szCs w:val="20"/>
        </w:rPr>
        <w:t xml:space="preserve">can have </w:t>
      </w:r>
      <w:r w:rsidR="00BD7279">
        <w:rPr>
          <w:rFonts w:ascii="Courier New" w:hAnsi="Courier New" w:cs="Courier New"/>
          <w:sz w:val="20"/>
          <w:szCs w:val="20"/>
        </w:rPr>
        <w:t>incredibly rapid transitions</w:t>
      </w:r>
      <w:r w:rsidR="009E453E">
        <w:rPr>
          <w:rFonts w:ascii="Courier New" w:hAnsi="Courier New" w:cs="Courier New"/>
          <w:sz w:val="20"/>
          <w:szCs w:val="20"/>
        </w:rPr>
        <w:t>, due to the way it linearizes voltage,</w:t>
      </w:r>
      <w:r w:rsidR="00BD7279">
        <w:rPr>
          <w:rFonts w:ascii="Courier New" w:hAnsi="Courier New" w:cs="Courier New"/>
          <w:sz w:val="20"/>
          <w:szCs w:val="20"/>
        </w:rPr>
        <w:t xml:space="preserve"> that </w:t>
      </w:r>
      <w:r w:rsidR="009E453E">
        <w:rPr>
          <w:rFonts w:ascii="Courier New" w:hAnsi="Courier New" w:cs="Courier New"/>
          <w:sz w:val="20"/>
          <w:szCs w:val="20"/>
        </w:rPr>
        <w:t>are not possible</w:t>
      </w:r>
      <w:r w:rsidR="00BD7279">
        <w:rPr>
          <w:rFonts w:ascii="Courier New" w:hAnsi="Courier New" w:cs="Courier New"/>
          <w:sz w:val="20"/>
          <w:szCs w:val="20"/>
        </w:rPr>
        <w:t xml:space="preserve"> biology</w:t>
      </w:r>
      <w:r w:rsidR="008058D1">
        <w:rPr>
          <w:rFonts w:ascii="Courier New" w:hAnsi="Courier New" w:cs="Courier New"/>
          <w:sz w:val="20"/>
          <w:szCs w:val="20"/>
        </w:rPr>
        <w:t xml:space="preserve">.  </w:t>
      </w:r>
      <w:r w:rsidR="00836CF8">
        <w:rPr>
          <w:rFonts w:ascii="Courier New" w:hAnsi="Courier New" w:cs="Courier New"/>
          <w:sz w:val="20"/>
          <w:szCs w:val="20"/>
        </w:rPr>
        <w:t xml:space="preserve">In this model, two transistors serve to simulate the actual neuron while the </w:t>
      </w:r>
      <w:r w:rsidR="009E453E">
        <w:rPr>
          <w:rFonts w:ascii="Courier New" w:hAnsi="Courier New" w:cs="Courier New"/>
          <w:sz w:val="20"/>
          <w:szCs w:val="20"/>
        </w:rPr>
        <w:t>others</w:t>
      </w:r>
      <w:r w:rsidR="00836CF8">
        <w:rPr>
          <w:rFonts w:ascii="Courier New" w:hAnsi="Courier New" w:cs="Courier New"/>
          <w:sz w:val="20"/>
          <w:szCs w:val="20"/>
        </w:rPr>
        <w:t xml:space="preserve"> control and measure </w:t>
      </w:r>
      <w:r w:rsidR="009E453E">
        <w:rPr>
          <w:rFonts w:ascii="Courier New" w:hAnsi="Courier New" w:cs="Courier New"/>
          <w:sz w:val="20"/>
          <w:szCs w:val="20"/>
        </w:rPr>
        <w:t>its operation</w:t>
      </w:r>
      <w:r w:rsidR="00836CF8">
        <w:rPr>
          <w:rFonts w:ascii="Courier New" w:hAnsi="Courier New" w:cs="Courier New"/>
          <w:sz w:val="20"/>
          <w:szCs w:val="20"/>
        </w:rPr>
        <w:t xml:space="preserve">.  </w:t>
      </w:r>
      <w:r w:rsidR="008058D1">
        <w:rPr>
          <w:rFonts w:ascii="Courier New" w:hAnsi="Courier New" w:cs="Courier New"/>
          <w:sz w:val="20"/>
          <w:szCs w:val="20"/>
        </w:rPr>
        <w:t xml:space="preserve">Building more powerful and realistic </w:t>
      </w:r>
      <w:proofErr w:type="spellStart"/>
      <w:r w:rsidR="008058D1">
        <w:rPr>
          <w:rFonts w:ascii="Courier New" w:hAnsi="Courier New" w:cs="Courier New"/>
          <w:sz w:val="20"/>
          <w:szCs w:val="20"/>
        </w:rPr>
        <w:t>neuromorphic</w:t>
      </w:r>
      <w:proofErr w:type="spellEnd"/>
      <w:r w:rsidR="008058D1">
        <w:rPr>
          <w:rFonts w:ascii="Courier New" w:hAnsi="Courier New" w:cs="Courier New"/>
          <w:sz w:val="20"/>
          <w:szCs w:val="20"/>
        </w:rPr>
        <w:t xml:space="preserve"> systems depends on designing more compact </w:t>
      </w:r>
      <w:r w:rsidR="00836CF8">
        <w:rPr>
          <w:rFonts w:ascii="Courier New" w:hAnsi="Courier New" w:cs="Courier New"/>
          <w:sz w:val="20"/>
          <w:szCs w:val="20"/>
        </w:rPr>
        <w:t xml:space="preserve">and realistic </w:t>
      </w:r>
      <w:r w:rsidR="008058D1">
        <w:rPr>
          <w:rFonts w:ascii="Courier New" w:hAnsi="Courier New" w:cs="Courier New"/>
          <w:sz w:val="20"/>
          <w:szCs w:val="20"/>
        </w:rPr>
        <w:t xml:space="preserve">silicon </w:t>
      </w:r>
      <w:r w:rsidR="009E453E">
        <w:rPr>
          <w:rFonts w:ascii="Courier New" w:hAnsi="Courier New" w:cs="Courier New"/>
          <w:sz w:val="20"/>
          <w:szCs w:val="20"/>
        </w:rPr>
        <w:t>models</w:t>
      </w:r>
      <w:r w:rsidR="008058D1">
        <w:rPr>
          <w:rFonts w:ascii="Courier New" w:hAnsi="Courier New" w:cs="Courier New"/>
          <w:sz w:val="20"/>
          <w:szCs w:val="20"/>
        </w:rPr>
        <w:t xml:space="preserve">.  Using CMOS technology with both </w:t>
      </w:r>
      <w:r w:rsidR="009E453E">
        <w:rPr>
          <w:rFonts w:ascii="Courier New" w:hAnsi="Courier New" w:cs="Courier New"/>
          <w:sz w:val="20"/>
          <w:szCs w:val="20"/>
        </w:rPr>
        <w:t>PMOS and NMOS transistors</w:t>
      </w:r>
      <w:bookmarkStart w:id="2" w:name="_GoBack"/>
      <w:bookmarkEnd w:id="2"/>
      <w:r w:rsidR="008058D1">
        <w:rPr>
          <w:rFonts w:ascii="Courier New" w:hAnsi="Courier New" w:cs="Courier New"/>
          <w:sz w:val="20"/>
          <w:szCs w:val="20"/>
        </w:rPr>
        <w:t xml:space="preserve"> is one way to reduce the footprint of a single circuit</w:t>
      </w:r>
      <w:r w:rsidR="00836CF8">
        <w:rPr>
          <w:rFonts w:ascii="Courier New" w:hAnsi="Courier New" w:cs="Courier New"/>
          <w:sz w:val="20"/>
          <w:szCs w:val="20"/>
        </w:rPr>
        <w:t xml:space="preserve"> and capture the nonlinear properties of real neurons</w:t>
      </w:r>
      <w:r w:rsidR="008058D1">
        <w:rPr>
          <w:rFonts w:ascii="Courier New" w:hAnsi="Courier New" w:cs="Courier New"/>
          <w:sz w:val="20"/>
          <w:szCs w:val="20"/>
        </w:rPr>
        <w:t xml:space="preserve">.  </w:t>
      </w:r>
    </w:p>
    <w:p w14:paraId="6FA9C838" w14:textId="217526F4" w:rsidR="00CC69B2" w:rsidRPr="008058D1"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Research </w:t>
      </w:r>
      <w:commentRangeStart w:id="3"/>
      <w:r w:rsidRPr="00035EBF">
        <w:rPr>
          <w:rFonts w:ascii="Courier New" w:hAnsi="Courier New" w:cs="Courier New"/>
          <w:b/>
          <w:sz w:val="20"/>
          <w:szCs w:val="20"/>
        </w:rPr>
        <w:t>Questions</w:t>
      </w:r>
      <w:commentRangeEnd w:id="3"/>
      <w:r w:rsidR="008058D1">
        <w:rPr>
          <w:rStyle w:val="CommentReference"/>
        </w:rPr>
        <w:commentReference w:id="3"/>
      </w:r>
      <w:r w:rsidRPr="00035EBF">
        <w:rPr>
          <w:rFonts w:ascii="Courier New" w:hAnsi="Courier New" w:cs="Courier New"/>
          <w:b/>
          <w:sz w:val="20"/>
          <w:szCs w:val="20"/>
        </w:rPr>
        <w:t xml:space="preserve">: </w:t>
      </w:r>
      <w:r w:rsidR="00836CF8">
        <w:rPr>
          <w:rFonts w:ascii="Courier New" w:hAnsi="Courier New" w:cs="Courier New"/>
          <w:sz w:val="20"/>
          <w:szCs w:val="20"/>
        </w:rPr>
        <w:t xml:space="preserve">Because half of the transistors in the 8-transistor model are dedicated to inverting the membrane voltage on one of the neuron’s NMOS transistors, it would be advantageous to replace this component with a PMOS transistor.  </w:t>
      </w:r>
      <w:r w:rsidR="00BD7279">
        <w:rPr>
          <w:rFonts w:ascii="Courier New" w:hAnsi="Courier New" w:cs="Courier New"/>
          <w:sz w:val="20"/>
          <w:szCs w:val="20"/>
        </w:rPr>
        <w:t>The two transistors that comprise the “neuron” would inherently have opposite responses to the membrane voltage.  Furthermore, this would effectively free up real-estate for</w:t>
      </w:r>
      <w:r w:rsidR="00836CF8">
        <w:rPr>
          <w:rFonts w:ascii="Courier New" w:hAnsi="Courier New" w:cs="Courier New"/>
          <w:sz w:val="20"/>
          <w:szCs w:val="20"/>
        </w:rPr>
        <w:t xml:space="preserve"> introducing new circuitr</w:t>
      </w:r>
      <w:r w:rsidR="00BD7279">
        <w:rPr>
          <w:rFonts w:ascii="Courier New" w:hAnsi="Courier New" w:cs="Courier New"/>
          <w:sz w:val="20"/>
          <w:szCs w:val="20"/>
        </w:rPr>
        <w:t>y to build a more accurate model.  Rather than building the model to have a linear voltage dependence and an extra transistor to limit the maximum current, a simple circuit with a resistor and MOSFET in saturation can be used to exploit the quadratic relationship between gate voltage and current.</w:t>
      </w:r>
    </w:p>
    <w:p w14:paraId="5F72F8EA" w14:textId="552C7283" w:rsidR="00CC69B2" w:rsidRPr="00BD7279"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Research </w:t>
      </w:r>
      <w:commentRangeStart w:id="4"/>
      <w:r w:rsidRPr="00035EBF">
        <w:rPr>
          <w:rFonts w:ascii="Courier New" w:hAnsi="Courier New" w:cs="Courier New"/>
          <w:b/>
          <w:sz w:val="20"/>
          <w:szCs w:val="20"/>
        </w:rPr>
        <w:t>Plan</w:t>
      </w:r>
      <w:commentRangeEnd w:id="4"/>
      <w:r w:rsidR="008058D1">
        <w:rPr>
          <w:rStyle w:val="CommentReference"/>
        </w:rPr>
        <w:commentReference w:id="4"/>
      </w:r>
      <w:r w:rsidRPr="00035EBF">
        <w:rPr>
          <w:rFonts w:ascii="Courier New" w:hAnsi="Courier New" w:cs="Courier New"/>
          <w:b/>
          <w:sz w:val="20"/>
          <w:szCs w:val="20"/>
        </w:rPr>
        <w:t>:</w:t>
      </w:r>
      <w:r w:rsidR="00035EBF" w:rsidRPr="00035EBF">
        <w:rPr>
          <w:rFonts w:ascii="Courier New" w:hAnsi="Courier New" w:cs="Courier New"/>
          <w:b/>
          <w:sz w:val="20"/>
          <w:szCs w:val="20"/>
        </w:rPr>
        <w:t xml:space="preserve"> </w:t>
      </w:r>
      <w:r w:rsidR="00BD7279">
        <w:rPr>
          <w:rFonts w:ascii="Courier New" w:hAnsi="Courier New" w:cs="Courier New"/>
          <w:sz w:val="20"/>
          <w:szCs w:val="20"/>
        </w:rPr>
        <w:t xml:space="preserve">The two proposed tweaks to the 8-transistor model, namely incorporating a PMOS instead of an inverter and allowing for a quadratic voltage dependence, should be done in parallel because of the long lead times associated with fabricating CMOS circuits and the fact that </w:t>
      </w:r>
      <w:proofErr w:type="spellStart"/>
      <w:r w:rsidR="00BD7279">
        <w:rPr>
          <w:rFonts w:ascii="Courier New" w:hAnsi="Courier New" w:cs="Courier New"/>
          <w:sz w:val="20"/>
          <w:szCs w:val="20"/>
        </w:rPr>
        <w:t>their</w:t>
      </w:r>
      <w:proofErr w:type="spellEnd"/>
      <w:r w:rsidR="00BD7279">
        <w:rPr>
          <w:rFonts w:ascii="Courier New" w:hAnsi="Courier New" w:cs="Courier New"/>
          <w:sz w:val="20"/>
          <w:szCs w:val="20"/>
        </w:rPr>
        <w:t xml:space="preserve"> behaviors are decoupled electronically.  SPICE software will be used to simulate the behavior of the silicon neuron when a PMOS transistor is put in place of the inverter in order to assess the feasibility of the design and optimize the intrinsic properties of the circuit.  This circuit must demonstrate the same thermodynamic isomorphism to biological neurons as the original circuit to be a valid tweak.  Next, the current-limiting MOSFET will be replaced with a voltage-controlling circuit containing a MOSFET in saturation.  Simulations of this circuit must demonstrate the neuron’s robustness against unrealistically fast transition rates.  Finally, these two changes can be merged to create a new silicon neuron model that is both more compact and more accurate.</w:t>
      </w:r>
    </w:p>
    <w:p w14:paraId="58C40A7D" w14:textId="410D6970" w:rsidR="00CC69B2" w:rsidRPr="00BD7279"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Intellectual Merit &amp; Broader </w:t>
      </w:r>
      <w:commentRangeStart w:id="5"/>
      <w:r w:rsidRPr="00035EBF">
        <w:rPr>
          <w:rFonts w:ascii="Courier New" w:hAnsi="Courier New" w:cs="Courier New"/>
          <w:b/>
          <w:sz w:val="20"/>
          <w:szCs w:val="20"/>
        </w:rPr>
        <w:t>Impacts</w:t>
      </w:r>
      <w:commentRangeEnd w:id="5"/>
      <w:r w:rsidR="008058D1">
        <w:rPr>
          <w:rStyle w:val="CommentReference"/>
        </w:rPr>
        <w:commentReference w:id="5"/>
      </w:r>
      <w:r w:rsidRPr="00035EBF">
        <w:rPr>
          <w:rFonts w:ascii="Courier New" w:hAnsi="Courier New" w:cs="Courier New"/>
          <w:b/>
          <w:sz w:val="20"/>
          <w:szCs w:val="20"/>
        </w:rPr>
        <w:t>:</w:t>
      </w:r>
      <w:r w:rsidR="00035EBF" w:rsidRPr="00035EBF">
        <w:rPr>
          <w:rFonts w:ascii="Courier New" w:hAnsi="Courier New" w:cs="Courier New"/>
          <w:b/>
          <w:sz w:val="20"/>
          <w:szCs w:val="20"/>
        </w:rPr>
        <w:t xml:space="preserve"> </w:t>
      </w:r>
      <w:r w:rsidR="00BD7279">
        <w:rPr>
          <w:rFonts w:ascii="Courier New" w:hAnsi="Courier New" w:cs="Courier New"/>
          <w:sz w:val="20"/>
          <w:szCs w:val="20"/>
        </w:rPr>
        <w:t xml:space="preserve">Although we currently understand the chemistry behind how neurons communicate and the resultant emergent behavior of the brain, we only have theories about what happens in between these two levels.  Not only will a functioning </w:t>
      </w:r>
      <w:proofErr w:type="spellStart"/>
      <w:r w:rsidR="00BD7279">
        <w:rPr>
          <w:rFonts w:ascii="Courier New" w:hAnsi="Courier New" w:cs="Courier New"/>
          <w:sz w:val="20"/>
          <w:szCs w:val="20"/>
        </w:rPr>
        <w:t>neuromorphic</w:t>
      </w:r>
      <w:proofErr w:type="spellEnd"/>
      <w:r w:rsidR="00BD7279">
        <w:rPr>
          <w:rFonts w:ascii="Courier New" w:hAnsi="Courier New" w:cs="Courier New"/>
          <w:sz w:val="20"/>
          <w:szCs w:val="20"/>
        </w:rPr>
        <w:t xml:space="preserve"> system that employs silicon neurons give neuroscientists the opportunity to peer into these inner layers for the first time, but it will also enable the next generation of low power supercomputers.  One such application of </w:t>
      </w:r>
      <w:proofErr w:type="spellStart"/>
      <w:r w:rsidR="00BD7279">
        <w:rPr>
          <w:rFonts w:ascii="Courier New" w:hAnsi="Courier New" w:cs="Courier New"/>
          <w:sz w:val="20"/>
          <w:szCs w:val="20"/>
        </w:rPr>
        <w:t>neuromorphic</w:t>
      </w:r>
      <w:proofErr w:type="spellEnd"/>
      <w:r w:rsidR="00BD7279">
        <w:rPr>
          <w:rFonts w:ascii="Courier New" w:hAnsi="Courier New" w:cs="Courier New"/>
          <w:sz w:val="20"/>
          <w:szCs w:val="20"/>
        </w:rPr>
        <w:t xml:space="preserve"> devices is deep space exploration, where radiation and power limitations pose to be challenges with modern CPUs.  </w:t>
      </w:r>
      <w:proofErr w:type="spellStart"/>
      <w:r w:rsidR="00BD7279">
        <w:rPr>
          <w:rFonts w:ascii="Courier New" w:hAnsi="Courier New" w:cs="Courier New"/>
          <w:sz w:val="20"/>
          <w:szCs w:val="20"/>
        </w:rPr>
        <w:t>Neuromorphic</w:t>
      </w:r>
      <w:proofErr w:type="spellEnd"/>
      <w:r w:rsidR="00BD7279">
        <w:rPr>
          <w:rFonts w:ascii="Courier New" w:hAnsi="Courier New" w:cs="Courier New"/>
          <w:sz w:val="20"/>
          <w:szCs w:val="20"/>
        </w:rPr>
        <w:t xml:space="preserve"> systems would be inherently parallelized and robust to corruption, just like the human brain can function despite having noisy hardware.</w:t>
      </w:r>
    </w:p>
    <w:p w14:paraId="0D6A8FA3" w14:textId="77777777" w:rsidR="00F340AD" w:rsidRDefault="00CC69B2" w:rsidP="00035EBF">
      <w:pPr>
        <w:spacing w:line="240" w:lineRule="exact"/>
        <w:rPr>
          <w:rFonts w:ascii="Courier New" w:hAnsi="Courier New" w:cs="Courier New"/>
          <w:b/>
          <w:sz w:val="20"/>
          <w:szCs w:val="20"/>
        </w:rPr>
      </w:pPr>
      <w:commentRangeStart w:id="6"/>
      <w:commentRangeStart w:id="7"/>
      <w:r w:rsidRPr="00035EBF">
        <w:rPr>
          <w:rFonts w:ascii="Courier New" w:hAnsi="Courier New" w:cs="Courier New"/>
          <w:b/>
          <w:sz w:val="20"/>
          <w:szCs w:val="20"/>
        </w:rPr>
        <w:lastRenderedPageBreak/>
        <w:t>References</w:t>
      </w:r>
      <w:commentRangeEnd w:id="6"/>
      <w:r w:rsidR="008058D1">
        <w:rPr>
          <w:rStyle w:val="CommentReference"/>
        </w:rPr>
        <w:commentReference w:id="6"/>
      </w:r>
      <w:commentRangeEnd w:id="7"/>
      <w:r w:rsidR="008058D1">
        <w:rPr>
          <w:rStyle w:val="CommentReference"/>
        </w:rPr>
        <w:commentReference w:id="7"/>
      </w:r>
      <w:r w:rsidRPr="00035EBF">
        <w:rPr>
          <w:rFonts w:ascii="Courier New" w:hAnsi="Courier New" w:cs="Courier New"/>
          <w:b/>
          <w:sz w:val="20"/>
          <w:szCs w:val="20"/>
        </w:rPr>
        <w:t>:</w:t>
      </w:r>
      <w:r w:rsidR="00035EBF" w:rsidRPr="00035EBF">
        <w:rPr>
          <w:rFonts w:ascii="Courier New" w:hAnsi="Courier New" w:cs="Courier New"/>
          <w:b/>
          <w:sz w:val="20"/>
          <w:szCs w:val="20"/>
        </w:rPr>
        <w:t xml:space="preserve"> </w:t>
      </w:r>
    </w:p>
    <w:p w14:paraId="73D3434F" w14:textId="25D5E05E" w:rsidR="00035EBF" w:rsidRDefault="00F340AD" w:rsidP="00035EBF">
      <w:pPr>
        <w:spacing w:line="240" w:lineRule="exact"/>
        <w:rPr>
          <w:rFonts w:ascii="Courier New" w:hAnsi="Courier New" w:cs="Courier New"/>
          <w:sz w:val="20"/>
          <w:szCs w:val="20"/>
        </w:rPr>
      </w:pPr>
      <w:proofErr w:type="spellStart"/>
      <w:r w:rsidRPr="00F340AD">
        <w:rPr>
          <w:rFonts w:ascii="Courier New" w:hAnsi="Courier New" w:cs="Courier New"/>
          <w:sz w:val="20"/>
          <w:szCs w:val="20"/>
        </w:rPr>
        <w:t>Hynna</w:t>
      </w:r>
      <w:proofErr w:type="spellEnd"/>
      <w:r w:rsidRPr="00F340AD">
        <w:rPr>
          <w:rFonts w:ascii="Courier New" w:hAnsi="Courier New" w:cs="Courier New"/>
          <w:sz w:val="20"/>
          <w:szCs w:val="20"/>
        </w:rPr>
        <w:t xml:space="preserve"> KM, </w:t>
      </w:r>
      <w:proofErr w:type="spellStart"/>
      <w:r w:rsidRPr="00F340AD">
        <w:rPr>
          <w:rFonts w:ascii="Courier New" w:hAnsi="Courier New" w:cs="Courier New"/>
          <w:sz w:val="20"/>
          <w:szCs w:val="20"/>
        </w:rPr>
        <w:t>Boahe</w:t>
      </w:r>
      <w:r>
        <w:rPr>
          <w:rFonts w:ascii="Courier New" w:hAnsi="Courier New" w:cs="Courier New"/>
          <w:sz w:val="20"/>
          <w:szCs w:val="20"/>
        </w:rPr>
        <w:t>n</w:t>
      </w:r>
      <w:proofErr w:type="spellEnd"/>
      <w:r>
        <w:rPr>
          <w:rFonts w:ascii="Courier New" w:hAnsi="Courier New" w:cs="Courier New"/>
          <w:sz w:val="20"/>
          <w:szCs w:val="20"/>
        </w:rPr>
        <w:t xml:space="preserve"> K (2007</w:t>
      </w:r>
      <w:r w:rsidRPr="00F340AD">
        <w:rPr>
          <w:rFonts w:ascii="Courier New" w:hAnsi="Courier New" w:cs="Courier New"/>
          <w:sz w:val="20"/>
          <w:szCs w:val="20"/>
        </w:rPr>
        <w:t>)</w:t>
      </w:r>
      <w:r>
        <w:rPr>
          <w:rFonts w:ascii="Courier New" w:hAnsi="Courier New" w:cs="Courier New"/>
          <w:sz w:val="20"/>
          <w:szCs w:val="20"/>
        </w:rPr>
        <w:t>.</w:t>
      </w:r>
      <w:r w:rsidRPr="00F340AD">
        <w:rPr>
          <w:rFonts w:ascii="Courier New" w:hAnsi="Courier New" w:cs="Courier New"/>
          <w:sz w:val="20"/>
          <w:szCs w:val="20"/>
        </w:rPr>
        <w:t xml:space="preserve"> Thermodynamically equivalent models of ion channels. </w:t>
      </w:r>
      <w:r w:rsidRPr="00F340AD">
        <w:rPr>
          <w:rFonts w:ascii="Courier New" w:hAnsi="Courier New" w:cs="Courier New"/>
          <w:i/>
          <w:sz w:val="20"/>
          <w:szCs w:val="20"/>
        </w:rPr>
        <w:t xml:space="preserve">Neural </w:t>
      </w:r>
      <w:proofErr w:type="spellStart"/>
      <w:r w:rsidRPr="00F340AD">
        <w:rPr>
          <w:rFonts w:ascii="Courier New" w:hAnsi="Courier New" w:cs="Courier New"/>
          <w:i/>
          <w:sz w:val="20"/>
          <w:szCs w:val="20"/>
        </w:rPr>
        <w:t>Comput</w:t>
      </w:r>
      <w:proofErr w:type="spellEnd"/>
      <w:r w:rsidRPr="00F340AD">
        <w:rPr>
          <w:rFonts w:ascii="Courier New" w:hAnsi="Courier New" w:cs="Courier New"/>
          <w:sz w:val="20"/>
          <w:szCs w:val="20"/>
        </w:rPr>
        <w:t>, 19:327-350</w:t>
      </w:r>
    </w:p>
    <w:p w14:paraId="434BED34" w14:textId="51630F31" w:rsidR="00F340AD" w:rsidRDefault="00F340AD" w:rsidP="00035EBF">
      <w:pPr>
        <w:spacing w:line="240" w:lineRule="exact"/>
        <w:rPr>
          <w:rFonts w:ascii="Courier New" w:hAnsi="Courier New" w:cs="Courier New"/>
          <w:sz w:val="20"/>
          <w:szCs w:val="20"/>
        </w:rPr>
      </w:pPr>
      <w:proofErr w:type="spellStart"/>
      <w:r>
        <w:rPr>
          <w:rFonts w:ascii="Courier New" w:hAnsi="Courier New" w:cs="Courier New"/>
          <w:sz w:val="20"/>
          <w:szCs w:val="20"/>
        </w:rPr>
        <w:t>Llinas</w:t>
      </w:r>
      <w:proofErr w:type="spellEnd"/>
      <w:r>
        <w:rPr>
          <w:rFonts w:ascii="Courier New" w:hAnsi="Courier New" w:cs="Courier New"/>
          <w:sz w:val="20"/>
          <w:szCs w:val="20"/>
        </w:rPr>
        <w:t xml:space="preserve"> RR (1988). </w:t>
      </w:r>
      <w:proofErr w:type="gramStart"/>
      <w:r>
        <w:rPr>
          <w:rFonts w:ascii="Courier New" w:hAnsi="Courier New" w:cs="Courier New"/>
          <w:sz w:val="20"/>
          <w:szCs w:val="20"/>
        </w:rPr>
        <w:t>The</w:t>
      </w:r>
      <w:proofErr w:type="gramEnd"/>
      <w:r>
        <w:rPr>
          <w:rFonts w:ascii="Courier New" w:hAnsi="Courier New" w:cs="Courier New"/>
          <w:sz w:val="20"/>
          <w:szCs w:val="20"/>
        </w:rPr>
        <w:t xml:space="preserve"> intrinsic electrophysiological properties of mammalian neurons: Insights into central nervous system function. </w:t>
      </w:r>
      <w:r w:rsidRPr="00F340AD">
        <w:rPr>
          <w:rFonts w:ascii="Courier New" w:hAnsi="Courier New" w:cs="Courier New"/>
          <w:i/>
          <w:sz w:val="20"/>
          <w:szCs w:val="20"/>
        </w:rPr>
        <w:t>Science</w:t>
      </w:r>
      <w:r>
        <w:rPr>
          <w:rFonts w:ascii="Courier New" w:hAnsi="Courier New" w:cs="Courier New"/>
          <w:sz w:val="20"/>
          <w:szCs w:val="20"/>
        </w:rPr>
        <w:t>, 242(4886), 1654-1664</w:t>
      </w:r>
    </w:p>
    <w:p w14:paraId="0ACA2F1B" w14:textId="77777777" w:rsidR="00CC69B2" w:rsidRPr="00035EBF" w:rsidRDefault="00CC69B2" w:rsidP="00035EBF">
      <w:pPr>
        <w:spacing w:line="240" w:lineRule="exact"/>
        <w:rPr>
          <w:rFonts w:ascii="Courier New" w:hAnsi="Courier New" w:cs="Courier New"/>
          <w:b/>
          <w:sz w:val="20"/>
          <w:szCs w:val="20"/>
        </w:rPr>
      </w:pPr>
    </w:p>
    <w:p w14:paraId="3938A05E" w14:textId="77777777" w:rsidR="00CC69B2" w:rsidRPr="00035EBF" w:rsidRDefault="00CC69B2" w:rsidP="00035EBF">
      <w:pPr>
        <w:spacing w:line="240" w:lineRule="exact"/>
        <w:rPr>
          <w:rFonts w:ascii="Courier New" w:hAnsi="Courier New" w:cs="Courier New"/>
          <w:sz w:val="20"/>
          <w:szCs w:val="20"/>
        </w:rPr>
      </w:pPr>
    </w:p>
    <w:sectPr w:rsidR="00CC69B2" w:rsidRPr="00035EBF" w:rsidSect="00CC69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ldman,Matthew S" w:date="2014-09-22T20:19:00Z" w:initials="FS">
    <w:p w14:paraId="77F4D1AC" w14:textId="156E40F7" w:rsidR="008058D1" w:rsidRDefault="008058D1">
      <w:pPr>
        <w:pStyle w:val="CommentText"/>
      </w:pPr>
      <w:r>
        <w:rPr>
          <w:rStyle w:val="CommentReference"/>
        </w:rPr>
        <w:annotationRef/>
      </w:r>
      <w:proofErr w:type="gramStart"/>
      <w:r w:rsidRPr="00035EBF">
        <w:rPr>
          <w:rFonts w:ascii="Courier New" w:eastAsia="Times New Roman" w:hAnsi="Courier New" w:cs="Courier New"/>
          <w:color w:val="333333"/>
        </w:rPr>
        <w:t>list</w:t>
      </w:r>
      <w:proofErr w:type="gramEnd"/>
      <w:r w:rsidRPr="00035EBF">
        <w:rPr>
          <w:rFonts w:ascii="Courier New" w:eastAsia="Times New Roman" w:hAnsi="Courier New" w:cs="Courier New"/>
          <w:color w:val="333333"/>
        </w:rPr>
        <w:t xml:space="preserve"> several descriptors that best describe or categorize your study</w:t>
      </w:r>
    </w:p>
  </w:comment>
  <w:comment w:id="1" w:author="Feldman,Matthew S" w:date="2014-09-22T20:19:00Z" w:initials="FS">
    <w:p w14:paraId="4BF685FE" w14:textId="77777777" w:rsidR="008058D1" w:rsidRPr="00035EBF" w:rsidRDefault="008058D1" w:rsidP="008058D1">
      <w:pPr>
        <w:spacing w:line="240" w:lineRule="exact"/>
        <w:rPr>
          <w:rFonts w:ascii="Courier New" w:eastAsia="Times New Roman" w:hAnsi="Courier New" w:cs="Courier New"/>
          <w:sz w:val="20"/>
          <w:szCs w:val="20"/>
        </w:rPr>
      </w:pPr>
      <w:r>
        <w:rPr>
          <w:rStyle w:val="CommentReference"/>
        </w:rPr>
        <w:annotationRef/>
      </w:r>
      <w:r w:rsidRPr="00035EBF">
        <w:rPr>
          <w:rFonts w:ascii="Courier New" w:eastAsia="Times New Roman" w:hAnsi="Courier New" w:cs="Courier New"/>
          <w:color w:val="333333"/>
          <w:sz w:val="20"/>
          <w:szCs w:val="20"/>
        </w:rPr>
        <w:t>State the nature and scope of the specific problem(s). Cite key findings from literature that demonstrate the scope of the problem and the gap your research fills.</w:t>
      </w:r>
    </w:p>
    <w:p w14:paraId="02A65B4B" w14:textId="4309044B" w:rsidR="008058D1" w:rsidRDefault="008058D1">
      <w:pPr>
        <w:pStyle w:val="CommentText"/>
      </w:pPr>
    </w:p>
  </w:comment>
  <w:comment w:id="3" w:author="Feldman,Matthew S" w:date="2014-09-22T20:20:00Z" w:initials="FS">
    <w:p w14:paraId="5893AC4C" w14:textId="74E7BFEB" w:rsidR="008058D1" w:rsidRDefault="008058D1">
      <w:pPr>
        <w:pStyle w:val="CommentText"/>
      </w:pPr>
      <w:r>
        <w:rPr>
          <w:rStyle w:val="CommentReference"/>
        </w:rPr>
        <w:annotationRef/>
      </w:r>
      <w:r w:rsidRPr="00035EBF">
        <w:rPr>
          <w:rFonts w:ascii="Courier New" w:eastAsia="Times New Roman" w:hAnsi="Courier New" w:cs="Courier New"/>
          <w:color w:val="333333"/>
        </w:rPr>
        <w:t>List 2-3 specific hypotheses</w:t>
      </w:r>
    </w:p>
  </w:comment>
  <w:comment w:id="4" w:author="Feldman,Matthew S" w:date="2014-09-22T20:20:00Z" w:initials="FS">
    <w:p w14:paraId="1C7DE3AE" w14:textId="77777777" w:rsidR="008058D1" w:rsidRPr="00035EBF" w:rsidRDefault="008058D1" w:rsidP="008058D1">
      <w:pPr>
        <w:spacing w:line="240" w:lineRule="exact"/>
        <w:rPr>
          <w:rFonts w:ascii="Courier New" w:eastAsia="Times New Roman" w:hAnsi="Courier New" w:cs="Courier New"/>
          <w:sz w:val="20"/>
          <w:szCs w:val="20"/>
        </w:rPr>
      </w:pPr>
      <w:r>
        <w:rPr>
          <w:rStyle w:val="CommentReference"/>
        </w:rPr>
        <w:annotationRef/>
      </w:r>
      <w:r w:rsidRPr="00035EBF">
        <w:rPr>
          <w:rFonts w:ascii="Courier New" w:eastAsia="Times New Roman" w:hAnsi="Courier New" w:cs="Courier New"/>
          <w:color w:val="333333"/>
          <w:sz w:val="20"/>
          <w:szCs w:val="20"/>
        </w:rPr>
        <w:t>Describe your methods, connecting specific methods with specific hypotheses. Explain your timeline, any compliance issues, how you will monitor and evaluate progress, what limitations may exist, and what your contingency plan may be. Note anticipated results and give a rationale for these expectations. If your plan is part of a larger team effort, clearly explain your specific responsibilities and the role of your work in the larger project.</w:t>
      </w:r>
    </w:p>
    <w:p w14:paraId="37EDC05D" w14:textId="36F97EAF" w:rsidR="008058D1" w:rsidRDefault="008058D1">
      <w:pPr>
        <w:pStyle w:val="CommentText"/>
      </w:pPr>
    </w:p>
  </w:comment>
  <w:comment w:id="5" w:author="Feldman,Matthew S" w:date="2014-09-22T20:20:00Z" w:initials="FS">
    <w:p w14:paraId="0ACE2B34" w14:textId="77777777" w:rsidR="008058D1" w:rsidRPr="00035EBF" w:rsidRDefault="008058D1" w:rsidP="008058D1">
      <w:pPr>
        <w:spacing w:line="240" w:lineRule="exact"/>
        <w:rPr>
          <w:rFonts w:ascii="Courier New" w:eastAsia="Times New Roman" w:hAnsi="Courier New" w:cs="Courier New"/>
          <w:sz w:val="20"/>
          <w:szCs w:val="20"/>
        </w:rPr>
      </w:pPr>
      <w:r>
        <w:rPr>
          <w:rStyle w:val="CommentReference"/>
        </w:rPr>
        <w:annotationRef/>
      </w:r>
      <w:r w:rsidRPr="00035EBF">
        <w:rPr>
          <w:rFonts w:ascii="Courier New" w:eastAsia="Times New Roman" w:hAnsi="Courier New" w:cs="Courier New"/>
          <w:color w:val="333333"/>
          <w:sz w:val="20"/>
          <w:szCs w:val="20"/>
        </w:rPr>
        <w:t>Restate the significance of the problem. Describe the potential outcome of the research, and who will benefit and how. Explain how you will communicate your findings.</w:t>
      </w:r>
    </w:p>
    <w:p w14:paraId="24B23674" w14:textId="63DFB5CA" w:rsidR="008058D1" w:rsidRDefault="008058D1">
      <w:pPr>
        <w:pStyle w:val="CommentText"/>
      </w:pPr>
    </w:p>
  </w:comment>
  <w:comment w:id="6" w:author="Feldman,Matthew S" w:date="2014-09-22T20:21:00Z" w:initials="FS">
    <w:p w14:paraId="176094D4" w14:textId="77777777" w:rsidR="008058D1" w:rsidRDefault="008058D1" w:rsidP="008058D1">
      <w:pPr>
        <w:spacing w:line="240" w:lineRule="exact"/>
        <w:rPr>
          <w:rFonts w:ascii="Courier New" w:eastAsia="Times New Roman" w:hAnsi="Courier New" w:cs="Courier New"/>
          <w:color w:val="333333"/>
          <w:sz w:val="20"/>
          <w:szCs w:val="20"/>
        </w:rPr>
      </w:pPr>
      <w:r>
        <w:rPr>
          <w:rStyle w:val="CommentReference"/>
        </w:rPr>
        <w:annotationRef/>
      </w:r>
      <w:r w:rsidRPr="00035EBF">
        <w:rPr>
          <w:rFonts w:ascii="Courier New" w:eastAsia="Times New Roman" w:hAnsi="Courier New" w:cs="Courier New"/>
          <w:color w:val="333333"/>
          <w:sz w:val="20"/>
          <w:szCs w:val="20"/>
        </w:rPr>
        <w:t>Include key citations. References do count within the two-page limit.</w:t>
      </w:r>
    </w:p>
    <w:p w14:paraId="0CCCE23C" w14:textId="2B0FC761" w:rsidR="008058D1" w:rsidRDefault="008058D1">
      <w:pPr>
        <w:pStyle w:val="CommentText"/>
      </w:pPr>
    </w:p>
  </w:comment>
  <w:comment w:id="7" w:author="Feldman,Matthew S" w:date="2014-09-22T20:21:00Z" w:initials="FS">
    <w:p w14:paraId="18ADBA0D" w14:textId="77777777" w:rsidR="008058D1" w:rsidRDefault="008058D1" w:rsidP="008058D1">
      <w:pPr>
        <w:spacing w:line="240" w:lineRule="exact"/>
        <w:rPr>
          <w:rFonts w:ascii="Courier New" w:eastAsia="Times New Roman" w:hAnsi="Courier New" w:cs="Courier New"/>
          <w:color w:val="333333"/>
          <w:sz w:val="20"/>
          <w:szCs w:val="20"/>
        </w:rPr>
      </w:pPr>
      <w:r>
        <w:rPr>
          <w:rStyle w:val="CommentReference"/>
        </w:rPr>
        <w:annotationRef/>
      </w:r>
    </w:p>
    <w:p w14:paraId="5BC75425" w14:textId="77777777" w:rsidR="008058D1" w:rsidRPr="00035EBF" w:rsidRDefault="008058D1" w:rsidP="008058D1">
      <w:pPr>
        <w:spacing w:line="240" w:lineRule="exact"/>
        <w:rPr>
          <w:rFonts w:ascii="Courier New" w:eastAsia="Times New Roman" w:hAnsi="Courier New" w:cs="Courier New"/>
          <w:sz w:val="20"/>
          <w:szCs w:val="20"/>
        </w:rPr>
      </w:pPr>
      <w:hyperlink r:id="rId1" w:history="1">
        <w:r w:rsidRPr="00055D92">
          <w:rPr>
            <w:rStyle w:val="Hyperlink"/>
            <w:rFonts w:ascii="Courier New" w:eastAsia="Times New Roman" w:hAnsi="Courier New" w:cs="Courier New"/>
            <w:sz w:val="20"/>
            <w:szCs w:val="20"/>
          </w:rPr>
          <w:t>http://graduateschool.nd.edu/professional_development/research/nsf-graduate-research-fellowship-program-resources/</w:t>
        </w:r>
      </w:hyperlink>
      <w:r>
        <w:rPr>
          <w:rFonts w:ascii="Courier New" w:eastAsia="Times New Roman" w:hAnsi="Courier New" w:cs="Courier New"/>
          <w:sz w:val="20"/>
          <w:szCs w:val="20"/>
        </w:rPr>
        <w:t xml:space="preserve"> </w:t>
      </w:r>
    </w:p>
    <w:p w14:paraId="6616ADA8" w14:textId="0F10F5AD" w:rsidR="008058D1" w:rsidRDefault="008058D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4D1AC" w15:done="0"/>
  <w15:commentEx w15:paraId="02A65B4B" w15:done="0"/>
  <w15:commentEx w15:paraId="5893AC4C" w15:done="0"/>
  <w15:commentEx w15:paraId="37EDC05D" w15:done="0"/>
  <w15:commentEx w15:paraId="24B23674" w15:done="0"/>
  <w15:commentEx w15:paraId="0CCCE23C" w15:done="0"/>
  <w15:commentEx w15:paraId="6616AD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54625"/>
    <w:multiLevelType w:val="multilevel"/>
    <w:tmpl w:val="971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dman,Matthew S">
    <w15:presenceInfo w15:providerId="None" w15:userId="Feldman,Matthew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EE"/>
    <w:rsid w:val="00035EBF"/>
    <w:rsid w:val="001E301E"/>
    <w:rsid w:val="003F0D19"/>
    <w:rsid w:val="004E30BB"/>
    <w:rsid w:val="00546223"/>
    <w:rsid w:val="007666EE"/>
    <w:rsid w:val="008058D1"/>
    <w:rsid w:val="00836CF8"/>
    <w:rsid w:val="009E453E"/>
    <w:rsid w:val="00A241F6"/>
    <w:rsid w:val="00B22FEE"/>
    <w:rsid w:val="00BD7279"/>
    <w:rsid w:val="00CC69B2"/>
    <w:rsid w:val="00CE092B"/>
    <w:rsid w:val="00EB134D"/>
    <w:rsid w:val="00EE08C3"/>
    <w:rsid w:val="00F34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57F66"/>
  <w14:defaultImageDpi w14:val="300"/>
  <w15:docId w15:val="{B75E7152-1C38-48FB-9AA3-1F550B46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D19"/>
    <w:rPr>
      <w:color w:val="0000FF" w:themeColor="hyperlink"/>
      <w:u w:val="single"/>
    </w:rPr>
  </w:style>
  <w:style w:type="character" w:styleId="CommentReference">
    <w:name w:val="annotation reference"/>
    <w:basedOn w:val="DefaultParagraphFont"/>
    <w:uiPriority w:val="99"/>
    <w:semiHidden/>
    <w:unhideWhenUsed/>
    <w:rsid w:val="008058D1"/>
    <w:rPr>
      <w:sz w:val="16"/>
      <w:szCs w:val="16"/>
    </w:rPr>
  </w:style>
  <w:style w:type="paragraph" w:styleId="CommentText">
    <w:name w:val="annotation text"/>
    <w:basedOn w:val="Normal"/>
    <w:link w:val="CommentTextChar"/>
    <w:uiPriority w:val="99"/>
    <w:semiHidden/>
    <w:unhideWhenUsed/>
    <w:rsid w:val="008058D1"/>
    <w:rPr>
      <w:sz w:val="20"/>
      <w:szCs w:val="20"/>
    </w:rPr>
  </w:style>
  <w:style w:type="character" w:customStyle="1" w:styleId="CommentTextChar">
    <w:name w:val="Comment Text Char"/>
    <w:basedOn w:val="DefaultParagraphFont"/>
    <w:link w:val="CommentText"/>
    <w:uiPriority w:val="99"/>
    <w:semiHidden/>
    <w:rsid w:val="008058D1"/>
    <w:rPr>
      <w:sz w:val="20"/>
      <w:szCs w:val="20"/>
    </w:rPr>
  </w:style>
  <w:style w:type="paragraph" w:styleId="CommentSubject">
    <w:name w:val="annotation subject"/>
    <w:basedOn w:val="CommentText"/>
    <w:next w:val="CommentText"/>
    <w:link w:val="CommentSubjectChar"/>
    <w:uiPriority w:val="99"/>
    <w:semiHidden/>
    <w:unhideWhenUsed/>
    <w:rsid w:val="008058D1"/>
    <w:rPr>
      <w:b/>
      <w:bCs/>
    </w:rPr>
  </w:style>
  <w:style w:type="character" w:customStyle="1" w:styleId="CommentSubjectChar">
    <w:name w:val="Comment Subject Char"/>
    <w:basedOn w:val="CommentTextChar"/>
    <w:link w:val="CommentSubject"/>
    <w:uiPriority w:val="99"/>
    <w:semiHidden/>
    <w:rsid w:val="008058D1"/>
    <w:rPr>
      <w:b/>
      <w:bCs/>
      <w:sz w:val="20"/>
      <w:szCs w:val="20"/>
    </w:rPr>
  </w:style>
  <w:style w:type="paragraph" w:styleId="BalloonText">
    <w:name w:val="Balloon Text"/>
    <w:basedOn w:val="Normal"/>
    <w:link w:val="BalloonTextChar"/>
    <w:uiPriority w:val="99"/>
    <w:semiHidden/>
    <w:unhideWhenUsed/>
    <w:rsid w:val="008058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D1"/>
    <w:rPr>
      <w:rFonts w:ascii="Segoe UI" w:hAnsi="Segoe UI" w:cs="Segoe UI"/>
      <w:sz w:val="18"/>
      <w:szCs w:val="18"/>
    </w:rPr>
  </w:style>
  <w:style w:type="character" w:customStyle="1" w:styleId="cit-name-surname">
    <w:name w:val="cit-name-surname"/>
    <w:basedOn w:val="DefaultParagraphFont"/>
    <w:rsid w:val="00F340AD"/>
  </w:style>
  <w:style w:type="character" w:customStyle="1" w:styleId="apple-converted-space">
    <w:name w:val="apple-converted-space"/>
    <w:basedOn w:val="DefaultParagraphFont"/>
    <w:rsid w:val="00F340AD"/>
  </w:style>
  <w:style w:type="character" w:customStyle="1" w:styleId="cit-name-given-names">
    <w:name w:val="cit-name-given-names"/>
    <w:basedOn w:val="DefaultParagraphFont"/>
    <w:rsid w:val="00F340AD"/>
  </w:style>
  <w:style w:type="character" w:styleId="HTMLCite">
    <w:name w:val="HTML Cite"/>
    <w:basedOn w:val="DefaultParagraphFont"/>
    <w:uiPriority w:val="99"/>
    <w:semiHidden/>
    <w:unhideWhenUsed/>
    <w:rsid w:val="00F340AD"/>
    <w:rPr>
      <w:i/>
      <w:iCs/>
    </w:rPr>
  </w:style>
  <w:style w:type="character" w:customStyle="1" w:styleId="cit-pub-date">
    <w:name w:val="cit-pub-date"/>
    <w:basedOn w:val="DefaultParagraphFont"/>
    <w:rsid w:val="00F340AD"/>
  </w:style>
  <w:style w:type="character" w:customStyle="1" w:styleId="cit-article-title">
    <w:name w:val="cit-article-title"/>
    <w:basedOn w:val="DefaultParagraphFont"/>
    <w:rsid w:val="00F340AD"/>
  </w:style>
  <w:style w:type="character" w:customStyle="1" w:styleId="cit-vol">
    <w:name w:val="cit-vol"/>
    <w:basedOn w:val="DefaultParagraphFont"/>
    <w:rsid w:val="00F340AD"/>
  </w:style>
  <w:style w:type="character" w:customStyle="1" w:styleId="cit-fpage">
    <w:name w:val="cit-fpage"/>
    <w:basedOn w:val="DefaultParagraphFont"/>
    <w:rsid w:val="00F340AD"/>
  </w:style>
  <w:style w:type="character" w:customStyle="1" w:styleId="cit-lpage">
    <w:name w:val="cit-lpage"/>
    <w:basedOn w:val="DefaultParagraphFont"/>
    <w:rsid w:val="00F3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85845">
      <w:bodyDiv w:val="1"/>
      <w:marLeft w:val="0"/>
      <w:marRight w:val="0"/>
      <w:marTop w:val="0"/>
      <w:marBottom w:val="0"/>
      <w:divBdr>
        <w:top w:val="none" w:sz="0" w:space="0" w:color="auto"/>
        <w:left w:val="none" w:sz="0" w:space="0" w:color="auto"/>
        <w:bottom w:val="none" w:sz="0" w:space="0" w:color="auto"/>
        <w:right w:val="none" w:sz="0" w:space="0" w:color="auto"/>
      </w:divBdr>
    </w:div>
    <w:div w:id="380442574">
      <w:bodyDiv w:val="1"/>
      <w:marLeft w:val="0"/>
      <w:marRight w:val="0"/>
      <w:marTop w:val="0"/>
      <w:marBottom w:val="0"/>
      <w:divBdr>
        <w:top w:val="none" w:sz="0" w:space="0" w:color="auto"/>
        <w:left w:val="none" w:sz="0" w:space="0" w:color="auto"/>
        <w:bottom w:val="none" w:sz="0" w:space="0" w:color="auto"/>
        <w:right w:val="none" w:sz="0" w:space="0" w:color="auto"/>
      </w:divBdr>
    </w:div>
    <w:div w:id="408768687">
      <w:bodyDiv w:val="1"/>
      <w:marLeft w:val="0"/>
      <w:marRight w:val="0"/>
      <w:marTop w:val="0"/>
      <w:marBottom w:val="0"/>
      <w:divBdr>
        <w:top w:val="none" w:sz="0" w:space="0" w:color="auto"/>
        <w:left w:val="none" w:sz="0" w:space="0" w:color="auto"/>
        <w:bottom w:val="none" w:sz="0" w:space="0" w:color="auto"/>
        <w:right w:val="none" w:sz="0" w:space="0" w:color="auto"/>
      </w:divBdr>
    </w:div>
    <w:div w:id="1084374009">
      <w:bodyDiv w:val="1"/>
      <w:marLeft w:val="0"/>
      <w:marRight w:val="0"/>
      <w:marTop w:val="0"/>
      <w:marBottom w:val="0"/>
      <w:divBdr>
        <w:top w:val="none" w:sz="0" w:space="0" w:color="auto"/>
        <w:left w:val="none" w:sz="0" w:space="0" w:color="auto"/>
        <w:bottom w:val="none" w:sz="0" w:space="0" w:color="auto"/>
        <w:right w:val="none" w:sz="0" w:space="0" w:color="auto"/>
      </w:divBdr>
    </w:div>
    <w:div w:id="1222785131">
      <w:bodyDiv w:val="1"/>
      <w:marLeft w:val="0"/>
      <w:marRight w:val="0"/>
      <w:marTop w:val="0"/>
      <w:marBottom w:val="0"/>
      <w:divBdr>
        <w:top w:val="none" w:sz="0" w:space="0" w:color="auto"/>
        <w:left w:val="none" w:sz="0" w:space="0" w:color="auto"/>
        <w:bottom w:val="none" w:sz="0" w:space="0" w:color="auto"/>
        <w:right w:val="none" w:sz="0" w:space="0" w:color="auto"/>
      </w:divBdr>
    </w:div>
    <w:div w:id="1368679815">
      <w:bodyDiv w:val="1"/>
      <w:marLeft w:val="0"/>
      <w:marRight w:val="0"/>
      <w:marTop w:val="0"/>
      <w:marBottom w:val="0"/>
      <w:divBdr>
        <w:top w:val="none" w:sz="0" w:space="0" w:color="auto"/>
        <w:left w:val="none" w:sz="0" w:space="0" w:color="auto"/>
        <w:bottom w:val="none" w:sz="0" w:space="0" w:color="auto"/>
        <w:right w:val="none" w:sz="0" w:space="0" w:color="auto"/>
      </w:divBdr>
    </w:div>
    <w:div w:id="2005160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graduateschool.nd.edu/professional_development/research/nsf-graduate-research-fellowship-program-resources/"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Feldman,Matthew S</cp:lastModifiedBy>
  <cp:revision>7</cp:revision>
  <dcterms:created xsi:type="dcterms:W3CDTF">2014-09-14T21:54:00Z</dcterms:created>
  <dcterms:modified xsi:type="dcterms:W3CDTF">2014-09-23T04:41:00Z</dcterms:modified>
</cp:coreProperties>
</file>