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Data Structures Week 2 - OOP</w:t>
      </w:r>
    </w:p>
    <w:p>
      <w:pPr>
        <w:pStyle w:val="Heading 2"/>
      </w:pPr>
      <w:r>
        <w:rPr>
          <w:rtl w:val="0"/>
          <w:lang w:val="en-US"/>
        </w:rPr>
        <w:t>Three examples of life-critical applications: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Severe storm tracking software and alert system.</w:t>
      </w:r>
    </w:p>
    <w:p>
      <w:pPr>
        <w:pStyle w:val="Body A"/>
      </w:pPr>
      <w:r>
        <w:rPr>
          <w:rtl w:val="0"/>
        </w:rPr>
        <w:tab/>
        <w:t>- Need a live stream of radar information.</w:t>
      </w:r>
    </w:p>
    <w:p>
      <w:pPr>
        <w:pStyle w:val="Body A"/>
      </w:pPr>
      <w:r>
        <w:rPr>
          <w:rtl w:val="0"/>
        </w:rPr>
        <w:tab/>
        <w:t>- Need a connection to the web and cellular lines to communicate alerts to citizens.</w:t>
      </w:r>
    </w:p>
    <w:p>
      <w:pPr>
        <w:pStyle w:val="Body A"/>
      </w:pPr>
      <w:r>
        <w:rPr>
          <w:rtl w:val="0"/>
        </w:rPr>
        <w:tab/>
        <w:t xml:space="preserve">- Need to run on a CDN so that it is not reliant on local infrastructure in case a storm knocks that out. </w:t>
      </w:r>
    </w:p>
    <w:p>
      <w:pPr>
        <w:pStyle w:val="Body A"/>
      </w:pPr>
      <w:r>
        <w:rPr>
          <w:rtl w:val="0"/>
        </w:rPr>
        <w:tab/>
        <w:t>- Potential areas of failure could be in a state like Indiana where time zones and Daylight Savings Time and Standard Time are not always consistent.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Power grid monitoring software.</w:t>
      </w:r>
    </w:p>
    <w:p>
      <w:pPr>
        <w:pStyle w:val="Body A"/>
      </w:pPr>
      <w:r>
        <w:rPr>
          <w:rtl w:val="0"/>
        </w:rPr>
        <w:tab/>
        <w:t>- Need an API that tracks uptime in the power grid throughout a given region.</w:t>
      </w:r>
    </w:p>
    <w:p>
      <w:pPr>
        <w:pStyle w:val="Body A"/>
      </w:pPr>
      <w:r>
        <w:rPr>
          <w:rtl w:val="0"/>
        </w:rPr>
        <w:tab/>
        <w:t>- Need connection to the web and cellular lines to communicate alerts to citizens.</w:t>
      </w:r>
    </w:p>
    <w:p>
      <w:pPr>
        <w:pStyle w:val="Body A"/>
      </w:pPr>
      <w:r>
        <w:rPr>
          <w:rtl w:val="0"/>
        </w:rPr>
        <w:tab/>
        <w:t>- Need to run on a CDN so that is not reliant on local infrastructure in case a power failure takes down the server.</w:t>
      </w:r>
    </w:p>
    <w:p>
      <w:pPr>
        <w:pStyle w:val="Body A"/>
      </w:pPr>
      <w:r>
        <w:rPr>
          <w:rtl w:val="0"/>
        </w:rPr>
        <w:tab/>
        <w:t>- Potential areas of failure are the CDN going down during a storm that also knocks out local power.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Vaccine distribution monitoring software.</w:t>
      </w:r>
    </w:p>
    <w:p>
      <w:pPr>
        <w:pStyle w:val="Body A"/>
      </w:pPr>
      <w:r>
        <w:rPr>
          <w:rtl w:val="0"/>
        </w:rPr>
        <w:tab/>
        <w:t>- Need real time data stream of vaccine volume per municipality.</w:t>
      </w:r>
    </w:p>
    <w:p>
      <w:pPr>
        <w:pStyle w:val="Body A"/>
      </w:pPr>
      <w:r>
        <w:rPr>
          <w:rtl w:val="0"/>
        </w:rPr>
        <w:tab/>
        <w:t>- Need access to a geolocation API to display concentration of vaccines in a given area.</w:t>
      </w:r>
    </w:p>
    <w:p>
      <w:pPr>
        <w:pStyle w:val="Body A"/>
      </w:pPr>
      <w:r>
        <w:rPr>
          <w:rtl w:val="0"/>
        </w:rPr>
        <w:tab/>
        <w:t>- Potential areas of failure could come in municipalities that have a high volume of vaccines early in the day and then discard them if the vaccines are not used, and then do not update the data feed.</w:t>
      </w:r>
    </w:p>
    <w:p>
      <w:pPr>
        <w:pStyle w:val="Body A"/>
      </w:pPr>
    </w:p>
    <w:p>
      <w:pPr>
        <w:pStyle w:val="Heading 2"/>
      </w:pPr>
      <w:r>
        <w:rPr>
          <w:rtl w:val="0"/>
          <w:lang w:val="en-US"/>
        </w:rPr>
        <w:t>E-book reader software considerations:</w:t>
      </w:r>
    </w:p>
    <w:p>
      <w:pPr>
        <w:pStyle w:val="Heading 3"/>
      </w:pPr>
      <w:r>
        <w:rPr>
          <w:rtl w:val="0"/>
          <w:lang w:val="en-US"/>
        </w:rPr>
        <w:t>Classes to consider: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Monaco" w:hAnsi="Monaco"/>
          <w:rtl w:val="0"/>
          <w:lang w:val="en-US"/>
        </w:rPr>
      </w:pPr>
      <w:r>
        <w:rPr>
          <w:rFonts w:ascii="Monaco" w:hAnsi="Monaco"/>
          <w:rtl w:val="0"/>
          <w:lang w:val="en-US"/>
        </w:rPr>
        <w:t>Class FullBookList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Monaco" w:hAnsi="Monaco"/>
          <w:rtl w:val="0"/>
          <w:lang w:val="en-US"/>
        </w:rPr>
      </w:pPr>
      <w:r>
        <w:rPr>
          <w:rFonts w:ascii="Monaco" w:hAnsi="Monaco"/>
          <w:rtl w:val="0"/>
          <w:lang w:val="en-US"/>
        </w:rPr>
        <w:t>Class CheckoutForm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Monaco" w:hAnsi="Monaco"/>
          <w:rtl w:val="0"/>
          <w:lang w:val="en-US"/>
        </w:rPr>
      </w:pPr>
      <w:r>
        <w:rPr>
          <w:rFonts w:ascii="Monaco" w:hAnsi="Monaco"/>
          <w:rtl w:val="0"/>
          <w:lang w:val="en-US"/>
        </w:rPr>
        <w:t>Class Book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Monaco" w:hAnsi="Monaco"/>
          <w:rtl w:val="0"/>
          <w:lang w:val="en-US"/>
        </w:rPr>
      </w:pPr>
      <w:r>
        <w:rPr>
          <w:rFonts w:ascii="Monaco" w:hAnsi="Monaco"/>
          <w:rtl w:val="0"/>
          <w:lang w:val="en-US"/>
        </w:rPr>
        <w:t>Class Non-Fiction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Monaco" w:hAnsi="Monaco"/>
          <w:rtl w:val="0"/>
          <w:lang w:val="en-US"/>
        </w:rPr>
      </w:pPr>
      <w:r>
        <w:rPr>
          <w:rFonts w:ascii="Monaco" w:hAnsi="Monaco"/>
          <w:rtl w:val="0"/>
          <w:lang w:val="en-US"/>
        </w:rPr>
        <w:t>Class Fiction</w:t>
        <w:tab/>
      </w:r>
    </w:p>
    <w:p>
      <w:pPr>
        <w:pStyle w:val="Heading 3"/>
      </w:pPr>
      <w:r>
        <w:rPr>
          <w:rtl w:val="0"/>
          <w:lang w:val="en-US"/>
        </w:rPr>
        <w:t>Methods to consider: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Monaco" w:hAnsi="Monaco"/>
          <w:rtl w:val="0"/>
          <w:lang w:val="en-US"/>
        </w:rPr>
      </w:pPr>
      <w:r>
        <w:rPr>
          <w:rFonts w:ascii="Monaco" w:hAnsi="Monaco"/>
          <w:rtl w:val="0"/>
          <w:lang w:val="en-US"/>
        </w:rPr>
        <w:t>page_turn()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Monaco" w:hAnsi="Monaco"/>
          <w:rtl w:val="0"/>
          <w:lang w:val="en-US"/>
        </w:rPr>
      </w:pPr>
      <w:r>
        <w:rPr>
          <w:rFonts w:ascii="Monaco" w:hAnsi="Monaco"/>
          <w:rtl w:val="0"/>
          <w:lang w:val="en-US"/>
        </w:rPr>
        <w:t>mark_reading_position()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Monaco" w:hAnsi="Monaco"/>
          <w:rtl w:val="0"/>
          <w:lang w:val="en-US"/>
        </w:rPr>
      </w:pPr>
      <w:r>
        <w:rPr>
          <w:rFonts w:ascii="Monaco" w:hAnsi="Monaco"/>
          <w:rtl w:val="0"/>
          <w:lang w:val="en-US"/>
        </w:rPr>
        <w:t>mark_completed()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Monaco" w:hAnsi="Monaco"/>
          <w:rtl w:val="0"/>
          <w:lang w:val="en-US"/>
        </w:rPr>
      </w:pPr>
      <w:r>
        <w:rPr>
          <w:rFonts w:ascii="Monaco" w:hAnsi="Monaco"/>
          <w:rtl w:val="0"/>
          <w:lang w:val="en-US"/>
        </w:rPr>
        <w:t>process_payment()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Monaco" w:hAnsi="Monaco"/>
          <w:rtl w:val="0"/>
          <w:lang w:val="en-US"/>
        </w:rPr>
      </w:pPr>
      <w:r>
        <w:rPr>
          <w:rFonts w:ascii="Monaco" w:hAnsi="Monaco"/>
          <w:rtl w:val="0"/>
          <w:lang w:val="en-US"/>
        </w:rPr>
        <w:t>mark_recent_purchase()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Monaco" w:hAnsi="Monaco"/>
          <w:rtl w:val="0"/>
          <w:lang w:val="en-US"/>
        </w:rPr>
        <w:t>show_all_books()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rPr>
          <w:rFonts w:ascii="Monaco" w:cs="Monaco" w:hAnsi="Monaco" w:eastAsia="Monaco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1583459</wp:posOffset>
            </wp:positionH>
            <wp:positionV relativeFrom="page">
              <wp:posOffset>1066800</wp:posOffset>
            </wp:positionV>
            <wp:extent cx="4592783" cy="5943600"/>
            <wp:effectExtent l="0" t="0" r="0" b="0"/>
            <wp:wrapTopAndBottom distT="152400" distB="152400"/>
            <wp:docPr id="1073741825" name="officeArt object" descr="IMG_006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0067.jpeg" descr="IMG_0067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78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