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Screenshots of successful queries for final project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-250189</wp:posOffset>
            </wp:positionH>
            <wp:positionV relativeFrom="line">
              <wp:posOffset>217204</wp:posOffset>
            </wp:positionV>
            <wp:extent cx="2763800" cy="15616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1-04-30 at 4.16.5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800" cy="1561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3089453</wp:posOffset>
            </wp:positionH>
            <wp:positionV relativeFrom="line">
              <wp:posOffset>217204</wp:posOffset>
            </wp:positionV>
            <wp:extent cx="2665196" cy="21645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1-04-30 at 4.16.0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96" cy="2164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-340675</wp:posOffset>
            </wp:positionH>
            <wp:positionV relativeFrom="line">
              <wp:posOffset>2339757</wp:posOffset>
            </wp:positionV>
            <wp:extent cx="2944771" cy="14702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1-04-30 at 4.00.3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71" cy="1470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2965449</wp:posOffset>
            </wp:positionH>
            <wp:positionV relativeFrom="line">
              <wp:posOffset>2339757</wp:posOffset>
            </wp:positionV>
            <wp:extent cx="3226814" cy="14447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1-04-30 at 4.00.22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14" cy="1444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-528519</wp:posOffset>
            </wp:positionH>
            <wp:positionV relativeFrom="line">
              <wp:posOffset>4404896</wp:posOffset>
            </wp:positionV>
            <wp:extent cx="3617973" cy="15041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1-04-30 at 4.00.4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973" cy="1504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