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1A7B" w14:textId="7D743BA1" w:rsidR="002049FC" w:rsidRDefault="00D937C3">
      <w:r>
        <w:t>BSA concentration calculations</w:t>
      </w:r>
    </w:p>
    <w:p w14:paraId="6F209D7A" w14:textId="51463340" w:rsidR="00D937C3" w:rsidRDefault="00D937C3"/>
    <w:p w14:paraId="0D2907AD" w14:textId="7CBA3F13" w:rsidR="00D937C3" w:rsidRDefault="00D937C3" w:rsidP="00D937C3">
      <w:pPr>
        <w:pStyle w:val="ListParagraph"/>
        <w:numPr>
          <w:ilvl w:val="0"/>
          <w:numId w:val="1"/>
        </w:numPr>
      </w:pPr>
      <w:r>
        <w:t>Average blank values and subtract the average blank value from the standard and unknown sample values</w:t>
      </w:r>
    </w:p>
    <w:p w14:paraId="3374A0EC" w14:textId="77777777" w:rsidR="00233360" w:rsidRDefault="00D937C3" w:rsidP="00D937C3">
      <w:pPr>
        <w:pStyle w:val="ListParagraph"/>
        <w:numPr>
          <w:ilvl w:val="0"/>
          <w:numId w:val="1"/>
        </w:numPr>
      </w:pPr>
      <w:r>
        <w:t>Create a standard curve by potting the 595 nm values (570nm in our case) versus their concentration in ug/</w:t>
      </w:r>
      <w:proofErr w:type="spellStart"/>
      <w:r>
        <w:t>mL.</w:t>
      </w:r>
      <w:proofErr w:type="spellEnd"/>
      <w:r>
        <w:t xml:space="preserve"> Determine the known sample concentration using the standard curve. If the samples were diluted, adjust the final concentration of the unknown samples by multiplying by the dilution factor</w:t>
      </w:r>
    </w:p>
    <w:p w14:paraId="72C1EDDC" w14:textId="14CF10D4" w:rsidR="00B86905" w:rsidRDefault="00233360" w:rsidP="00D937C3">
      <w:pPr>
        <w:pStyle w:val="ListParagraph"/>
        <w:numPr>
          <w:ilvl w:val="0"/>
          <w:numId w:val="1"/>
        </w:numPr>
      </w:pPr>
      <w:r>
        <w:t>Convert data from ug/mL to mg/</w:t>
      </w:r>
      <w:proofErr w:type="spellStart"/>
      <w:r>
        <w:t>uL</w:t>
      </w:r>
      <w:proofErr w:type="spellEnd"/>
      <w:r>
        <w:t xml:space="preserve"> </w:t>
      </w:r>
    </w:p>
    <w:p w14:paraId="66C54AE3" w14:textId="740C0C98" w:rsidR="00B86905" w:rsidRDefault="00B86905" w:rsidP="00B86905">
      <w:pPr>
        <w:pStyle w:val="ListParagraph"/>
        <w:numPr>
          <w:ilvl w:val="1"/>
          <w:numId w:val="1"/>
        </w:numPr>
      </w:pPr>
      <w:r>
        <w:t>Example: 1</w:t>
      </w:r>
      <w:r w:rsidR="004E3D10">
        <w:t>0</w:t>
      </w:r>
      <w:r>
        <w:t>00 ug/ml output from BSA</w:t>
      </w:r>
    </w:p>
    <w:p w14:paraId="5A50E39D" w14:textId="42593FFF" w:rsidR="00B86905" w:rsidRDefault="00B86905" w:rsidP="00B86905">
      <w:pPr>
        <w:pStyle w:val="ListParagraph"/>
        <w:numPr>
          <w:ilvl w:val="1"/>
          <w:numId w:val="1"/>
        </w:numPr>
      </w:pPr>
      <w:proofErr w:type="spellStart"/>
      <w:r>
        <w:t>V</w:t>
      </w:r>
      <w:r w:rsidR="00BE1B2D">
        <w:t>_buffer</w:t>
      </w:r>
      <w:proofErr w:type="spellEnd"/>
      <w:r w:rsidR="00BE1B2D">
        <w:t xml:space="preserve"> </w:t>
      </w:r>
      <w:r>
        <w:t>=</w:t>
      </w:r>
      <w:r w:rsidR="00BE1B2D">
        <w:t xml:space="preserve"> </w:t>
      </w:r>
      <w:r>
        <w:t>350uL</w:t>
      </w:r>
      <w:r w:rsidR="00BE1B2D">
        <w:t xml:space="preserve">, </w:t>
      </w:r>
      <w:proofErr w:type="spellStart"/>
      <w:r w:rsidR="00BE1B2D">
        <w:t>V_sample</w:t>
      </w:r>
      <w:proofErr w:type="spellEnd"/>
      <w:r w:rsidR="00BE1B2D">
        <w:t xml:space="preserve"> = 5uL</w:t>
      </w:r>
    </w:p>
    <w:p w14:paraId="2A1323F4" w14:textId="7DCC3679" w:rsidR="00B86905" w:rsidRPr="00642B72" w:rsidRDefault="0015424E" w:rsidP="00B86905">
      <w:pPr>
        <w:pStyle w:val="ListParagraph"/>
        <w:numPr>
          <w:ilvl w:val="1"/>
          <w:numId w:val="1"/>
        </w:numPr>
        <w:rPr>
          <w:rFonts w:eastAsiaTheme="minorEastAsia"/>
          <w:b/>
          <w:bCs/>
          <w:iCs/>
        </w:rPr>
      </w:pPr>
      <m:oMath>
        <m:r>
          <w:rPr>
            <w:rFonts w:ascii="Cambria Math" w:hAnsi="Cambria Math"/>
          </w:rPr>
          <m:t>1000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ug</m:t>
            </m:r>
          </m:num>
          <m:den>
            <m:r>
              <w:rPr>
                <w:rFonts w:ascii="Cambria Math" w:hAnsi="Cambria Math"/>
              </w:rPr>
              <m:t>ml</m:t>
            </m:r>
          </m:den>
        </m:f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mg</m:t>
            </m:r>
          </m:num>
          <m:den>
            <m:r>
              <w:rPr>
                <w:rFonts w:ascii="Cambria Math" w:hAnsi="Cambria Math"/>
              </w:rPr>
              <m:t>ml</m:t>
            </m:r>
          </m:den>
        </m:f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0.001</m:t>
        </m:r>
        <m:f>
          <m:fPr>
            <m:ctrlPr>
              <w:rPr>
                <w:rFonts w:ascii="Cambria Math" w:hAnsi="Cambria Math"/>
                <w:b/>
                <w:bCs/>
                <w:i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mg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uL</m:t>
            </m:r>
          </m:den>
        </m:f>
      </m:oMath>
      <w:r w:rsidR="00E27FBE" w:rsidRPr="00642B72">
        <w:rPr>
          <w:rFonts w:eastAsiaTheme="minorEastAsia"/>
          <w:b/>
          <w:bCs/>
          <w:iCs/>
        </w:rPr>
        <w:t xml:space="preserve"> Total Protein</w:t>
      </w:r>
    </w:p>
    <w:p w14:paraId="5A791379" w14:textId="3A0F29C3" w:rsidR="00D937C3" w:rsidRDefault="00D937C3" w:rsidP="008D3925">
      <w:pPr>
        <w:pStyle w:val="ListParagraph"/>
      </w:pPr>
      <w:r>
        <w:rPr>
          <w:noProof/>
        </w:rPr>
        <w:drawing>
          <wp:inline distT="0" distB="0" distL="0" distR="0" wp14:anchorId="184502B0" wp14:editId="11A5F67C">
            <wp:extent cx="5943600" cy="523303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D9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768A6"/>
    <w:multiLevelType w:val="hybridMultilevel"/>
    <w:tmpl w:val="32DA63D2"/>
    <w:lvl w:ilvl="0" w:tplc="B67C5A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76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C3"/>
    <w:rsid w:val="00027952"/>
    <w:rsid w:val="0015424E"/>
    <w:rsid w:val="002049FC"/>
    <w:rsid w:val="00233360"/>
    <w:rsid w:val="002A2E81"/>
    <w:rsid w:val="0030497D"/>
    <w:rsid w:val="003748EB"/>
    <w:rsid w:val="004E3D10"/>
    <w:rsid w:val="005D3397"/>
    <w:rsid w:val="00642B72"/>
    <w:rsid w:val="007167EB"/>
    <w:rsid w:val="008D3925"/>
    <w:rsid w:val="00915CF4"/>
    <w:rsid w:val="00B15318"/>
    <w:rsid w:val="00B86905"/>
    <w:rsid w:val="00BE1B2D"/>
    <w:rsid w:val="00D937C3"/>
    <w:rsid w:val="00E215E7"/>
    <w:rsid w:val="00E2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CB699"/>
  <w15:chartTrackingRefBased/>
  <w15:docId w15:val="{534140DC-3AEB-1B40-9264-4C2608A8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7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42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Cattau</dc:creator>
  <cp:keywords/>
  <dc:description/>
  <cp:lastModifiedBy>OLIVIA CATTAU</cp:lastModifiedBy>
  <cp:revision>12</cp:revision>
  <dcterms:created xsi:type="dcterms:W3CDTF">2022-03-21T20:28:00Z</dcterms:created>
  <dcterms:modified xsi:type="dcterms:W3CDTF">2022-08-01T18:56:00Z</dcterms:modified>
</cp:coreProperties>
</file>