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47D6" w:rsidRDefault="00C25978" w:rsidP="00C25978">
      <w:r w:rsidRPr="00C25978">
        <w:t xml:space="preserve">Razor clam </w:t>
      </w:r>
      <w:r>
        <w:t>(</w:t>
      </w:r>
      <w:proofErr w:type="spellStart"/>
      <w:r w:rsidRPr="00507550">
        <w:rPr>
          <w:i/>
        </w:rPr>
        <w:t>Silqua</w:t>
      </w:r>
      <w:proofErr w:type="spellEnd"/>
      <w:r w:rsidRPr="00507550">
        <w:rPr>
          <w:i/>
        </w:rPr>
        <w:t xml:space="preserve"> </w:t>
      </w:r>
      <w:proofErr w:type="spellStart"/>
      <w:r w:rsidRPr="00507550">
        <w:rPr>
          <w:i/>
        </w:rPr>
        <w:t>patula</w:t>
      </w:r>
      <w:proofErr w:type="spellEnd"/>
      <w:r>
        <w:t xml:space="preserve">) recreational </w:t>
      </w:r>
      <w:r w:rsidRPr="00C25978">
        <w:t xml:space="preserve">harvesting, cleaning, cooking, eating, and canning have been an important focus of family relationships and local culture in Washington </w:t>
      </w:r>
      <w:r>
        <w:t xml:space="preserve">State </w:t>
      </w:r>
      <w:r w:rsidRPr="00C25978">
        <w:t xml:space="preserve">coastal communities for many generations.  </w:t>
      </w:r>
      <w:r w:rsidR="008447D6">
        <w:t xml:space="preserve">With between 275,000 and 460,000 seasonal digger trips harvesting as many as 6.1 million clams, </w:t>
      </w:r>
      <w:r w:rsidR="00507550">
        <w:t xml:space="preserve">the fishery </w:t>
      </w:r>
      <w:r w:rsidR="00245858">
        <w:t xml:space="preserve">generates </w:t>
      </w:r>
      <w:proofErr w:type="gramStart"/>
      <w:r w:rsidR="00245858">
        <w:t>between $</w:t>
      </w:r>
      <w:r w:rsidR="00507550">
        <w:t>25 to $</w:t>
      </w:r>
      <w:r w:rsidR="008447D6">
        <w:t>40 M in tourist related income to the economies of small coast communities</w:t>
      </w:r>
      <w:proofErr w:type="gramEnd"/>
      <w:r w:rsidR="008447D6">
        <w:t xml:space="preserve">. </w:t>
      </w:r>
    </w:p>
    <w:p w:rsidR="008447D6" w:rsidRDefault="008447D6" w:rsidP="00C25978">
      <w:r>
        <w:t>History</w:t>
      </w:r>
    </w:p>
    <w:p w:rsidR="00221ACF" w:rsidRDefault="008447D6" w:rsidP="00C25978">
      <w:r>
        <w:t>Active state management of the</w:t>
      </w:r>
      <w:r w:rsidR="00E63C40">
        <w:t xml:space="preserve"> razor clam</w:t>
      </w:r>
      <w:r>
        <w:t xml:space="preserve"> fishery began in 1929 with a daily bag limit </w:t>
      </w:r>
      <w:r w:rsidR="00E63C40">
        <w:t xml:space="preserve">(per person) </w:t>
      </w:r>
      <w:r>
        <w:t>of 36 clams and no season. In 1943</w:t>
      </w:r>
      <w:r w:rsidR="00245858">
        <w:t xml:space="preserve">, a definitive </w:t>
      </w:r>
      <w:r>
        <w:t xml:space="preserve">season was set </w:t>
      </w:r>
      <w:r w:rsidR="00245858">
        <w:t>with harvest allowed from March</w:t>
      </w:r>
      <w:r>
        <w:t xml:space="preserve"> 1 to September 30. In </w:t>
      </w:r>
      <w:r w:rsidR="00245858">
        <w:t>1948,</w:t>
      </w:r>
      <w:r>
        <w:t xml:space="preserve"> the daily bag limit dropped to 24 clams, followed by a further reduction in 1960 to 18 clams. In </w:t>
      </w:r>
      <w:r w:rsidR="00245858">
        <w:t>1973,</w:t>
      </w:r>
      <w:r>
        <w:t xml:space="preserve"> the season </w:t>
      </w:r>
      <w:proofErr w:type="gramStart"/>
      <w:r>
        <w:t>was adjusted</w:t>
      </w:r>
      <w:proofErr w:type="gramEnd"/>
      <w:r>
        <w:t xml:space="preserve"> to Oct. 1 to June 30 </w:t>
      </w:r>
      <w:r w:rsidR="00245858">
        <w:t xml:space="preserve">to avoid the summer spawning period </w:t>
      </w:r>
      <w:r>
        <w:t>and the bag limit was lowered to 15 clams. In 1984, a major mortality event (attributed to a p</w:t>
      </w:r>
      <w:r w:rsidR="00245858">
        <w:t>arasitic infection) prompted a 1</w:t>
      </w:r>
      <w:r>
        <w:t xml:space="preserve">-year fishery closure. </w:t>
      </w:r>
      <w:r w:rsidR="00245858">
        <w:t>When the season re-opened in1985</w:t>
      </w:r>
      <w:r w:rsidR="00E63C40">
        <w:t xml:space="preserve">, the season </w:t>
      </w:r>
      <w:proofErr w:type="gramStart"/>
      <w:r w:rsidR="00E63C40">
        <w:t>was divided</w:t>
      </w:r>
      <w:proofErr w:type="gramEnd"/>
      <w:r w:rsidR="00E63C40">
        <w:t xml:space="preserve"> into </w:t>
      </w:r>
      <w:r w:rsidR="00245858">
        <w:t xml:space="preserve">fall and spring openers of varying times. Starting in 1993 governments of coastal tribes began to exercise treaty fishing rights for shellfish and since that time razor clam beaches north of Point Chehalis have been co-managed through state and tribal fishery management agreements. </w:t>
      </w:r>
      <w:r w:rsidR="00E63C40">
        <w:t>Opening of t</w:t>
      </w:r>
      <w:r w:rsidR="00245858">
        <w:t xml:space="preserve">ribal fisheries (commercial and ceremonial and subsistence) </w:t>
      </w:r>
      <w:proofErr w:type="gramStart"/>
      <w:r w:rsidR="00E63C40">
        <w:t>are</w:t>
      </w:r>
      <w:r w:rsidR="00245858">
        <w:t xml:space="preserve"> timed</w:t>
      </w:r>
      <w:proofErr w:type="gramEnd"/>
      <w:r w:rsidR="00245858">
        <w:t xml:space="preserve"> to avoid conflicts with the state recreational fishery</w:t>
      </w:r>
      <w:r w:rsidR="00E63C40">
        <w:t xml:space="preserve"> openers</w:t>
      </w:r>
      <w:r w:rsidR="00245858">
        <w:t xml:space="preserve">.  </w:t>
      </w:r>
      <w:r>
        <w:t xml:space="preserve">At present, </w:t>
      </w:r>
      <w:r w:rsidR="00507550">
        <w:t xml:space="preserve">with stable populations, </w:t>
      </w:r>
      <w:r>
        <w:t xml:space="preserve">the </w:t>
      </w:r>
      <w:r w:rsidR="00245858">
        <w:t xml:space="preserve">state recreational </w:t>
      </w:r>
      <w:r>
        <w:t xml:space="preserve">season </w:t>
      </w:r>
      <w:r w:rsidR="00E63C40">
        <w:t>start</w:t>
      </w:r>
      <w:r>
        <w:t xml:space="preserve">s with the first good tide series in October with sporadic openings each month, depending on the area, </w:t>
      </w:r>
      <w:r w:rsidR="00507550">
        <w:t xml:space="preserve">ending in early to late May. The </w:t>
      </w:r>
      <w:r w:rsidR="00245858">
        <w:t xml:space="preserve">state recreational </w:t>
      </w:r>
      <w:r w:rsidR="00507550">
        <w:t xml:space="preserve">daily bag limit remains 15 clams per person. Occasional long-term area closures of </w:t>
      </w:r>
      <w:r w:rsidR="00245858">
        <w:t xml:space="preserve">both state and tribal razor clam fisheries </w:t>
      </w:r>
      <w:r w:rsidR="00507550">
        <w:t xml:space="preserve">due to increases in levels of naturally occurring marine </w:t>
      </w:r>
      <w:proofErr w:type="spellStart"/>
      <w:r w:rsidR="00507550">
        <w:t>biotoxins</w:t>
      </w:r>
      <w:proofErr w:type="spellEnd"/>
      <w:r w:rsidR="00507550">
        <w:t xml:space="preserve"> (caused by blooms of harmful algae) can s</w:t>
      </w:r>
      <w:r w:rsidR="00245858">
        <w:t>ignificantly disrupt these fisheries</w:t>
      </w:r>
      <w:r w:rsidR="00507550">
        <w:t xml:space="preserve">. </w:t>
      </w:r>
    </w:p>
    <w:p w:rsidR="00221ACF" w:rsidRDefault="00221ACF" w:rsidP="00C25978">
      <w:r>
        <w:t>Management</w:t>
      </w:r>
    </w:p>
    <w:p w:rsidR="00245858" w:rsidRPr="00245858" w:rsidRDefault="00245858" w:rsidP="00C25978">
      <w:r>
        <w:t xml:space="preserve">Assessments of razor clam populations </w:t>
      </w:r>
      <w:proofErr w:type="gramStart"/>
      <w:r>
        <w:t>have been conducted</w:t>
      </w:r>
      <w:proofErr w:type="gramEnd"/>
      <w:r>
        <w:t xml:space="preserve"> on most beaches since the 1950’s.</w:t>
      </w:r>
      <w:r w:rsidR="00221ACF">
        <w:t xml:space="preserve"> From </w:t>
      </w:r>
      <w:r>
        <w:t>1997</w:t>
      </w:r>
      <w:r w:rsidR="00221ACF">
        <w:t xml:space="preserve"> to the present</w:t>
      </w:r>
      <w:r>
        <w:t xml:space="preserve">, shellfish biologists </w:t>
      </w:r>
      <w:r w:rsidR="00E63C40">
        <w:t>use</w:t>
      </w:r>
      <w:bookmarkStart w:id="0" w:name="_GoBack"/>
      <w:bookmarkEnd w:id="0"/>
      <w:r>
        <w:t xml:space="preserve"> the </w:t>
      </w:r>
      <w:r w:rsidRPr="00245858">
        <w:rPr>
          <w:i/>
        </w:rPr>
        <w:t>Pumped Area Method</w:t>
      </w:r>
      <w:r>
        <w:rPr>
          <w:i/>
        </w:rPr>
        <w:t xml:space="preserve"> </w:t>
      </w:r>
      <w:r w:rsidR="00221ACF">
        <w:t xml:space="preserve">in a randomly stratified sampling plan </w:t>
      </w:r>
      <w:r>
        <w:t xml:space="preserve">to collect the data needed to generate </w:t>
      </w:r>
      <w:r w:rsidR="00221ACF">
        <w:t xml:space="preserve">accurate estimates of the numbers of recruit (harvestable size) razor clams as well as number of smaller, pre-recruit razor clams. These estimates </w:t>
      </w:r>
      <w:proofErr w:type="gramStart"/>
      <w:r w:rsidR="00221ACF">
        <w:t>are used</w:t>
      </w:r>
      <w:proofErr w:type="gramEnd"/>
      <w:r w:rsidR="00221ACF">
        <w:t xml:space="preserve"> to develop values for TAC (total allowable catch) for each of five discrete management beaches. </w:t>
      </w:r>
      <w:proofErr w:type="gramStart"/>
      <w:r w:rsidR="00221ACF">
        <w:t>This assessment work is conducted jointly by state and tribal teams on the co-managed beaches north of Point Chehalis</w:t>
      </w:r>
      <w:proofErr w:type="gramEnd"/>
      <w:r w:rsidR="00221ACF">
        <w:t>.</w:t>
      </w:r>
    </w:p>
    <w:p w:rsidR="00245858" w:rsidRPr="00C25978" w:rsidRDefault="00245858" w:rsidP="00C25978"/>
    <w:sectPr w:rsidR="00245858" w:rsidRPr="00C259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364C"/>
    <w:rsid w:val="001E7B88"/>
    <w:rsid w:val="00221ACF"/>
    <w:rsid w:val="00245858"/>
    <w:rsid w:val="00507550"/>
    <w:rsid w:val="006A1637"/>
    <w:rsid w:val="0074364C"/>
    <w:rsid w:val="008447D6"/>
    <w:rsid w:val="00C25978"/>
    <w:rsid w:val="00E63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211</TotalTime>
  <Pages>1</Pages>
  <Words>391</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WDFW</Company>
  <LinksUpToDate>false</LinksUpToDate>
  <CharactersWithSpaces>2615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Ayres, Daniel L (DFW)</dc:creator>
  <cp:lastModifiedBy>Ayres, Daniel L (DFW)</cp:lastModifiedBy>
  <cp:revision>4</cp:revision>
  <dcterms:created xsi:type="dcterms:W3CDTF">2016-05-31T17:46:00Z</dcterms:created>
  <dcterms:modified xsi:type="dcterms:W3CDTF">2016-06-01T19:48:00Z</dcterms:modified>
</cp:coreProperties>
</file>