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17452" w14:textId="77777777" w:rsidR="00121F08" w:rsidRDefault="00000000">
      <w:r>
        <w:rPr>
          <w:color w:val="595959"/>
          <w:sz w:val="19"/>
          <w:szCs w:val="19"/>
        </w:rPr>
        <w:t>Washington Department of Fish and Wildlife  |  Coastal Shellfish Unit</w:t>
      </w:r>
    </w:p>
    <w:p w14:paraId="23D17453" w14:textId="77777777" w:rsidR="00121F08" w:rsidRDefault="00000000">
      <w:pPr>
        <w:spacing w:before="120" w:after="40"/>
      </w:pPr>
      <w:r>
        <w:rPr>
          <w:b/>
          <w:bCs/>
          <w:sz w:val="34"/>
          <w:szCs w:val="34"/>
        </w:rPr>
        <w:t>Recreational Razor Clam Harvest Estimation</w:t>
      </w:r>
    </w:p>
    <w:p w14:paraId="23D17454" w14:textId="77777777" w:rsidR="00121F08" w:rsidRDefault="00000000">
      <w:pPr>
        <w:spacing w:after="200"/>
      </w:pPr>
      <w:r>
        <w:rPr>
          <w:b/>
          <w:bCs/>
          <w:color w:val="1B4965"/>
          <w:sz w:val="26"/>
          <w:szCs w:val="26"/>
        </w:rPr>
        <w:t>Methodology, History, Uncertainty, and Sampling Design</w:t>
      </w:r>
    </w:p>
    <w:p w14:paraId="23D17455" w14:textId="77777777" w:rsidR="00121F08" w:rsidRDefault="00000000">
      <w:pPr>
        <w:spacing w:after="240"/>
      </w:pPr>
      <w:r>
        <w:rPr>
          <w:i/>
          <w:iCs/>
          <w:color w:val="595959"/>
          <w:sz w:val="20"/>
          <w:szCs w:val="20"/>
        </w:rPr>
        <w:t>Version 5  |  2026 program review</w:t>
      </w:r>
    </w:p>
    <w:p w14:paraId="23D17456" w14:textId="77777777" w:rsidR="00121F08" w:rsidRDefault="00000000">
      <w:r>
        <w:rPr>
          <w:b/>
          <w:bCs/>
        </w:rPr>
        <w:t xml:space="preserve">Scope. </w:t>
      </w:r>
      <w:r>
        <w:t>A consolidated technical reference for how WDFW produces the coastal recreational razor clam harvest estimate: the field data collected, the equations applied, how the correction factor is derived, how the method and the seasons have changed over time, the uncertainty that remains, and how many days per tide series must be counted to meet a stated precision standard. It supersedes and expands the prior WDFW Razor Clam Harvest Estimation Methodology / Field Data Collection note, whose content is retained and corrected herein.</w:t>
      </w:r>
    </w:p>
    <w:p w14:paraId="23D17457" w14:textId="77777777" w:rsidR="00121F08" w:rsidRDefault="00000000">
      <w:r>
        <w:rPr>
          <w:b/>
          <w:bCs/>
        </w:rPr>
        <w:t xml:space="preserve">Status. </w:t>
      </w:r>
      <w:r>
        <w:t>Working reference. The estimation chain in section 4 has been reimplemented from the five raw database tables and reproduces the database's own stored outputs on 13,651 of 13,653 joinable rows. The imputation rule of section 4.5 has been validated by leave-one-out cross validation on 2,889 paired beach-days (section 10.2). The correction factor of section 5 has been given a between-survey variance by resampling the egress surveys behind each expansion table (section 10.3). Section 11 states a defensible answer to the question of how many beach-days per tide series must be counted. Version 5 restores the 2017-18 season from its FINAL printout and establishes that the 2022-23 published season total omits an entire tide series. Items that could not be confirmed are flagged as open.</w:t>
      </w:r>
    </w:p>
    <w:p w14:paraId="23D17458" w14:textId="77777777" w:rsidR="00121F08" w:rsidRDefault="00000000">
      <w:r>
        <w:rPr>
          <w:b/>
          <w:bCs/>
        </w:rPr>
        <w:t xml:space="preserve">Beaches covered. </w:t>
      </w:r>
      <w:r>
        <w:t>Long Beach, Twin Harbors, Copalis, and Mocrocks (the four expansion-table beaches). Kalaloch is assessed separately by Olympic National Park staff and is treated as a special case (section 7.5).</w:t>
      </w:r>
    </w:p>
    <w:p w14:paraId="23D17459" w14:textId="77777777" w:rsidR="00121F08" w:rsidRDefault="00000000">
      <w:pPr>
        <w:spacing w:before="160"/>
      </w:pPr>
      <w:r>
        <w:rPr>
          <w:b/>
          <w:bCs/>
        </w:rPr>
        <w:t>What is new in version 5</w:t>
      </w:r>
    </w:p>
    <w:p w14:paraId="23D1745A" w14:textId="77777777" w:rsidR="00121F08" w:rsidRDefault="00000000">
      <w:pPr>
        <w:pStyle w:val="ListParagraph"/>
        <w:numPr>
          <w:ilvl w:val="0"/>
          <w:numId w:val="1"/>
        </w:numPr>
        <w:spacing w:after="60"/>
      </w:pPr>
      <w:r>
        <w:t>The 2017-18 season is restored. Version 4 excluded it from several analyses because its Effort tab holds only 10 of 27 dig days. The FINAL printout in the repository is the complete season record, and it reconciles to the harvest database beach-day by beach-day: 66 of its 67 open beach-days carry a census, 65 of those 66 agree to within rounding, and the database backs 99.97 percent of the printout's coastwide effort. 2017-18 was the most completely sampled season on record, and it is the last season before the collapse in coverage. It is now in Table 1 and Figures 4 and 12, and section 6.2 carries the full reconciliation as Table 5.</w:t>
      </w:r>
    </w:p>
    <w:p w14:paraId="23D1745B" w14:textId="77777777" w:rsidR="00121F08" w:rsidRDefault="00000000">
      <w:pPr>
        <w:pStyle w:val="ListParagraph"/>
        <w:numPr>
          <w:ilvl w:val="0"/>
          <w:numId w:val="1"/>
        </w:numPr>
        <w:spacing w:after="60"/>
      </w:pPr>
      <w:r>
        <w:t>The 2022-23 season is worse than version 4 said, and in a different way. Its Effort tab is not a mid-season snapshot: it runs to 25 April 2023 and then stops. The 4 to 14 May 2023 tide series, 33 open beach-days on the program's own schedule, appears nowhere in the workbook. The harvest database holds 22 of those beach-days, worth 61,959 digger trips, or 26.1 percent of the workbook's coastwide total. The published 2022-23 season totals, 237,419 digger trips and 3,570,881 clams including wastage, are not season totals.</w:t>
      </w:r>
    </w:p>
    <w:p w14:paraId="23D1745C" w14:textId="77777777" w:rsidR="00121F08" w:rsidRDefault="00000000">
      <w:pPr>
        <w:pStyle w:val="ListParagraph"/>
        <w:numPr>
          <w:ilvl w:val="0"/>
          <w:numId w:val="1"/>
        </w:numPr>
        <w:spacing w:after="60"/>
      </w:pPr>
      <w:r>
        <w:t>The 2023-24 season is not truncated. The workbook now in the repository holds all 100 dig days to 12 May 2024. Version 4's statement that it ends on 18 November 2023 described a superseded snapshot. The dig-day register and the corrected-estimates workbook already used the complete file; the recompute workbook's coverage sheet did not, and its 2023-24 rows are stale.</w:t>
      </w:r>
    </w:p>
    <w:p w14:paraId="23D1745D" w14:textId="77777777" w:rsidR="00121F08" w:rsidRDefault="00000000">
      <w:pPr>
        <w:pStyle w:val="ListParagraph"/>
        <w:numPr>
          <w:ilvl w:val="0"/>
          <w:numId w:val="1"/>
        </w:numPr>
        <w:spacing w:after="60"/>
      </w:pPr>
      <w:r>
        <w:lastRenderedPageBreak/>
        <w:t>The 2017-18 published wastage, 109,381 clams, has no traceable source. The four Wastage sheets in the 2017-18 workbook are empty, its wastage-rate cell is blank, and the harvest database holds wastage surveys for only Mocrocks and Twin Harbors that season, totalling 12,764 clams. Wastage cannot be recomputed for that season from either source.</w:t>
      </w:r>
    </w:p>
    <w:p w14:paraId="23D1745E" w14:textId="77777777" w:rsidR="00121F08" w:rsidRDefault="00000000">
      <w:pPr>
        <w:pStyle w:val="ListParagraph"/>
        <w:numPr>
          <w:ilvl w:val="0"/>
          <w:numId w:val="1"/>
        </w:numPr>
        <w:spacing w:after="60"/>
      </w:pPr>
      <w:r>
        <w:t>Four 2017-18 beach-days do not reconcile and need a records check. Copalis on 2 November 2017 and 21 April 2018 differ in effort by 10.3 and 5.2 percent. Long Beach on 31 December 2017 and Mocrocks on 21 April 2018 carry printout catch rates of 10.2 and 10.1 clams per digger trip against database rates of 12.14 and 14.68. Those four days, less the single imputed Twin Harbors beach-day, account exactly for the 42,732-clam coastwide harvest difference.</w:t>
      </w:r>
    </w:p>
    <w:p w14:paraId="23D1745F" w14:textId="77777777" w:rsidR="00121F08" w:rsidRDefault="00000000">
      <w:pPr>
        <w:spacing w:before="120"/>
      </w:pPr>
      <w:r>
        <w:rPr>
          <w:b/>
          <w:bCs/>
        </w:rPr>
        <w:t>Carried over from version 4</w:t>
      </w:r>
    </w:p>
    <w:p w14:paraId="23D17460" w14:textId="77777777" w:rsidR="00121F08" w:rsidRDefault="00000000">
      <w:pPr>
        <w:pStyle w:val="ListParagraph"/>
        <w:numPr>
          <w:ilvl w:val="0"/>
          <w:numId w:val="1"/>
        </w:numPr>
        <w:spacing w:after="60"/>
      </w:pPr>
      <w:r>
        <w:t>Fourteen figures and twenty-two numbered tables. Every figure and table is generated directly from the data products in the repository, so all of them are reproducible.</w:t>
      </w:r>
    </w:p>
    <w:p w14:paraId="23D17461" w14:textId="77777777" w:rsidR="00121F08" w:rsidRDefault="00000000">
      <w:pPr>
        <w:pStyle w:val="ListParagraph"/>
        <w:numPr>
          <w:ilvl w:val="0"/>
          <w:numId w:val="1"/>
        </w:numPr>
        <w:spacing w:after="60"/>
      </w:pPr>
      <w:r>
        <w:t>Section 5.6: the complete egress survey record behind every expansion table, with per-table provenance, verification status, and the fifteen defects found in that record.</w:t>
      </w:r>
    </w:p>
    <w:p w14:paraId="23D17462" w14:textId="77777777" w:rsidR="00121F08" w:rsidRDefault="00000000">
      <w:pPr>
        <w:pStyle w:val="ListParagraph"/>
        <w:numPr>
          <w:ilvl w:val="0"/>
          <w:numId w:val="1"/>
        </w:numPr>
        <w:spacing w:after="60"/>
      </w:pPr>
      <w:r>
        <w:t>Section 6.3 quantifies what the post-2013 table refinements did. The same Long Beach count expands to 33.1 percent more digger trips under the current table than under the 2013 table.</w:t>
      </w:r>
    </w:p>
    <w:p w14:paraId="23D17463" w14:textId="77777777" w:rsidR="00121F08" w:rsidRDefault="00000000">
      <w:pPr>
        <w:pStyle w:val="ListParagraph"/>
        <w:numPr>
          <w:ilvl w:val="0"/>
          <w:numId w:val="1"/>
        </w:numPr>
        <w:spacing w:after="60"/>
      </w:pPr>
      <w:r>
        <w:t>Section 11: a sampling design recommendation built against two published precision standards, with the number of days per tide series required, the day-selection rule, the irreducible floor set by the correction factor, and the crew-day arithmetic showing the reallocation is cost-neutral.</w:t>
      </w:r>
    </w:p>
    <w:p w14:paraId="23D17464" w14:textId="77777777" w:rsidR="00121F08" w:rsidRDefault="00000000">
      <w:pPr>
        <w:pStyle w:val="ListParagraph"/>
        <w:numPr>
          <w:ilvl w:val="0"/>
          <w:numId w:val="1"/>
        </w:numPr>
        <w:spacing w:after="60"/>
      </w:pPr>
      <w:r>
        <w:t>Section 10.4: the intervals are strongly right-skewed, because effort scales with the reciprocal of the correction factor. Reporting them as plus or minus a percentage understates the upper tail.</w:t>
      </w:r>
    </w:p>
    <w:p w14:paraId="23D17465" w14:textId="77777777" w:rsidR="00121F08" w:rsidRDefault="00000000">
      <w:pPr>
        <w:pStyle w:val="ListParagraph"/>
        <w:numPr>
          <w:ilvl w:val="0"/>
          <w:numId w:val="1"/>
        </w:numPr>
        <w:spacing w:after="60"/>
      </w:pPr>
      <w:r>
        <w:t>Disagreements between companion work products, and two probable citation errors in the sampling-design workbook, are flagged rather than silently reconciled (sections 10.2, 10.4, 11.1).</w:t>
      </w:r>
    </w:p>
    <w:p w14:paraId="23D17466" w14:textId="77777777" w:rsidR="00121F08" w:rsidRDefault="00000000">
      <w:r>
        <w:br w:type="page"/>
      </w:r>
    </w:p>
    <w:p w14:paraId="23D17467" w14:textId="77777777" w:rsidR="00121F08" w:rsidRDefault="00000000">
      <w:pPr>
        <w:pStyle w:val="Heading1"/>
      </w:pPr>
      <w:bookmarkStart w:id="0" w:name="_Toc234502659"/>
      <w:r>
        <w:lastRenderedPageBreak/>
        <w:t>Contents</w:t>
      </w:r>
      <w:bookmarkEnd w:id="0"/>
    </w:p>
    <w:sdt>
      <w:sdtPr>
        <w:alias w:val="Contents"/>
        <w:id w:val="-1659608127"/>
      </w:sdtPr>
      <w:sdtContent>
        <w:p w14:paraId="62D4A9EC" w14:textId="2E1592CD" w:rsidR="00195C53" w:rsidRDefault="00000000">
          <w:pPr>
            <w:pStyle w:val="TOC1"/>
            <w:tabs>
              <w:tab w:val="right" w:leader="dot" w:pos="9350"/>
            </w:tabs>
            <w:rPr>
              <w:noProof/>
            </w:rPr>
          </w:pPr>
          <w:r>
            <w:fldChar w:fldCharType="begin"/>
          </w:r>
          <w:r>
            <w:instrText>TOC \o "1-2"</w:instrText>
          </w:r>
          <w:r>
            <w:fldChar w:fldCharType="separate"/>
          </w:r>
          <w:r w:rsidR="00195C53">
            <w:rPr>
              <w:noProof/>
            </w:rPr>
            <w:t>Contents</w:t>
          </w:r>
          <w:r w:rsidR="00195C53">
            <w:rPr>
              <w:noProof/>
            </w:rPr>
            <w:tab/>
          </w:r>
          <w:r w:rsidR="00195C53">
            <w:rPr>
              <w:noProof/>
            </w:rPr>
            <w:fldChar w:fldCharType="begin"/>
          </w:r>
          <w:r w:rsidR="00195C53">
            <w:rPr>
              <w:noProof/>
            </w:rPr>
            <w:instrText xml:space="preserve"> PAGEREF _Toc234502659 \h </w:instrText>
          </w:r>
          <w:r w:rsidR="00195C53">
            <w:rPr>
              <w:noProof/>
            </w:rPr>
          </w:r>
          <w:r w:rsidR="00195C53">
            <w:rPr>
              <w:noProof/>
            </w:rPr>
            <w:fldChar w:fldCharType="separate"/>
          </w:r>
          <w:r w:rsidR="00195C53">
            <w:rPr>
              <w:noProof/>
            </w:rPr>
            <w:t>3</w:t>
          </w:r>
          <w:r w:rsidR="00195C53">
            <w:rPr>
              <w:noProof/>
            </w:rPr>
            <w:fldChar w:fldCharType="end"/>
          </w:r>
        </w:p>
        <w:p w14:paraId="13879E13" w14:textId="768711F4" w:rsidR="00195C53" w:rsidRDefault="00195C53">
          <w:pPr>
            <w:pStyle w:val="TOC1"/>
            <w:tabs>
              <w:tab w:val="right" w:leader="dot" w:pos="9350"/>
            </w:tabs>
            <w:rPr>
              <w:noProof/>
            </w:rPr>
          </w:pPr>
          <w:r>
            <w:rPr>
              <w:noProof/>
            </w:rPr>
            <w:t>The fishery in historical perspective</w:t>
          </w:r>
          <w:r>
            <w:rPr>
              <w:noProof/>
            </w:rPr>
            <w:tab/>
          </w:r>
          <w:r>
            <w:rPr>
              <w:noProof/>
            </w:rPr>
            <w:fldChar w:fldCharType="begin"/>
          </w:r>
          <w:r>
            <w:rPr>
              <w:noProof/>
            </w:rPr>
            <w:instrText xml:space="preserve"> PAGEREF _Toc234502660 \h </w:instrText>
          </w:r>
          <w:r>
            <w:rPr>
              <w:noProof/>
            </w:rPr>
          </w:r>
          <w:r>
            <w:rPr>
              <w:noProof/>
            </w:rPr>
            <w:fldChar w:fldCharType="separate"/>
          </w:r>
          <w:r>
            <w:rPr>
              <w:noProof/>
            </w:rPr>
            <w:t>5</w:t>
          </w:r>
          <w:r>
            <w:rPr>
              <w:noProof/>
            </w:rPr>
            <w:fldChar w:fldCharType="end"/>
          </w:r>
        </w:p>
        <w:p w14:paraId="54C8027D" w14:textId="4D5602BB" w:rsidR="00195C53" w:rsidRDefault="00195C53">
          <w:pPr>
            <w:pStyle w:val="TOC1"/>
            <w:tabs>
              <w:tab w:val="right" w:leader="dot" w:pos="9350"/>
            </w:tabs>
            <w:rPr>
              <w:noProof/>
            </w:rPr>
          </w:pPr>
          <w:r>
            <w:rPr>
              <w:noProof/>
            </w:rPr>
            <w:t>1. Purpose and scope</w:t>
          </w:r>
          <w:r>
            <w:rPr>
              <w:noProof/>
            </w:rPr>
            <w:tab/>
          </w:r>
          <w:r>
            <w:rPr>
              <w:noProof/>
            </w:rPr>
            <w:fldChar w:fldCharType="begin"/>
          </w:r>
          <w:r>
            <w:rPr>
              <w:noProof/>
            </w:rPr>
            <w:instrText xml:space="preserve"> PAGEREF _Toc234502661 \h </w:instrText>
          </w:r>
          <w:r>
            <w:rPr>
              <w:noProof/>
            </w:rPr>
          </w:r>
          <w:r>
            <w:rPr>
              <w:noProof/>
            </w:rPr>
            <w:fldChar w:fldCharType="separate"/>
          </w:r>
          <w:r>
            <w:rPr>
              <w:noProof/>
            </w:rPr>
            <w:t>7</w:t>
          </w:r>
          <w:r>
            <w:rPr>
              <w:noProof/>
            </w:rPr>
            <w:fldChar w:fldCharType="end"/>
          </w:r>
        </w:p>
        <w:p w14:paraId="1814491C" w14:textId="413BA5CC" w:rsidR="00195C53" w:rsidRDefault="00195C53">
          <w:pPr>
            <w:pStyle w:val="TOC1"/>
            <w:tabs>
              <w:tab w:val="right" w:leader="dot" w:pos="9350"/>
            </w:tabs>
            <w:rPr>
              <w:noProof/>
            </w:rPr>
          </w:pPr>
          <w:r>
            <w:rPr>
              <w:noProof/>
            </w:rPr>
            <w:t>2. Summary of the estimation approach</w:t>
          </w:r>
          <w:r>
            <w:rPr>
              <w:noProof/>
            </w:rPr>
            <w:tab/>
          </w:r>
          <w:r>
            <w:rPr>
              <w:noProof/>
            </w:rPr>
            <w:fldChar w:fldCharType="begin"/>
          </w:r>
          <w:r>
            <w:rPr>
              <w:noProof/>
            </w:rPr>
            <w:instrText xml:space="preserve"> PAGEREF _Toc234502662 \h </w:instrText>
          </w:r>
          <w:r>
            <w:rPr>
              <w:noProof/>
            </w:rPr>
          </w:r>
          <w:r>
            <w:rPr>
              <w:noProof/>
            </w:rPr>
            <w:fldChar w:fldCharType="separate"/>
          </w:r>
          <w:r>
            <w:rPr>
              <w:noProof/>
            </w:rPr>
            <w:t>8</w:t>
          </w:r>
          <w:r>
            <w:rPr>
              <w:noProof/>
            </w:rPr>
            <w:fldChar w:fldCharType="end"/>
          </w:r>
        </w:p>
        <w:p w14:paraId="5D456686" w14:textId="4989D069" w:rsidR="00195C53" w:rsidRDefault="00195C53">
          <w:pPr>
            <w:pStyle w:val="TOC1"/>
            <w:tabs>
              <w:tab w:val="right" w:leader="dot" w:pos="9350"/>
            </w:tabs>
            <w:rPr>
              <w:noProof/>
            </w:rPr>
          </w:pPr>
          <w:r>
            <w:rPr>
              <w:noProof/>
            </w:rPr>
            <w:t>3. Field data collection</w:t>
          </w:r>
          <w:r>
            <w:rPr>
              <w:noProof/>
            </w:rPr>
            <w:tab/>
          </w:r>
          <w:r>
            <w:rPr>
              <w:noProof/>
            </w:rPr>
            <w:fldChar w:fldCharType="begin"/>
          </w:r>
          <w:r>
            <w:rPr>
              <w:noProof/>
            </w:rPr>
            <w:instrText xml:space="preserve"> PAGEREF _Toc234502663 \h </w:instrText>
          </w:r>
          <w:r>
            <w:rPr>
              <w:noProof/>
            </w:rPr>
          </w:r>
          <w:r>
            <w:rPr>
              <w:noProof/>
            </w:rPr>
            <w:fldChar w:fldCharType="separate"/>
          </w:r>
          <w:r>
            <w:rPr>
              <w:noProof/>
            </w:rPr>
            <w:t>8</w:t>
          </w:r>
          <w:r>
            <w:rPr>
              <w:noProof/>
            </w:rPr>
            <w:fldChar w:fldCharType="end"/>
          </w:r>
        </w:p>
        <w:p w14:paraId="4A7B1B17" w14:textId="60FAE93F" w:rsidR="00195C53" w:rsidRDefault="00195C53">
          <w:pPr>
            <w:pStyle w:val="TOC2"/>
            <w:tabs>
              <w:tab w:val="right" w:leader="dot" w:pos="9350"/>
            </w:tabs>
            <w:rPr>
              <w:noProof/>
            </w:rPr>
          </w:pPr>
          <w:r>
            <w:rPr>
              <w:noProof/>
            </w:rPr>
            <w:t>3.1 Beach (digger) counts</w:t>
          </w:r>
          <w:r>
            <w:rPr>
              <w:noProof/>
            </w:rPr>
            <w:tab/>
          </w:r>
          <w:r>
            <w:rPr>
              <w:noProof/>
            </w:rPr>
            <w:fldChar w:fldCharType="begin"/>
          </w:r>
          <w:r>
            <w:rPr>
              <w:noProof/>
            </w:rPr>
            <w:instrText xml:space="preserve"> PAGEREF _Toc234502664 \h </w:instrText>
          </w:r>
          <w:r>
            <w:rPr>
              <w:noProof/>
            </w:rPr>
          </w:r>
          <w:r>
            <w:rPr>
              <w:noProof/>
            </w:rPr>
            <w:fldChar w:fldCharType="separate"/>
          </w:r>
          <w:r>
            <w:rPr>
              <w:noProof/>
            </w:rPr>
            <w:t>8</w:t>
          </w:r>
          <w:r>
            <w:rPr>
              <w:noProof/>
            </w:rPr>
            <w:fldChar w:fldCharType="end"/>
          </w:r>
        </w:p>
        <w:p w14:paraId="6FCB1738" w14:textId="009606F2" w:rsidR="00195C53" w:rsidRDefault="00195C53">
          <w:pPr>
            <w:pStyle w:val="TOC2"/>
            <w:tabs>
              <w:tab w:val="right" w:leader="dot" w:pos="9350"/>
            </w:tabs>
            <w:rPr>
              <w:noProof/>
            </w:rPr>
          </w:pPr>
          <w:r>
            <w:rPr>
              <w:noProof/>
            </w:rPr>
            <w:t>3.2 Harvester interviews (creel)</w:t>
          </w:r>
          <w:r>
            <w:rPr>
              <w:noProof/>
            </w:rPr>
            <w:tab/>
          </w:r>
          <w:r>
            <w:rPr>
              <w:noProof/>
            </w:rPr>
            <w:fldChar w:fldCharType="begin"/>
          </w:r>
          <w:r>
            <w:rPr>
              <w:noProof/>
            </w:rPr>
            <w:instrText xml:space="preserve"> PAGEREF _Toc234502665 \h </w:instrText>
          </w:r>
          <w:r>
            <w:rPr>
              <w:noProof/>
            </w:rPr>
          </w:r>
          <w:r>
            <w:rPr>
              <w:noProof/>
            </w:rPr>
            <w:fldChar w:fldCharType="separate"/>
          </w:r>
          <w:r>
            <w:rPr>
              <w:noProof/>
            </w:rPr>
            <w:t>8</w:t>
          </w:r>
          <w:r>
            <w:rPr>
              <w:noProof/>
            </w:rPr>
            <w:fldChar w:fldCharType="end"/>
          </w:r>
        </w:p>
        <w:p w14:paraId="5D46C5B0" w14:textId="732FBA58" w:rsidR="00195C53" w:rsidRDefault="00195C53">
          <w:pPr>
            <w:pStyle w:val="TOC2"/>
            <w:tabs>
              <w:tab w:val="right" w:leader="dot" w:pos="9350"/>
            </w:tabs>
            <w:rPr>
              <w:noProof/>
            </w:rPr>
          </w:pPr>
          <w:r>
            <w:rPr>
              <w:noProof/>
            </w:rPr>
            <w:t>3.3 Egress (ingress/egress) surveys</w:t>
          </w:r>
          <w:r>
            <w:rPr>
              <w:noProof/>
            </w:rPr>
            <w:tab/>
          </w:r>
          <w:r>
            <w:rPr>
              <w:noProof/>
            </w:rPr>
            <w:fldChar w:fldCharType="begin"/>
          </w:r>
          <w:r>
            <w:rPr>
              <w:noProof/>
            </w:rPr>
            <w:instrText xml:space="preserve"> PAGEREF _Toc234502666 \h </w:instrText>
          </w:r>
          <w:r>
            <w:rPr>
              <w:noProof/>
            </w:rPr>
          </w:r>
          <w:r>
            <w:rPr>
              <w:noProof/>
            </w:rPr>
            <w:fldChar w:fldCharType="separate"/>
          </w:r>
          <w:r>
            <w:rPr>
              <w:noProof/>
            </w:rPr>
            <w:t>9</w:t>
          </w:r>
          <w:r>
            <w:rPr>
              <w:noProof/>
            </w:rPr>
            <w:fldChar w:fldCharType="end"/>
          </w:r>
        </w:p>
        <w:p w14:paraId="7F1AE4FF" w14:textId="462D9A1D" w:rsidR="00195C53" w:rsidRDefault="00195C53">
          <w:pPr>
            <w:pStyle w:val="TOC2"/>
            <w:tabs>
              <w:tab w:val="right" w:leader="dot" w:pos="9350"/>
            </w:tabs>
            <w:rPr>
              <w:noProof/>
            </w:rPr>
          </w:pPr>
          <w:r>
            <w:rPr>
              <w:noProof/>
            </w:rPr>
            <w:t>3.4 Wastage surveys</w:t>
          </w:r>
          <w:r>
            <w:rPr>
              <w:noProof/>
            </w:rPr>
            <w:tab/>
          </w:r>
          <w:r>
            <w:rPr>
              <w:noProof/>
            </w:rPr>
            <w:fldChar w:fldCharType="begin"/>
          </w:r>
          <w:r>
            <w:rPr>
              <w:noProof/>
            </w:rPr>
            <w:instrText xml:space="preserve"> PAGEREF _Toc234502667 \h </w:instrText>
          </w:r>
          <w:r>
            <w:rPr>
              <w:noProof/>
            </w:rPr>
          </w:r>
          <w:r>
            <w:rPr>
              <w:noProof/>
            </w:rPr>
            <w:fldChar w:fldCharType="separate"/>
          </w:r>
          <w:r>
            <w:rPr>
              <w:noProof/>
            </w:rPr>
            <w:t>9</w:t>
          </w:r>
          <w:r>
            <w:rPr>
              <w:noProof/>
            </w:rPr>
            <w:fldChar w:fldCharType="end"/>
          </w:r>
        </w:p>
        <w:p w14:paraId="45D018B3" w14:textId="28EA212D" w:rsidR="00195C53" w:rsidRDefault="00195C53">
          <w:pPr>
            <w:pStyle w:val="TOC2"/>
            <w:tabs>
              <w:tab w:val="right" w:leader="dot" w:pos="9350"/>
            </w:tabs>
            <w:rPr>
              <w:noProof/>
            </w:rPr>
          </w:pPr>
          <w:r>
            <w:rPr>
              <w:noProof/>
            </w:rPr>
            <w:t>3.5 Shell-length sampling</w:t>
          </w:r>
          <w:r>
            <w:rPr>
              <w:noProof/>
            </w:rPr>
            <w:tab/>
          </w:r>
          <w:r>
            <w:rPr>
              <w:noProof/>
            </w:rPr>
            <w:fldChar w:fldCharType="begin"/>
          </w:r>
          <w:r>
            <w:rPr>
              <w:noProof/>
            </w:rPr>
            <w:instrText xml:space="preserve"> PAGEREF _Toc234502668 \h </w:instrText>
          </w:r>
          <w:r>
            <w:rPr>
              <w:noProof/>
            </w:rPr>
          </w:r>
          <w:r>
            <w:rPr>
              <w:noProof/>
            </w:rPr>
            <w:fldChar w:fldCharType="separate"/>
          </w:r>
          <w:r>
            <w:rPr>
              <w:noProof/>
            </w:rPr>
            <w:t>9</w:t>
          </w:r>
          <w:r>
            <w:rPr>
              <w:noProof/>
            </w:rPr>
            <w:fldChar w:fldCharType="end"/>
          </w:r>
        </w:p>
        <w:p w14:paraId="5B5073DA" w14:textId="722CCD08" w:rsidR="00195C53" w:rsidRDefault="00195C53">
          <w:pPr>
            <w:pStyle w:val="TOC2"/>
            <w:tabs>
              <w:tab w:val="right" w:leader="dot" w:pos="9350"/>
            </w:tabs>
            <w:rPr>
              <w:noProof/>
            </w:rPr>
          </w:pPr>
          <w:r>
            <w:rPr>
              <w:noProof/>
            </w:rPr>
            <w:t>3.6 Conditions and tidal context</w:t>
          </w:r>
          <w:r>
            <w:rPr>
              <w:noProof/>
            </w:rPr>
            <w:tab/>
          </w:r>
          <w:r>
            <w:rPr>
              <w:noProof/>
            </w:rPr>
            <w:fldChar w:fldCharType="begin"/>
          </w:r>
          <w:r>
            <w:rPr>
              <w:noProof/>
            </w:rPr>
            <w:instrText xml:space="preserve"> PAGEREF _Toc234502669 \h </w:instrText>
          </w:r>
          <w:r>
            <w:rPr>
              <w:noProof/>
            </w:rPr>
          </w:r>
          <w:r>
            <w:rPr>
              <w:noProof/>
            </w:rPr>
            <w:fldChar w:fldCharType="separate"/>
          </w:r>
          <w:r>
            <w:rPr>
              <w:noProof/>
            </w:rPr>
            <w:t>9</w:t>
          </w:r>
          <w:r>
            <w:rPr>
              <w:noProof/>
            </w:rPr>
            <w:fldChar w:fldCharType="end"/>
          </w:r>
        </w:p>
        <w:p w14:paraId="38795075" w14:textId="32DF078C" w:rsidR="00195C53" w:rsidRDefault="00195C53">
          <w:pPr>
            <w:pStyle w:val="TOC1"/>
            <w:tabs>
              <w:tab w:val="right" w:leader="dot" w:pos="9350"/>
            </w:tabs>
            <w:rPr>
              <w:noProof/>
            </w:rPr>
          </w:pPr>
          <w:r>
            <w:rPr>
              <w:noProof/>
            </w:rPr>
            <w:t>4. The estimation equations</w:t>
          </w:r>
          <w:r>
            <w:rPr>
              <w:noProof/>
            </w:rPr>
            <w:tab/>
          </w:r>
          <w:r>
            <w:rPr>
              <w:noProof/>
            </w:rPr>
            <w:fldChar w:fldCharType="begin"/>
          </w:r>
          <w:r>
            <w:rPr>
              <w:noProof/>
            </w:rPr>
            <w:instrText xml:space="preserve"> PAGEREF _Toc234502670 \h </w:instrText>
          </w:r>
          <w:r>
            <w:rPr>
              <w:noProof/>
            </w:rPr>
          </w:r>
          <w:r>
            <w:rPr>
              <w:noProof/>
            </w:rPr>
            <w:fldChar w:fldCharType="separate"/>
          </w:r>
          <w:r>
            <w:rPr>
              <w:noProof/>
            </w:rPr>
            <w:t>9</w:t>
          </w:r>
          <w:r>
            <w:rPr>
              <w:noProof/>
            </w:rPr>
            <w:fldChar w:fldCharType="end"/>
          </w:r>
        </w:p>
        <w:p w14:paraId="21105F50" w14:textId="4E0049E6" w:rsidR="00195C53" w:rsidRDefault="00195C53">
          <w:pPr>
            <w:pStyle w:val="TOC2"/>
            <w:tabs>
              <w:tab w:val="right" w:leader="dot" w:pos="9350"/>
            </w:tabs>
            <w:rPr>
              <w:noProof/>
            </w:rPr>
          </w:pPr>
          <w:r>
            <w:rPr>
              <w:noProof/>
            </w:rPr>
            <w:t>4.1 Per-event creel rates (pooled over a beach-day's interviews)</w:t>
          </w:r>
          <w:r>
            <w:rPr>
              <w:noProof/>
            </w:rPr>
            <w:tab/>
          </w:r>
          <w:r>
            <w:rPr>
              <w:noProof/>
            </w:rPr>
            <w:fldChar w:fldCharType="begin"/>
          </w:r>
          <w:r>
            <w:rPr>
              <w:noProof/>
            </w:rPr>
            <w:instrText xml:space="preserve"> PAGEREF _Toc234502671 \h </w:instrText>
          </w:r>
          <w:r>
            <w:rPr>
              <w:noProof/>
            </w:rPr>
          </w:r>
          <w:r>
            <w:rPr>
              <w:noProof/>
            </w:rPr>
            <w:fldChar w:fldCharType="separate"/>
          </w:r>
          <w:r>
            <w:rPr>
              <w:noProof/>
            </w:rPr>
            <w:t>9</w:t>
          </w:r>
          <w:r>
            <w:rPr>
              <w:noProof/>
            </w:rPr>
            <w:fldChar w:fldCharType="end"/>
          </w:r>
        </w:p>
        <w:p w14:paraId="0C254C7E" w14:textId="6B5F9EA6" w:rsidR="00195C53" w:rsidRDefault="00195C53">
          <w:pPr>
            <w:pStyle w:val="TOC2"/>
            <w:tabs>
              <w:tab w:val="right" w:leader="dot" w:pos="9350"/>
            </w:tabs>
            <w:rPr>
              <w:noProof/>
            </w:rPr>
          </w:pPr>
          <w:r>
            <w:rPr>
              <w:noProof/>
            </w:rPr>
            <w:t>4.2 People present at each count (hierarchical)</w:t>
          </w:r>
          <w:r>
            <w:rPr>
              <w:noProof/>
            </w:rPr>
            <w:tab/>
          </w:r>
          <w:r>
            <w:rPr>
              <w:noProof/>
            </w:rPr>
            <w:fldChar w:fldCharType="begin"/>
          </w:r>
          <w:r>
            <w:rPr>
              <w:noProof/>
            </w:rPr>
            <w:instrText xml:space="preserve"> PAGEREF _Toc234502672 \h </w:instrText>
          </w:r>
          <w:r>
            <w:rPr>
              <w:noProof/>
            </w:rPr>
          </w:r>
          <w:r>
            <w:rPr>
              <w:noProof/>
            </w:rPr>
            <w:fldChar w:fldCharType="separate"/>
          </w:r>
          <w:r>
            <w:rPr>
              <w:noProof/>
            </w:rPr>
            <w:t>10</w:t>
          </w:r>
          <w:r>
            <w:rPr>
              <w:noProof/>
            </w:rPr>
            <w:fldChar w:fldCharType="end"/>
          </w:r>
        </w:p>
        <w:p w14:paraId="0DF43BBE" w14:textId="5A3B7041" w:rsidR="00195C53" w:rsidRDefault="00195C53">
          <w:pPr>
            <w:pStyle w:val="TOC2"/>
            <w:tabs>
              <w:tab w:val="right" w:leader="dot" w:pos="9350"/>
            </w:tabs>
            <w:rPr>
              <w:noProof/>
            </w:rPr>
          </w:pPr>
          <w:r>
            <w:rPr>
              <w:noProof/>
            </w:rPr>
            <w:t>4.3 Expansion to effort and harvest (per count, then summed)</w:t>
          </w:r>
          <w:r>
            <w:rPr>
              <w:noProof/>
            </w:rPr>
            <w:tab/>
          </w:r>
          <w:r>
            <w:rPr>
              <w:noProof/>
            </w:rPr>
            <w:fldChar w:fldCharType="begin"/>
          </w:r>
          <w:r>
            <w:rPr>
              <w:noProof/>
            </w:rPr>
            <w:instrText xml:space="preserve"> PAGEREF _Toc234502673 \h </w:instrText>
          </w:r>
          <w:r>
            <w:rPr>
              <w:noProof/>
            </w:rPr>
          </w:r>
          <w:r>
            <w:rPr>
              <w:noProof/>
            </w:rPr>
            <w:fldChar w:fldCharType="separate"/>
          </w:r>
          <w:r>
            <w:rPr>
              <w:noProof/>
            </w:rPr>
            <w:t>10</w:t>
          </w:r>
          <w:r>
            <w:rPr>
              <w:noProof/>
            </w:rPr>
            <w:fldChar w:fldCharType="end"/>
          </w:r>
        </w:p>
        <w:p w14:paraId="6DA4A3D0" w14:textId="198D827E" w:rsidR="00195C53" w:rsidRDefault="00195C53">
          <w:pPr>
            <w:pStyle w:val="TOC2"/>
            <w:tabs>
              <w:tab w:val="right" w:leader="dot" w:pos="9350"/>
            </w:tabs>
            <w:rPr>
              <w:noProof/>
            </w:rPr>
          </w:pPr>
          <w:r>
            <w:rPr>
              <w:noProof/>
            </w:rPr>
            <w:t>4.4 Wastage, sampling intensity, and roll-ups</w:t>
          </w:r>
          <w:r>
            <w:rPr>
              <w:noProof/>
            </w:rPr>
            <w:tab/>
          </w:r>
          <w:r>
            <w:rPr>
              <w:noProof/>
            </w:rPr>
            <w:fldChar w:fldCharType="begin"/>
          </w:r>
          <w:r>
            <w:rPr>
              <w:noProof/>
            </w:rPr>
            <w:instrText xml:space="preserve"> PAGEREF _Toc234502674 \h </w:instrText>
          </w:r>
          <w:r>
            <w:rPr>
              <w:noProof/>
            </w:rPr>
          </w:r>
          <w:r>
            <w:rPr>
              <w:noProof/>
            </w:rPr>
            <w:fldChar w:fldCharType="separate"/>
          </w:r>
          <w:r>
            <w:rPr>
              <w:noProof/>
            </w:rPr>
            <w:t>10</w:t>
          </w:r>
          <w:r>
            <w:rPr>
              <w:noProof/>
            </w:rPr>
            <w:fldChar w:fldCharType="end"/>
          </w:r>
        </w:p>
        <w:p w14:paraId="602D60D1" w14:textId="2F6BDD46" w:rsidR="00195C53" w:rsidRDefault="00195C53">
          <w:pPr>
            <w:pStyle w:val="TOC2"/>
            <w:tabs>
              <w:tab w:val="right" w:leader="dot" w:pos="9350"/>
            </w:tabs>
            <w:rPr>
              <w:noProof/>
            </w:rPr>
          </w:pPr>
          <w:r>
            <w:rPr>
              <w:noProof/>
            </w:rPr>
            <w:t>4.5 Days without a count: the imputation layer</w:t>
          </w:r>
          <w:r>
            <w:rPr>
              <w:noProof/>
            </w:rPr>
            <w:tab/>
          </w:r>
          <w:r>
            <w:rPr>
              <w:noProof/>
            </w:rPr>
            <w:fldChar w:fldCharType="begin"/>
          </w:r>
          <w:r>
            <w:rPr>
              <w:noProof/>
            </w:rPr>
            <w:instrText xml:space="preserve"> PAGEREF _Toc234502675 \h </w:instrText>
          </w:r>
          <w:r>
            <w:rPr>
              <w:noProof/>
            </w:rPr>
          </w:r>
          <w:r>
            <w:rPr>
              <w:noProof/>
            </w:rPr>
            <w:fldChar w:fldCharType="separate"/>
          </w:r>
          <w:r>
            <w:rPr>
              <w:noProof/>
            </w:rPr>
            <w:t>10</w:t>
          </w:r>
          <w:r>
            <w:rPr>
              <w:noProof/>
            </w:rPr>
            <w:fldChar w:fldCharType="end"/>
          </w:r>
        </w:p>
        <w:p w14:paraId="47E80E50" w14:textId="27A087E8" w:rsidR="00195C53" w:rsidRDefault="00195C53">
          <w:pPr>
            <w:pStyle w:val="TOC2"/>
            <w:tabs>
              <w:tab w:val="right" w:leader="dot" w:pos="9350"/>
            </w:tabs>
            <w:rPr>
              <w:noProof/>
            </w:rPr>
          </w:pPr>
          <w:r>
            <w:rPr>
              <w:noProof/>
            </w:rPr>
            <w:t>4.6 Notation</w:t>
          </w:r>
          <w:r>
            <w:rPr>
              <w:noProof/>
            </w:rPr>
            <w:tab/>
          </w:r>
          <w:r>
            <w:rPr>
              <w:noProof/>
            </w:rPr>
            <w:fldChar w:fldCharType="begin"/>
          </w:r>
          <w:r>
            <w:rPr>
              <w:noProof/>
            </w:rPr>
            <w:instrText xml:space="preserve"> PAGEREF _Toc234502676 \h </w:instrText>
          </w:r>
          <w:r>
            <w:rPr>
              <w:noProof/>
            </w:rPr>
          </w:r>
          <w:r>
            <w:rPr>
              <w:noProof/>
            </w:rPr>
            <w:fldChar w:fldCharType="separate"/>
          </w:r>
          <w:r>
            <w:rPr>
              <w:noProof/>
            </w:rPr>
            <w:t>13</w:t>
          </w:r>
          <w:r>
            <w:rPr>
              <w:noProof/>
            </w:rPr>
            <w:fldChar w:fldCharType="end"/>
          </w:r>
        </w:p>
        <w:p w14:paraId="2C79EB7B" w14:textId="65D1C414" w:rsidR="00195C53" w:rsidRDefault="00195C53">
          <w:pPr>
            <w:pStyle w:val="TOC1"/>
            <w:tabs>
              <w:tab w:val="right" w:leader="dot" w:pos="9350"/>
            </w:tabs>
            <w:rPr>
              <w:noProof/>
            </w:rPr>
          </w:pPr>
          <w:r>
            <w:rPr>
              <w:noProof/>
            </w:rPr>
            <w:t>5. The correction factor in depth</w:t>
          </w:r>
          <w:r>
            <w:rPr>
              <w:noProof/>
            </w:rPr>
            <w:tab/>
          </w:r>
          <w:r>
            <w:rPr>
              <w:noProof/>
            </w:rPr>
            <w:fldChar w:fldCharType="begin"/>
          </w:r>
          <w:r>
            <w:rPr>
              <w:noProof/>
            </w:rPr>
            <w:instrText xml:space="preserve"> PAGEREF _Toc234502677 \h </w:instrText>
          </w:r>
          <w:r>
            <w:rPr>
              <w:noProof/>
            </w:rPr>
          </w:r>
          <w:r>
            <w:rPr>
              <w:noProof/>
            </w:rPr>
            <w:fldChar w:fldCharType="separate"/>
          </w:r>
          <w:r>
            <w:rPr>
              <w:noProof/>
            </w:rPr>
            <w:t>13</w:t>
          </w:r>
          <w:r>
            <w:rPr>
              <w:noProof/>
            </w:rPr>
            <w:fldChar w:fldCharType="end"/>
          </w:r>
        </w:p>
        <w:p w14:paraId="5C4B8E0C" w14:textId="59C8046E" w:rsidR="00195C53" w:rsidRDefault="00195C53">
          <w:pPr>
            <w:pStyle w:val="TOC2"/>
            <w:tabs>
              <w:tab w:val="right" w:leader="dot" w:pos="9350"/>
            </w:tabs>
            <w:rPr>
              <w:noProof/>
            </w:rPr>
          </w:pPr>
          <w:r>
            <w:rPr>
              <w:noProof/>
            </w:rPr>
            <w:t>5.1 From egress survey to the percent-available curve</w:t>
          </w:r>
          <w:r>
            <w:rPr>
              <w:noProof/>
            </w:rPr>
            <w:tab/>
          </w:r>
          <w:r>
            <w:rPr>
              <w:noProof/>
            </w:rPr>
            <w:fldChar w:fldCharType="begin"/>
          </w:r>
          <w:r>
            <w:rPr>
              <w:noProof/>
            </w:rPr>
            <w:instrText xml:space="preserve"> PAGEREF _Toc234502678 \h </w:instrText>
          </w:r>
          <w:r>
            <w:rPr>
              <w:noProof/>
            </w:rPr>
          </w:r>
          <w:r>
            <w:rPr>
              <w:noProof/>
            </w:rPr>
            <w:fldChar w:fldCharType="separate"/>
          </w:r>
          <w:r>
            <w:rPr>
              <w:noProof/>
            </w:rPr>
            <w:t>13</w:t>
          </w:r>
          <w:r>
            <w:rPr>
              <w:noProof/>
            </w:rPr>
            <w:fldChar w:fldCharType="end"/>
          </w:r>
        </w:p>
        <w:p w14:paraId="59953D52" w14:textId="76D4D398" w:rsidR="00195C53" w:rsidRDefault="00195C53">
          <w:pPr>
            <w:pStyle w:val="TOC2"/>
            <w:tabs>
              <w:tab w:val="right" w:leader="dot" w:pos="9350"/>
            </w:tabs>
            <w:rPr>
              <w:noProof/>
            </w:rPr>
          </w:pPr>
          <w:r>
            <w:rPr>
              <w:noProof/>
            </w:rPr>
            <w:t>5.2 Condition-specific tables and how the condition is chosen</w:t>
          </w:r>
          <w:r>
            <w:rPr>
              <w:noProof/>
            </w:rPr>
            <w:tab/>
          </w:r>
          <w:r>
            <w:rPr>
              <w:noProof/>
            </w:rPr>
            <w:fldChar w:fldCharType="begin"/>
          </w:r>
          <w:r>
            <w:rPr>
              <w:noProof/>
            </w:rPr>
            <w:instrText xml:space="preserve"> PAGEREF _Toc234502679 \h </w:instrText>
          </w:r>
          <w:r>
            <w:rPr>
              <w:noProof/>
            </w:rPr>
          </w:r>
          <w:r>
            <w:rPr>
              <w:noProof/>
            </w:rPr>
            <w:fldChar w:fldCharType="separate"/>
          </w:r>
          <w:r>
            <w:rPr>
              <w:noProof/>
            </w:rPr>
            <w:t>14</w:t>
          </w:r>
          <w:r>
            <w:rPr>
              <w:noProof/>
            </w:rPr>
            <w:fldChar w:fldCharType="end"/>
          </w:r>
        </w:p>
        <w:p w14:paraId="4D5E6042" w14:textId="21250FF2" w:rsidR="00195C53" w:rsidRDefault="00195C53">
          <w:pPr>
            <w:pStyle w:val="TOC2"/>
            <w:tabs>
              <w:tab w:val="right" w:leader="dot" w:pos="9350"/>
            </w:tabs>
            <w:rPr>
              <w:noProof/>
            </w:rPr>
          </w:pPr>
          <w:r>
            <w:rPr>
              <w:noProof/>
            </w:rPr>
            <w:t>5.3 Reference count time and timing sensitivity</w:t>
          </w:r>
          <w:r>
            <w:rPr>
              <w:noProof/>
            </w:rPr>
            <w:tab/>
          </w:r>
          <w:r>
            <w:rPr>
              <w:noProof/>
            </w:rPr>
            <w:fldChar w:fldCharType="begin"/>
          </w:r>
          <w:r>
            <w:rPr>
              <w:noProof/>
            </w:rPr>
            <w:instrText xml:space="preserve"> PAGEREF _Toc234502680 \h </w:instrText>
          </w:r>
          <w:r>
            <w:rPr>
              <w:noProof/>
            </w:rPr>
          </w:r>
          <w:r>
            <w:rPr>
              <w:noProof/>
            </w:rPr>
            <w:fldChar w:fldCharType="separate"/>
          </w:r>
          <w:r>
            <w:rPr>
              <w:noProof/>
            </w:rPr>
            <w:t>15</w:t>
          </w:r>
          <w:r>
            <w:rPr>
              <w:noProof/>
            </w:rPr>
            <w:fldChar w:fldCharType="end"/>
          </w:r>
        </w:p>
        <w:p w14:paraId="389FAC47" w14:textId="5647D2A4" w:rsidR="00195C53" w:rsidRDefault="00195C53">
          <w:pPr>
            <w:pStyle w:val="TOC2"/>
            <w:tabs>
              <w:tab w:val="right" w:leader="dot" w:pos="9350"/>
            </w:tabs>
            <w:rPr>
              <w:noProof/>
            </w:rPr>
          </w:pPr>
          <w:r>
            <w:rPr>
              <w:noProof/>
            </w:rPr>
            <w:t>5.4 Long Beach: two counts, two correction factors, and a second imputation</w:t>
          </w:r>
          <w:r>
            <w:rPr>
              <w:noProof/>
            </w:rPr>
            <w:tab/>
          </w:r>
          <w:r>
            <w:rPr>
              <w:noProof/>
            </w:rPr>
            <w:fldChar w:fldCharType="begin"/>
          </w:r>
          <w:r>
            <w:rPr>
              <w:noProof/>
            </w:rPr>
            <w:instrText xml:space="preserve"> PAGEREF _Toc234502681 \h </w:instrText>
          </w:r>
          <w:r>
            <w:rPr>
              <w:noProof/>
            </w:rPr>
          </w:r>
          <w:r>
            <w:rPr>
              <w:noProof/>
            </w:rPr>
            <w:fldChar w:fldCharType="separate"/>
          </w:r>
          <w:r>
            <w:rPr>
              <w:noProof/>
            </w:rPr>
            <w:t>15</w:t>
          </w:r>
          <w:r>
            <w:rPr>
              <w:noProof/>
            </w:rPr>
            <w:fldChar w:fldCharType="end"/>
          </w:r>
        </w:p>
        <w:p w14:paraId="60A0F3A3" w14:textId="7BC98D94" w:rsidR="00195C53" w:rsidRDefault="00195C53">
          <w:pPr>
            <w:pStyle w:val="TOC2"/>
            <w:tabs>
              <w:tab w:val="right" w:leader="dot" w:pos="9350"/>
            </w:tabs>
            <w:rPr>
              <w:noProof/>
            </w:rPr>
          </w:pPr>
          <w:r>
            <w:rPr>
              <w:noProof/>
            </w:rPr>
            <w:t>5.5 Recovering the count window from the correction factor</w:t>
          </w:r>
          <w:r>
            <w:rPr>
              <w:noProof/>
            </w:rPr>
            <w:tab/>
          </w:r>
          <w:r>
            <w:rPr>
              <w:noProof/>
            </w:rPr>
            <w:fldChar w:fldCharType="begin"/>
          </w:r>
          <w:r>
            <w:rPr>
              <w:noProof/>
            </w:rPr>
            <w:instrText xml:space="preserve"> PAGEREF _Toc234502682 \h </w:instrText>
          </w:r>
          <w:r>
            <w:rPr>
              <w:noProof/>
            </w:rPr>
          </w:r>
          <w:r>
            <w:rPr>
              <w:noProof/>
            </w:rPr>
            <w:fldChar w:fldCharType="separate"/>
          </w:r>
          <w:r>
            <w:rPr>
              <w:noProof/>
            </w:rPr>
            <w:t>16</w:t>
          </w:r>
          <w:r>
            <w:rPr>
              <w:noProof/>
            </w:rPr>
            <w:fldChar w:fldCharType="end"/>
          </w:r>
        </w:p>
        <w:p w14:paraId="19AF97DF" w14:textId="5FD2377E" w:rsidR="00195C53" w:rsidRDefault="00195C53">
          <w:pPr>
            <w:pStyle w:val="TOC2"/>
            <w:tabs>
              <w:tab w:val="right" w:leader="dot" w:pos="9350"/>
            </w:tabs>
            <w:rPr>
              <w:noProof/>
            </w:rPr>
          </w:pPr>
          <w:r>
            <w:rPr>
              <w:noProof/>
            </w:rPr>
            <w:t>5.6 The survey record behind the tables</w:t>
          </w:r>
          <w:r>
            <w:rPr>
              <w:noProof/>
            </w:rPr>
            <w:tab/>
          </w:r>
          <w:r>
            <w:rPr>
              <w:noProof/>
            </w:rPr>
            <w:fldChar w:fldCharType="begin"/>
          </w:r>
          <w:r>
            <w:rPr>
              <w:noProof/>
            </w:rPr>
            <w:instrText xml:space="preserve"> PAGEREF _Toc234502683 \h </w:instrText>
          </w:r>
          <w:r>
            <w:rPr>
              <w:noProof/>
            </w:rPr>
          </w:r>
          <w:r>
            <w:rPr>
              <w:noProof/>
            </w:rPr>
            <w:fldChar w:fldCharType="separate"/>
          </w:r>
          <w:r>
            <w:rPr>
              <w:noProof/>
            </w:rPr>
            <w:t>17</w:t>
          </w:r>
          <w:r>
            <w:rPr>
              <w:noProof/>
            </w:rPr>
            <w:fldChar w:fldCharType="end"/>
          </w:r>
        </w:p>
        <w:p w14:paraId="00620FD2" w14:textId="26B8CCCF" w:rsidR="00195C53" w:rsidRDefault="00195C53">
          <w:pPr>
            <w:pStyle w:val="TOC1"/>
            <w:tabs>
              <w:tab w:val="right" w:leader="dot" w:pos="9350"/>
            </w:tabs>
            <w:rPr>
              <w:noProof/>
            </w:rPr>
          </w:pPr>
          <w:r>
            <w:rPr>
              <w:noProof/>
            </w:rPr>
            <w:t>6. Historical evolution of the methodology</w:t>
          </w:r>
          <w:r>
            <w:rPr>
              <w:noProof/>
            </w:rPr>
            <w:tab/>
          </w:r>
          <w:r>
            <w:rPr>
              <w:noProof/>
            </w:rPr>
            <w:fldChar w:fldCharType="begin"/>
          </w:r>
          <w:r>
            <w:rPr>
              <w:noProof/>
            </w:rPr>
            <w:instrText xml:space="preserve"> PAGEREF _Toc234502684 \h </w:instrText>
          </w:r>
          <w:r>
            <w:rPr>
              <w:noProof/>
            </w:rPr>
          </w:r>
          <w:r>
            <w:rPr>
              <w:noProof/>
            </w:rPr>
            <w:fldChar w:fldCharType="separate"/>
          </w:r>
          <w:r>
            <w:rPr>
              <w:noProof/>
            </w:rPr>
            <w:t>19</w:t>
          </w:r>
          <w:r>
            <w:rPr>
              <w:noProof/>
            </w:rPr>
            <w:fldChar w:fldCharType="end"/>
          </w:r>
        </w:p>
        <w:p w14:paraId="4D059B8B" w14:textId="021AF65E" w:rsidR="00195C53" w:rsidRDefault="00195C53">
          <w:pPr>
            <w:pStyle w:val="TOC2"/>
            <w:tabs>
              <w:tab w:val="right" w:leader="dot" w:pos="9350"/>
            </w:tabs>
            <w:rPr>
              <w:noProof/>
            </w:rPr>
          </w:pPr>
          <w:r>
            <w:rPr>
              <w:noProof/>
            </w:rPr>
            <w:t>6.1 Origins</w:t>
          </w:r>
          <w:r>
            <w:rPr>
              <w:noProof/>
            </w:rPr>
            <w:tab/>
          </w:r>
          <w:r>
            <w:rPr>
              <w:noProof/>
            </w:rPr>
            <w:fldChar w:fldCharType="begin"/>
          </w:r>
          <w:r>
            <w:rPr>
              <w:noProof/>
            </w:rPr>
            <w:instrText xml:space="preserve"> PAGEREF _Toc234502685 \h </w:instrText>
          </w:r>
          <w:r>
            <w:rPr>
              <w:noProof/>
            </w:rPr>
          </w:r>
          <w:r>
            <w:rPr>
              <w:noProof/>
            </w:rPr>
            <w:fldChar w:fldCharType="separate"/>
          </w:r>
          <w:r>
            <w:rPr>
              <w:noProof/>
            </w:rPr>
            <w:t>19</w:t>
          </w:r>
          <w:r>
            <w:rPr>
              <w:noProof/>
            </w:rPr>
            <w:fldChar w:fldCharType="end"/>
          </w:r>
        </w:p>
        <w:p w14:paraId="6B2CFC6F" w14:textId="05DDFE0C" w:rsidR="00195C53" w:rsidRDefault="00195C53">
          <w:pPr>
            <w:pStyle w:val="TOC2"/>
            <w:tabs>
              <w:tab w:val="right" w:leader="dot" w:pos="9350"/>
            </w:tabs>
            <w:rPr>
              <w:noProof/>
            </w:rPr>
          </w:pPr>
          <w:r>
            <w:rPr>
              <w:noProof/>
            </w:rPr>
            <w:t>6.2 The May 2013 correction (the central event)</w:t>
          </w:r>
          <w:r>
            <w:rPr>
              <w:noProof/>
            </w:rPr>
            <w:tab/>
          </w:r>
          <w:r>
            <w:rPr>
              <w:noProof/>
            </w:rPr>
            <w:fldChar w:fldCharType="begin"/>
          </w:r>
          <w:r>
            <w:rPr>
              <w:noProof/>
            </w:rPr>
            <w:instrText xml:space="preserve"> PAGEREF _Toc234502686 \h </w:instrText>
          </w:r>
          <w:r>
            <w:rPr>
              <w:noProof/>
            </w:rPr>
          </w:r>
          <w:r>
            <w:rPr>
              <w:noProof/>
            </w:rPr>
            <w:fldChar w:fldCharType="separate"/>
          </w:r>
          <w:r>
            <w:rPr>
              <w:noProof/>
            </w:rPr>
            <w:t>19</w:t>
          </w:r>
          <w:r>
            <w:rPr>
              <w:noProof/>
            </w:rPr>
            <w:fldChar w:fldCharType="end"/>
          </w:r>
        </w:p>
        <w:p w14:paraId="37DD2DDA" w14:textId="15D5EEAC" w:rsidR="00195C53" w:rsidRDefault="00195C53">
          <w:pPr>
            <w:pStyle w:val="TOC2"/>
            <w:tabs>
              <w:tab w:val="right" w:leader="dot" w:pos="9350"/>
            </w:tabs>
            <w:rPr>
              <w:noProof/>
            </w:rPr>
          </w:pPr>
          <w:r>
            <w:rPr>
              <w:noProof/>
            </w:rPr>
            <w:t>6.3 Expansion-table version history</w:t>
          </w:r>
          <w:r>
            <w:rPr>
              <w:noProof/>
            </w:rPr>
            <w:tab/>
          </w:r>
          <w:r>
            <w:rPr>
              <w:noProof/>
            </w:rPr>
            <w:fldChar w:fldCharType="begin"/>
          </w:r>
          <w:r>
            <w:rPr>
              <w:noProof/>
            </w:rPr>
            <w:instrText xml:space="preserve"> PAGEREF _Toc234502687 \h </w:instrText>
          </w:r>
          <w:r>
            <w:rPr>
              <w:noProof/>
            </w:rPr>
          </w:r>
          <w:r>
            <w:rPr>
              <w:noProof/>
            </w:rPr>
            <w:fldChar w:fldCharType="separate"/>
          </w:r>
          <w:r>
            <w:rPr>
              <w:noProof/>
            </w:rPr>
            <w:t>21</w:t>
          </w:r>
          <w:r>
            <w:rPr>
              <w:noProof/>
            </w:rPr>
            <w:fldChar w:fldCharType="end"/>
          </w:r>
        </w:p>
        <w:p w14:paraId="3B34E407" w14:textId="54A1AF9E" w:rsidR="00195C53" w:rsidRDefault="00195C53">
          <w:pPr>
            <w:pStyle w:val="TOC2"/>
            <w:tabs>
              <w:tab w:val="right" w:leader="dot" w:pos="9350"/>
            </w:tabs>
            <w:rPr>
              <w:noProof/>
            </w:rPr>
          </w:pPr>
          <w:r>
            <w:rPr>
              <w:noProof/>
            </w:rPr>
            <w:t>6.4 Exploitation-rate history and the move to a variable harvest rate</w:t>
          </w:r>
          <w:r>
            <w:rPr>
              <w:noProof/>
            </w:rPr>
            <w:tab/>
          </w:r>
          <w:r>
            <w:rPr>
              <w:noProof/>
            </w:rPr>
            <w:fldChar w:fldCharType="begin"/>
          </w:r>
          <w:r>
            <w:rPr>
              <w:noProof/>
            </w:rPr>
            <w:instrText xml:space="preserve"> PAGEREF _Toc234502688 \h </w:instrText>
          </w:r>
          <w:r>
            <w:rPr>
              <w:noProof/>
            </w:rPr>
          </w:r>
          <w:r>
            <w:rPr>
              <w:noProof/>
            </w:rPr>
            <w:fldChar w:fldCharType="separate"/>
          </w:r>
          <w:r>
            <w:rPr>
              <w:noProof/>
            </w:rPr>
            <w:t>22</w:t>
          </w:r>
          <w:r>
            <w:rPr>
              <w:noProof/>
            </w:rPr>
            <w:fldChar w:fldCharType="end"/>
          </w:r>
        </w:p>
        <w:p w14:paraId="771CC698" w14:textId="4714361D" w:rsidR="00195C53" w:rsidRDefault="00195C53">
          <w:pPr>
            <w:pStyle w:val="TOC2"/>
            <w:tabs>
              <w:tab w:val="right" w:leader="dot" w:pos="9350"/>
            </w:tabs>
            <w:rPr>
              <w:noProof/>
            </w:rPr>
          </w:pPr>
          <w:r>
            <w:rPr>
              <w:noProof/>
            </w:rPr>
            <w:t>6.5 The 2023-24 standardized correction-factor practice</w:t>
          </w:r>
          <w:r>
            <w:rPr>
              <w:noProof/>
            </w:rPr>
            <w:tab/>
          </w:r>
          <w:r>
            <w:rPr>
              <w:noProof/>
            </w:rPr>
            <w:fldChar w:fldCharType="begin"/>
          </w:r>
          <w:r>
            <w:rPr>
              <w:noProof/>
            </w:rPr>
            <w:instrText xml:space="preserve"> PAGEREF _Toc234502689 \h </w:instrText>
          </w:r>
          <w:r>
            <w:rPr>
              <w:noProof/>
            </w:rPr>
          </w:r>
          <w:r>
            <w:rPr>
              <w:noProof/>
            </w:rPr>
            <w:fldChar w:fldCharType="separate"/>
          </w:r>
          <w:r>
            <w:rPr>
              <w:noProof/>
            </w:rPr>
            <w:t>23</w:t>
          </w:r>
          <w:r>
            <w:rPr>
              <w:noProof/>
            </w:rPr>
            <w:fldChar w:fldCharType="end"/>
          </w:r>
        </w:p>
        <w:p w14:paraId="25FB9E32" w14:textId="04125293" w:rsidR="00195C53" w:rsidRDefault="00195C53">
          <w:pPr>
            <w:pStyle w:val="TOC1"/>
            <w:tabs>
              <w:tab w:val="right" w:leader="dot" w:pos="9350"/>
            </w:tabs>
            <w:rPr>
              <w:noProof/>
            </w:rPr>
          </w:pPr>
          <w:r>
            <w:rPr>
              <w:noProof/>
            </w:rPr>
            <w:lastRenderedPageBreak/>
            <w:t>7. How seasons have differed</w:t>
          </w:r>
          <w:r>
            <w:rPr>
              <w:noProof/>
            </w:rPr>
            <w:tab/>
          </w:r>
          <w:r>
            <w:rPr>
              <w:noProof/>
            </w:rPr>
            <w:fldChar w:fldCharType="begin"/>
          </w:r>
          <w:r>
            <w:rPr>
              <w:noProof/>
            </w:rPr>
            <w:instrText xml:space="preserve"> PAGEREF _Toc234502690 \h </w:instrText>
          </w:r>
          <w:r>
            <w:rPr>
              <w:noProof/>
            </w:rPr>
          </w:r>
          <w:r>
            <w:rPr>
              <w:noProof/>
            </w:rPr>
            <w:fldChar w:fldCharType="separate"/>
          </w:r>
          <w:r>
            <w:rPr>
              <w:noProof/>
            </w:rPr>
            <w:t>23</w:t>
          </w:r>
          <w:r>
            <w:rPr>
              <w:noProof/>
            </w:rPr>
            <w:fldChar w:fldCharType="end"/>
          </w:r>
        </w:p>
        <w:p w14:paraId="40F0AA13" w14:textId="05AAB989" w:rsidR="00195C53" w:rsidRDefault="00195C53">
          <w:pPr>
            <w:pStyle w:val="TOC2"/>
            <w:tabs>
              <w:tab w:val="right" w:leader="dot" w:pos="9350"/>
            </w:tabs>
            <w:rPr>
              <w:noProof/>
            </w:rPr>
          </w:pPr>
          <w:r>
            <w:rPr>
              <w:noProof/>
            </w:rPr>
            <w:t>7.1 Harvest-rate regime</w:t>
          </w:r>
          <w:r>
            <w:rPr>
              <w:noProof/>
            </w:rPr>
            <w:tab/>
          </w:r>
          <w:r>
            <w:rPr>
              <w:noProof/>
            </w:rPr>
            <w:fldChar w:fldCharType="begin"/>
          </w:r>
          <w:r>
            <w:rPr>
              <w:noProof/>
            </w:rPr>
            <w:instrText xml:space="preserve"> PAGEREF _Toc234502691 \h </w:instrText>
          </w:r>
          <w:r>
            <w:rPr>
              <w:noProof/>
            </w:rPr>
          </w:r>
          <w:r>
            <w:rPr>
              <w:noProof/>
            </w:rPr>
            <w:fldChar w:fldCharType="separate"/>
          </w:r>
          <w:r>
            <w:rPr>
              <w:noProof/>
            </w:rPr>
            <w:t>23</w:t>
          </w:r>
          <w:r>
            <w:rPr>
              <w:noProof/>
            </w:rPr>
            <w:fldChar w:fldCharType="end"/>
          </w:r>
        </w:p>
        <w:p w14:paraId="6BB9606F" w14:textId="68320213" w:rsidR="00195C53" w:rsidRDefault="00195C53">
          <w:pPr>
            <w:pStyle w:val="TOC2"/>
            <w:tabs>
              <w:tab w:val="right" w:leader="dot" w:pos="9350"/>
            </w:tabs>
            <w:rPr>
              <w:noProof/>
            </w:rPr>
          </w:pPr>
          <w:r>
            <w:rPr>
              <w:noProof/>
            </w:rPr>
            <w:t>7.2 Closures and disruptions</w:t>
          </w:r>
          <w:r>
            <w:rPr>
              <w:noProof/>
            </w:rPr>
            <w:tab/>
          </w:r>
          <w:r>
            <w:rPr>
              <w:noProof/>
            </w:rPr>
            <w:fldChar w:fldCharType="begin"/>
          </w:r>
          <w:r>
            <w:rPr>
              <w:noProof/>
            </w:rPr>
            <w:instrText xml:space="preserve"> PAGEREF _Toc234502692 \h </w:instrText>
          </w:r>
          <w:r>
            <w:rPr>
              <w:noProof/>
            </w:rPr>
          </w:r>
          <w:r>
            <w:rPr>
              <w:noProof/>
            </w:rPr>
            <w:fldChar w:fldCharType="separate"/>
          </w:r>
          <w:r>
            <w:rPr>
              <w:noProof/>
            </w:rPr>
            <w:t>23</w:t>
          </w:r>
          <w:r>
            <w:rPr>
              <w:noProof/>
            </w:rPr>
            <w:fldChar w:fldCharType="end"/>
          </w:r>
        </w:p>
        <w:p w14:paraId="41B571BE" w14:textId="021417F7" w:rsidR="00195C53" w:rsidRDefault="00195C53">
          <w:pPr>
            <w:pStyle w:val="TOC2"/>
            <w:tabs>
              <w:tab w:val="right" w:leader="dot" w:pos="9350"/>
            </w:tabs>
            <w:rPr>
              <w:noProof/>
            </w:rPr>
          </w:pPr>
          <w:r>
            <w:rPr>
              <w:noProof/>
            </w:rPr>
            <w:t>7.3 Effort by season and beach</w:t>
          </w:r>
          <w:r>
            <w:rPr>
              <w:noProof/>
            </w:rPr>
            <w:tab/>
          </w:r>
          <w:r>
            <w:rPr>
              <w:noProof/>
            </w:rPr>
            <w:fldChar w:fldCharType="begin"/>
          </w:r>
          <w:r>
            <w:rPr>
              <w:noProof/>
            </w:rPr>
            <w:instrText xml:space="preserve"> PAGEREF _Toc234502693 \h </w:instrText>
          </w:r>
          <w:r>
            <w:rPr>
              <w:noProof/>
            </w:rPr>
          </w:r>
          <w:r>
            <w:rPr>
              <w:noProof/>
            </w:rPr>
            <w:fldChar w:fldCharType="separate"/>
          </w:r>
          <w:r>
            <w:rPr>
              <w:noProof/>
            </w:rPr>
            <w:t>24</w:t>
          </w:r>
          <w:r>
            <w:rPr>
              <w:noProof/>
            </w:rPr>
            <w:fldChar w:fldCharType="end"/>
          </w:r>
        </w:p>
        <w:p w14:paraId="68D963C2" w14:textId="7F960FD4" w:rsidR="00195C53" w:rsidRDefault="00195C53">
          <w:pPr>
            <w:pStyle w:val="TOC2"/>
            <w:tabs>
              <w:tab w:val="right" w:leader="dot" w:pos="9350"/>
            </w:tabs>
            <w:rPr>
              <w:noProof/>
            </w:rPr>
          </w:pPr>
          <w:r>
            <w:rPr>
              <w:noProof/>
            </w:rPr>
            <w:t>7.4 Tide series, evening versus morning, and night digs</w:t>
          </w:r>
          <w:r>
            <w:rPr>
              <w:noProof/>
            </w:rPr>
            <w:tab/>
          </w:r>
          <w:r>
            <w:rPr>
              <w:noProof/>
            </w:rPr>
            <w:fldChar w:fldCharType="begin"/>
          </w:r>
          <w:r>
            <w:rPr>
              <w:noProof/>
            </w:rPr>
            <w:instrText xml:space="preserve"> PAGEREF _Toc234502694 \h </w:instrText>
          </w:r>
          <w:r>
            <w:rPr>
              <w:noProof/>
            </w:rPr>
          </w:r>
          <w:r>
            <w:rPr>
              <w:noProof/>
            </w:rPr>
            <w:fldChar w:fldCharType="separate"/>
          </w:r>
          <w:r>
            <w:rPr>
              <w:noProof/>
            </w:rPr>
            <w:t>24</w:t>
          </w:r>
          <w:r>
            <w:rPr>
              <w:noProof/>
            </w:rPr>
            <w:fldChar w:fldCharType="end"/>
          </w:r>
        </w:p>
        <w:p w14:paraId="76D4EC3B" w14:textId="4322F4A1" w:rsidR="00195C53" w:rsidRDefault="00195C53">
          <w:pPr>
            <w:pStyle w:val="TOC2"/>
            <w:tabs>
              <w:tab w:val="right" w:leader="dot" w:pos="9350"/>
            </w:tabs>
            <w:rPr>
              <w:noProof/>
            </w:rPr>
          </w:pPr>
          <w:r>
            <w:rPr>
              <w:noProof/>
            </w:rPr>
            <w:t>7.5 Kalaloch as a special case</w:t>
          </w:r>
          <w:r>
            <w:rPr>
              <w:noProof/>
            </w:rPr>
            <w:tab/>
          </w:r>
          <w:r>
            <w:rPr>
              <w:noProof/>
            </w:rPr>
            <w:fldChar w:fldCharType="begin"/>
          </w:r>
          <w:r>
            <w:rPr>
              <w:noProof/>
            </w:rPr>
            <w:instrText xml:space="preserve"> PAGEREF _Toc234502695 \h </w:instrText>
          </w:r>
          <w:r>
            <w:rPr>
              <w:noProof/>
            </w:rPr>
          </w:r>
          <w:r>
            <w:rPr>
              <w:noProof/>
            </w:rPr>
            <w:fldChar w:fldCharType="separate"/>
          </w:r>
          <w:r>
            <w:rPr>
              <w:noProof/>
            </w:rPr>
            <w:t>24</w:t>
          </w:r>
          <w:r>
            <w:rPr>
              <w:noProof/>
            </w:rPr>
            <w:fldChar w:fldCharType="end"/>
          </w:r>
        </w:p>
        <w:p w14:paraId="61777CB5" w14:textId="0645222A" w:rsidR="00195C53" w:rsidRDefault="00195C53">
          <w:pPr>
            <w:pStyle w:val="TOC2"/>
            <w:tabs>
              <w:tab w:val="right" w:leader="dot" w:pos="9350"/>
            </w:tabs>
            <w:rPr>
              <w:noProof/>
            </w:rPr>
          </w:pPr>
          <w:r>
            <w:rPr>
              <w:noProof/>
            </w:rPr>
            <w:t>7.6 Regulatory history: bag limit, legal size, and season structure</w:t>
          </w:r>
          <w:r>
            <w:rPr>
              <w:noProof/>
            </w:rPr>
            <w:tab/>
          </w:r>
          <w:r>
            <w:rPr>
              <w:noProof/>
            </w:rPr>
            <w:fldChar w:fldCharType="begin"/>
          </w:r>
          <w:r>
            <w:rPr>
              <w:noProof/>
            </w:rPr>
            <w:instrText xml:space="preserve"> PAGEREF _Toc234502696 \h </w:instrText>
          </w:r>
          <w:r>
            <w:rPr>
              <w:noProof/>
            </w:rPr>
          </w:r>
          <w:r>
            <w:rPr>
              <w:noProof/>
            </w:rPr>
            <w:fldChar w:fldCharType="separate"/>
          </w:r>
          <w:r>
            <w:rPr>
              <w:noProof/>
            </w:rPr>
            <w:t>24</w:t>
          </w:r>
          <w:r>
            <w:rPr>
              <w:noProof/>
            </w:rPr>
            <w:fldChar w:fldCharType="end"/>
          </w:r>
        </w:p>
        <w:p w14:paraId="3FF80D89" w14:textId="1722161A" w:rsidR="00195C53" w:rsidRDefault="00195C53">
          <w:pPr>
            <w:pStyle w:val="TOC2"/>
            <w:tabs>
              <w:tab w:val="right" w:leader="dot" w:pos="9350"/>
            </w:tabs>
            <w:rPr>
              <w:noProof/>
            </w:rPr>
          </w:pPr>
          <w:r>
            <w:rPr>
              <w:noProof/>
            </w:rPr>
            <w:t>7.7 Marine toxins and the Commission management policy</w:t>
          </w:r>
          <w:r>
            <w:rPr>
              <w:noProof/>
            </w:rPr>
            <w:tab/>
          </w:r>
          <w:r>
            <w:rPr>
              <w:noProof/>
            </w:rPr>
            <w:fldChar w:fldCharType="begin"/>
          </w:r>
          <w:r>
            <w:rPr>
              <w:noProof/>
            </w:rPr>
            <w:instrText xml:space="preserve"> PAGEREF _Toc234502697 \h </w:instrText>
          </w:r>
          <w:r>
            <w:rPr>
              <w:noProof/>
            </w:rPr>
          </w:r>
          <w:r>
            <w:rPr>
              <w:noProof/>
            </w:rPr>
            <w:fldChar w:fldCharType="separate"/>
          </w:r>
          <w:r>
            <w:rPr>
              <w:noProof/>
            </w:rPr>
            <w:t>25</w:t>
          </w:r>
          <w:r>
            <w:rPr>
              <w:noProof/>
            </w:rPr>
            <w:fldChar w:fldCharType="end"/>
          </w:r>
        </w:p>
        <w:p w14:paraId="2A2C1C2F" w14:textId="25558712" w:rsidR="00195C53" w:rsidRDefault="00195C53">
          <w:pPr>
            <w:pStyle w:val="TOC1"/>
            <w:tabs>
              <w:tab w:val="right" w:leader="dot" w:pos="9350"/>
            </w:tabs>
            <w:rPr>
              <w:noProof/>
            </w:rPr>
          </w:pPr>
          <w:r>
            <w:rPr>
              <w:noProof/>
            </w:rPr>
            <w:t>8. The supporting databases</w:t>
          </w:r>
          <w:r>
            <w:rPr>
              <w:noProof/>
            </w:rPr>
            <w:tab/>
          </w:r>
          <w:r>
            <w:rPr>
              <w:noProof/>
            </w:rPr>
            <w:fldChar w:fldCharType="begin"/>
          </w:r>
          <w:r>
            <w:rPr>
              <w:noProof/>
            </w:rPr>
            <w:instrText xml:space="preserve"> PAGEREF _Toc234502698 \h </w:instrText>
          </w:r>
          <w:r>
            <w:rPr>
              <w:noProof/>
            </w:rPr>
          </w:r>
          <w:r>
            <w:rPr>
              <w:noProof/>
            </w:rPr>
            <w:fldChar w:fldCharType="separate"/>
          </w:r>
          <w:r>
            <w:rPr>
              <w:noProof/>
            </w:rPr>
            <w:t>25</w:t>
          </w:r>
          <w:r>
            <w:rPr>
              <w:noProof/>
            </w:rPr>
            <w:fldChar w:fldCharType="end"/>
          </w:r>
        </w:p>
        <w:p w14:paraId="794201A0" w14:textId="6AC5E825" w:rsidR="00195C53" w:rsidRDefault="00195C53">
          <w:pPr>
            <w:pStyle w:val="TOC2"/>
            <w:tabs>
              <w:tab w:val="right" w:leader="dot" w:pos="9350"/>
            </w:tabs>
            <w:rPr>
              <w:noProof/>
            </w:rPr>
          </w:pPr>
          <w:r>
            <w:rPr>
              <w:noProof/>
            </w:rPr>
            <w:t>8.1 Recreational-harvest (creel) database</w:t>
          </w:r>
          <w:r>
            <w:rPr>
              <w:noProof/>
            </w:rPr>
            <w:tab/>
          </w:r>
          <w:r>
            <w:rPr>
              <w:noProof/>
            </w:rPr>
            <w:fldChar w:fldCharType="begin"/>
          </w:r>
          <w:r>
            <w:rPr>
              <w:noProof/>
            </w:rPr>
            <w:instrText xml:space="preserve"> PAGEREF _Toc234502699 \h </w:instrText>
          </w:r>
          <w:r>
            <w:rPr>
              <w:noProof/>
            </w:rPr>
          </w:r>
          <w:r>
            <w:rPr>
              <w:noProof/>
            </w:rPr>
            <w:fldChar w:fldCharType="separate"/>
          </w:r>
          <w:r>
            <w:rPr>
              <w:noProof/>
            </w:rPr>
            <w:t>25</w:t>
          </w:r>
          <w:r>
            <w:rPr>
              <w:noProof/>
            </w:rPr>
            <w:fldChar w:fldCharType="end"/>
          </w:r>
        </w:p>
        <w:p w14:paraId="74454D0F" w14:textId="3635CBE8" w:rsidR="00195C53" w:rsidRDefault="00195C53">
          <w:pPr>
            <w:pStyle w:val="TOC2"/>
            <w:tabs>
              <w:tab w:val="right" w:leader="dot" w:pos="9350"/>
            </w:tabs>
            <w:rPr>
              <w:noProof/>
            </w:rPr>
          </w:pPr>
          <w:r>
            <w:rPr>
              <w:noProof/>
            </w:rPr>
            <w:t>8.2 Ingress/egress survey database</w:t>
          </w:r>
          <w:r>
            <w:rPr>
              <w:noProof/>
            </w:rPr>
            <w:tab/>
          </w:r>
          <w:r>
            <w:rPr>
              <w:noProof/>
            </w:rPr>
            <w:fldChar w:fldCharType="begin"/>
          </w:r>
          <w:r>
            <w:rPr>
              <w:noProof/>
            </w:rPr>
            <w:instrText xml:space="preserve"> PAGEREF _Toc234502700 \h </w:instrText>
          </w:r>
          <w:r>
            <w:rPr>
              <w:noProof/>
            </w:rPr>
          </w:r>
          <w:r>
            <w:rPr>
              <w:noProof/>
            </w:rPr>
            <w:fldChar w:fldCharType="separate"/>
          </w:r>
          <w:r>
            <w:rPr>
              <w:noProof/>
            </w:rPr>
            <w:t>26</w:t>
          </w:r>
          <w:r>
            <w:rPr>
              <w:noProof/>
            </w:rPr>
            <w:fldChar w:fldCharType="end"/>
          </w:r>
        </w:p>
        <w:p w14:paraId="21AA350F" w14:textId="467D7BFF" w:rsidR="00195C53" w:rsidRDefault="00195C53">
          <w:pPr>
            <w:pStyle w:val="TOC2"/>
            <w:tabs>
              <w:tab w:val="right" w:leader="dot" w:pos="9350"/>
            </w:tabs>
            <w:rPr>
              <w:noProof/>
            </w:rPr>
          </w:pPr>
          <w:r>
            <w:rPr>
              <w:noProof/>
            </w:rPr>
            <w:t>8.3 Why aggregates are recomputed from raw tables</w:t>
          </w:r>
          <w:r>
            <w:rPr>
              <w:noProof/>
            </w:rPr>
            <w:tab/>
          </w:r>
          <w:r>
            <w:rPr>
              <w:noProof/>
            </w:rPr>
            <w:fldChar w:fldCharType="begin"/>
          </w:r>
          <w:r>
            <w:rPr>
              <w:noProof/>
            </w:rPr>
            <w:instrText xml:space="preserve"> PAGEREF _Toc234502701 \h </w:instrText>
          </w:r>
          <w:r>
            <w:rPr>
              <w:noProof/>
            </w:rPr>
          </w:r>
          <w:r>
            <w:rPr>
              <w:noProof/>
            </w:rPr>
            <w:fldChar w:fldCharType="separate"/>
          </w:r>
          <w:r>
            <w:rPr>
              <w:noProof/>
            </w:rPr>
            <w:t>26</w:t>
          </w:r>
          <w:r>
            <w:rPr>
              <w:noProof/>
            </w:rPr>
            <w:fldChar w:fldCharType="end"/>
          </w:r>
        </w:p>
        <w:p w14:paraId="19C236A0" w14:textId="54184934" w:rsidR="00195C53" w:rsidRDefault="00195C53">
          <w:pPr>
            <w:pStyle w:val="TOC1"/>
            <w:tabs>
              <w:tab w:val="right" w:leader="dot" w:pos="9350"/>
            </w:tabs>
            <w:rPr>
              <w:noProof/>
            </w:rPr>
          </w:pPr>
          <w:r>
            <w:rPr>
              <w:noProof/>
            </w:rPr>
            <w:t>9. Data quality and known issues</w:t>
          </w:r>
          <w:r>
            <w:rPr>
              <w:noProof/>
            </w:rPr>
            <w:tab/>
          </w:r>
          <w:r>
            <w:rPr>
              <w:noProof/>
            </w:rPr>
            <w:fldChar w:fldCharType="begin"/>
          </w:r>
          <w:r>
            <w:rPr>
              <w:noProof/>
            </w:rPr>
            <w:instrText xml:space="preserve"> PAGEREF _Toc234502702 \h </w:instrText>
          </w:r>
          <w:r>
            <w:rPr>
              <w:noProof/>
            </w:rPr>
          </w:r>
          <w:r>
            <w:rPr>
              <w:noProof/>
            </w:rPr>
            <w:fldChar w:fldCharType="separate"/>
          </w:r>
          <w:r>
            <w:rPr>
              <w:noProof/>
            </w:rPr>
            <w:t>26</w:t>
          </w:r>
          <w:r>
            <w:rPr>
              <w:noProof/>
            </w:rPr>
            <w:fldChar w:fldCharType="end"/>
          </w:r>
        </w:p>
        <w:p w14:paraId="4AB6581D" w14:textId="71243801" w:rsidR="00195C53" w:rsidRDefault="00195C53">
          <w:pPr>
            <w:pStyle w:val="TOC1"/>
            <w:tabs>
              <w:tab w:val="right" w:leader="dot" w:pos="9350"/>
            </w:tabs>
            <w:rPr>
              <w:noProof/>
            </w:rPr>
          </w:pPr>
          <w:r>
            <w:rPr>
              <w:noProof/>
            </w:rPr>
            <w:t>10. Where the error enters: a step-by-step budget</w:t>
          </w:r>
          <w:r>
            <w:rPr>
              <w:noProof/>
            </w:rPr>
            <w:tab/>
          </w:r>
          <w:r>
            <w:rPr>
              <w:noProof/>
            </w:rPr>
            <w:fldChar w:fldCharType="begin"/>
          </w:r>
          <w:r>
            <w:rPr>
              <w:noProof/>
            </w:rPr>
            <w:instrText xml:space="preserve"> PAGEREF _Toc234502703 \h </w:instrText>
          </w:r>
          <w:r>
            <w:rPr>
              <w:noProof/>
            </w:rPr>
          </w:r>
          <w:r>
            <w:rPr>
              <w:noProof/>
            </w:rPr>
            <w:fldChar w:fldCharType="separate"/>
          </w:r>
          <w:r>
            <w:rPr>
              <w:noProof/>
            </w:rPr>
            <w:t>29</w:t>
          </w:r>
          <w:r>
            <w:rPr>
              <w:noProof/>
            </w:rPr>
            <w:fldChar w:fldCharType="end"/>
          </w:r>
        </w:p>
        <w:p w14:paraId="505F2F05" w14:textId="3AF6CDA3" w:rsidR="00195C53" w:rsidRDefault="00195C53">
          <w:pPr>
            <w:pStyle w:val="TOC2"/>
            <w:tabs>
              <w:tab w:val="right" w:leader="dot" w:pos="9350"/>
            </w:tabs>
            <w:rPr>
              <w:noProof/>
            </w:rPr>
          </w:pPr>
          <w:r>
            <w:rPr>
              <w:noProof/>
            </w:rPr>
            <w:t>10.1 What dominates a season total, and why it is not what it looks like</w:t>
          </w:r>
          <w:r>
            <w:rPr>
              <w:noProof/>
            </w:rPr>
            <w:tab/>
          </w:r>
          <w:r>
            <w:rPr>
              <w:noProof/>
            </w:rPr>
            <w:fldChar w:fldCharType="begin"/>
          </w:r>
          <w:r>
            <w:rPr>
              <w:noProof/>
            </w:rPr>
            <w:instrText xml:space="preserve"> PAGEREF _Toc234502704 \h </w:instrText>
          </w:r>
          <w:r>
            <w:rPr>
              <w:noProof/>
            </w:rPr>
          </w:r>
          <w:r>
            <w:rPr>
              <w:noProof/>
            </w:rPr>
            <w:fldChar w:fldCharType="separate"/>
          </w:r>
          <w:r>
            <w:rPr>
              <w:noProof/>
            </w:rPr>
            <w:t>30</w:t>
          </w:r>
          <w:r>
            <w:rPr>
              <w:noProof/>
            </w:rPr>
            <w:fldChar w:fldCharType="end"/>
          </w:r>
        </w:p>
        <w:p w14:paraId="6E9BAE87" w14:textId="7246E1A5" w:rsidR="00195C53" w:rsidRDefault="00195C53">
          <w:pPr>
            <w:pStyle w:val="TOC2"/>
            <w:tabs>
              <w:tab w:val="right" w:leader="dot" w:pos="9350"/>
            </w:tabs>
            <w:rPr>
              <w:noProof/>
            </w:rPr>
          </w:pPr>
          <w:r>
            <w:rPr>
              <w:noProof/>
            </w:rPr>
            <w:t>10.2 The imputation experiment</w:t>
          </w:r>
          <w:r>
            <w:rPr>
              <w:noProof/>
            </w:rPr>
            <w:tab/>
          </w:r>
          <w:r>
            <w:rPr>
              <w:noProof/>
            </w:rPr>
            <w:fldChar w:fldCharType="begin"/>
          </w:r>
          <w:r>
            <w:rPr>
              <w:noProof/>
            </w:rPr>
            <w:instrText xml:space="preserve"> PAGEREF _Toc234502705 \h </w:instrText>
          </w:r>
          <w:r>
            <w:rPr>
              <w:noProof/>
            </w:rPr>
          </w:r>
          <w:r>
            <w:rPr>
              <w:noProof/>
            </w:rPr>
            <w:fldChar w:fldCharType="separate"/>
          </w:r>
          <w:r>
            <w:rPr>
              <w:noProof/>
            </w:rPr>
            <w:t>31</w:t>
          </w:r>
          <w:r>
            <w:rPr>
              <w:noProof/>
            </w:rPr>
            <w:fldChar w:fldCharType="end"/>
          </w:r>
        </w:p>
        <w:p w14:paraId="65835778" w14:textId="7E2977FB" w:rsidR="00195C53" w:rsidRDefault="00195C53">
          <w:pPr>
            <w:pStyle w:val="TOC2"/>
            <w:tabs>
              <w:tab w:val="right" w:leader="dot" w:pos="9350"/>
            </w:tabs>
            <w:rPr>
              <w:noProof/>
            </w:rPr>
          </w:pPr>
          <w:r>
            <w:rPr>
              <w:noProof/>
            </w:rPr>
            <w:t>10.3 The correction-factor experiment</w:t>
          </w:r>
          <w:r>
            <w:rPr>
              <w:noProof/>
            </w:rPr>
            <w:tab/>
          </w:r>
          <w:r>
            <w:rPr>
              <w:noProof/>
            </w:rPr>
            <w:fldChar w:fldCharType="begin"/>
          </w:r>
          <w:r>
            <w:rPr>
              <w:noProof/>
            </w:rPr>
            <w:instrText xml:space="preserve"> PAGEREF _Toc234502706 \h </w:instrText>
          </w:r>
          <w:r>
            <w:rPr>
              <w:noProof/>
            </w:rPr>
          </w:r>
          <w:r>
            <w:rPr>
              <w:noProof/>
            </w:rPr>
            <w:fldChar w:fldCharType="separate"/>
          </w:r>
          <w:r>
            <w:rPr>
              <w:noProof/>
            </w:rPr>
            <w:t>33</w:t>
          </w:r>
          <w:r>
            <w:rPr>
              <w:noProof/>
            </w:rPr>
            <w:fldChar w:fldCharType="end"/>
          </w:r>
        </w:p>
        <w:p w14:paraId="7ABF7C1E" w14:textId="7386C7AC" w:rsidR="00195C53" w:rsidRDefault="00195C53">
          <w:pPr>
            <w:pStyle w:val="TOC2"/>
            <w:tabs>
              <w:tab w:val="right" w:leader="dot" w:pos="9350"/>
            </w:tabs>
            <w:rPr>
              <w:noProof/>
            </w:rPr>
          </w:pPr>
          <w:r>
            <w:rPr>
              <w:noProof/>
            </w:rPr>
            <w:t>10.4 What the interval covers, and what it does not</w:t>
          </w:r>
          <w:r>
            <w:rPr>
              <w:noProof/>
            </w:rPr>
            <w:tab/>
          </w:r>
          <w:r>
            <w:rPr>
              <w:noProof/>
            </w:rPr>
            <w:fldChar w:fldCharType="begin"/>
          </w:r>
          <w:r>
            <w:rPr>
              <w:noProof/>
            </w:rPr>
            <w:instrText xml:space="preserve"> PAGEREF _Toc234502707 \h </w:instrText>
          </w:r>
          <w:r>
            <w:rPr>
              <w:noProof/>
            </w:rPr>
          </w:r>
          <w:r>
            <w:rPr>
              <w:noProof/>
            </w:rPr>
            <w:fldChar w:fldCharType="separate"/>
          </w:r>
          <w:r>
            <w:rPr>
              <w:noProof/>
            </w:rPr>
            <w:t>34</w:t>
          </w:r>
          <w:r>
            <w:rPr>
              <w:noProof/>
            </w:rPr>
            <w:fldChar w:fldCharType="end"/>
          </w:r>
        </w:p>
        <w:p w14:paraId="1F098FD3" w14:textId="67D18518" w:rsidR="00195C53" w:rsidRDefault="00195C53">
          <w:pPr>
            <w:pStyle w:val="TOC1"/>
            <w:tabs>
              <w:tab w:val="right" w:leader="dot" w:pos="9350"/>
            </w:tabs>
            <w:rPr>
              <w:noProof/>
            </w:rPr>
          </w:pPr>
          <w:r>
            <w:rPr>
              <w:noProof/>
            </w:rPr>
            <w:t>11. How many days per tide series should be sampled</w:t>
          </w:r>
          <w:r>
            <w:rPr>
              <w:noProof/>
            </w:rPr>
            <w:tab/>
          </w:r>
          <w:r>
            <w:rPr>
              <w:noProof/>
            </w:rPr>
            <w:fldChar w:fldCharType="begin"/>
          </w:r>
          <w:r>
            <w:rPr>
              <w:noProof/>
            </w:rPr>
            <w:instrText xml:space="preserve"> PAGEREF _Toc234502708 \h </w:instrText>
          </w:r>
          <w:r>
            <w:rPr>
              <w:noProof/>
            </w:rPr>
          </w:r>
          <w:r>
            <w:rPr>
              <w:noProof/>
            </w:rPr>
            <w:fldChar w:fldCharType="separate"/>
          </w:r>
          <w:r>
            <w:rPr>
              <w:noProof/>
            </w:rPr>
            <w:t>36</w:t>
          </w:r>
          <w:r>
            <w:rPr>
              <w:noProof/>
            </w:rPr>
            <w:fldChar w:fldCharType="end"/>
          </w:r>
        </w:p>
        <w:p w14:paraId="4CDF4E1E" w14:textId="52438DE2" w:rsidR="00195C53" w:rsidRDefault="00195C53">
          <w:pPr>
            <w:pStyle w:val="TOC2"/>
            <w:tabs>
              <w:tab w:val="right" w:leader="dot" w:pos="9350"/>
            </w:tabs>
            <w:rPr>
              <w:noProof/>
            </w:rPr>
          </w:pPr>
          <w:r>
            <w:rPr>
              <w:noProof/>
            </w:rPr>
            <w:t>11.1 The standard used</w:t>
          </w:r>
          <w:r>
            <w:rPr>
              <w:noProof/>
            </w:rPr>
            <w:tab/>
          </w:r>
          <w:r>
            <w:rPr>
              <w:noProof/>
            </w:rPr>
            <w:fldChar w:fldCharType="begin"/>
          </w:r>
          <w:r>
            <w:rPr>
              <w:noProof/>
            </w:rPr>
            <w:instrText xml:space="preserve"> PAGEREF _Toc234502709 \h </w:instrText>
          </w:r>
          <w:r>
            <w:rPr>
              <w:noProof/>
            </w:rPr>
          </w:r>
          <w:r>
            <w:rPr>
              <w:noProof/>
            </w:rPr>
            <w:fldChar w:fldCharType="separate"/>
          </w:r>
          <w:r>
            <w:rPr>
              <w:noProof/>
            </w:rPr>
            <w:t>36</w:t>
          </w:r>
          <w:r>
            <w:rPr>
              <w:noProof/>
            </w:rPr>
            <w:fldChar w:fldCharType="end"/>
          </w:r>
        </w:p>
        <w:p w14:paraId="2DC4C524" w14:textId="14565523" w:rsidR="00195C53" w:rsidRDefault="00195C53">
          <w:pPr>
            <w:pStyle w:val="TOC2"/>
            <w:tabs>
              <w:tab w:val="right" w:leader="dot" w:pos="9350"/>
            </w:tabs>
            <w:rPr>
              <w:noProof/>
            </w:rPr>
          </w:pPr>
          <w:r>
            <w:rPr>
              <w:noProof/>
            </w:rPr>
            <w:t>11.2 The answer</w:t>
          </w:r>
          <w:r>
            <w:rPr>
              <w:noProof/>
            </w:rPr>
            <w:tab/>
          </w:r>
          <w:r>
            <w:rPr>
              <w:noProof/>
            </w:rPr>
            <w:fldChar w:fldCharType="begin"/>
          </w:r>
          <w:r>
            <w:rPr>
              <w:noProof/>
            </w:rPr>
            <w:instrText xml:space="preserve"> PAGEREF _Toc234502710 \h </w:instrText>
          </w:r>
          <w:r>
            <w:rPr>
              <w:noProof/>
            </w:rPr>
          </w:r>
          <w:r>
            <w:rPr>
              <w:noProof/>
            </w:rPr>
            <w:fldChar w:fldCharType="separate"/>
          </w:r>
          <w:r>
            <w:rPr>
              <w:noProof/>
            </w:rPr>
            <w:t>37</w:t>
          </w:r>
          <w:r>
            <w:rPr>
              <w:noProof/>
            </w:rPr>
            <w:fldChar w:fldCharType="end"/>
          </w:r>
        </w:p>
        <w:p w14:paraId="70CBD3A9" w14:textId="3D8FA820" w:rsidR="00195C53" w:rsidRDefault="00195C53">
          <w:pPr>
            <w:pStyle w:val="TOC2"/>
            <w:tabs>
              <w:tab w:val="right" w:leader="dot" w:pos="9350"/>
            </w:tabs>
            <w:rPr>
              <w:noProof/>
            </w:rPr>
          </w:pPr>
          <w:r>
            <w:rPr>
              <w:noProof/>
            </w:rPr>
            <w:t>11.3 Which days to count</w:t>
          </w:r>
          <w:r>
            <w:rPr>
              <w:noProof/>
            </w:rPr>
            <w:tab/>
          </w:r>
          <w:r>
            <w:rPr>
              <w:noProof/>
            </w:rPr>
            <w:fldChar w:fldCharType="begin"/>
          </w:r>
          <w:r>
            <w:rPr>
              <w:noProof/>
            </w:rPr>
            <w:instrText xml:space="preserve"> PAGEREF _Toc234502711 \h </w:instrText>
          </w:r>
          <w:r>
            <w:rPr>
              <w:noProof/>
            </w:rPr>
          </w:r>
          <w:r>
            <w:rPr>
              <w:noProof/>
            </w:rPr>
            <w:fldChar w:fldCharType="separate"/>
          </w:r>
          <w:r>
            <w:rPr>
              <w:noProof/>
            </w:rPr>
            <w:t>38</w:t>
          </w:r>
          <w:r>
            <w:rPr>
              <w:noProof/>
            </w:rPr>
            <w:fldChar w:fldCharType="end"/>
          </w:r>
        </w:p>
        <w:p w14:paraId="5683F593" w14:textId="48D062D2" w:rsidR="00195C53" w:rsidRDefault="00195C53">
          <w:pPr>
            <w:pStyle w:val="TOC2"/>
            <w:tabs>
              <w:tab w:val="right" w:leader="dot" w:pos="9350"/>
            </w:tabs>
            <w:rPr>
              <w:noProof/>
            </w:rPr>
          </w:pPr>
          <w:r>
            <w:rPr>
              <w:noProof/>
            </w:rPr>
            <w:t>11.4 The floor that sampling cannot cross</w:t>
          </w:r>
          <w:r>
            <w:rPr>
              <w:noProof/>
            </w:rPr>
            <w:tab/>
          </w:r>
          <w:r>
            <w:rPr>
              <w:noProof/>
            </w:rPr>
            <w:fldChar w:fldCharType="begin"/>
          </w:r>
          <w:r>
            <w:rPr>
              <w:noProof/>
            </w:rPr>
            <w:instrText xml:space="preserve"> PAGEREF _Toc234502712 \h </w:instrText>
          </w:r>
          <w:r>
            <w:rPr>
              <w:noProof/>
            </w:rPr>
          </w:r>
          <w:r>
            <w:rPr>
              <w:noProof/>
            </w:rPr>
            <w:fldChar w:fldCharType="separate"/>
          </w:r>
          <w:r>
            <w:rPr>
              <w:noProof/>
            </w:rPr>
            <w:t>39</w:t>
          </w:r>
          <w:r>
            <w:rPr>
              <w:noProof/>
            </w:rPr>
            <w:fldChar w:fldCharType="end"/>
          </w:r>
        </w:p>
        <w:p w14:paraId="1F70F9EC" w14:textId="3043002E" w:rsidR="00195C53" w:rsidRDefault="00195C53">
          <w:pPr>
            <w:pStyle w:val="TOC2"/>
            <w:tabs>
              <w:tab w:val="right" w:leader="dot" w:pos="9350"/>
            </w:tabs>
            <w:rPr>
              <w:noProof/>
            </w:rPr>
          </w:pPr>
          <w:r>
            <w:rPr>
              <w:noProof/>
            </w:rPr>
            <w:t>11.5 The crew-day arithmetic</w:t>
          </w:r>
          <w:r>
            <w:rPr>
              <w:noProof/>
            </w:rPr>
            <w:tab/>
          </w:r>
          <w:r>
            <w:rPr>
              <w:noProof/>
            </w:rPr>
            <w:fldChar w:fldCharType="begin"/>
          </w:r>
          <w:r>
            <w:rPr>
              <w:noProof/>
            </w:rPr>
            <w:instrText xml:space="preserve"> PAGEREF _Toc234502713 \h </w:instrText>
          </w:r>
          <w:r>
            <w:rPr>
              <w:noProof/>
            </w:rPr>
          </w:r>
          <w:r>
            <w:rPr>
              <w:noProof/>
            </w:rPr>
            <w:fldChar w:fldCharType="separate"/>
          </w:r>
          <w:r>
            <w:rPr>
              <w:noProof/>
            </w:rPr>
            <w:t>40</w:t>
          </w:r>
          <w:r>
            <w:rPr>
              <w:noProof/>
            </w:rPr>
            <w:fldChar w:fldCharType="end"/>
          </w:r>
        </w:p>
        <w:p w14:paraId="4C308D54" w14:textId="37CA1F2D" w:rsidR="00195C53" w:rsidRDefault="00195C53">
          <w:pPr>
            <w:pStyle w:val="TOC2"/>
            <w:tabs>
              <w:tab w:val="right" w:leader="dot" w:pos="9350"/>
            </w:tabs>
            <w:rPr>
              <w:noProof/>
            </w:rPr>
          </w:pPr>
          <w:r>
            <w:rPr>
              <w:noProof/>
            </w:rPr>
            <w:t>11.6 What this recommendation does not say</w:t>
          </w:r>
          <w:r>
            <w:rPr>
              <w:noProof/>
            </w:rPr>
            <w:tab/>
          </w:r>
          <w:r>
            <w:rPr>
              <w:noProof/>
            </w:rPr>
            <w:fldChar w:fldCharType="begin"/>
          </w:r>
          <w:r>
            <w:rPr>
              <w:noProof/>
            </w:rPr>
            <w:instrText xml:space="preserve"> PAGEREF _Toc234502714 \h </w:instrText>
          </w:r>
          <w:r>
            <w:rPr>
              <w:noProof/>
            </w:rPr>
          </w:r>
          <w:r>
            <w:rPr>
              <w:noProof/>
            </w:rPr>
            <w:fldChar w:fldCharType="separate"/>
          </w:r>
          <w:r>
            <w:rPr>
              <w:noProof/>
            </w:rPr>
            <w:t>41</w:t>
          </w:r>
          <w:r>
            <w:rPr>
              <w:noProof/>
            </w:rPr>
            <w:fldChar w:fldCharType="end"/>
          </w:r>
        </w:p>
        <w:p w14:paraId="7DAAAB00" w14:textId="001B6057" w:rsidR="00195C53" w:rsidRDefault="00195C53">
          <w:pPr>
            <w:pStyle w:val="TOC1"/>
            <w:tabs>
              <w:tab w:val="right" w:leader="dot" w:pos="9350"/>
            </w:tabs>
            <w:rPr>
              <w:noProof/>
            </w:rPr>
          </w:pPr>
          <w:r>
            <w:rPr>
              <w:noProof/>
            </w:rPr>
            <w:t>12. Outstanding uncertainty and recommendations</w:t>
          </w:r>
          <w:r>
            <w:rPr>
              <w:noProof/>
            </w:rPr>
            <w:tab/>
          </w:r>
          <w:r>
            <w:rPr>
              <w:noProof/>
            </w:rPr>
            <w:fldChar w:fldCharType="begin"/>
          </w:r>
          <w:r>
            <w:rPr>
              <w:noProof/>
            </w:rPr>
            <w:instrText xml:space="preserve"> PAGEREF _Toc234502715 \h </w:instrText>
          </w:r>
          <w:r>
            <w:rPr>
              <w:noProof/>
            </w:rPr>
          </w:r>
          <w:r>
            <w:rPr>
              <w:noProof/>
            </w:rPr>
            <w:fldChar w:fldCharType="separate"/>
          </w:r>
          <w:r>
            <w:rPr>
              <w:noProof/>
            </w:rPr>
            <w:t>41</w:t>
          </w:r>
          <w:r>
            <w:rPr>
              <w:noProof/>
            </w:rPr>
            <w:fldChar w:fldCharType="end"/>
          </w:r>
        </w:p>
        <w:p w14:paraId="176F16E3" w14:textId="2FB68D3C" w:rsidR="00195C53" w:rsidRDefault="00195C53">
          <w:pPr>
            <w:pStyle w:val="TOC2"/>
            <w:tabs>
              <w:tab w:val="right" w:leader="dot" w:pos="9350"/>
            </w:tabs>
            <w:rPr>
              <w:noProof/>
            </w:rPr>
          </w:pPr>
          <w:r>
            <w:rPr>
              <w:noProof/>
            </w:rPr>
            <w:t>12.1 Uncertainty that is not currently quantified</w:t>
          </w:r>
          <w:r>
            <w:rPr>
              <w:noProof/>
            </w:rPr>
            <w:tab/>
          </w:r>
          <w:r>
            <w:rPr>
              <w:noProof/>
            </w:rPr>
            <w:fldChar w:fldCharType="begin"/>
          </w:r>
          <w:r>
            <w:rPr>
              <w:noProof/>
            </w:rPr>
            <w:instrText xml:space="preserve"> PAGEREF _Toc234502716 \h </w:instrText>
          </w:r>
          <w:r>
            <w:rPr>
              <w:noProof/>
            </w:rPr>
          </w:r>
          <w:r>
            <w:rPr>
              <w:noProof/>
            </w:rPr>
            <w:fldChar w:fldCharType="separate"/>
          </w:r>
          <w:r>
            <w:rPr>
              <w:noProof/>
            </w:rPr>
            <w:t>41</w:t>
          </w:r>
          <w:r>
            <w:rPr>
              <w:noProof/>
            </w:rPr>
            <w:fldChar w:fldCharType="end"/>
          </w:r>
        </w:p>
        <w:p w14:paraId="1BCDCDEC" w14:textId="200747E8" w:rsidR="00195C53" w:rsidRDefault="00195C53">
          <w:pPr>
            <w:pStyle w:val="TOC2"/>
            <w:tabs>
              <w:tab w:val="right" w:leader="dot" w:pos="9350"/>
            </w:tabs>
            <w:rPr>
              <w:noProof/>
            </w:rPr>
          </w:pPr>
          <w:r>
            <w:rPr>
              <w:noProof/>
            </w:rPr>
            <w:t>12.2 Open items on the correction-factor tables</w:t>
          </w:r>
          <w:r>
            <w:rPr>
              <w:noProof/>
            </w:rPr>
            <w:tab/>
          </w:r>
          <w:r>
            <w:rPr>
              <w:noProof/>
            </w:rPr>
            <w:fldChar w:fldCharType="begin"/>
          </w:r>
          <w:r>
            <w:rPr>
              <w:noProof/>
            </w:rPr>
            <w:instrText xml:space="preserve"> PAGEREF _Toc234502717 \h </w:instrText>
          </w:r>
          <w:r>
            <w:rPr>
              <w:noProof/>
            </w:rPr>
          </w:r>
          <w:r>
            <w:rPr>
              <w:noProof/>
            </w:rPr>
            <w:fldChar w:fldCharType="separate"/>
          </w:r>
          <w:r>
            <w:rPr>
              <w:noProof/>
            </w:rPr>
            <w:t>42</w:t>
          </w:r>
          <w:r>
            <w:rPr>
              <w:noProof/>
            </w:rPr>
            <w:fldChar w:fldCharType="end"/>
          </w:r>
        </w:p>
        <w:p w14:paraId="416186D7" w14:textId="0647D1BD" w:rsidR="00195C53" w:rsidRDefault="00195C53">
          <w:pPr>
            <w:pStyle w:val="TOC2"/>
            <w:tabs>
              <w:tab w:val="right" w:leader="dot" w:pos="9350"/>
            </w:tabs>
            <w:rPr>
              <w:noProof/>
            </w:rPr>
          </w:pPr>
          <w:r>
            <w:rPr>
              <w:noProof/>
            </w:rPr>
            <w:t>12.3 Open items on the data and method</w:t>
          </w:r>
          <w:r>
            <w:rPr>
              <w:noProof/>
            </w:rPr>
            <w:tab/>
          </w:r>
          <w:r>
            <w:rPr>
              <w:noProof/>
            </w:rPr>
            <w:fldChar w:fldCharType="begin"/>
          </w:r>
          <w:r>
            <w:rPr>
              <w:noProof/>
            </w:rPr>
            <w:instrText xml:space="preserve"> PAGEREF _Toc234502718 \h </w:instrText>
          </w:r>
          <w:r>
            <w:rPr>
              <w:noProof/>
            </w:rPr>
          </w:r>
          <w:r>
            <w:rPr>
              <w:noProof/>
            </w:rPr>
            <w:fldChar w:fldCharType="separate"/>
          </w:r>
          <w:r>
            <w:rPr>
              <w:noProof/>
            </w:rPr>
            <w:t>42</w:t>
          </w:r>
          <w:r>
            <w:rPr>
              <w:noProof/>
            </w:rPr>
            <w:fldChar w:fldCharType="end"/>
          </w:r>
        </w:p>
        <w:p w14:paraId="557EB11C" w14:textId="70B02CDA" w:rsidR="00195C53" w:rsidRDefault="00195C53">
          <w:pPr>
            <w:pStyle w:val="TOC2"/>
            <w:tabs>
              <w:tab w:val="right" w:leader="dot" w:pos="9350"/>
            </w:tabs>
            <w:rPr>
              <w:noProof/>
            </w:rPr>
          </w:pPr>
          <w:r>
            <w:rPr>
              <w:noProof/>
            </w:rPr>
            <w:t>12.4 Recommendations in priority order</w:t>
          </w:r>
          <w:r>
            <w:rPr>
              <w:noProof/>
            </w:rPr>
            <w:tab/>
          </w:r>
          <w:r>
            <w:rPr>
              <w:noProof/>
            </w:rPr>
            <w:fldChar w:fldCharType="begin"/>
          </w:r>
          <w:r>
            <w:rPr>
              <w:noProof/>
            </w:rPr>
            <w:instrText xml:space="preserve"> PAGEREF _Toc234502719 \h </w:instrText>
          </w:r>
          <w:r>
            <w:rPr>
              <w:noProof/>
            </w:rPr>
          </w:r>
          <w:r>
            <w:rPr>
              <w:noProof/>
            </w:rPr>
            <w:fldChar w:fldCharType="separate"/>
          </w:r>
          <w:r>
            <w:rPr>
              <w:noProof/>
            </w:rPr>
            <w:t>43</w:t>
          </w:r>
          <w:r>
            <w:rPr>
              <w:noProof/>
            </w:rPr>
            <w:fldChar w:fldCharType="end"/>
          </w:r>
        </w:p>
        <w:p w14:paraId="785D5230" w14:textId="1FDB51B4" w:rsidR="00195C53" w:rsidRDefault="00195C53">
          <w:pPr>
            <w:pStyle w:val="TOC1"/>
            <w:tabs>
              <w:tab w:val="right" w:leader="dot" w:pos="9350"/>
            </w:tabs>
            <w:rPr>
              <w:noProof/>
            </w:rPr>
          </w:pPr>
          <w:r>
            <w:rPr>
              <w:noProof/>
            </w:rPr>
            <w:t>13. References and companion documents</w:t>
          </w:r>
          <w:r>
            <w:rPr>
              <w:noProof/>
            </w:rPr>
            <w:tab/>
          </w:r>
          <w:r>
            <w:rPr>
              <w:noProof/>
            </w:rPr>
            <w:fldChar w:fldCharType="begin"/>
          </w:r>
          <w:r>
            <w:rPr>
              <w:noProof/>
            </w:rPr>
            <w:instrText xml:space="preserve"> PAGEREF _Toc234502720 \h </w:instrText>
          </w:r>
          <w:r>
            <w:rPr>
              <w:noProof/>
            </w:rPr>
          </w:r>
          <w:r>
            <w:rPr>
              <w:noProof/>
            </w:rPr>
            <w:fldChar w:fldCharType="separate"/>
          </w:r>
          <w:r>
            <w:rPr>
              <w:noProof/>
            </w:rPr>
            <w:t>44</w:t>
          </w:r>
          <w:r>
            <w:rPr>
              <w:noProof/>
            </w:rPr>
            <w:fldChar w:fldCharType="end"/>
          </w:r>
        </w:p>
        <w:p w14:paraId="23D17469" w14:textId="2F270588" w:rsidR="00121F08" w:rsidRDefault="00000000">
          <w:r>
            <w:fldChar w:fldCharType="end"/>
          </w:r>
        </w:p>
      </w:sdtContent>
    </w:sdt>
    <w:p w14:paraId="23D1746A" w14:textId="77777777" w:rsidR="00121F08" w:rsidRDefault="00000000">
      <w:r>
        <w:br w:type="page"/>
      </w:r>
    </w:p>
    <w:p w14:paraId="23D1746B" w14:textId="77777777" w:rsidR="00121F08" w:rsidRDefault="00000000">
      <w:pPr>
        <w:pStyle w:val="Heading1"/>
      </w:pPr>
      <w:bookmarkStart w:id="1" w:name="_Toc234502660"/>
      <w:r>
        <w:lastRenderedPageBreak/>
        <w:t>The fishery in historical perspective</w:t>
      </w:r>
      <w:bookmarkEnd w:id="1"/>
    </w:p>
    <w:p w14:paraId="23D1746C" w14:textId="77777777" w:rsidR="00121F08" w:rsidRDefault="00000000">
      <w:r>
        <w:t>The Pacific razor clam, Siliqua patula,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stock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14:paraId="23D1746D" w14:textId="77777777" w:rsidR="00121F08" w:rsidRDefault="00000000">
      <w:r>
        <w:t>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37B.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(CPUE) in today's recreational estimate (section 4.1), even though the modern method counts diggers and interviews harvesters rather than auditing cannery records.</w:t>
      </w:r>
    </w:p>
    <w:p w14:paraId="23D1746E" w14:textId="77777777" w:rsidR="00121F08" w:rsidRDefault="00000000">
      <w:r>
        <w:t>State regulation of personal-use digging began in 1929 with a 36-clam daily limit and a three-and-one-half-inch minimum size; the first fixed season, March 1 to September 30, followed in 1943. Over the following decades the commercial fishery dwindled while the recreational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C3009 (section 7.7). The long-run record of that recreational fishery is shown in Figures 1 and 2.</w:t>
      </w:r>
    </w:p>
    <w:p w14:paraId="23D1746F" w14:textId="77777777" w:rsidR="00121F08" w:rsidRDefault="00000000">
      <w:pPr>
        <w:keepNext/>
        <w:spacing w:before="120" w:after="40"/>
        <w:jc w:val="center"/>
      </w:pPr>
      <w:r>
        <w:rPr>
          <w:noProof/>
        </w:rPr>
        <w:lastRenderedPageBreak/>
        <w:drawing>
          <wp:inline distT="0" distB="0" distL="0" distR="0" wp14:anchorId="23D17AFA" wp14:editId="23D17AFB">
            <wp:extent cx="57150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95550"/>
                    </a:xfrm>
                    <a:prstGeom prst="rect">
                      <a:avLst/>
                    </a:prstGeom>
                  </pic:spPr>
                </pic:pic>
              </a:graphicData>
            </a:graphic>
          </wp:inline>
        </w:drawing>
      </w:r>
    </w:p>
    <w:p w14:paraId="23D17470" w14:textId="77777777" w:rsidR="00121F08" w:rsidRDefault="00000000">
      <w:pPr>
        <w:spacing w:after="180"/>
      </w:pPr>
      <w:r>
        <w:rPr>
          <w:b/>
          <w:bCs/>
          <w:sz w:val="18"/>
          <w:szCs w:val="18"/>
        </w:rPr>
        <w:t xml:space="preserve">Figure 1. </w:t>
      </w:r>
      <w:r>
        <w:rPr>
          <w:i/>
          <w:iCs/>
          <w:sz w:val="18"/>
          <w:szCs w:val="18"/>
        </w:rPr>
        <w:t>Coastwide recreational razor clam harvest, 1949 to 2024 (millions of clams, including wastage from 1999). Harvest peaked near 14.9 million clams in 1958. Sources: WDFW historical seasonal summary (1949 to 1998) and WDFW season summaries (1999 to 2024). Zero values are closure years; seasons are plotted by start year.</w:t>
      </w:r>
    </w:p>
    <w:p w14:paraId="23D17471" w14:textId="77777777" w:rsidR="00121F08" w:rsidRDefault="00000000">
      <w:pPr>
        <w:keepNext/>
        <w:spacing w:before="120" w:after="40"/>
        <w:jc w:val="center"/>
      </w:pPr>
      <w:r>
        <w:rPr>
          <w:noProof/>
        </w:rPr>
        <w:drawing>
          <wp:inline distT="0" distB="0" distL="0" distR="0" wp14:anchorId="23D17AFC" wp14:editId="23D17AFD">
            <wp:extent cx="5715000" cy="2562225"/>
            <wp:effectExtent l="0" t="0" r="0" b="0"/>
            <wp:docPr id="234433025" name="Picture 23443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62225"/>
                    </a:xfrm>
                    <a:prstGeom prst="rect">
                      <a:avLst/>
                    </a:prstGeom>
                  </pic:spPr>
                </pic:pic>
              </a:graphicData>
            </a:graphic>
          </wp:inline>
        </w:drawing>
      </w:r>
    </w:p>
    <w:p w14:paraId="23D17472" w14:textId="77777777" w:rsidR="00121F08" w:rsidRDefault="00000000">
      <w:pPr>
        <w:spacing w:after="180"/>
      </w:pPr>
      <w:r>
        <w:rPr>
          <w:b/>
          <w:bCs/>
          <w:sz w:val="18"/>
          <w:szCs w:val="18"/>
        </w:rPr>
        <w:t xml:space="preserve">Figure 2. </w:t>
      </w:r>
      <w:r>
        <w:rPr>
          <w:i/>
          <w:iCs/>
          <w:sz w:val="18"/>
          <w:szCs w:val="18"/>
        </w:rPr>
        <w:t>Coastwide recreational razor clam participation, 1949 to 2024 (thousands of digger trips). Effort peaked near 967,000 digger trips in 1979, the year a razor clam license was first required. Sources as in Figure 1.</w:t>
      </w:r>
    </w:p>
    <w:p w14:paraId="23D17473" w14:textId="77777777" w:rsidR="00121F08" w:rsidRDefault="00000000">
      <w:r>
        <w:t>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 to 2003. The management history behind these patterns is summarized in Figure 3 and revisited in sections 7.6 and 7.7.</w:t>
      </w:r>
    </w:p>
    <w:p w14:paraId="23D17474" w14:textId="77777777" w:rsidR="00121F08" w:rsidRDefault="00000000">
      <w:pPr>
        <w:keepNext/>
        <w:spacing w:before="120" w:after="40"/>
        <w:jc w:val="center"/>
      </w:pPr>
      <w:r>
        <w:rPr>
          <w:noProof/>
        </w:rPr>
        <w:lastRenderedPageBreak/>
        <w:drawing>
          <wp:inline distT="0" distB="0" distL="0" distR="0" wp14:anchorId="23D17AFE" wp14:editId="23D17AFF">
            <wp:extent cx="5486400" cy="4114800"/>
            <wp:effectExtent l="0" t="0" r="0" b="0"/>
            <wp:docPr id="892503443" name="Picture 89250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114800"/>
                    </a:xfrm>
                    <a:prstGeom prst="rect">
                      <a:avLst/>
                    </a:prstGeom>
                  </pic:spPr>
                </pic:pic>
              </a:graphicData>
            </a:graphic>
          </wp:inline>
        </w:drawing>
      </w:r>
    </w:p>
    <w:p w14:paraId="23D17475" w14:textId="77777777" w:rsidR="00121F08" w:rsidRDefault="00000000">
      <w:pPr>
        <w:spacing w:after="180"/>
      </w:pPr>
      <w:r>
        <w:rPr>
          <w:b/>
          <w:bCs/>
          <w:sz w:val="18"/>
          <w:szCs w:val="18"/>
        </w:rPr>
        <w:t xml:space="preserve">Figure 3. </w:t>
      </w:r>
      <w:r>
        <w:rPr>
          <w:i/>
          <w:iCs/>
          <w:sz w:val="18"/>
          <w:szCs w:val="18"/>
        </w:rPr>
        <w:t>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 to 1985), independent beach management (1987), the start of off-reservation tribal digging and variable beach openings (1993), adoption of the Pumped Area Method for population assessment (1997), and the shift to a variable 30 to 40 percent exploitation rate (2004 to present).</w:t>
      </w:r>
    </w:p>
    <w:p w14:paraId="23D17476" w14:textId="77777777" w:rsidR="00121F08" w:rsidRDefault="00000000">
      <w:r>
        <w:t>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what uncertainty remains, and what sampling effort would be needed to reduce it.</w:t>
      </w:r>
    </w:p>
    <w:p w14:paraId="23D17477" w14:textId="77777777" w:rsidR="00121F08" w:rsidRDefault="00000000">
      <w:pPr>
        <w:pStyle w:val="Heading1"/>
      </w:pPr>
      <w:bookmarkStart w:id="2" w:name="_Toc234502661"/>
      <w:r>
        <w:t>1. Purpose and scope</w:t>
      </w:r>
      <w:bookmarkEnd w:id="2"/>
    </w:p>
    <w:p w14:paraId="23D17478" w14:textId="77777777" w:rsidR="00121F08" w:rsidRDefault="00000000">
      <w:r>
        <w:t>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14:paraId="23D17479" w14:textId="77777777" w:rsidR="00121F08" w:rsidRDefault="00000000">
      <w:r>
        <w:t xml:space="preserve">The estimate rests on two distinct data streams that are easy to confuse and are documented separately in companion data dictionaries.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and in a </w:t>
      </w:r>
      <w:r>
        <w:lastRenderedPageBreak/>
        <w:t>set of scattered workbooks,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14:paraId="23D1747A" w14:textId="77777777" w:rsidR="00121F08" w:rsidRDefault="00000000">
      <w:pPr>
        <w:pStyle w:val="Heading1"/>
      </w:pPr>
      <w:bookmarkStart w:id="3" w:name="_Toc234502662"/>
      <w:r>
        <w:t>2. Summary of the estimation approach</w:t>
      </w:r>
      <w:bookmarkEnd w:id="3"/>
    </w:p>
    <w:p w14:paraId="23D1747B" w14:textId="77777777" w:rsidR="00121F08" w:rsidRDefault="00000000">
      <w:r>
        <w:t>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14:paraId="23D1747C" w14:textId="77777777" w:rsidR="00121F08" w:rsidRDefault="00000000">
      <w:r>
        <w:t>For one beach on one open day the steps are:</w:t>
      </w:r>
    </w:p>
    <w:p w14:paraId="23D1747D" w14:textId="77777777" w:rsidR="00121F08" w:rsidRDefault="00000000">
      <w:pPr>
        <w:pStyle w:val="ListParagraph"/>
        <w:numPr>
          <w:ilvl w:val="0"/>
          <w:numId w:val="1"/>
        </w:numPr>
        <w:spacing w:after="60"/>
      </w:pPr>
      <w:r>
        <w:rPr>
          <w:b/>
          <w:bCs/>
        </w:rPr>
        <w:t xml:space="preserve">Count. </w:t>
      </w:r>
      <w:r>
        <w:t>A roving crew counts diggers along the beach about one hour before low water (or counts lights, called lanterns, or cars on dark tides).</w:t>
      </w:r>
    </w:p>
    <w:p w14:paraId="23D1747E" w14:textId="77777777" w:rsidR="00121F08" w:rsidRDefault="00000000">
      <w:pPr>
        <w:pStyle w:val="ListParagraph"/>
        <w:numPr>
          <w:ilvl w:val="0"/>
          <w:numId w:val="1"/>
        </w:numPr>
        <w:spacing w:after="60"/>
      </w:pPr>
      <w:r>
        <w:rPr>
          <w:b/>
          <w:bCs/>
        </w:rPr>
        <w:t xml:space="preserve">Adjust for non-diggers. </w:t>
      </w:r>
      <w:r>
        <w:t>The head count is reduced to diggers using the fraction of interviewed people who were actually digging.</w:t>
      </w:r>
    </w:p>
    <w:p w14:paraId="23D1747F" w14:textId="77777777" w:rsidR="00121F08" w:rsidRDefault="00000000">
      <w:pPr>
        <w:pStyle w:val="ListParagraph"/>
        <w:numPr>
          <w:ilvl w:val="0"/>
          <w:numId w:val="1"/>
        </w:numPr>
        <w:spacing w:after="60"/>
      </w:pPr>
      <w:r>
        <w:rPr>
          <w:b/>
          <w:bCs/>
        </w:rPr>
        <w:t xml:space="preserve">Expand to the full day. </w:t>
      </w:r>
      <w:r>
        <w:t>The instantaneous digger count is divided by the correction factor, the fraction of the day's effort present during the count, to estimate total digger trips.</w:t>
      </w:r>
    </w:p>
    <w:p w14:paraId="23D17480" w14:textId="77777777" w:rsidR="00121F08" w:rsidRDefault="00000000">
      <w:pPr>
        <w:pStyle w:val="ListParagraph"/>
        <w:numPr>
          <w:ilvl w:val="0"/>
          <w:numId w:val="1"/>
        </w:numPr>
        <w:spacing w:after="60"/>
      </w:pPr>
      <w:r>
        <w:rPr>
          <w:b/>
          <w:bCs/>
        </w:rPr>
        <w:t xml:space="preserve">Apply catch rate. </w:t>
      </w:r>
      <w:r>
        <w:t>Total digger trips are multiplied by CPUE (clams per digger) from the interviews to get clams harvested.</w:t>
      </w:r>
    </w:p>
    <w:p w14:paraId="23D17481" w14:textId="77777777" w:rsidR="00121F08" w:rsidRDefault="00000000">
      <w:pPr>
        <w:pStyle w:val="ListParagraph"/>
        <w:numPr>
          <w:ilvl w:val="0"/>
          <w:numId w:val="1"/>
        </w:numPr>
        <w:spacing w:after="60"/>
      </w:pPr>
      <w:r>
        <w:rPr>
          <w:b/>
          <w:bCs/>
        </w:rPr>
        <w:t xml:space="preserve">Add wastage. </w:t>
      </w:r>
      <w:r>
        <w:t>A wastage proportion from hole surveys is added.</w:t>
      </w:r>
    </w:p>
    <w:p w14:paraId="23D17482" w14:textId="77777777" w:rsidR="00121F08" w:rsidRDefault="00000000">
      <w:pPr>
        <w:spacing w:before="60"/>
      </w:pPr>
      <w:r>
        <w:t>Daily beach estimates are summed to season totals per beach and compared to the Total Allowable Catch (TAC). When no crew counts a beach, that day is filled in from the beaches that were counted (section 4.5). That filling-in is a distinct estimation layer, and it now carries a substantial share of the published estimate.</w:t>
      </w:r>
    </w:p>
    <w:p w14:paraId="23D17483" w14:textId="77777777" w:rsidR="00121F08" w:rsidRDefault="00000000">
      <w:pPr>
        <w:pStyle w:val="Heading1"/>
      </w:pPr>
      <w:bookmarkStart w:id="4" w:name="_Toc234502663"/>
      <w:r>
        <w:t>3. Field data collection</w:t>
      </w:r>
      <w:bookmarkEnd w:id="4"/>
    </w:p>
    <w:p w14:paraId="23D17484" w14:textId="77777777" w:rsidR="00121F08" w:rsidRDefault="00000000">
      <w:r>
        <w:t>WDFW assigns staff, as available, to each of the open management beaches on a dig day. The data below are collected per beach per day; egress surveys are run less frequently.</w:t>
      </w:r>
    </w:p>
    <w:p w14:paraId="23D17485" w14:textId="77777777" w:rsidR="00121F08" w:rsidRDefault="00000000">
      <w:pPr>
        <w:pStyle w:val="Heading2"/>
      </w:pPr>
      <w:bookmarkStart w:id="5" w:name="_Toc234502664"/>
      <w:r>
        <w:t>3.1 Beach (digger) counts</w:t>
      </w:r>
      <w:bookmarkEnd w:id="5"/>
    </w:p>
    <w:p w14:paraId="23D17486" w14:textId="77777777" w:rsidR="00121F08" w:rsidRDefault="00000000">
      <w:r>
        <w:t>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14:paraId="23D17487" w14:textId="77777777" w:rsidR="00121F08" w:rsidRDefault="00000000">
      <w:pPr>
        <w:pStyle w:val="Heading2"/>
      </w:pPr>
      <w:bookmarkStart w:id="6" w:name="_Toc234502665"/>
      <w:r>
        <w:t>3.2 Harvester interviews (creel)</w:t>
      </w:r>
      <w:bookmarkEnd w:id="6"/>
    </w:p>
    <w:p w14:paraId="23D17488" w14:textId="77777777" w:rsidR="00121F08" w:rsidRDefault="00000000">
      <w:r>
        <w:t>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14:paraId="23D17489" w14:textId="77777777" w:rsidR="00121F08" w:rsidRDefault="00000000">
      <w:pPr>
        <w:pStyle w:val="Heading2"/>
      </w:pPr>
      <w:bookmarkStart w:id="7" w:name="_Toc234502666"/>
      <w:r>
        <w:lastRenderedPageBreak/>
        <w:t>3.3 Egress (ingress/egress) surveys</w:t>
      </w:r>
      <w:bookmarkEnd w:id="7"/>
    </w:p>
    <w:p w14:paraId="23D1748A" w14:textId="77777777" w:rsidR="00121F08" w:rsidRDefault="00000000">
      <w:r>
        <w:t>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(section 5). In practice these surveys are rare: twenty-seven distinct surveys exist across thirty-three years and four beaches, and none at all between 2012 and 2021 (section 5.6).</w:t>
      </w:r>
    </w:p>
    <w:p w14:paraId="23D1748B" w14:textId="77777777" w:rsidR="00121F08" w:rsidRDefault="00000000">
      <w:pPr>
        <w:pStyle w:val="Heading2"/>
      </w:pPr>
      <w:bookmarkStart w:id="8" w:name="_Toc234502667"/>
      <w:r>
        <w:t>3.4 Wastage surveys</w:t>
      </w:r>
      <w:bookmarkEnd w:id="8"/>
    </w:p>
    <w:p w14:paraId="23D1748C" w14:textId="77777777" w:rsidR="00121F08" w:rsidRDefault="00000000">
      <w:r>
        <w:t>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14:paraId="23D1748D" w14:textId="77777777" w:rsidR="00121F08" w:rsidRDefault="00000000">
      <w:pPr>
        <w:pStyle w:val="Heading2"/>
      </w:pPr>
      <w:bookmarkStart w:id="9" w:name="_Toc234502668"/>
      <w:r>
        <w:t>3.5 Shell-length sampling</w:t>
      </w:r>
      <w:bookmarkEnd w:id="9"/>
    </w:p>
    <w:p w14:paraId="23D1748E" w14:textId="77777777" w:rsidR="00121F08" w:rsidRDefault="00000000">
      <w:r>
        <w:t>When practical, harvested shells are measured. Length data exist for only a minority of dig events (about one sixth in the harvest database) and do not enter the harvest estimate; they support size structure and the separate stock assessment.</w:t>
      </w:r>
    </w:p>
    <w:p w14:paraId="23D1748F" w14:textId="77777777" w:rsidR="00121F08" w:rsidRDefault="00000000">
      <w:pPr>
        <w:pStyle w:val="Heading2"/>
      </w:pPr>
      <w:bookmarkStart w:id="10" w:name="_Toc234502669"/>
      <w:r>
        <w:t>3.6 Conditions and tidal context</w:t>
      </w:r>
      <w:bookmarkEnd w:id="10"/>
    </w:p>
    <w:p w14:paraId="23D17490" w14:textId="77777777" w:rsidR="00121F08" w:rsidRDefault="00000000">
      <w:r>
        <w:t>Each survey records sky, precipitation, surf, and wind, plus the predicted low-tide time and height. Tide time relative to sunrise and sunset determines whether the dig is a daylight or a near-dark (evening) tide, which in turn selects the expansion table used (section 5.2). Surf, precipitation, and wind determine whether a good-weather or poor-weather table applies.</w:t>
      </w:r>
    </w:p>
    <w:p w14:paraId="23D17491" w14:textId="77777777" w:rsidR="00121F08" w:rsidRDefault="00000000">
      <w:pPr>
        <w:pStyle w:val="Heading1"/>
      </w:pPr>
      <w:bookmarkStart w:id="11" w:name="_Toc234502670"/>
      <w:r>
        <w:t>4. The estimation equations</w:t>
      </w:r>
      <w:bookmarkEnd w:id="11"/>
    </w:p>
    <w:p w14:paraId="23D17492" w14:textId="77777777" w:rsidR="00121F08" w:rsidRDefault="00000000">
      <w:r>
        <w:t>The equations below are the form actually implemented in the harvest database and validated against its stored daily results; they are the post-2013 corrected method (section 6.2). They are stated at three grains: per-event creel rates, per-count expansion, and roll-ups. A note on one symbol convention: CF here is the mean fraction of the day's effort present during the count, R_t, a number near 0.5; effort is recovered by dividing the count by it.</w:t>
      </w:r>
    </w:p>
    <w:p w14:paraId="23D17493" w14:textId="77777777" w:rsidR="00121F08" w:rsidRDefault="00000000">
      <w:pPr>
        <w:pStyle w:val="Heading2"/>
      </w:pPr>
      <w:bookmarkStart w:id="12" w:name="_Toc234502671"/>
      <w:r>
        <w:t>4.1 Per-event creel rates (pooled over a beach-day's interviews)</w:t>
      </w:r>
      <w:bookmarkEnd w:id="12"/>
    </w:p>
    <w:p w14:paraId="23D17494" w14:textId="77777777" w:rsidR="00121F08" w:rsidRDefault="00000000">
      <w:pPr>
        <w:spacing w:before="60" w:after="60"/>
        <w:jc w:val="center"/>
      </w:pPr>
      <w:r>
        <w:rPr>
          <w:rFonts w:ascii="Cambria" w:eastAsia="Cambria" w:hAnsi="Cambria" w:cs="Cambria"/>
          <w:i/>
          <w:iCs/>
        </w:rPr>
        <w:t>CPUE_e = Σ clams_i / Σ diggers_i</w:t>
      </w:r>
    </w:p>
    <w:p w14:paraId="23D17495" w14:textId="77777777" w:rsidR="00121F08" w:rsidRDefault="00000000">
      <w:pPr>
        <w:spacing w:before="60" w:after="60"/>
        <w:jc w:val="center"/>
      </w:pPr>
      <w:r>
        <w:rPr>
          <w:rFonts w:ascii="Cambria" w:eastAsia="Cambria" w:hAnsi="Cambria" w:cs="Cambria"/>
          <w:i/>
          <w:iCs/>
        </w:rPr>
        <w:t>(1 − p)_e = Σ diggers_i / Σ people_i</w:t>
      </w:r>
    </w:p>
    <w:p w14:paraId="23D17496" w14:textId="77777777" w:rsidR="00121F08" w:rsidRDefault="00000000">
      <w:pPr>
        <w:spacing w:before="60" w:after="60"/>
        <w:jc w:val="center"/>
      </w:pPr>
      <w:r>
        <w:rPr>
          <w:rFonts w:ascii="Cambria" w:eastAsia="Cambria" w:hAnsi="Cambria" w:cs="Cambria"/>
          <w:i/>
          <w:iCs/>
        </w:rPr>
        <w:t>ppc_e = mean( people-per-car_i )        dpl_e = Σ diggers_i / Σ lanterns_i</w:t>
      </w:r>
    </w:p>
    <w:p w14:paraId="23D17497" w14:textId="77777777" w:rsidR="00121F08" w:rsidRDefault="00000000">
      <w:r>
        <w:t>where the sum is over interviews i in event e. CPUE is catch per digger; (1 − p) is the digging fraction; ppc is people per car; dpl is diggers per lantern (night tides).</w:t>
      </w:r>
    </w:p>
    <w:p w14:paraId="23D17498" w14:textId="77777777" w:rsidR="00121F08" w:rsidRDefault="00000000">
      <w:r>
        <w:rPr>
          <w:b/>
          <w:bCs/>
        </w:rPr>
        <w:lastRenderedPageBreak/>
        <w:t xml:space="preserve">Field-semantics note. </w:t>
      </w:r>
      <w:r>
        <w:t>In the harvest database the interview field that feeds ppc stores people per car, not a vehicle count; its long-run average is the basis of the 2.67 fallback constant below.</w:t>
      </w:r>
    </w:p>
    <w:p w14:paraId="23D17499" w14:textId="77777777" w:rsidR="00121F08" w:rsidRDefault="00000000">
      <w:pPr>
        <w:pStyle w:val="Heading2"/>
      </w:pPr>
      <w:bookmarkStart w:id="13" w:name="_Toc234502672"/>
      <w:r>
        <w:t>4.2 People present at each count (hierarchical)</w:t>
      </w:r>
      <w:bookmarkEnd w:id="13"/>
    </w:p>
    <w:p w14:paraId="23D1749A" w14:textId="77777777" w:rsidR="00121F08" w:rsidRDefault="00000000">
      <w:r>
        <w:t>A count records people directly when possible; otherwise people are inferred from whatever secondary count was taken, using the event's own ratios, in this order:</w:t>
      </w:r>
    </w:p>
    <w:p w14:paraId="23D1749B" w14:textId="77777777" w:rsidR="00121F08" w:rsidRDefault="00000000">
      <w:pPr>
        <w:spacing w:before="60" w:after="60"/>
        <w:jc w:val="center"/>
      </w:pPr>
      <w:r>
        <w:rPr>
          <w:rFonts w:ascii="Cambria" w:eastAsia="Cambria" w:hAnsi="Cambria" w:cs="Cambria"/>
          <w:i/>
          <w:iCs/>
        </w:rPr>
        <w:t>CalcPeople = NPeople, else NCars × ppc_e, else NLanterns × dpl_e, else NCars × 2.67</w:t>
      </w:r>
    </w:p>
    <w:p w14:paraId="23D1749C" w14:textId="77777777" w:rsidR="00121F08" w:rsidRDefault="00000000">
      <w:r>
        <w:t>The terminal constant 2.67 is the historical interview-derived average people-per-car, used only when a count has cars but no people or lantern count and the event has no creel-derived people-per-car.</w:t>
      </w:r>
    </w:p>
    <w:p w14:paraId="23D1749D" w14:textId="77777777" w:rsidR="00121F08" w:rsidRDefault="00000000">
      <w:pPr>
        <w:pStyle w:val="Heading2"/>
      </w:pPr>
      <w:bookmarkStart w:id="14" w:name="_Toc234502673"/>
      <w:r>
        <w:t>4.3 Expansion to effort and harvest (per count, then summed)</w:t>
      </w:r>
      <w:bookmarkEnd w:id="14"/>
    </w:p>
    <w:p w14:paraId="23D1749E" w14:textId="77777777" w:rsidR="00121F08" w:rsidRDefault="00000000">
      <w:pPr>
        <w:spacing w:before="60" w:after="60"/>
        <w:jc w:val="center"/>
      </w:pPr>
      <w:r>
        <w:rPr>
          <w:rFonts w:ascii="Cambria" w:eastAsia="Cambria" w:hAnsi="Cambria" w:cs="Cambria"/>
          <w:i/>
          <w:iCs/>
        </w:rPr>
        <w:t>E_total = E_t (1 − p) / CF          Harvest = E_total × CPUE</w:t>
      </w:r>
    </w:p>
    <w:p w14:paraId="23D1749F" w14:textId="77777777" w:rsidR="00121F08" w:rsidRDefault="00000000">
      <w:r>
        <w:t>where, for each count: E_t is the diggers present at the count, equal to CalcPeople × (1 − p); E_total is the estimated total digger trips for the beach-day; and CF is the correction factor, equal to R_t, the mean fraction of the day's effort present during the count window (section 5), a number near 0.5. Counts at the segment grain are expanded independently and summed to the event; events are summed to beach and season.</w:t>
      </w:r>
    </w:p>
    <w:p w14:paraId="23D174A0" w14:textId="77777777" w:rsidR="00121F08" w:rsidRDefault="00000000">
      <w:pPr>
        <w:pStyle w:val="Heading2"/>
      </w:pPr>
      <w:bookmarkStart w:id="15" w:name="_Toc234502674"/>
      <w:r>
        <w:t>4.4 Wastage, sampling intensity, and roll-ups</w:t>
      </w:r>
      <w:bookmarkEnd w:id="15"/>
    </w:p>
    <w:p w14:paraId="23D174A1" w14:textId="77777777" w:rsidR="00121F08" w:rsidRDefault="00000000">
      <w:pPr>
        <w:spacing w:before="60" w:after="60"/>
        <w:jc w:val="center"/>
      </w:pPr>
      <w:r>
        <w:rPr>
          <w:rFonts w:ascii="Cambria" w:eastAsia="Cambria" w:hAnsi="Cambria" w:cs="Cambria"/>
          <w:i/>
          <w:iCs/>
        </w:rPr>
        <w:t>WastageRate_e = Σ mortalities / Σ holes          H_w = Harvest_e × WastageRate_e</w:t>
      </w:r>
    </w:p>
    <w:p w14:paraId="23D174A2" w14:textId="77777777" w:rsidR="00121F08" w:rsidRDefault="00000000">
      <w:pPr>
        <w:spacing w:before="60" w:after="60"/>
        <w:jc w:val="center"/>
      </w:pPr>
      <w:r>
        <w:rPr>
          <w:rFonts w:ascii="Cambria" w:eastAsia="Cambria" w:hAnsi="Cambria" w:cs="Cambria"/>
          <w:i/>
          <w:iCs/>
        </w:rPr>
        <w:t>H_total = Harvest_e + H_w          % interviewed = Σ people / E_total</w:t>
      </w:r>
    </w:p>
    <w:p w14:paraId="23D174A3" w14:textId="77777777" w:rsidR="00121F08" w:rsidRDefault="00000000">
      <w:r>
        <w:t>Wastage is applied per beach as a cumulative proportion of harvest. Percent interviewed is a sampling-intensity diagnostic, not an input. Its median across the series is 3.4 percent of estimated digger trips.</w:t>
      </w:r>
    </w:p>
    <w:p w14:paraId="23D174A4" w14:textId="77777777" w:rsidR="00121F08" w:rsidRDefault="00000000">
      <w:pPr>
        <w:pStyle w:val="Heading2"/>
      </w:pPr>
      <w:bookmarkStart w:id="16" w:name="_Toc234502675"/>
      <w:r>
        <w:t>4.5 Days without a count: the imputation layer</w:t>
      </w:r>
      <w:bookmarkEnd w:id="16"/>
    </w:p>
    <w:p w14:paraId="23D174A5" w14:textId="77777777" w:rsidR="00121F08" w:rsidRDefault="00000000">
      <w:r>
        <w:t>WDFW does not staff every open beach on every dig day. When no crew counts a beach, that beach-day carries no census, no interviews, and therefore no correction factor and no CPUE of its own. Its effort is instead borrowed: the workbook takes the ratio of the unmonitored beach to a monitored donor beach on a recent day when both were counted, and applies that ratio to the donor's effort today. For target beach X, donor D, dig day t and reference day r:</w:t>
      </w:r>
    </w:p>
    <w:p w14:paraId="23D174A6" w14:textId="77777777" w:rsidR="00121F08" w:rsidRDefault="00000000">
      <w:pPr>
        <w:spacing w:before="60" w:after="60"/>
        <w:jc w:val="center"/>
      </w:pPr>
      <w:r>
        <w:rPr>
          <w:rFonts w:ascii="Cambria" w:eastAsia="Cambria" w:hAnsi="Cambria" w:cs="Cambria"/>
          <w:i/>
          <w:iCs/>
        </w:rPr>
        <w:t>X_t = X_r × D_t / D_r</w:t>
      </w:r>
    </w:p>
    <w:p w14:paraId="23D174A7" w14:textId="77777777" w:rsidR="00121F08" w:rsidRDefault="00000000">
      <w:r>
        <w:t>Where more than one beach was counted, the donors are summed before the ratio is formed:</w:t>
      </w:r>
    </w:p>
    <w:p w14:paraId="23D174A8" w14:textId="77777777" w:rsidR="00121F08" w:rsidRDefault="00000000">
      <w:pPr>
        <w:spacing w:before="60" w:after="60"/>
        <w:jc w:val="center"/>
      </w:pPr>
      <w:r>
        <w:rPr>
          <w:rFonts w:ascii="Cambria" w:eastAsia="Cambria" w:hAnsi="Cambria" w:cs="Cambria"/>
          <w:i/>
          <w:iCs/>
        </w:rPr>
        <w:t>X_t = X_r × (D1_t + D2_t) / (D1_r + D2_r)</w:t>
      </w:r>
    </w:p>
    <w:p w14:paraId="23D174A9" w14:textId="77777777" w:rsidR="00121F08" w:rsidRDefault="00000000">
      <w:r>
        <w:t>Harvest on such a day is then the imputed effort multiplied by a CPUE that is itself borrowed, so the entire beach-day estimate is a function of other beach-days. This is a distinct estimation layer, not a rounding detail, and it has never been documented as one.</w:t>
      </w:r>
    </w:p>
    <w:p w14:paraId="23D174AA" w14:textId="77777777" w:rsidR="00121F08" w:rsidRDefault="00000000">
      <w:r>
        <w:rPr>
          <w:b/>
          <w:bCs/>
        </w:rPr>
        <w:t xml:space="preserve">Who borrows from whom. </w:t>
      </w:r>
      <w:r>
        <w:t>Across the 19 seasons 2007-08 to 2025-26 the in-season workbooks contain 838 borrowing links: 660 across beaches and 178 within Long Beach. Of the 660 cross-beach links, Copalis or Mocrocks is the sole donor in 473 and a joint donor in a further 53. They are almost never the recipients: since 2015-16 neither has more than 0.5 percent of its season effort imputed in any season. Long Beach and Twin Harbors are the recipients. This follows from the schedule, since Copalis and Mocrocks open on alternating days and are counted whenever they are open.</w:t>
      </w:r>
    </w:p>
    <w:p w14:paraId="23D174AB" w14:textId="77777777" w:rsidR="00121F08" w:rsidRDefault="00000000">
      <w:r>
        <w:rPr>
          <w:b/>
          <w:bCs/>
        </w:rPr>
        <w:lastRenderedPageBreak/>
        <w:t xml:space="preserve">How much of the estimate this layer carries. </w:t>
      </w:r>
      <w:r>
        <w:t>The share of coastwide effort that is a direct expansion of a count was 96 percent in 2012-13 and 2013-14 and 99.7 percent in 2017-18, and is 58 percent in 2025-26. Long Beach adds a second imputation of its own (section 5.4). In 2025-26, 13.8 percent of the Long Beach effort estimate is a direct expansion of a full beach count, 29.2 percent is a within-beach section imputation, and 57.0 percent is borrowed from another beach. Twin Harbors in the same season is 42.5 percent borrowed. This is the single largest source of unquantified error in the published estimate, though not, as section 10.1 shows, the largest source of variance in a season total.</w:t>
      </w:r>
    </w:p>
    <w:p w14:paraId="23D174AC" w14:textId="77777777" w:rsidR="00121F08" w:rsidRDefault="00000000">
      <w:pPr>
        <w:keepNext/>
        <w:spacing w:before="140" w:after="60"/>
      </w:pPr>
      <w:r>
        <w:rPr>
          <w:b/>
          <w:bCs/>
          <w:sz w:val="18"/>
          <w:szCs w:val="18"/>
        </w:rPr>
        <w:t xml:space="preserve">Table 1. </w:t>
      </w:r>
      <w:r>
        <w:rPr>
          <w:i/>
          <w:iCs/>
          <w:sz w:val="18"/>
          <w:szCs w:val="18"/>
        </w:rPr>
        <w:t>Composition of the coastwide effort estimate, by season. Percentages are of coastwide digger trips.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950"/>
        <w:gridCol w:w="2535"/>
        <w:gridCol w:w="2340"/>
        <w:gridCol w:w="2535"/>
      </w:tblGrid>
      <w:tr w:rsidR="00121F08" w14:paraId="23D174B1" w14:textId="77777777">
        <w:tblPrEx>
          <w:tblCellMar>
            <w:top w:w="0" w:type="dxa"/>
            <w:bottom w:w="0" w:type="dxa"/>
          </w:tblCellMar>
        </w:tblPrEx>
        <w:trPr>
          <w:tblHeader/>
        </w:trPr>
        <w:tc>
          <w:tcPr>
            <w:tcW w:w="1950" w:type="dxa"/>
            <w:shd w:val="clear" w:color="auto" w:fill="E8EDF1"/>
            <w:tcMar>
              <w:top w:w="50" w:type="dxa"/>
              <w:left w:w="80" w:type="dxa"/>
              <w:bottom w:w="50" w:type="dxa"/>
              <w:right w:w="80" w:type="dxa"/>
            </w:tcMar>
          </w:tcPr>
          <w:p w14:paraId="23D174AD" w14:textId="77777777" w:rsidR="00121F08" w:rsidRDefault="00000000">
            <w:pPr>
              <w:spacing w:after="0" w:line="240" w:lineRule="auto"/>
            </w:pPr>
            <w:r>
              <w:rPr>
                <w:b/>
                <w:bCs/>
                <w:sz w:val="17"/>
                <w:szCs w:val="17"/>
              </w:rPr>
              <w:t>Season</w:t>
            </w:r>
          </w:p>
        </w:tc>
        <w:tc>
          <w:tcPr>
            <w:tcW w:w="2535" w:type="dxa"/>
            <w:shd w:val="clear" w:color="auto" w:fill="E8EDF1"/>
            <w:tcMar>
              <w:top w:w="50" w:type="dxa"/>
              <w:left w:w="80" w:type="dxa"/>
              <w:bottom w:w="50" w:type="dxa"/>
              <w:right w:w="80" w:type="dxa"/>
            </w:tcMar>
          </w:tcPr>
          <w:p w14:paraId="23D174AE" w14:textId="77777777" w:rsidR="00121F08" w:rsidRDefault="00000000">
            <w:pPr>
              <w:spacing w:after="0" w:line="240" w:lineRule="auto"/>
              <w:jc w:val="center"/>
            </w:pPr>
            <w:r>
              <w:rPr>
                <w:b/>
                <w:bCs/>
                <w:sz w:val="17"/>
                <w:szCs w:val="17"/>
              </w:rPr>
              <w:t>Direct expansion of a count</w:t>
            </w:r>
          </w:p>
        </w:tc>
        <w:tc>
          <w:tcPr>
            <w:tcW w:w="2340" w:type="dxa"/>
            <w:shd w:val="clear" w:color="auto" w:fill="E8EDF1"/>
            <w:tcMar>
              <w:top w:w="50" w:type="dxa"/>
              <w:left w:w="80" w:type="dxa"/>
              <w:bottom w:w="50" w:type="dxa"/>
              <w:right w:w="80" w:type="dxa"/>
            </w:tcMar>
          </w:tcPr>
          <w:p w14:paraId="23D174AF" w14:textId="77777777" w:rsidR="00121F08" w:rsidRDefault="00000000">
            <w:pPr>
              <w:spacing w:after="0" w:line="240" w:lineRule="auto"/>
              <w:jc w:val="center"/>
            </w:pPr>
            <w:r>
              <w:rPr>
                <w:b/>
                <w:bCs/>
                <w:sz w:val="17"/>
                <w:szCs w:val="17"/>
              </w:rPr>
              <w:t>Long Beach section ratio</w:t>
            </w:r>
          </w:p>
        </w:tc>
        <w:tc>
          <w:tcPr>
            <w:tcW w:w="2535" w:type="dxa"/>
            <w:shd w:val="clear" w:color="auto" w:fill="E8EDF1"/>
            <w:tcMar>
              <w:top w:w="50" w:type="dxa"/>
              <w:left w:w="80" w:type="dxa"/>
              <w:bottom w:w="50" w:type="dxa"/>
              <w:right w:w="80" w:type="dxa"/>
            </w:tcMar>
          </w:tcPr>
          <w:p w14:paraId="23D174B0" w14:textId="77777777" w:rsidR="00121F08" w:rsidRDefault="00000000">
            <w:pPr>
              <w:spacing w:after="0" w:line="240" w:lineRule="auto"/>
              <w:jc w:val="center"/>
            </w:pPr>
            <w:r>
              <w:rPr>
                <w:b/>
                <w:bCs/>
                <w:sz w:val="17"/>
                <w:szCs w:val="17"/>
              </w:rPr>
              <w:t>Borrowed from another beach</w:t>
            </w:r>
          </w:p>
        </w:tc>
      </w:tr>
      <w:tr w:rsidR="00121F08" w14:paraId="23D174B6" w14:textId="77777777">
        <w:tblPrEx>
          <w:tblCellMar>
            <w:top w:w="0" w:type="dxa"/>
            <w:bottom w:w="0" w:type="dxa"/>
          </w:tblCellMar>
        </w:tblPrEx>
        <w:tc>
          <w:tcPr>
            <w:tcW w:w="1950" w:type="dxa"/>
            <w:tcMar>
              <w:top w:w="50" w:type="dxa"/>
              <w:left w:w="80" w:type="dxa"/>
              <w:bottom w:w="50" w:type="dxa"/>
              <w:right w:w="80" w:type="dxa"/>
            </w:tcMar>
          </w:tcPr>
          <w:p w14:paraId="23D174B2" w14:textId="77777777" w:rsidR="00121F08" w:rsidRDefault="00000000">
            <w:pPr>
              <w:spacing w:after="0" w:line="240" w:lineRule="auto"/>
            </w:pPr>
            <w:r>
              <w:rPr>
                <w:sz w:val="17"/>
                <w:szCs w:val="17"/>
              </w:rPr>
              <w:t>2012-13</w:t>
            </w:r>
          </w:p>
        </w:tc>
        <w:tc>
          <w:tcPr>
            <w:tcW w:w="2535" w:type="dxa"/>
            <w:tcMar>
              <w:top w:w="50" w:type="dxa"/>
              <w:left w:w="80" w:type="dxa"/>
              <w:bottom w:w="50" w:type="dxa"/>
              <w:right w:w="80" w:type="dxa"/>
            </w:tcMar>
          </w:tcPr>
          <w:p w14:paraId="23D174B3" w14:textId="77777777" w:rsidR="00121F08" w:rsidRDefault="00000000">
            <w:pPr>
              <w:spacing w:after="0" w:line="240" w:lineRule="auto"/>
              <w:jc w:val="center"/>
            </w:pPr>
            <w:r>
              <w:rPr>
                <w:sz w:val="17"/>
                <w:szCs w:val="17"/>
              </w:rPr>
              <w:t>96%</w:t>
            </w:r>
          </w:p>
        </w:tc>
        <w:tc>
          <w:tcPr>
            <w:tcW w:w="2340" w:type="dxa"/>
            <w:tcMar>
              <w:top w:w="50" w:type="dxa"/>
              <w:left w:w="80" w:type="dxa"/>
              <w:bottom w:w="50" w:type="dxa"/>
              <w:right w:w="80" w:type="dxa"/>
            </w:tcMar>
          </w:tcPr>
          <w:p w14:paraId="23D174B4" w14:textId="77777777" w:rsidR="00121F08" w:rsidRDefault="00000000">
            <w:pPr>
              <w:spacing w:after="0" w:line="240" w:lineRule="auto"/>
              <w:jc w:val="center"/>
            </w:pPr>
            <w:r>
              <w:rPr>
                <w:sz w:val="17"/>
                <w:szCs w:val="17"/>
              </w:rPr>
              <w:t>0%</w:t>
            </w:r>
          </w:p>
        </w:tc>
        <w:tc>
          <w:tcPr>
            <w:tcW w:w="2535" w:type="dxa"/>
            <w:tcMar>
              <w:top w:w="50" w:type="dxa"/>
              <w:left w:w="80" w:type="dxa"/>
              <w:bottom w:w="50" w:type="dxa"/>
              <w:right w:w="80" w:type="dxa"/>
            </w:tcMar>
          </w:tcPr>
          <w:p w14:paraId="23D174B5" w14:textId="77777777" w:rsidR="00121F08" w:rsidRDefault="00000000">
            <w:pPr>
              <w:spacing w:after="0" w:line="240" w:lineRule="auto"/>
              <w:jc w:val="center"/>
            </w:pPr>
            <w:r>
              <w:rPr>
                <w:sz w:val="17"/>
                <w:szCs w:val="17"/>
              </w:rPr>
              <w:t>4%</w:t>
            </w:r>
          </w:p>
        </w:tc>
      </w:tr>
      <w:tr w:rsidR="00121F08" w14:paraId="23D174BB"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B7" w14:textId="77777777" w:rsidR="00121F08" w:rsidRDefault="00000000">
            <w:pPr>
              <w:spacing w:after="0" w:line="240" w:lineRule="auto"/>
            </w:pPr>
            <w:r>
              <w:rPr>
                <w:sz w:val="17"/>
                <w:szCs w:val="17"/>
              </w:rPr>
              <w:t>2013-14</w:t>
            </w:r>
          </w:p>
        </w:tc>
        <w:tc>
          <w:tcPr>
            <w:tcW w:w="2535" w:type="dxa"/>
            <w:shd w:val="clear" w:color="auto" w:fill="F5F7F9"/>
            <w:tcMar>
              <w:top w:w="50" w:type="dxa"/>
              <w:left w:w="80" w:type="dxa"/>
              <w:bottom w:w="50" w:type="dxa"/>
              <w:right w:w="80" w:type="dxa"/>
            </w:tcMar>
          </w:tcPr>
          <w:p w14:paraId="23D174B8" w14:textId="77777777" w:rsidR="00121F08" w:rsidRDefault="00000000">
            <w:pPr>
              <w:spacing w:after="0" w:line="240" w:lineRule="auto"/>
              <w:jc w:val="center"/>
            </w:pPr>
            <w:r>
              <w:rPr>
                <w:sz w:val="17"/>
                <w:szCs w:val="17"/>
              </w:rPr>
              <w:t>94%</w:t>
            </w:r>
          </w:p>
        </w:tc>
        <w:tc>
          <w:tcPr>
            <w:tcW w:w="2340" w:type="dxa"/>
            <w:shd w:val="clear" w:color="auto" w:fill="F5F7F9"/>
            <w:tcMar>
              <w:top w:w="50" w:type="dxa"/>
              <w:left w:w="80" w:type="dxa"/>
              <w:bottom w:w="50" w:type="dxa"/>
              <w:right w:w="80" w:type="dxa"/>
            </w:tcMar>
          </w:tcPr>
          <w:p w14:paraId="23D174B9" w14:textId="77777777" w:rsidR="00121F08" w:rsidRDefault="00000000">
            <w:pPr>
              <w:spacing w:after="0" w:line="240" w:lineRule="auto"/>
              <w:jc w:val="center"/>
            </w:pPr>
            <w:r>
              <w:rPr>
                <w:sz w:val="17"/>
                <w:szCs w:val="17"/>
              </w:rPr>
              <w:t>0%</w:t>
            </w:r>
          </w:p>
        </w:tc>
        <w:tc>
          <w:tcPr>
            <w:tcW w:w="2535" w:type="dxa"/>
            <w:shd w:val="clear" w:color="auto" w:fill="F5F7F9"/>
            <w:tcMar>
              <w:top w:w="50" w:type="dxa"/>
              <w:left w:w="80" w:type="dxa"/>
              <w:bottom w:w="50" w:type="dxa"/>
              <w:right w:w="80" w:type="dxa"/>
            </w:tcMar>
          </w:tcPr>
          <w:p w14:paraId="23D174BA" w14:textId="77777777" w:rsidR="00121F08" w:rsidRDefault="00000000">
            <w:pPr>
              <w:spacing w:after="0" w:line="240" w:lineRule="auto"/>
              <w:jc w:val="center"/>
            </w:pPr>
            <w:r>
              <w:rPr>
                <w:sz w:val="17"/>
                <w:szCs w:val="17"/>
              </w:rPr>
              <w:t>6%</w:t>
            </w:r>
          </w:p>
        </w:tc>
      </w:tr>
      <w:tr w:rsidR="00121F08" w14:paraId="23D174C0" w14:textId="77777777">
        <w:tblPrEx>
          <w:tblCellMar>
            <w:top w:w="0" w:type="dxa"/>
            <w:bottom w:w="0" w:type="dxa"/>
          </w:tblCellMar>
        </w:tblPrEx>
        <w:tc>
          <w:tcPr>
            <w:tcW w:w="1950" w:type="dxa"/>
            <w:tcMar>
              <w:top w:w="50" w:type="dxa"/>
              <w:left w:w="80" w:type="dxa"/>
              <w:bottom w:w="50" w:type="dxa"/>
              <w:right w:w="80" w:type="dxa"/>
            </w:tcMar>
          </w:tcPr>
          <w:p w14:paraId="23D174BC" w14:textId="77777777" w:rsidR="00121F08" w:rsidRDefault="00000000">
            <w:pPr>
              <w:spacing w:after="0" w:line="240" w:lineRule="auto"/>
            </w:pPr>
            <w:r>
              <w:rPr>
                <w:sz w:val="17"/>
                <w:szCs w:val="17"/>
              </w:rPr>
              <w:t>2016-17</w:t>
            </w:r>
          </w:p>
        </w:tc>
        <w:tc>
          <w:tcPr>
            <w:tcW w:w="2535" w:type="dxa"/>
            <w:tcMar>
              <w:top w:w="50" w:type="dxa"/>
              <w:left w:w="80" w:type="dxa"/>
              <w:bottom w:w="50" w:type="dxa"/>
              <w:right w:w="80" w:type="dxa"/>
            </w:tcMar>
          </w:tcPr>
          <w:p w14:paraId="23D174BD" w14:textId="77777777" w:rsidR="00121F08" w:rsidRDefault="00000000">
            <w:pPr>
              <w:spacing w:after="0" w:line="240" w:lineRule="auto"/>
              <w:jc w:val="center"/>
            </w:pPr>
            <w:r>
              <w:rPr>
                <w:sz w:val="17"/>
                <w:szCs w:val="17"/>
              </w:rPr>
              <w:t>92%</w:t>
            </w:r>
          </w:p>
        </w:tc>
        <w:tc>
          <w:tcPr>
            <w:tcW w:w="2340" w:type="dxa"/>
            <w:tcMar>
              <w:top w:w="50" w:type="dxa"/>
              <w:left w:w="80" w:type="dxa"/>
              <w:bottom w:w="50" w:type="dxa"/>
              <w:right w:w="80" w:type="dxa"/>
            </w:tcMar>
          </w:tcPr>
          <w:p w14:paraId="23D174BE" w14:textId="77777777" w:rsidR="00121F08" w:rsidRDefault="00000000">
            <w:pPr>
              <w:spacing w:after="0" w:line="240" w:lineRule="auto"/>
              <w:jc w:val="center"/>
            </w:pPr>
            <w:r>
              <w:rPr>
                <w:sz w:val="17"/>
                <w:szCs w:val="17"/>
              </w:rPr>
              <w:t>0%</w:t>
            </w:r>
          </w:p>
        </w:tc>
        <w:tc>
          <w:tcPr>
            <w:tcW w:w="2535" w:type="dxa"/>
            <w:tcMar>
              <w:top w:w="50" w:type="dxa"/>
              <w:left w:w="80" w:type="dxa"/>
              <w:bottom w:w="50" w:type="dxa"/>
              <w:right w:w="80" w:type="dxa"/>
            </w:tcMar>
          </w:tcPr>
          <w:p w14:paraId="23D174BF" w14:textId="77777777" w:rsidR="00121F08" w:rsidRDefault="00000000">
            <w:pPr>
              <w:spacing w:after="0" w:line="240" w:lineRule="auto"/>
              <w:jc w:val="center"/>
            </w:pPr>
            <w:r>
              <w:rPr>
                <w:sz w:val="17"/>
                <w:szCs w:val="17"/>
              </w:rPr>
              <w:t>8%</w:t>
            </w:r>
          </w:p>
        </w:tc>
      </w:tr>
      <w:tr w:rsidR="00121F08" w14:paraId="23D174C5"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C1" w14:textId="77777777" w:rsidR="00121F08" w:rsidRDefault="00000000">
            <w:pPr>
              <w:spacing w:after="0" w:line="240" w:lineRule="auto"/>
            </w:pPr>
            <w:r>
              <w:rPr>
                <w:sz w:val="17"/>
                <w:szCs w:val="17"/>
              </w:rPr>
              <w:t>2017-18</w:t>
            </w:r>
          </w:p>
        </w:tc>
        <w:tc>
          <w:tcPr>
            <w:tcW w:w="2535" w:type="dxa"/>
            <w:shd w:val="clear" w:color="auto" w:fill="F5F7F9"/>
            <w:tcMar>
              <w:top w:w="50" w:type="dxa"/>
              <w:left w:w="80" w:type="dxa"/>
              <w:bottom w:w="50" w:type="dxa"/>
              <w:right w:w="80" w:type="dxa"/>
            </w:tcMar>
          </w:tcPr>
          <w:p w14:paraId="23D174C2" w14:textId="77777777" w:rsidR="00121F08" w:rsidRDefault="00000000">
            <w:pPr>
              <w:spacing w:after="0" w:line="240" w:lineRule="auto"/>
              <w:jc w:val="center"/>
            </w:pPr>
            <w:r>
              <w:rPr>
                <w:sz w:val="17"/>
                <w:szCs w:val="17"/>
              </w:rPr>
              <w:t>99.7%</w:t>
            </w:r>
          </w:p>
        </w:tc>
        <w:tc>
          <w:tcPr>
            <w:tcW w:w="2340" w:type="dxa"/>
            <w:shd w:val="clear" w:color="auto" w:fill="F5F7F9"/>
            <w:tcMar>
              <w:top w:w="50" w:type="dxa"/>
              <w:left w:w="80" w:type="dxa"/>
              <w:bottom w:w="50" w:type="dxa"/>
              <w:right w:w="80" w:type="dxa"/>
            </w:tcMar>
          </w:tcPr>
          <w:p w14:paraId="23D174C3" w14:textId="77777777" w:rsidR="00121F08" w:rsidRDefault="00000000">
            <w:pPr>
              <w:spacing w:after="0" w:line="240" w:lineRule="auto"/>
              <w:jc w:val="center"/>
            </w:pPr>
            <w:r>
              <w:rPr>
                <w:sz w:val="17"/>
                <w:szCs w:val="17"/>
              </w:rPr>
              <w:t>0%</w:t>
            </w:r>
          </w:p>
        </w:tc>
        <w:tc>
          <w:tcPr>
            <w:tcW w:w="2535" w:type="dxa"/>
            <w:shd w:val="clear" w:color="auto" w:fill="F5F7F9"/>
            <w:tcMar>
              <w:top w:w="50" w:type="dxa"/>
              <w:left w:w="80" w:type="dxa"/>
              <w:bottom w:w="50" w:type="dxa"/>
              <w:right w:w="80" w:type="dxa"/>
            </w:tcMar>
          </w:tcPr>
          <w:p w14:paraId="23D174C4" w14:textId="77777777" w:rsidR="00121F08" w:rsidRDefault="00000000">
            <w:pPr>
              <w:spacing w:after="0" w:line="240" w:lineRule="auto"/>
              <w:jc w:val="center"/>
            </w:pPr>
            <w:r>
              <w:rPr>
                <w:sz w:val="17"/>
                <w:szCs w:val="17"/>
              </w:rPr>
              <w:t>0.3%</w:t>
            </w:r>
          </w:p>
        </w:tc>
      </w:tr>
      <w:tr w:rsidR="00121F08" w14:paraId="23D174CA" w14:textId="77777777">
        <w:tblPrEx>
          <w:tblCellMar>
            <w:top w:w="0" w:type="dxa"/>
            <w:bottom w:w="0" w:type="dxa"/>
          </w:tblCellMar>
        </w:tblPrEx>
        <w:tc>
          <w:tcPr>
            <w:tcW w:w="1950" w:type="dxa"/>
            <w:tcMar>
              <w:top w:w="50" w:type="dxa"/>
              <w:left w:w="80" w:type="dxa"/>
              <w:bottom w:w="50" w:type="dxa"/>
              <w:right w:w="80" w:type="dxa"/>
            </w:tcMar>
          </w:tcPr>
          <w:p w14:paraId="23D174C6" w14:textId="77777777" w:rsidR="00121F08" w:rsidRDefault="00000000">
            <w:pPr>
              <w:spacing w:after="0" w:line="240" w:lineRule="auto"/>
            </w:pPr>
            <w:r>
              <w:rPr>
                <w:sz w:val="17"/>
                <w:szCs w:val="17"/>
              </w:rPr>
              <w:t>2019-20</w:t>
            </w:r>
          </w:p>
        </w:tc>
        <w:tc>
          <w:tcPr>
            <w:tcW w:w="2535" w:type="dxa"/>
            <w:tcMar>
              <w:top w:w="50" w:type="dxa"/>
              <w:left w:w="80" w:type="dxa"/>
              <w:bottom w:w="50" w:type="dxa"/>
              <w:right w:w="80" w:type="dxa"/>
            </w:tcMar>
          </w:tcPr>
          <w:p w14:paraId="23D174C7" w14:textId="77777777" w:rsidR="00121F08" w:rsidRDefault="00000000">
            <w:pPr>
              <w:spacing w:after="0" w:line="240" w:lineRule="auto"/>
              <w:jc w:val="center"/>
            </w:pPr>
            <w:r>
              <w:rPr>
                <w:sz w:val="17"/>
                <w:szCs w:val="17"/>
              </w:rPr>
              <w:t>54%</w:t>
            </w:r>
          </w:p>
        </w:tc>
        <w:tc>
          <w:tcPr>
            <w:tcW w:w="2340" w:type="dxa"/>
            <w:tcMar>
              <w:top w:w="50" w:type="dxa"/>
              <w:left w:w="80" w:type="dxa"/>
              <w:bottom w:w="50" w:type="dxa"/>
              <w:right w:w="80" w:type="dxa"/>
            </w:tcMar>
          </w:tcPr>
          <w:p w14:paraId="23D174C8" w14:textId="77777777" w:rsidR="00121F08" w:rsidRDefault="00000000">
            <w:pPr>
              <w:spacing w:after="0" w:line="240" w:lineRule="auto"/>
              <w:jc w:val="center"/>
            </w:pPr>
            <w:r>
              <w:rPr>
                <w:sz w:val="17"/>
                <w:szCs w:val="17"/>
              </w:rPr>
              <w:t>9%</w:t>
            </w:r>
          </w:p>
        </w:tc>
        <w:tc>
          <w:tcPr>
            <w:tcW w:w="2535" w:type="dxa"/>
            <w:tcMar>
              <w:top w:w="50" w:type="dxa"/>
              <w:left w:w="80" w:type="dxa"/>
              <w:bottom w:w="50" w:type="dxa"/>
              <w:right w:w="80" w:type="dxa"/>
            </w:tcMar>
          </w:tcPr>
          <w:p w14:paraId="23D174C9" w14:textId="77777777" w:rsidR="00121F08" w:rsidRDefault="00000000">
            <w:pPr>
              <w:spacing w:after="0" w:line="240" w:lineRule="auto"/>
              <w:jc w:val="center"/>
            </w:pPr>
            <w:r>
              <w:rPr>
                <w:sz w:val="17"/>
                <w:szCs w:val="17"/>
              </w:rPr>
              <w:t>36%</w:t>
            </w:r>
          </w:p>
        </w:tc>
      </w:tr>
      <w:tr w:rsidR="00121F08" w14:paraId="23D174CF"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CB" w14:textId="77777777" w:rsidR="00121F08" w:rsidRDefault="00000000">
            <w:pPr>
              <w:spacing w:after="0" w:line="240" w:lineRule="auto"/>
            </w:pPr>
            <w:r>
              <w:rPr>
                <w:sz w:val="17"/>
                <w:szCs w:val="17"/>
              </w:rPr>
              <w:t>2021-22</w:t>
            </w:r>
          </w:p>
        </w:tc>
        <w:tc>
          <w:tcPr>
            <w:tcW w:w="2535" w:type="dxa"/>
            <w:shd w:val="clear" w:color="auto" w:fill="F5F7F9"/>
            <w:tcMar>
              <w:top w:w="50" w:type="dxa"/>
              <w:left w:w="80" w:type="dxa"/>
              <w:bottom w:w="50" w:type="dxa"/>
              <w:right w:w="80" w:type="dxa"/>
            </w:tcMar>
          </w:tcPr>
          <w:p w14:paraId="23D174CC" w14:textId="77777777" w:rsidR="00121F08" w:rsidRDefault="00000000">
            <w:pPr>
              <w:spacing w:after="0" w:line="240" w:lineRule="auto"/>
              <w:jc w:val="center"/>
            </w:pPr>
            <w:r>
              <w:rPr>
                <w:sz w:val="17"/>
                <w:szCs w:val="17"/>
              </w:rPr>
              <w:t>60%</w:t>
            </w:r>
          </w:p>
        </w:tc>
        <w:tc>
          <w:tcPr>
            <w:tcW w:w="2340" w:type="dxa"/>
            <w:shd w:val="clear" w:color="auto" w:fill="F5F7F9"/>
            <w:tcMar>
              <w:top w:w="50" w:type="dxa"/>
              <w:left w:w="80" w:type="dxa"/>
              <w:bottom w:w="50" w:type="dxa"/>
              <w:right w:w="80" w:type="dxa"/>
            </w:tcMar>
          </w:tcPr>
          <w:p w14:paraId="23D174CD" w14:textId="77777777" w:rsidR="00121F08" w:rsidRDefault="00000000">
            <w:pPr>
              <w:spacing w:after="0" w:line="240" w:lineRule="auto"/>
              <w:jc w:val="center"/>
            </w:pPr>
            <w:r>
              <w:rPr>
                <w:sz w:val="17"/>
                <w:szCs w:val="17"/>
              </w:rPr>
              <w:t>20%</w:t>
            </w:r>
          </w:p>
        </w:tc>
        <w:tc>
          <w:tcPr>
            <w:tcW w:w="2535" w:type="dxa"/>
            <w:shd w:val="clear" w:color="auto" w:fill="F5F7F9"/>
            <w:tcMar>
              <w:top w:w="50" w:type="dxa"/>
              <w:left w:w="80" w:type="dxa"/>
              <w:bottom w:w="50" w:type="dxa"/>
              <w:right w:w="80" w:type="dxa"/>
            </w:tcMar>
          </w:tcPr>
          <w:p w14:paraId="23D174CE" w14:textId="77777777" w:rsidR="00121F08" w:rsidRDefault="00000000">
            <w:pPr>
              <w:spacing w:after="0" w:line="240" w:lineRule="auto"/>
              <w:jc w:val="center"/>
            </w:pPr>
            <w:r>
              <w:rPr>
                <w:sz w:val="17"/>
                <w:szCs w:val="17"/>
              </w:rPr>
              <w:t>20%</w:t>
            </w:r>
          </w:p>
        </w:tc>
      </w:tr>
      <w:tr w:rsidR="00121F08" w14:paraId="23D174D4" w14:textId="77777777">
        <w:tblPrEx>
          <w:tblCellMar>
            <w:top w:w="0" w:type="dxa"/>
            <w:bottom w:w="0" w:type="dxa"/>
          </w:tblCellMar>
        </w:tblPrEx>
        <w:tc>
          <w:tcPr>
            <w:tcW w:w="1950" w:type="dxa"/>
            <w:tcMar>
              <w:top w:w="50" w:type="dxa"/>
              <w:left w:w="80" w:type="dxa"/>
              <w:bottom w:w="50" w:type="dxa"/>
              <w:right w:w="80" w:type="dxa"/>
            </w:tcMar>
          </w:tcPr>
          <w:p w14:paraId="23D174D0" w14:textId="77777777" w:rsidR="00121F08" w:rsidRDefault="00000000">
            <w:pPr>
              <w:spacing w:after="0" w:line="240" w:lineRule="auto"/>
            </w:pPr>
            <w:r>
              <w:rPr>
                <w:sz w:val="17"/>
                <w:szCs w:val="17"/>
              </w:rPr>
              <w:t>2022-23</w:t>
            </w:r>
          </w:p>
        </w:tc>
        <w:tc>
          <w:tcPr>
            <w:tcW w:w="2535" w:type="dxa"/>
            <w:tcMar>
              <w:top w:w="50" w:type="dxa"/>
              <w:left w:w="80" w:type="dxa"/>
              <w:bottom w:w="50" w:type="dxa"/>
              <w:right w:w="80" w:type="dxa"/>
            </w:tcMar>
          </w:tcPr>
          <w:p w14:paraId="23D174D1" w14:textId="77777777" w:rsidR="00121F08" w:rsidRDefault="00000000">
            <w:pPr>
              <w:spacing w:after="0" w:line="240" w:lineRule="auto"/>
              <w:jc w:val="center"/>
            </w:pPr>
            <w:r>
              <w:rPr>
                <w:sz w:val="17"/>
                <w:szCs w:val="17"/>
              </w:rPr>
              <w:t>67%</w:t>
            </w:r>
          </w:p>
        </w:tc>
        <w:tc>
          <w:tcPr>
            <w:tcW w:w="2340" w:type="dxa"/>
            <w:tcMar>
              <w:top w:w="50" w:type="dxa"/>
              <w:left w:w="80" w:type="dxa"/>
              <w:bottom w:w="50" w:type="dxa"/>
              <w:right w:w="80" w:type="dxa"/>
            </w:tcMar>
          </w:tcPr>
          <w:p w14:paraId="23D174D2" w14:textId="77777777" w:rsidR="00121F08" w:rsidRDefault="00000000">
            <w:pPr>
              <w:spacing w:after="0" w:line="240" w:lineRule="auto"/>
              <w:jc w:val="center"/>
            </w:pPr>
            <w:r>
              <w:rPr>
                <w:sz w:val="17"/>
                <w:szCs w:val="17"/>
              </w:rPr>
              <w:t>14%</w:t>
            </w:r>
          </w:p>
        </w:tc>
        <w:tc>
          <w:tcPr>
            <w:tcW w:w="2535" w:type="dxa"/>
            <w:tcMar>
              <w:top w:w="50" w:type="dxa"/>
              <w:left w:w="80" w:type="dxa"/>
              <w:bottom w:w="50" w:type="dxa"/>
              <w:right w:w="80" w:type="dxa"/>
            </w:tcMar>
          </w:tcPr>
          <w:p w14:paraId="23D174D3" w14:textId="77777777" w:rsidR="00121F08" w:rsidRDefault="00000000">
            <w:pPr>
              <w:spacing w:after="0" w:line="240" w:lineRule="auto"/>
              <w:jc w:val="center"/>
            </w:pPr>
            <w:r>
              <w:rPr>
                <w:sz w:val="17"/>
                <w:szCs w:val="17"/>
              </w:rPr>
              <w:t>20%</w:t>
            </w:r>
          </w:p>
        </w:tc>
      </w:tr>
      <w:tr w:rsidR="00121F08" w14:paraId="23D174D9"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D5" w14:textId="77777777" w:rsidR="00121F08" w:rsidRDefault="00000000">
            <w:pPr>
              <w:spacing w:after="0" w:line="240" w:lineRule="auto"/>
            </w:pPr>
            <w:r>
              <w:rPr>
                <w:sz w:val="17"/>
                <w:szCs w:val="17"/>
              </w:rPr>
              <w:t>2023-24</w:t>
            </w:r>
          </w:p>
        </w:tc>
        <w:tc>
          <w:tcPr>
            <w:tcW w:w="2535" w:type="dxa"/>
            <w:shd w:val="clear" w:color="auto" w:fill="F5F7F9"/>
            <w:tcMar>
              <w:top w:w="50" w:type="dxa"/>
              <w:left w:w="80" w:type="dxa"/>
              <w:bottom w:w="50" w:type="dxa"/>
              <w:right w:w="80" w:type="dxa"/>
            </w:tcMar>
          </w:tcPr>
          <w:p w14:paraId="23D174D6" w14:textId="77777777" w:rsidR="00121F08" w:rsidRDefault="00000000">
            <w:pPr>
              <w:spacing w:after="0" w:line="240" w:lineRule="auto"/>
              <w:jc w:val="center"/>
            </w:pPr>
            <w:r>
              <w:rPr>
                <w:sz w:val="17"/>
                <w:szCs w:val="17"/>
              </w:rPr>
              <w:t>64%</w:t>
            </w:r>
          </w:p>
        </w:tc>
        <w:tc>
          <w:tcPr>
            <w:tcW w:w="2340" w:type="dxa"/>
            <w:shd w:val="clear" w:color="auto" w:fill="F5F7F9"/>
            <w:tcMar>
              <w:top w:w="50" w:type="dxa"/>
              <w:left w:w="80" w:type="dxa"/>
              <w:bottom w:w="50" w:type="dxa"/>
              <w:right w:w="80" w:type="dxa"/>
            </w:tcMar>
          </w:tcPr>
          <w:p w14:paraId="23D174D7" w14:textId="77777777" w:rsidR="00121F08" w:rsidRDefault="00000000">
            <w:pPr>
              <w:spacing w:after="0" w:line="240" w:lineRule="auto"/>
              <w:jc w:val="center"/>
            </w:pPr>
            <w:r>
              <w:rPr>
                <w:sz w:val="17"/>
                <w:szCs w:val="17"/>
              </w:rPr>
              <w:t>11%</w:t>
            </w:r>
          </w:p>
        </w:tc>
        <w:tc>
          <w:tcPr>
            <w:tcW w:w="2535" w:type="dxa"/>
            <w:shd w:val="clear" w:color="auto" w:fill="F5F7F9"/>
            <w:tcMar>
              <w:top w:w="50" w:type="dxa"/>
              <w:left w:w="80" w:type="dxa"/>
              <w:bottom w:w="50" w:type="dxa"/>
              <w:right w:w="80" w:type="dxa"/>
            </w:tcMar>
          </w:tcPr>
          <w:p w14:paraId="23D174D8" w14:textId="77777777" w:rsidR="00121F08" w:rsidRDefault="00000000">
            <w:pPr>
              <w:spacing w:after="0" w:line="240" w:lineRule="auto"/>
              <w:jc w:val="center"/>
            </w:pPr>
            <w:r>
              <w:rPr>
                <w:sz w:val="17"/>
                <w:szCs w:val="17"/>
              </w:rPr>
              <w:t>25%</w:t>
            </w:r>
          </w:p>
        </w:tc>
      </w:tr>
      <w:tr w:rsidR="00121F08" w14:paraId="23D174DE" w14:textId="77777777">
        <w:tblPrEx>
          <w:tblCellMar>
            <w:top w:w="0" w:type="dxa"/>
            <w:bottom w:w="0" w:type="dxa"/>
          </w:tblCellMar>
        </w:tblPrEx>
        <w:tc>
          <w:tcPr>
            <w:tcW w:w="1950" w:type="dxa"/>
            <w:tcMar>
              <w:top w:w="50" w:type="dxa"/>
              <w:left w:w="80" w:type="dxa"/>
              <w:bottom w:w="50" w:type="dxa"/>
              <w:right w:w="80" w:type="dxa"/>
            </w:tcMar>
          </w:tcPr>
          <w:p w14:paraId="23D174DA" w14:textId="77777777" w:rsidR="00121F08" w:rsidRDefault="00000000">
            <w:pPr>
              <w:spacing w:after="0" w:line="240" w:lineRule="auto"/>
            </w:pPr>
            <w:r>
              <w:rPr>
                <w:sz w:val="17"/>
                <w:szCs w:val="17"/>
              </w:rPr>
              <w:t>2024-25</w:t>
            </w:r>
          </w:p>
        </w:tc>
        <w:tc>
          <w:tcPr>
            <w:tcW w:w="2535" w:type="dxa"/>
            <w:tcMar>
              <w:top w:w="50" w:type="dxa"/>
              <w:left w:w="80" w:type="dxa"/>
              <w:bottom w:w="50" w:type="dxa"/>
              <w:right w:w="80" w:type="dxa"/>
            </w:tcMar>
          </w:tcPr>
          <w:p w14:paraId="23D174DB" w14:textId="77777777" w:rsidR="00121F08" w:rsidRDefault="00000000">
            <w:pPr>
              <w:spacing w:after="0" w:line="240" w:lineRule="auto"/>
              <w:jc w:val="center"/>
            </w:pPr>
            <w:r>
              <w:rPr>
                <w:sz w:val="17"/>
                <w:szCs w:val="17"/>
              </w:rPr>
              <w:t>60%</w:t>
            </w:r>
          </w:p>
        </w:tc>
        <w:tc>
          <w:tcPr>
            <w:tcW w:w="2340" w:type="dxa"/>
            <w:tcMar>
              <w:top w:w="50" w:type="dxa"/>
              <w:left w:w="80" w:type="dxa"/>
              <w:bottom w:w="50" w:type="dxa"/>
              <w:right w:w="80" w:type="dxa"/>
            </w:tcMar>
          </w:tcPr>
          <w:p w14:paraId="23D174DC" w14:textId="77777777" w:rsidR="00121F08" w:rsidRDefault="00000000">
            <w:pPr>
              <w:spacing w:after="0" w:line="240" w:lineRule="auto"/>
              <w:jc w:val="center"/>
            </w:pPr>
            <w:r>
              <w:rPr>
                <w:sz w:val="17"/>
                <w:szCs w:val="17"/>
              </w:rPr>
              <w:t>11%</w:t>
            </w:r>
          </w:p>
        </w:tc>
        <w:tc>
          <w:tcPr>
            <w:tcW w:w="2535" w:type="dxa"/>
            <w:tcMar>
              <w:top w:w="50" w:type="dxa"/>
              <w:left w:w="80" w:type="dxa"/>
              <w:bottom w:w="50" w:type="dxa"/>
              <w:right w:w="80" w:type="dxa"/>
            </w:tcMar>
          </w:tcPr>
          <w:p w14:paraId="23D174DD" w14:textId="77777777" w:rsidR="00121F08" w:rsidRDefault="00000000">
            <w:pPr>
              <w:spacing w:after="0" w:line="240" w:lineRule="auto"/>
              <w:jc w:val="center"/>
            </w:pPr>
            <w:r>
              <w:rPr>
                <w:sz w:val="17"/>
                <w:szCs w:val="17"/>
              </w:rPr>
              <w:t>29%</w:t>
            </w:r>
          </w:p>
        </w:tc>
      </w:tr>
      <w:tr w:rsidR="00121F08" w14:paraId="23D174E3" w14:textId="77777777">
        <w:tblPrEx>
          <w:tblCellMar>
            <w:top w:w="0" w:type="dxa"/>
            <w:bottom w:w="0" w:type="dxa"/>
          </w:tblCellMar>
        </w:tblPrEx>
        <w:tc>
          <w:tcPr>
            <w:tcW w:w="1950" w:type="dxa"/>
            <w:shd w:val="clear" w:color="auto" w:fill="F5F7F9"/>
            <w:tcMar>
              <w:top w:w="50" w:type="dxa"/>
              <w:left w:w="80" w:type="dxa"/>
              <w:bottom w:w="50" w:type="dxa"/>
              <w:right w:w="80" w:type="dxa"/>
            </w:tcMar>
          </w:tcPr>
          <w:p w14:paraId="23D174DF" w14:textId="77777777" w:rsidR="00121F08" w:rsidRDefault="00000000">
            <w:pPr>
              <w:spacing w:after="0" w:line="240" w:lineRule="auto"/>
            </w:pPr>
            <w:r>
              <w:rPr>
                <w:sz w:val="17"/>
                <w:szCs w:val="17"/>
              </w:rPr>
              <w:t>2025-26</w:t>
            </w:r>
          </w:p>
        </w:tc>
        <w:tc>
          <w:tcPr>
            <w:tcW w:w="2535" w:type="dxa"/>
            <w:shd w:val="clear" w:color="auto" w:fill="F5F7F9"/>
            <w:tcMar>
              <w:top w:w="50" w:type="dxa"/>
              <w:left w:w="80" w:type="dxa"/>
              <w:bottom w:w="50" w:type="dxa"/>
              <w:right w:w="80" w:type="dxa"/>
            </w:tcMar>
          </w:tcPr>
          <w:p w14:paraId="23D174E0" w14:textId="77777777" w:rsidR="00121F08" w:rsidRDefault="00000000">
            <w:pPr>
              <w:spacing w:after="0" w:line="240" w:lineRule="auto"/>
              <w:jc w:val="center"/>
            </w:pPr>
            <w:r>
              <w:rPr>
                <w:sz w:val="17"/>
                <w:szCs w:val="17"/>
              </w:rPr>
              <w:t>58%</w:t>
            </w:r>
          </w:p>
        </w:tc>
        <w:tc>
          <w:tcPr>
            <w:tcW w:w="2340" w:type="dxa"/>
            <w:shd w:val="clear" w:color="auto" w:fill="F5F7F9"/>
            <w:tcMar>
              <w:top w:w="50" w:type="dxa"/>
              <w:left w:w="80" w:type="dxa"/>
              <w:bottom w:w="50" w:type="dxa"/>
              <w:right w:w="80" w:type="dxa"/>
            </w:tcMar>
          </w:tcPr>
          <w:p w14:paraId="23D174E1" w14:textId="77777777" w:rsidR="00121F08" w:rsidRDefault="00000000">
            <w:pPr>
              <w:spacing w:after="0" w:line="240" w:lineRule="auto"/>
              <w:jc w:val="center"/>
            </w:pPr>
            <w:r>
              <w:rPr>
                <w:sz w:val="17"/>
                <w:szCs w:val="17"/>
              </w:rPr>
              <w:t>10%</w:t>
            </w:r>
          </w:p>
        </w:tc>
        <w:tc>
          <w:tcPr>
            <w:tcW w:w="2535" w:type="dxa"/>
            <w:shd w:val="clear" w:color="auto" w:fill="F5F7F9"/>
            <w:tcMar>
              <w:top w:w="50" w:type="dxa"/>
              <w:left w:w="80" w:type="dxa"/>
              <w:bottom w:w="50" w:type="dxa"/>
              <w:right w:w="80" w:type="dxa"/>
            </w:tcMar>
          </w:tcPr>
          <w:p w14:paraId="23D174E2" w14:textId="77777777" w:rsidR="00121F08" w:rsidRDefault="00000000">
            <w:pPr>
              <w:spacing w:after="0" w:line="240" w:lineRule="auto"/>
              <w:jc w:val="center"/>
            </w:pPr>
            <w:r>
              <w:rPr>
                <w:sz w:val="17"/>
                <w:szCs w:val="17"/>
              </w:rPr>
              <w:t>32%</w:t>
            </w:r>
          </w:p>
        </w:tc>
      </w:tr>
    </w:tbl>
    <w:p w14:paraId="23D174E4" w14:textId="77777777" w:rsidR="00121F08" w:rsidRDefault="00000000">
      <w:pPr>
        <w:spacing w:before="60" w:after="180"/>
      </w:pPr>
      <w:r>
        <w:rPr>
          <w:i/>
          <w:iCs/>
          <w:color w:val="595959"/>
          <w:sz w:val="17"/>
          <w:szCs w:val="17"/>
        </w:rPr>
        <w:t>The 2017-18 row is computed from the FINAL printout and the harvest database, because the 2017-18 Effort tab is a mid-season snapshot holding 10 of 27 dig days (section 6.2). Its single borrowed beach-day is Twin Harbors on 4 December 2017, 692 of 257,003 coastwide digger trips. The 2022-23 row is computed on the 62 dig days the workbook holds; the workbook omits the May 2023 tide series entirely, so the row describes part of a season (section 9).</w:t>
      </w:r>
    </w:p>
    <w:p w14:paraId="23D174E5" w14:textId="77777777" w:rsidR="00121F08" w:rsidRDefault="00000000">
      <w:r>
        <w:t>The same collapse can be measured a second, independent way: by asking what share of each season's Effort-tab total the harvest database's own censuses actually support. That statistic does not depend on how a workbook cell was written. It is plotted in Figure 4 and gives the same answer. Two of its points had to be rebuilt for this version: 2017-18, whose Effort tab is a snapshot, is computed against the FINAL printout; and 2022-23 and 2023-24, whose database beach-days do not all appear in their Effort tabs, are computed on the beach-days the two sources share.</w:t>
      </w:r>
    </w:p>
    <w:p w14:paraId="23D174E6" w14:textId="77777777" w:rsidR="00121F08" w:rsidRDefault="00000000">
      <w:pPr>
        <w:keepNext/>
        <w:spacing w:before="120" w:after="40"/>
        <w:jc w:val="center"/>
      </w:pPr>
      <w:r>
        <w:rPr>
          <w:noProof/>
        </w:rPr>
        <w:lastRenderedPageBreak/>
        <w:drawing>
          <wp:inline distT="0" distB="0" distL="0" distR="0" wp14:anchorId="23D17B00" wp14:editId="23D17B01">
            <wp:extent cx="5715000" cy="3609975"/>
            <wp:effectExtent l="0" t="0" r="0" b="0"/>
            <wp:docPr id="344124730" name="Picture 34412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09975"/>
                    </a:xfrm>
                    <a:prstGeom prst="rect">
                      <a:avLst/>
                    </a:prstGeom>
                  </pic:spPr>
                </pic:pic>
              </a:graphicData>
            </a:graphic>
          </wp:inline>
        </w:drawing>
      </w:r>
    </w:p>
    <w:p w14:paraId="23D174E7" w14:textId="77777777" w:rsidR="00121F08" w:rsidRDefault="00000000">
      <w:pPr>
        <w:spacing w:after="180"/>
      </w:pPr>
      <w:r>
        <w:rPr>
          <w:b/>
          <w:bCs/>
          <w:sz w:val="18"/>
          <w:szCs w:val="18"/>
        </w:rPr>
        <w:t xml:space="preserve">Figure 4. </w:t>
      </w:r>
      <w:r>
        <w:rPr>
          <w:i/>
          <w:iCs/>
          <w:sz w:val="18"/>
          <w:szCs w:val="18"/>
        </w:rPr>
        <w:t>Share of each season's Effort-tab season total that is backed by an actual census in the harvest database, by beach. Copalis and Mocrocks sit at 100 percent throughout because they open on alternating days and are counted whenever they are open. Long Beach falls to 30.2 percent and Twin Harbors to 57.5 percent by 2025-26. Values slightly above 100 percent occur where the database expansion of a counted day exceeds the value the workbook typed. Circled points are the two seasons rebuilt for version 5: 2017-18 against the FINAL printout, where 66 of 67 open beach-days carry a census; and 2022-23, where the share is computed only on the part of the season the workbook holds, since the May 2023 tide series is absent from it.</w:t>
      </w:r>
    </w:p>
    <w:p w14:paraId="23D174E8" w14:textId="77777777" w:rsidR="00121F08" w:rsidRDefault="00000000">
      <w:r>
        <w:rPr>
          <w:b/>
          <w:bCs/>
        </w:rPr>
        <w:t xml:space="preserve">Three properties of this layer that should be recorded. </w:t>
      </w:r>
      <w:r>
        <w:t>First, 28 of the 1,071 reference-day links point at a beach-day that was itself estimated, so a minority of estimates are chained. Second, on ten beach-days a census exists in the harvest database and the workbook estimated anyway, discarding a real count; two of them, Long Beach on 26 and 27 March 2016, have a complete seven-segment count. Third, twelve beach-days carry a borrowing formula but no asterisk, so the workbook's own flag understates how much of the series is imputed.</w:t>
      </w:r>
    </w:p>
    <w:p w14:paraId="23D174E9" w14:textId="77777777" w:rsidR="00121F08" w:rsidRDefault="00000000">
      <w:r>
        <w:t>Estimated beach-days are flagged with an asterisk in the season workbooks and must be carried as estimates, not as measurements. The companion dig-day register lists every one of them with its donor, its reference day, and the exact formula used.</w:t>
      </w:r>
    </w:p>
    <w:p w14:paraId="23D174EA" w14:textId="77777777" w:rsidR="00121F08" w:rsidRDefault="00000000">
      <w:r>
        <w:rPr>
          <w:b/>
          <w:bCs/>
        </w:rPr>
        <w:t xml:space="preserve">The rule now has an error model, and a bias correction. </w:t>
      </w:r>
      <w:r>
        <w:t>Leave-one-out cross validation on 2,889 paired beach-days (section 10.2) shows the rule is unbiased in the median for a single day but carries a standard deviation of the log error of 0.541 and a mean absolute percentage error of 47 percent. It regresses to the mean: conditioned on the imputed value, the mean ratio of actual to imputed is 1.46 in the bottom third of imputed values, 1.12 in the middle third and 0.91 in the top third. Because the beach-days that go uncounted are the small ones, the in-season estimate is systematically low. Applying the empirical multipliers raises Long Beach season effort by 9.0 percent in 2025-26 and 8.6 percent in 2024-25, and Twin Harbors by 3.8 and 3.7 percent. Copalis and Mocrocks are unchanged, because almost nothing of theirs is imputed.</w:t>
      </w:r>
    </w:p>
    <w:p w14:paraId="23D174EB" w14:textId="77777777" w:rsidR="00121F08" w:rsidRDefault="00000000">
      <w:r>
        <w:rPr>
          <w:b/>
          <w:bCs/>
        </w:rPr>
        <w:lastRenderedPageBreak/>
        <w:t xml:space="preserve">CPUE on an estimated beach-day is typed by hand. </w:t>
      </w:r>
      <w:r>
        <w:t>Effort is imputed by formula, but the catch rate is not. On 507 of the 660 cross-beach estimated beach-days the CPUE cell holds a number typed in by the analyst, and 15.8 percent of those are exactly 15, the daily bag limit. Nothing in the workbook records where the number came from. The minimum defensible change is to use the donor beach's same-day CPUE, which was measured from interviews. Doing so raises Long Beach harvest by 5.5 percent in 2025-26 and 7.2 percent in 2024-25, and moves Mocrocks by less than 2 percent. The error of that substitution is measurable: the log ratio of a donor's CPUE to a target's on days both were counted has a standard deviation of 0.448 over 3,430 paired beach-days.</w:t>
      </w:r>
    </w:p>
    <w:p w14:paraId="23D174EC" w14:textId="77777777" w:rsidR="00121F08" w:rsidRDefault="00000000">
      <w:pPr>
        <w:pStyle w:val="Heading2"/>
      </w:pPr>
      <w:bookmarkStart w:id="17" w:name="_Toc234502676"/>
      <w:r>
        <w:t>4.6 Notation</w:t>
      </w:r>
      <w:bookmarkEnd w:id="17"/>
    </w:p>
    <w:p w14:paraId="23D174ED" w14:textId="77777777" w:rsidR="00121F08" w:rsidRDefault="00000000">
      <w:pPr>
        <w:keepNext/>
        <w:spacing w:before="140" w:after="60"/>
      </w:pPr>
      <w:r>
        <w:rPr>
          <w:b/>
          <w:bCs/>
          <w:sz w:val="18"/>
          <w:szCs w:val="18"/>
        </w:rPr>
        <w:t xml:space="preserve">Table 2. </w:t>
      </w:r>
      <w:r>
        <w:rPr>
          <w:i/>
          <w:iCs/>
          <w:sz w:val="18"/>
          <w:szCs w:val="18"/>
        </w:rPr>
        <w:t>Notation used throughout this document.</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800"/>
        <w:gridCol w:w="7560"/>
      </w:tblGrid>
      <w:tr w:rsidR="00121F08" w14:paraId="23D174F0" w14:textId="77777777">
        <w:tblPrEx>
          <w:tblCellMar>
            <w:top w:w="0" w:type="dxa"/>
            <w:bottom w:w="0" w:type="dxa"/>
          </w:tblCellMar>
        </w:tblPrEx>
        <w:trPr>
          <w:tblHeader/>
        </w:trPr>
        <w:tc>
          <w:tcPr>
            <w:tcW w:w="1800" w:type="dxa"/>
            <w:shd w:val="clear" w:color="auto" w:fill="E8EDF1"/>
            <w:tcMar>
              <w:top w:w="50" w:type="dxa"/>
              <w:left w:w="80" w:type="dxa"/>
              <w:bottom w:w="50" w:type="dxa"/>
              <w:right w:w="80" w:type="dxa"/>
            </w:tcMar>
          </w:tcPr>
          <w:p w14:paraId="23D174EE" w14:textId="77777777" w:rsidR="00121F08" w:rsidRDefault="00000000">
            <w:pPr>
              <w:spacing w:after="0" w:line="240" w:lineRule="auto"/>
            </w:pPr>
            <w:r>
              <w:rPr>
                <w:b/>
                <w:bCs/>
                <w:sz w:val="17"/>
                <w:szCs w:val="17"/>
              </w:rPr>
              <w:t>Symbol</w:t>
            </w:r>
          </w:p>
        </w:tc>
        <w:tc>
          <w:tcPr>
            <w:tcW w:w="7560" w:type="dxa"/>
            <w:shd w:val="clear" w:color="auto" w:fill="E8EDF1"/>
            <w:tcMar>
              <w:top w:w="50" w:type="dxa"/>
              <w:left w:w="80" w:type="dxa"/>
              <w:bottom w:w="50" w:type="dxa"/>
              <w:right w:w="80" w:type="dxa"/>
            </w:tcMar>
          </w:tcPr>
          <w:p w14:paraId="23D174EF" w14:textId="77777777" w:rsidR="00121F08" w:rsidRDefault="00000000">
            <w:pPr>
              <w:spacing w:after="0" w:line="240" w:lineRule="auto"/>
              <w:jc w:val="center"/>
            </w:pPr>
            <w:r>
              <w:rPr>
                <w:b/>
                <w:bCs/>
                <w:sz w:val="17"/>
                <w:szCs w:val="17"/>
              </w:rPr>
              <w:t>Meaning</w:t>
            </w:r>
          </w:p>
        </w:tc>
      </w:tr>
      <w:tr w:rsidR="00121F08" w14:paraId="23D174F3" w14:textId="77777777">
        <w:tblPrEx>
          <w:tblCellMar>
            <w:top w:w="0" w:type="dxa"/>
            <w:bottom w:w="0" w:type="dxa"/>
          </w:tblCellMar>
        </w:tblPrEx>
        <w:tc>
          <w:tcPr>
            <w:tcW w:w="1800" w:type="dxa"/>
            <w:tcMar>
              <w:top w:w="50" w:type="dxa"/>
              <w:left w:w="80" w:type="dxa"/>
              <w:bottom w:w="50" w:type="dxa"/>
              <w:right w:w="80" w:type="dxa"/>
            </w:tcMar>
          </w:tcPr>
          <w:p w14:paraId="23D174F1" w14:textId="77777777" w:rsidR="00121F08" w:rsidRDefault="00000000">
            <w:pPr>
              <w:spacing w:after="0" w:line="240" w:lineRule="auto"/>
            </w:pPr>
            <w:r>
              <w:rPr>
                <w:b/>
                <w:bCs/>
                <w:sz w:val="17"/>
                <w:szCs w:val="17"/>
              </w:rPr>
              <w:t>CPUE</w:t>
            </w:r>
          </w:p>
        </w:tc>
        <w:tc>
          <w:tcPr>
            <w:tcW w:w="7560" w:type="dxa"/>
            <w:tcMar>
              <w:top w:w="50" w:type="dxa"/>
              <w:left w:w="80" w:type="dxa"/>
              <w:bottom w:w="50" w:type="dxa"/>
              <w:right w:w="80" w:type="dxa"/>
            </w:tcMar>
          </w:tcPr>
          <w:p w14:paraId="23D174F2" w14:textId="77777777" w:rsidR="00121F08" w:rsidRDefault="00000000">
            <w:pPr>
              <w:spacing w:after="0" w:line="240" w:lineRule="auto"/>
              <w:jc w:val="center"/>
            </w:pPr>
            <w:r>
              <w:rPr>
                <w:sz w:val="17"/>
                <w:szCs w:val="17"/>
              </w:rPr>
              <w:t>Clams per digger, from interviews (catch per unit effort)</w:t>
            </w:r>
          </w:p>
        </w:tc>
      </w:tr>
      <w:tr w:rsidR="00121F08" w14:paraId="23D174F6"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4F4" w14:textId="77777777" w:rsidR="00121F08" w:rsidRDefault="00000000">
            <w:pPr>
              <w:spacing w:after="0" w:line="240" w:lineRule="auto"/>
            </w:pPr>
            <w:r>
              <w:rPr>
                <w:b/>
                <w:bCs/>
                <w:sz w:val="17"/>
                <w:szCs w:val="17"/>
              </w:rPr>
              <w:t>1 − p</w:t>
            </w:r>
          </w:p>
        </w:tc>
        <w:tc>
          <w:tcPr>
            <w:tcW w:w="7560" w:type="dxa"/>
            <w:shd w:val="clear" w:color="auto" w:fill="F5F7F9"/>
            <w:tcMar>
              <w:top w:w="50" w:type="dxa"/>
              <w:left w:w="80" w:type="dxa"/>
              <w:bottom w:w="50" w:type="dxa"/>
              <w:right w:w="80" w:type="dxa"/>
            </w:tcMar>
          </w:tcPr>
          <w:p w14:paraId="23D174F5" w14:textId="77777777" w:rsidR="00121F08" w:rsidRDefault="00000000">
            <w:pPr>
              <w:spacing w:after="0" w:line="240" w:lineRule="auto"/>
              <w:jc w:val="center"/>
            </w:pPr>
            <w:r>
              <w:rPr>
                <w:sz w:val="17"/>
                <w:szCs w:val="17"/>
              </w:rPr>
              <w:t>Digging fraction: interviewed people who were actually digging</w:t>
            </w:r>
          </w:p>
        </w:tc>
      </w:tr>
      <w:tr w:rsidR="00121F08" w14:paraId="23D174F9" w14:textId="77777777">
        <w:tblPrEx>
          <w:tblCellMar>
            <w:top w:w="0" w:type="dxa"/>
            <w:bottom w:w="0" w:type="dxa"/>
          </w:tblCellMar>
        </w:tblPrEx>
        <w:tc>
          <w:tcPr>
            <w:tcW w:w="1800" w:type="dxa"/>
            <w:tcMar>
              <w:top w:w="50" w:type="dxa"/>
              <w:left w:w="80" w:type="dxa"/>
              <w:bottom w:w="50" w:type="dxa"/>
              <w:right w:w="80" w:type="dxa"/>
            </w:tcMar>
          </w:tcPr>
          <w:p w14:paraId="23D174F7" w14:textId="77777777" w:rsidR="00121F08" w:rsidRDefault="00000000">
            <w:pPr>
              <w:spacing w:after="0" w:line="240" w:lineRule="auto"/>
            </w:pPr>
            <w:r>
              <w:rPr>
                <w:b/>
                <w:bCs/>
                <w:sz w:val="17"/>
                <w:szCs w:val="17"/>
              </w:rPr>
              <w:t>ppc, dpl</w:t>
            </w:r>
          </w:p>
        </w:tc>
        <w:tc>
          <w:tcPr>
            <w:tcW w:w="7560" w:type="dxa"/>
            <w:tcMar>
              <w:top w:w="50" w:type="dxa"/>
              <w:left w:w="80" w:type="dxa"/>
              <w:bottom w:w="50" w:type="dxa"/>
              <w:right w:w="80" w:type="dxa"/>
            </w:tcMar>
          </w:tcPr>
          <w:p w14:paraId="23D174F8" w14:textId="77777777" w:rsidR="00121F08" w:rsidRDefault="00000000">
            <w:pPr>
              <w:spacing w:after="0" w:line="240" w:lineRule="auto"/>
              <w:jc w:val="center"/>
            </w:pPr>
            <w:r>
              <w:rPr>
                <w:sz w:val="17"/>
                <w:szCs w:val="17"/>
              </w:rPr>
              <w:t>People per car; diggers per lantern (event-level interview ratios)</w:t>
            </w:r>
          </w:p>
        </w:tc>
      </w:tr>
      <w:tr w:rsidR="00121F08" w14:paraId="23D174FC"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4FA" w14:textId="77777777" w:rsidR="00121F08" w:rsidRDefault="00000000">
            <w:pPr>
              <w:spacing w:after="0" w:line="240" w:lineRule="auto"/>
            </w:pPr>
            <w:r>
              <w:rPr>
                <w:b/>
                <w:bCs/>
                <w:sz w:val="17"/>
                <w:szCs w:val="17"/>
              </w:rPr>
              <w:t>CalcPeople</w:t>
            </w:r>
          </w:p>
        </w:tc>
        <w:tc>
          <w:tcPr>
            <w:tcW w:w="7560" w:type="dxa"/>
            <w:shd w:val="clear" w:color="auto" w:fill="F5F7F9"/>
            <w:tcMar>
              <w:top w:w="50" w:type="dxa"/>
              <w:left w:w="80" w:type="dxa"/>
              <w:bottom w:w="50" w:type="dxa"/>
              <w:right w:w="80" w:type="dxa"/>
            </w:tcMar>
          </w:tcPr>
          <w:p w14:paraId="23D174FB" w14:textId="77777777" w:rsidR="00121F08" w:rsidRDefault="00000000">
            <w:pPr>
              <w:spacing w:after="0" w:line="240" w:lineRule="auto"/>
              <w:jc w:val="center"/>
            </w:pPr>
            <w:r>
              <w:rPr>
                <w:sz w:val="17"/>
                <w:szCs w:val="17"/>
              </w:rPr>
              <w:t>People present at a count (direct, or inferred from cars or lanterns)</w:t>
            </w:r>
          </w:p>
        </w:tc>
      </w:tr>
      <w:tr w:rsidR="00121F08" w14:paraId="23D174FF" w14:textId="77777777">
        <w:tblPrEx>
          <w:tblCellMar>
            <w:top w:w="0" w:type="dxa"/>
            <w:bottom w:w="0" w:type="dxa"/>
          </w:tblCellMar>
        </w:tblPrEx>
        <w:tc>
          <w:tcPr>
            <w:tcW w:w="1800" w:type="dxa"/>
            <w:tcMar>
              <w:top w:w="50" w:type="dxa"/>
              <w:left w:w="80" w:type="dxa"/>
              <w:bottom w:w="50" w:type="dxa"/>
              <w:right w:w="80" w:type="dxa"/>
            </w:tcMar>
          </w:tcPr>
          <w:p w14:paraId="23D174FD" w14:textId="77777777" w:rsidR="00121F08" w:rsidRDefault="00000000">
            <w:pPr>
              <w:spacing w:after="0" w:line="240" w:lineRule="auto"/>
            </w:pPr>
            <w:r>
              <w:rPr>
                <w:b/>
                <w:bCs/>
                <w:sz w:val="17"/>
                <w:szCs w:val="17"/>
              </w:rPr>
              <w:t>E_t</w:t>
            </w:r>
          </w:p>
        </w:tc>
        <w:tc>
          <w:tcPr>
            <w:tcW w:w="7560" w:type="dxa"/>
            <w:tcMar>
              <w:top w:w="50" w:type="dxa"/>
              <w:left w:w="80" w:type="dxa"/>
              <w:bottom w:w="50" w:type="dxa"/>
              <w:right w:w="80" w:type="dxa"/>
            </w:tcMar>
          </w:tcPr>
          <w:p w14:paraId="23D174FE" w14:textId="77777777" w:rsidR="00121F08" w:rsidRDefault="00000000">
            <w:pPr>
              <w:spacing w:after="0" w:line="240" w:lineRule="auto"/>
              <w:jc w:val="center"/>
            </w:pPr>
            <w:r>
              <w:rPr>
                <w:sz w:val="17"/>
                <w:szCs w:val="17"/>
              </w:rPr>
              <w:t>Diggers present at the count = CalcPeople × (1 − p)</w:t>
            </w:r>
          </w:p>
        </w:tc>
      </w:tr>
      <w:tr w:rsidR="00121F08" w14:paraId="23D17502"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500" w14:textId="77777777" w:rsidR="00121F08" w:rsidRDefault="00000000">
            <w:pPr>
              <w:spacing w:after="0" w:line="240" w:lineRule="auto"/>
            </w:pPr>
            <w:r>
              <w:rPr>
                <w:b/>
                <w:bCs/>
                <w:sz w:val="17"/>
                <w:szCs w:val="17"/>
              </w:rPr>
              <w:t>CF = R_t</w:t>
            </w:r>
          </w:p>
        </w:tc>
        <w:tc>
          <w:tcPr>
            <w:tcW w:w="7560" w:type="dxa"/>
            <w:shd w:val="clear" w:color="auto" w:fill="F5F7F9"/>
            <w:tcMar>
              <w:top w:w="50" w:type="dxa"/>
              <w:left w:w="80" w:type="dxa"/>
              <w:bottom w:w="50" w:type="dxa"/>
              <w:right w:w="80" w:type="dxa"/>
            </w:tcMar>
          </w:tcPr>
          <w:p w14:paraId="23D17501" w14:textId="77777777" w:rsidR="00121F08" w:rsidRDefault="00000000">
            <w:pPr>
              <w:spacing w:after="0" w:line="240" w:lineRule="auto"/>
              <w:jc w:val="center"/>
            </w:pPr>
            <w:r>
              <w:rPr>
                <w:sz w:val="17"/>
                <w:szCs w:val="17"/>
              </w:rPr>
              <w:t>Mean fraction of the day's effort present during the count window (approximately 0.5)</w:t>
            </w:r>
          </w:p>
        </w:tc>
      </w:tr>
      <w:tr w:rsidR="00121F08" w14:paraId="23D17505" w14:textId="77777777">
        <w:tblPrEx>
          <w:tblCellMar>
            <w:top w:w="0" w:type="dxa"/>
            <w:bottom w:w="0" w:type="dxa"/>
          </w:tblCellMar>
        </w:tblPrEx>
        <w:tc>
          <w:tcPr>
            <w:tcW w:w="1800" w:type="dxa"/>
            <w:tcMar>
              <w:top w:w="50" w:type="dxa"/>
              <w:left w:w="80" w:type="dxa"/>
              <w:bottom w:w="50" w:type="dxa"/>
              <w:right w:w="80" w:type="dxa"/>
            </w:tcMar>
          </w:tcPr>
          <w:p w14:paraId="23D17503" w14:textId="77777777" w:rsidR="00121F08" w:rsidRDefault="00000000">
            <w:pPr>
              <w:spacing w:after="0" w:line="240" w:lineRule="auto"/>
            </w:pPr>
            <w:r>
              <w:rPr>
                <w:b/>
                <w:bCs/>
                <w:sz w:val="17"/>
                <w:szCs w:val="17"/>
              </w:rPr>
              <w:t>E_total</w:t>
            </w:r>
          </w:p>
        </w:tc>
        <w:tc>
          <w:tcPr>
            <w:tcW w:w="7560" w:type="dxa"/>
            <w:tcMar>
              <w:top w:w="50" w:type="dxa"/>
              <w:left w:w="80" w:type="dxa"/>
              <w:bottom w:w="50" w:type="dxa"/>
              <w:right w:w="80" w:type="dxa"/>
            </w:tcMar>
          </w:tcPr>
          <w:p w14:paraId="23D17504" w14:textId="77777777" w:rsidR="00121F08" w:rsidRDefault="00000000">
            <w:pPr>
              <w:spacing w:after="0" w:line="240" w:lineRule="auto"/>
              <w:jc w:val="center"/>
            </w:pPr>
            <w:r>
              <w:rPr>
                <w:sz w:val="17"/>
                <w:szCs w:val="17"/>
              </w:rPr>
              <w:t>Estimated total digger trips for a beach-day</w:t>
            </w:r>
          </w:p>
        </w:tc>
      </w:tr>
      <w:tr w:rsidR="00121F08" w14:paraId="23D17508"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506" w14:textId="77777777" w:rsidR="00121F08" w:rsidRDefault="00000000">
            <w:pPr>
              <w:spacing w:after="0" w:line="240" w:lineRule="auto"/>
            </w:pPr>
            <w:r>
              <w:rPr>
                <w:b/>
                <w:bCs/>
                <w:sz w:val="17"/>
                <w:szCs w:val="17"/>
              </w:rPr>
              <w:t>H_total</w:t>
            </w:r>
          </w:p>
        </w:tc>
        <w:tc>
          <w:tcPr>
            <w:tcW w:w="7560" w:type="dxa"/>
            <w:shd w:val="clear" w:color="auto" w:fill="F5F7F9"/>
            <w:tcMar>
              <w:top w:w="50" w:type="dxa"/>
              <w:left w:w="80" w:type="dxa"/>
              <w:bottom w:w="50" w:type="dxa"/>
              <w:right w:w="80" w:type="dxa"/>
            </w:tcMar>
          </w:tcPr>
          <w:p w14:paraId="23D17507" w14:textId="77777777" w:rsidR="00121F08" w:rsidRDefault="00000000">
            <w:pPr>
              <w:spacing w:after="0" w:line="240" w:lineRule="auto"/>
              <w:jc w:val="center"/>
            </w:pPr>
            <w:r>
              <w:rPr>
                <w:sz w:val="17"/>
                <w:szCs w:val="17"/>
              </w:rPr>
              <w:t>Total clams harvested including wastage</w:t>
            </w:r>
          </w:p>
        </w:tc>
      </w:tr>
      <w:tr w:rsidR="00121F08" w14:paraId="23D1750B" w14:textId="77777777">
        <w:tblPrEx>
          <w:tblCellMar>
            <w:top w:w="0" w:type="dxa"/>
            <w:bottom w:w="0" w:type="dxa"/>
          </w:tblCellMar>
        </w:tblPrEx>
        <w:tc>
          <w:tcPr>
            <w:tcW w:w="1800" w:type="dxa"/>
            <w:tcMar>
              <w:top w:w="50" w:type="dxa"/>
              <w:left w:w="80" w:type="dxa"/>
              <w:bottom w:w="50" w:type="dxa"/>
              <w:right w:w="80" w:type="dxa"/>
            </w:tcMar>
          </w:tcPr>
          <w:p w14:paraId="23D17509" w14:textId="77777777" w:rsidR="00121F08" w:rsidRDefault="00000000">
            <w:pPr>
              <w:spacing w:after="0" w:line="240" w:lineRule="auto"/>
            </w:pPr>
            <w:r>
              <w:rPr>
                <w:b/>
                <w:bCs/>
                <w:sz w:val="17"/>
                <w:szCs w:val="17"/>
              </w:rPr>
              <w:t>H_w</w:t>
            </w:r>
          </w:p>
        </w:tc>
        <w:tc>
          <w:tcPr>
            <w:tcW w:w="7560" w:type="dxa"/>
            <w:tcMar>
              <w:top w:w="50" w:type="dxa"/>
              <w:left w:w="80" w:type="dxa"/>
              <w:bottom w:w="50" w:type="dxa"/>
              <w:right w:w="80" w:type="dxa"/>
            </w:tcMar>
          </w:tcPr>
          <w:p w14:paraId="23D1750A" w14:textId="77777777" w:rsidR="00121F08" w:rsidRDefault="00000000">
            <w:pPr>
              <w:spacing w:after="0" w:line="240" w:lineRule="auto"/>
              <w:jc w:val="center"/>
            </w:pPr>
            <w:r>
              <w:rPr>
                <w:sz w:val="17"/>
                <w:szCs w:val="17"/>
              </w:rPr>
              <w:t>Estimated wasted clams</w:t>
            </w:r>
          </w:p>
        </w:tc>
      </w:tr>
      <w:tr w:rsidR="00121F08" w14:paraId="23D1750E"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50C" w14:textId="77777777" w:rsidR="00121F08" w:rsidRDefault="00000000">
            <w:pPr>
              <w:spacing w:after="0" w:line="240" w:lineRule="auto"/>
            </w:pPr>
            <w:r>
              <w:rPr>
                <w:b/>
                <w:bCs/>
                <w:sz w:val="17"/>
                <w:szCs w:val="17"/>
              </w:rPr>
              <w:t>W</w:t>
            </w:r>
          </w:p>
        </w:tc>
        <w:tc>
          <w:tcPr>
            <w:tcW w:w="7560" w:type="dxa"/>
            <w:shd w:val="clear" w:color="auto" w:fill="F5F7F9"/>
            <w:tcMar>
              <w:top w:w="50" w:type="dxa"/>
              <w:left w:w="80" w:type="dxa"/>
              <w:bottom w:w="50" w:type="dxa"/>
              <w:right w:w="80" w:type="dxa"/>
            </w:tcMar>
          </w:tcPr>
          <w:p w14:paraId="23D1750D" w14:textId="77777777" w:rsidR="00121F08" w:rsidRDefault="00000000">
            <w:pPr>
              <w:spacing w:after="0" w:line="240" w:lineRule="auto"/>
              <w:jc w:val="center"/>
            </w:pPr>
            <w:r>
              <w:rPr>
                <w:sz w:val="17"/>
                <w:szCs w:val="17"/>
              </w:rPr>
              <w:t>Wastage proportion (mortalities / holes)</w:t>
            </w:r>
          </w:p>
        </w:tc>
      </w:tr>
      <w:tr w:rsidR="00121F08" w14:paraId="23D17511" w14:textId="77777777">
        <w:tblPrEx>
          <w:tblCellMar>
            <w:top w:w="0" w:type="dxa"/>
            <w:bottom w:w="0" w:type="dxa"/>
          </w:tblCellMar>
        </w:tblPrEx>
        <w:tc>
          <w:tcPr>
            <w:tcW w:w="1800" w:type="dxa"/>
            <w:tcMar>
              <w:top w:w="50" w:type="dxa"/>
              <w:left w:w="80" w:type="dxa"/>
              <w:bottom w:w="50" w:type="dxa"/>
              <w:right w:w="80" w:type="dxa"/>
            </w:tcMar>
          </w:tcPr>
          <w:p w14:paraId="23D1750F" w14:textId="77777777" w:rsidR="00121F08" w:rsidRDefault="00000000">
            <w:pPr>
              <w:spacing w:after="0" w:line="240" w:lineRule="auto"/>
            </w:pPr>
            <w:r>
              <w:rPr>
                <w:b/>
                <w:bCs/>
                <w:sz w:val="17"/>
                <w:szCs w:val="17"/>
              </w:rPr>
              <w:t>u</w:t>
            </w:r>
          </w:p>
        </w:tc>
        <w:tc>
          <w:tcPr>
            <w:tcW w:w="7560" w:type="dxa"/>
            <w:tcMar>
              <w:top w:w="50" w:type="dxa"/>
              <w:left w:w="80" w:type="dxa"/>
              <w:bottom w:w="50" w:type="dxa"/>
              <w:right w:w="80" w:type="dxa"/>
            </w:tcMar>
          </w:tcPr>
          <w:p w14:paraId="23D17510" w14:textId="77777777" w:rsidR="00121F08" w:rsidRDefault="00000000">
            <w:pPr>
              <w:spacing w:after="0" w:line="240" w:lineRule="auto"/>
              <w:jc w:val="center"/>
            </w:pPr>
            <w:r>
              <w:rPr>
                <w:sz w:val="17"/>
                <w:szCs w:val="17"/>
              </w:rPr>
              <w:t>Share of a season's harvest that is imputed rather than expanded from a count</w:t>
            </w:r>
          </w:p>
        </w:tc>
      </w:tr>
      <w:tr w:rsidR="00121F08" w14:paraId="23D17514" w14:textId="77777777">
        <w:tblPrEx>
          <w:tblCellMar>
            <w:top w:w="0" w:type="dxa"/>
            <w:bottom w:w="0" w:type="dxa"/>
          </w:tblCellMar>
        </w:tblPrEx>
        <w:tc>
          <w:tcPr>
            <w:tcW w:w="1800" w:type="dxa"/>
            <w:shd w:val="clear" w:color="auto" w:fill="F5F7F9"/>
            <w:tcMar>
              <w:top w:w="50" w:type="dxa"/>
              <w:left w:w="80" w:type="dxa"/>
              <w:bottom w:w="50" w:type="dxa"/>
              <w:right w:w="80" w:type="dxa"/>
            </w:tcMar>
          </w:tcPr>
          <w:p w14:paraId="23D17512" w14:textId="77777777" w:rsidR="00121F08" w:rsidRDefault="00000000">
            <w:pPr>
              <w:spacing w:after="0" w:line="240" w:lineRule="auto"/>
            </w:pPr>
            <w:r>
              <w:rPr>
                <w:b/>
                <w:bCs/>
                <w:sz w:val="17"/>
                <w:szCs w:val="17"/>
              </w:rPr>
              <w:t>n, m</w:t>
            </w:r>
          </w:p>
        </w:tc>
        <w:tc>
          <w:tcPr>
            <w:tcW w:w="7560" w:type="dxa"/>
            <w:shd w:val="clear" w:color="auto" w:fill="F5F7F9"/>
            <w:tcMar>
              <w:top w:w="50" w:type="dxa"/>
              <w:left w:w="80" w:type="dxa"/>
              <w:bottom w:w="50" w:type="dxa"/>
              <w:right w:w="80" w:type="dxa"/>
            </w:tcMar>
          </w:tcPr>
          <w:p w14:paraId="23D17513" w14:textId="77777777" w:rsidR="00121F08" w:rsidRDefault="00000000">
            <w:pPr>
              <w:spacing w:after="0" w:line="240" w:lineRule="auto"/>
              <w:jc w:val="center"/>
            </w:pPr>
            <w:r>
              <w:rPr>
                <w:sz w:val="17"/>
                <w:szCs w:val="17"/>
              </w:rPr>
              <w:t>Open days in a tide series; days of that series on which a count was taken</w:t>
            </w:r>
          </w:p>
        </w:tc>
      </w:tr>
    </w:tbl>
    <w:p w14:paraId="23D17515" w14:textId="77777777" w:rsidR="00121F08" w:rsidRDefault="00121F08"/>
    <w:p w14:paraId="23D17516" w14:textId="77777777" w:rsidR="00121F08" w:rsidRDefault="00000000">
      <w:pPr>
        <w:pStyle w:val="Heading1"/>
      </w:pPr>
      <w:bookmarkStart w:id="18" w:name="_Toc234502677"/>
      <w:r>
        <w:t>5. The correction factor in depth</w:t>
      </w:r>
      <w:bookmarkEnd w:id="18"/>
    </w:p>
    <w:p w14:paraId="23D17517" w14:textId="77777777" w:rsidR="00121F08" w:rsidRDefault="00000000">
      <w:pPr>
        <w:pStyle w:val="Heading2"/>
      </w:pPr>
      <w:bookmarkStart w:id="19" w:name="_Toc234502678"/>
      <w:r>
        <w:t>5.1 From egress survey to the percent-available curve</w:t>
      </w:r>
      <w:bookmarkEnd w:id="19"/>
    </w:p>
    <w:p w14:paraId="23D17518" w14:textId="77777777" w:rsidR="00121F08" w:rsidRDefault="00000000">
      <w:r>
        <w:t>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percent available for beach count. Plotted against time, this is the effort curve. The correction factor for an actual count is the mean of this curve over the fifteen-minute bins the count spanned:</w:t>
      </w:r>
    </w:p>
    <w:p w14:paraId="23D17519" w14:textId="77777777" w:rsidR="00121F08" w:rsidRDefault="00000000">
      <w:pPr>
        <w:spacing w:before="60" w:after="60"/>
        <w:jc w:val="center"/>
      </w:pPr>
      <w:r>
        <w:rPr>
          <w:rFonts w:ascii="Cambria" w:eastAsia="Cambria" w:hAnsi="Cambria" w:cs="Cambria"/>
          <w:i/>
          <w:iCs/>
        </w:rPr>
        <w:t>CF = R_t = mean of (percent available) over the count's bins</w:t>
      </w:r>
    </w:p>
    <w:p w14:paraId="23D1751A" w14:textId="77777777" w:rsidR="00121F08" w:rsidRDefault="00000000">
      <w:r>
        <w:t>A beach-and-condition expansion table is built by pooling the on and off counts across the relevant surveys before computing the curve. This derivation is exact and reproducible: pooling the survey records reproduces the published 2010 and 2011 cumulative-ingress tables to three decimals, and all thirteen located tables reproduce exactly from the surveys named for them (section 5.6). The four curves currently embedded in the harvest database are shown in Figure 5.</w:t>
      </w:r>
    </w:p>
    <w:p w14:paraId="23D1751B" w14:textId="77777777" w:rsidR="00121F08" w:rsidRDefault="00000000">
      <w:pPr>
        <w:keepNext/>
        <w:spacing w:before="120" w:after="40"/>
        <w:jc w:val="center"/>
      </w:pPr>
      <w:r>
        <w:rPr>
          <w:noProof/>
        </w:rPr>
        <w:lastRenderedPageBreak/>
        <w:drawing>
          <wp:inline distT="0" distB="0" distL="0" distR="0" wp14:anchorId="23D17B02" wp14:editId="23D17B03">
            <wp:extent cx="5715000" cy="3200400"/>
            <wp:effectExtent l="0" t="0" r="0" b="0"/>
            <wp:docPr id="1714627312" name="Picture 17146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0400"/>
                    </a:xfrm>
                    <a:prstGeom prst="rect">
                      <a:avLst/>
                    </a:prstGeom>
                  </pic:spPr>
                </pic:pic>
              </a:graphicData>
            </a:graphic>
          </wp:inline>
        </w:drawing>
      </w:r>
    </w:p>
    <w:p w14:paraId="23D1751C" w14:textId="77777777" w:rsidR="00121F08" w:rsidRDefault="00000000">
      <w:pPr>
        <w:spacing w:after="180"/>
      </w:pPr>
      <w:r>
        <w:rPr>
          <w:b/>
          <w:bCs/>
          <w:sz w:val="18"/>
          <w:szCs w:val="18"/>
        </w:rPr>
        <w:t xml:space="preserve">Figure 5. </w:t>
      </w:r>
      <w:r>
        <w:rPr>
          <w:i/>
          <w:iCs/>
          <w:sz w:val="18"/>
          <w:szCs w:val="18"/>
        </w:rPr>
        <w:t>The four operational expansion tables, extracted from the Correction Factor form of the harvest database. Each curve is the percent of a day's effort present on the beach at each fifteen-minute interval relative to low water. The shaded band is the reference count window, roughly two hours to one and a half hours before low water. Kalaloch has no curve. The correction factor for a given count is the mean of the curve over the bins the count spanned; effort is the count divided by that number.</w:t>
      </w:r>
    </w:p>
    <w:p w14:paraId="23D1751D" w14:textId="77777777" w:rsidR="00121F08" w:rsidRDefault="00000000">
      <w:pPr>
        <w:pStyle w:val="Heading2"/>
      </w:pPr>
      <w:bookmarkStart w:id="20" w:name="_Toc234502679"/>
      <w:r>
        <w:t>5.2 Condition-specific tables and how the condition is chosen</w:t>
      </w:r>
      <w:bookmarkEnd w:id="20"/>
    </w:p>
    <w:p w14:paraId="23D1751E" w14:textId="77777777" w:rsidR="00121F08" w:rsidRDefault="00000000">
      <w:r>
        <w:t>The correction factor is not a single number per beach. Separate tables exist by light condition and by weather, because the effort curve differs between them. Two independent dimensions select the table:</w:t>
      </w:r>
    </w:p>
    <w:p w14:paraId="23D1751F" w14:textId="77777777" w:rsidR="00121F08" w:rsidRDefault="00000000">
      <w:pPr>
        <w:pStyle w:val="ListParagraph"/>
        <w:numPr>
          <w:ilvl w:val="0"/>
          <w:numId w:val="1"/>
        </w:numPr>
        <w:spacing w:after="60"/>
      </w:pPr>
      <w:r>
        <w:rPr>
          <w:b/>
          <w:bCs/>
        </w:rPr>
        <w:t xml:space="preserve">Light. </w:t>
      </w:r>
      <w:r>
        <w:t>Daylight versus near-dark (evening), set by the low-tide time relative to sunset and last light. Fall evening tide series use the near-dark table; spring morning series use the daylight table.</w:t>
      </w:r>
    </w:p>
    <w:p w14:paraId="23D17520" w14:textId="77777777" w:rsidR="00121F08" w:rsidRDefault="00000000">
      <w:pPr>
        <w:pStyle w:val="ListParagraph"/>
        <w:numPr>
          <w:ilvl w:val="0"/>
          <w:numId w:val="1"/>
        </w:numPr>
        <w:spacing w:after="60"/>
      </w:pPr>
      <w:r>
        <w:rPr>
          <w:b/>
          <w:bCs/>
        </w:rPr>
        <w:t xml:space="preserve">Weather. </w:t>
      </w:r>
      <w:r>
        <w:t>Good versus poor, set by the recorded surf, precipitation, and wind. High surf, moderate or heavier rain, or strong wind select a poor-weather table where one exists.</w:t>
      </w:r>
    </w:p>
    <w:p w14:paraId="23D17521" w14:textId="77777777" w:rsidR="00121F08" w:rsidRDefault="00000000">
      <w:pPr>
        <w:spacing w:before="60"/>
      </w:pPr>
      <w:r>
        <w:t>Night and weather conditions raise the share of effort captured by a single count, so their tables carry higher values than the daylight, good-weather table. In current day-to-day operation, however, the harvest database carries a single reference table per beach (embedded in the Correction Factor form, section 6.3), which staff apply with manual judgement for unusual conditions, for example assigning a fixed higher factor on small, slow-digging crowds, rather than switching among separate condition tables. The condition-specific tables are best understood as the historical derivation artifacts behind that single working table. A consolidated lookup accompanies this document; it holds the current operational tables together with the archived 2012 and 2013 condition tables, by beach, condition, and bin, and records which historical condition tables were never located: Long Beach and Twin Harbors have no daylight table of any vintage, and no poor-weather table exists for Long Beach, Twin Harbors, Copalis, or Kalaloch.</w:t>
      </w:r>
    </w:p>
    <w:p w14:paraId="23D17522" w14:textId="77777777" w:rsidR="00121F08" w:rsidRDefault="00000000">
      <w:r>
        <w:t>That gap is not cosmetic. Long Beach and Twin Harbors have four daylight egress surveys each, and every spring morning opener at those beaches is nonetheless expanded with an evening table or with an undocumented factor.</w:t>
      </w:r>
    </w:p>
    <w:p w14:paraId="23D17523" w14:textId="77777777" w:rsidR="00121F08" w:rsidRDefault="00000000">
      <w:pPr>
        <w:pStyle w:val="Heading2"/>
      </w:pPr>
      <w:bookmarkStart w:id="21" w:name="_Toc234502680"/>
      <w:r>
        <w:lastRenderedPageBreak/>
        <w:t>5.3 Reference count time and timing sensitivity</w:t>
      </w:r>
      <w:bookmarkEnd w:id="21"/>
    </w:p>
    <w:p w14:paraId="23D17524" w14:textId="77777777" w:rsidR="00121F08" w:rsidRDefault="00000000">
      <w:r>
        <w:t>The standard count is run about one hour before low water at peak effort; a count takes roughly twenty-six to thirty-one minutes, so the correction factor typically averages two adjacent bins. The corrected (divide-by-R_t)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14:paraId="23D17525" w14:textId="77777777" w:rsidR="00121F08" w:rsidRDefault="00000000">
      <w:r>
        <w:t>Timing matters for a second, less obvious reason. The correction factor is estimated from a handful of surveys, and the surveys disagree most where the curve is steep. Resampling the surveys behind each table (section 10.3) shows the sampling error of the correction factor is minimised near the peak and rises sharply away from it, exceeding 20 percent at Long Beach for windows more than two and a half hours before low water or less than an hour before it. Holding the count at the reference time is therefore not only a bias control; it is the single cheapest variance control available in the field (Figure 6).</w:t>
      </w:r>
    </w:p>
    <w:p w14:paraId="23D17526" w14:textId="77777777" w:rsidR="00121F08" w:rsidRDefault="00000000">
      <w:pPr>
        <w:keepNext/>
        <w:spacing w:before="120" w:after="40"/>
        <w:jc w:val="center"/>
      </w:pPr>
      <w:r>
        <w:rPr>
          <w:noProof/>
        </w:rPr>
        <w:drawing>
          <wp:inline distT="0" distB="0" distL="0" distR="0" wp14:anchorId="23D17B04" wp14:editId="23D17B05">
            <wp:extent cx="5715000" cy="2990850"/>
            <wp:effectExtent l="0" t="0" r="0" b="0"/>
            <wp:docPr id="1308911742" name="Picture 130891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90850"/>
                    </a:xfrm>
                    <a:prstGeom prst="rect">
                      <a:avLst/>
                    </a:prstGeom>
                  </pic:spPr>
                </pic:pic>
              </a:graphicData>
            </a:graphic>
          </wp:inline>
        </w:drawing>
      </w:r>
    </w:p>
    <w:p w14:paraId="23D17527" w14:textId="77777777" w:rsidR="00121F08" w:rsidRDefault="00000000">
      <w:pPr>
        <w:spacing w:after="180"/>
      </w:pPr>
      <w:r>
        <w:rPr>
          <w:b/>
          <w:bCs/>
          <w:sz w:val="18"/>
          <w:szCs w:val="18"/>
        </w:rPr>
        <w:t xml:space="preserve">Figure 6. </w:t>
      </w:r>
      <w:r>
        <w:rPr>
          <w:i/>
          <w:iCs/>
          <w:sz w:val="18"/>
          <w:szCs w:val="18"/>
        </w:rPr>
        <w:t>Relative standard deviation of the correction factor as a function of where the count window sits, from resampling the egress surveys behind each beach's expansion table. Open squares mark the modal window actually used. The error is smallest near the effort peak and rises steeply on either side. Copalis is high everywhere because its table rests on three surveys that disagree with one another. Windows are the contiguous bin runs of the table; the horizontal position is the window midpoint.</w:t>
      </w:r>
    </w:p>
    <w:p w14:paraId="23D17528" w14:textId="77777777" w:rsidR="00121F08" w:rsidRDefault="00000000">
      <w:pPr>
        <w:pStyle w:val="Heading2"/>
      </w:pPr>
      <w:bookmarkStart w:id="22" w:name="_Toc234502681"/>
      <w:r>
        <w:t>5.4 Long Beach: two counts, two correction factors, and a second imputation</w:t>
      </w:r>
      <w:bookmarkEnd w:id="22"/>
    </w:p>
    <w:p w14:paraId="23D17529" w14:textId="77777777" w:rsidR="00121F08" w:rsidRDefault="00000000">
      <w:r>
        <w:t>Long Beach is 7 of the 28 segments in the beach lookup, numbered 11101 to 12600. It is not walked as one unit. From the 2019-20 season it is walked as a four-segment count (11101, 11104, 11200, 12300) and a three-segment count (12400, 12500, 12600), entered in the harvest database as two separate events on the same date, each with its own correction factor. Any roll-up to the beach-day must sum the two events. Treating them as duplicate records, which a naive deduplication on beach and date would do, deletes roughly 40 percent of recent Long Beach effort.</w:t>
      </w:r>
    </w:p>
    <w:p w14:paraId="23D1752A" w14:textId="77777777" w:rsidR="00121F08" w:rsidRDefault="00000000">
      <w:r>
        <w:lastRenderedPageBreak/>
        <w:t>On many days only one half is walked. The workbook then scales the unwalked half by the ratio of the two halves on a reference day when both were walked. With a and b the two halves' expanded effort on the reference day and X the half walked today, the cell computes:</w:t>
      </w:r>
    </w:p>
    <w:p w14:paraId="23D1752B" w14:textId="77777777" w:rsidR="00121F08" w:rsidRDefault="00000000">
      <w:pPr>
        <w:spacing w:before="60" w:after="60"/>
        <w:jc w:val="center"/>
      </w:pPr>
      <w:r>
        <w:rPr>
          <w:rFonts w:ascii="Cambria" w:eastAsia="Cambria" w:hAnsi="Cambria" w:cs="Cambria"/>
          <w:i/>
          <w:iCs/>
        </w:rPr>
        <w:t>LB_t = (a / b) × X + X</w:t>
      </w:r>
    </w:p>
    <w:p w14:paraId="23D1752C" w14:textId="77777777" w:rsidR="00121F08" w:rsidRDefault="00000000">
      <w:r>
        <w:t>This has been verified against the database. In the 2024-25 workbook the constants 492.628869212425 and 659.953914314618 are the expanded effort of EventID 2353 (492.628871) and EventID 2354 (659.953918) on 16 October 2024, the day both halves were walked. On 19 October 2024 only EventID 2365 exists, expanded effort 1154.586123, which is the X in that day's cell. The cell as written on that date is missing its multiplication operator, and overstates Long Beach by 293.5 digger trips (section 9).</w:t>
      </w:r>
    </w:p>
    <w:p w14:paraId="23D1752D" w14:textId="77777777" w:rsidR="00121F08" w:rsidRDefault="00000000">
      <w:r>
        <w:t>The consequence is that Long Beach carries two imputation layers, one within the beach and one across beaches. In 2025-26 only 13.8 percent of its effort estimate rests on a full beach count. The within-beach rule is the better of the two, with a standard deviation of log error of 0.281 against 0.541, but it exists only because the beach is walked in halves. Section 11 recommends retiring it.</w:t>
      </w:r>
    </w:p>
    <w:p w14:paraId="23D1752E" w14:textId="77777777" w:rsidR="00121F08" w:rsidRDefault="00000000">
      <w:pPr>
        <w:pStyle w:val="Heading2"/>
      </w:pPr>
      <w:bookmarkStart w:id="23" w:name="_Toc234502682"/>
      <w:r>
        <w:t>5.5 Recovering the count window from the correction factor</w:t>
      </w:r>
      <w:bookmarkEnd w:id="23"/>
    </w:p>
    <w:p w14:paraId="23D1752F" w14:textId="77777777" w:rsidR="00121F08" w:rsidRDefault="00000000">
      <w:r>
        <w:t>The count time is not recorded anywhere in the harvest database. It can nevertheless be recovered, because the correction factor is by construction the mean of the percent-available values over the contiguous fifteen-minute bins spanning the count window. Enumerating every contiguous bin run of every known expansion table gives 1,015 distinct table-and-window combinations and their means. A stored correction factor equal to one of those means identifies both the table that was used and the window the count occupied.</w:t>
      </w:r>
    </w:p>
    <w:p w14:paraId="23D17530" w14:textId="77777777" w:rsidR="00121F08" w:rsidRDefault="00000000">
      <w:r>
        <w:t>Applied to the 2,672 events that carry a correction factor, this matches 61.4 percent overall: 70.6 percent from June 2013 onward and 35.8 percent before. The pre-2013 gap is expected, since those events were computed under the pre-correction arithmetic (section 6.2) and against earlier table vintages. The residual gap after 2013 corresponds to the Long Beach, Copalis and Mocrocks tables that were refined after 2013 and whose derivation surveys have not been located (section 6.3). Kalaloch matches none of its 16 events, consistent with it having no expansion table of its own (section 7.5).</w:t>
      </w:r>
    </w:p>
    <w:p w14:paraId="23D17531" w14:textId="77777777" w:rsidR="00121F08" w:rsidRDefault="00000000">
      <w:r>
        <w:t>Two by-products are worth recording. The correction factor identifies the assumed count window, so it can be checked against the reference count time of roughly one hour before low water. And the spread of correction factors within a season, which is a direct measure of how much discretion the analyst exercised, drops sharply when the standardized logging rule begins in 2023-24.</w:t>
      </w:r>
    </w:p>
    <w:p w14:paraId="23D17532" w14:textId="77777777" w:rsidR="00121F08" w:rsidRDefault="00000000">
      <w:pPr>
        <w:keepNext/>
        <w:spacing w:before="120" w:after="40"/>
        <w:jc w:val="center"/>
      </w:pPr>
      <w:r>
        <w:rPr>
          <w:noProof/>
        </w:rPr>
        <w:lastRenderedPageBreak/>
        <w:drawing>
          <wp:inline distT="0" distB="0" distL="0" distR="0" wp14:anchorId="23D17B06" wp14:editId="23D17B07">
            <wp:extent cx="5715000" cy="3467100"/>
            <wp:effectExtent l="0" t="0" r="0" b="0"/>
            <wp:docPr id="1168197602" name="Picture 116819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67100"/>
                    </a:xfrm>
                    <a:prstGeom prst="rect">
                      <a:avLst/>
                    </a:prstGeom>
                  </pic:spPr>
                </pic:pic>
              </a:graphicData>
            </a:graphic>
          </wp:inline>
        </w:drawing>
      </w:r>
    </w:p>
    <w:p w14:paraId="23D17533" w14:textId="77777777" w:rsidR="00121F08" w:rsidRDefault="00000000">
      <w:pPr>
        <w:spacing w:after="180"/>
      </w:pPr>
      <w:r>
        <w:rPr>
          <w:b/>
          <w:bCs/>
          <w:sz w:val="18"/>
          <w:szCs w:val="18"/>
        </w:rPr>
        <w:t xml:space="preserve">Figure 7. </w:t>
      </w:r>
      <w:r>
        <w:rPr>
          <w:i/>
          <w:iCs/>
          <w:sz w:val="18"/>
          <w:szCs w:val="18"/>
        </w:rPr>
        <w:t>Within-season coefficient of variation of the stored correction factor, by beach. Computed from the recomputed event table over the four expansion-table beaches, on events whose correction factor lies in (0, 1]. Beach-seasons with fewer than five such events are omitted. Pooling the four beaches within a season, the coefficient of variation runs 0.150 to 0.214 before 2013-14, 0.065 to 0.178 from 2013-14 to 2022-23, and 0.035 to 0.065 from 2023-24 onward.</w:t>
      </w:r>
    </w:p>
    <w:p w14:paraId="23D17534" w14:textId="77777777" w:rsidR="00121F08" w:rsidRDefault="00000000">
      <w:r>
        <w:rPr>
          <w:b/>
          <w:bCs/>
        </w:rPr>
        <w:t xml:space="preserve">A note on an inconsistency with version 3. </w:t>
      </w:r>
      <w:r>
        <w:t>Version 3 of this document reported this spread as 0.17 to 0.28 before the 2013 correction, 0.10 to 0.13 from 2013-14 to 2022-23, and 0.039 to 0.052 from 2023-24 onward. Those numbers cannot be reproduced from the recomputed event table on any stated basis, and the basis was not stated. The values in Figure 7 and in the paragraph above are computed as described in the caption and are reproducible from the companion pipeline output. The qualitative conclusion, that standardized logging roughly halved the within-season spread, is unchanged.</w:t>
      </w:r>
    </w:p>
    <w:p w14:paraId="23D17535" w14:textId="77777777" w:rsidR="00121F08" w:rsidRDefault="00000000">
      <w:r>
        <w:rPr>
          <w:b/>
          <w:bCs/>
        </w:rPr>
        <w:t xml:space="preserve">The correction factor also has a sampling error, and it is the largest single term in the budget. </w:t>
      </w:r>
      <w:r>
        <w:t>Each operational evening table is pooled from three egress surveys, four at Mocrocks. Resampling those surveys with replacement, re-pooling the raw car counts, recomputing the percent-available curve and taking its mean over the count window gives the sampling distribution of the correction factor. Over the five central count windows actually used, the relative standard deviation is 4.5 to 7.3 percent at Long Beach, 4.3 to 5.2 percent at Twin Harbors, 3.7 to 6.9 percent at Mocrocks, and 12.4 to 13.7 percent at Copalis. It rises above 20 percent for windows far from the effort peak (Figure 6). Effort is proportional to the reciprocal of the correction factor, so this translates directly into effort, and it is systematic: every beach-day expanded with the same table moves together.</w:t>
      </w:r>
    </w:p>
    <w:p w14:paraId="23D17536" w14:textId="77777777" w:rsidR="00121F08" w:rsidRDefault="00000000">
      <w:pPr>
        <w:pStyle w:val="Heading2"/>
      </w:pPr>
      <w:bookmarkStart w:id="24" w:name="_Toc234502683"/>
      <w:r>
        <w:t>5.6 The survey record behind the tables</w:t>
      </w:r>
      <w:bookmarkEnd w:id="24"/>
    </w:p>
    <w:p w14:paraId="23D17537" w14:textId="77777777" w:rsidR="00121F08" w:rsidRDefault="00000000">
      <w:r>
        <w:t xml:space="preserve">The expansion tables are the load-bearing element of the whole method, and they rest on a survey record that is far thinner than the tables' apparent precision suggests. Every ingress and egress source in the project file set, together with the ingress/egress Access database, has been consolidated into a single workbook. It </w:t>
      </w:r>
      <w:r>
        <w:lastRenderedPageBreak/>
        <w:t>contains 44 survey records covering 27 distinct surveys across 33 years: six at Long Beach, seven at Twin Harbors, six at Copalis, eight at Mocrocks, and none at Kalaloch. There are no surveys at all between 2012 and 2021, yet all four evening tables were revised in that window.</w:t>
      </w:r>
    </w:p>
    <w:p w14:paraId="23D17538" w14:textId="77777777" w:rsidR="00121F08" w:rsidRDefault="00000000">
      <w:pPr>
        <w:keepNext/>
        <w:spacing w:before="120" w:after="40"/>
        <w:jc w:val="center"/>
      </w:pPr>
      <w:r>
        <w:rPr>
          <w:noProof/>
        </w:rPr>
        <w:drawing>
          <wp:inline distT="0" distB="0" distL="0" distR="0" wp14:anchorId="23D17B08" wp14:editId="23D17B09">
            <wp:extent cx="5715000" cy="2409825"/>
            <wp:effectExtent l="0" t="0" r="0" b="0"/>
            <wp:docPr id="1659963372" name="Picture 165996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09825"/>
                    </a:xfrm>
                    <a:prstGeom prst="rect">
                      <a:avLst/>
                    </a:prstGeom>
                  </pic:spPr>
                </pic:pic>
              </a:graphicData>
            </a:graphic>
          </wp:inline>
        </w:drawing>
      </w:r>
    </w:p>
    <w:p w14:paraId="23D17539" w14:textId="77777777" w:rsidR="00121F08" w:rsidRDefault="00000000">
      <w:pPr>
        <w:spacing w:after="180"/>
      </w:pPr>
      <w:r>
        <w:rPr>
          <w:b/>
          <w:bCs/>
          <w:sz w:val="18"/>
          <w:szCs w:val="18"/>
        </w:rPr>
        <w:t xml:space="preserve">Figure 8. </w:t>
      </w:r>
      <w:r>
        <w:rPr>
          <w:i/>
          <w:iCs/>
          <w:sz w:val="18"/>
          <w:szCs w:val="18"/>
        </w:rPr>
        <w:t>Every located egress survey, by beach and year. Marker area is proportional to the number of surveys in that beach-year. Kalaloch has never been surveyed; the table labelled Kalaloch is the Mocrocks survey of 1 April 1998. No survey exists between 2012 and 2021, yet the Long Beach, Copalis and Mocrocks evening tables were all refined in that period.</w:t>
      </w:r>
    </w:p>
    <w:p w14:paraId="23D1753A" w14:textId="77777777" w:rsidR="00121F08" w:rsidRDefault="00000000">
      <w:pPr>
        <w:keepNext/>
        <w:spacing w:before="140" w:after="60"/>
      </w:pPr>
      <w:r>
        <w:rPr>
          <w:b/>
          <w:bCs/>
          <w:sz w:val="18"/>
          <w:szCs w:val="18"/>
        </w:rPr>
        <w:t xml:space="preserve">Table 3. </w:t>
      </w:r>
      <w:r>
        <w:rPr>
          <w:i/>
          <w:iCs/>
          <w:sz w:val="18"/>
          <w:szCs w:val="18"/>
        </w:rPr>
        <w:t>The located egress survey record, by beach. Counts are distinct surveys flagged for pooling.</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1000"/>
        <w:gridCol w:w="1000"/>
        <w:gridCol w:w="1000"/>
        <w:gridCol w:w="2660"/>
        <w:gridCol w:w="2200"/>
      </w:tblGrid>
      <w:tr w:rsidR="00121F08" w14:paraId="23D17541" w14:textId="77777777">
        <w:tblPrEx>
          <w:tblCellMar>
            <w:top w:w="0" w:type="dxa"/>
            <w:bottom w:w="0" w:type="dxa"/>
          </w:tblCellMar>
        </w:tblPrEx>
        <w:trPr>
          <w:tblHeader/>
        </w:trPr>
        <w:tc>
          <w:tcPr>
            <w:tcW w:w="1500" w:type="dxa"/>
            <w:shd w:val="clear" w:color="auto" w:fill="E8EDF1"/>
            <w:tcMar>
              <w:top w:w="50" w:type="dxa"/>
              <w:left w:w="80" w:type="dxa"/>
              <w:bottom w:w="50" w:type="dxa"/>
              <w:right w:w="80" w:type="dxa"/>
            </w:tcMar>
          </w:tcPr>
          <w:p w14:paraId="23D1753B" w14:textId="77777777" w:rsidR="00121F08" w:rsidRDefault="00000000">
            <w:pPr>
              <w:spacing w:after="0" w:line="240" w:lineRule="auto"/>
            </w:pPr>
            <w:r>
              <w:rPr>
                <w:b/>
                <w:bCs/>
                <w:sz w:val="17"/>
                <w:szCs w:val="17"/>
              </w:rPr>
              <w:t>Beach</w:t>
            </w:r>
          </w:p>
        </w:tc>
        <w:tc>
          <w:tcPr>
            <w:tcW w:w="1000" w:type="dxa"/>
            <w:shd w:val="clear" w:color="auto" w:fill="E8EDF1"/>
            <w:tcMar>
              <w:top w:w="50" w:type="dxa"/>
              <w:left w:w="80" w:type="dxa"/>
              <w:bottom w:w="50" w:type="dxa"/>
              <w:right w:w="80" w:type="dxa"/>
            </w:tcMar>
          </w:tcPr>
          <w:p w14:paraId="23D1753C" w14:textId="77777777" w:rsidR="00121F08" w:rsidRDefault="00000000">
            <w:pPr>
              <w:spacing w:after="0" w:line="240" w:lineRule="auto"/>
              <w:jc w:val="center"/>
            </w:pPr>
            <w:r>
              <w:rPr>
                <w:b/>
                <w:bCs/>
                <w:sz w:val="17"/>
                <w:szCs w:val="17"/>
              </w:rPr>
              <w:t>Surveys</w:t>
            </w:r>
          </w:p>
        </w:tc>
        <w:tc>
          <w:tcPr>
            <w:tcW w:w="1000" w:type="dxa"/>
            <w:shd w:val="clear" w:color="auto" w:fill="E8EDF1"/>
            <w:tcMar>
              <w:top w:w="50" w:type="dxa"/>
              <w:left w:w="80" w:type="dxa"/>
              <w:bottom w:w="50" w:type="dxa"/>
              <w:right w:w="80" w:type="dxa"/>
            </w:tcMar>
          </w:tcPr>
          <w:p w14:paraId="23D1753D" w14:textId="77777777" w:rsidR="00121F08" w:rsidRDefault="00000000">
            <w:pPr>
              <w:spacing w:after="0" w:line="240" w:lineRule="auto"/>
              <w:jc w:val="center"/>
            </w:pPr>
            <w:r>
              <w:rPr>
                <w:b/>
                <w:bCs/>
                <w:sz w:val="17"/>
                <w:szCs w:val="17"/>
              </w:rPr>
              <w:t>Daylight</w:t>
            </w:r>
          </w:p>
        </w:tc>
        <w:tc>
          <w:tcPr>
            <w:tcW w:w="1000" w:type="dxa"/>
            <w:shd w:val="clear" w:color="auto" w:fill="E8EDF1"/>
            <w:tcMar>
              <w:top w:w="50" w:type="dxa"/>
              <w:left w:w="80" w:type="dxa"/>
              <w:bottom w:w="50" w:type="dxa"/>
              <w:right w:w="80" w:type="dxa"/>
            </w:tcMar>
          </w:tcPr>
          <w:p w14:paraId="23D1753E" w14:textId="77777777" w:rsidR="00121F08" w:rsidRDefault="00000000">
            <w:pPr>
              <w:spacing w:after="0" w:line="240" w:lineRule="auto"/>
              <w:jc w:val="center"/>
            </w:pPr>
            <w:r>
              <w:rPr>
                <w:b/>
                <w:bCs/>
                <w:sz w:val="17"/>
                <w:szCs w:val="17"/>
              </w:rPr>
              <w:t>Evening</w:t>
            </w:r>
          </w:p>
        </w:tc>
        <w:tc>
          <w:tcPr>
            <w:tcW w:w="2660" w:type="dxa"/>
            <w:shd w:val="clear" w:color="auto" w:fill="E8EDF1"/>
            <w:tcMar>
              <w:top w:w="50" w:type="dxa"/>
              <w:left w:w="80" w:type="dxa"/>
              <w:bottom w:w="50" w:type="dxa"/>
              <w:right w:w="80" w:type="dxa"/>
            </w:tcMar>
          </w:tcPr>
          <w:p w14:paraId="23D1753F" w14:textId="77777777" w:rsidR="00121F08" w:rsidRDefault="00000000">
            <w:pPr>
              <w:spacing w:after="0" w:line="240" w:lineRule="auto"/>
              <w:jc w:val="center"/>
            </w:pPr>
            <w:r>
              <w:rPr>
                <w:b/>
                <w:bCs/>
                <w:sz w:val="17"/>
                <w:szCs w:val="17"/>
              </w:rPr>
              <w:t>Years surveyed</w:t>
            </w:r>
          </w:p>
        </w:tc>
        <w:tc>
          <w:tcPr>
            <w:tcW w:w="2200" w:type="dxa"/>
            <w:shd w:val="clear" w:color="auto" w:fill="E8EDF1"/>
            <w:tcMar>
              <w:top w:w="50" w:type="dxa"/>
              <w:left w:w="80" w:type="dxa"/>
              <w:bottom w:w="50" w:type="dxa"/>
              <w:right w:w="80" w:type="dxa"/>
            </w:tcMar>
          </w:tcPr>
          <w:p w14:paraId="23D17540" w14:textId="77777777" w:rsidR="00121F08" w:rsidRDefault="00000000">
            <w:pPr>
              <w:spacing w:after="0" w:line="240" w:lineRule="auto"/>
              <w:jc w:val="center"/>
            </w:pPr>
            <w:r>
              <w:rPr>
                <w:b/>
                <w:bCs/>
                <w:sz w:val="17"/>
                <w:szCs w:val="17"/>
              </w:rPr>
              <w:t>Surveys behind the operational evening table</w:t>
            </w:r>
          </w:p>
        </w:tc>
      </w:tr>
      <w:tr w:rsidR="00121F08" w14:paraId="23D17548" w14:textId="77777777">
        <w:tblPrEx>
          <w:tblCellMar>
            <w:top w:w="0" w:type="dxa"/>
            <w:bottom w:w="0" w:type="dxa"/>
          </w:tblCellMar>
        </w:tblPrEx>
        <w:tc>
          <w:tcPr>
            <w:tcW w:w="1500" w:type="dxa"/>
            <w:tcMar>
              <w:top w:w="50" w:type="dxa"/>
              <w:left w:w="80" w:type="dxa"/>
              <w:bottom w:w="50" w:type="dxa"/>
              <w:right w:w="80" w:type="dxa"/>
            </w:tcMar>
          </w:tcPr>
          <w:p w14:paraId="23D17542" w14:textId="77777777" w:rsidR="00121F08" w:rsidRDefault="00000000">
            <w:pPr>
              <w:spacing w:after="0" w:line="240" w:lineRule="auto"/>
            </w:pPr>
            <w:r>
              <w:rPr>
                <w:b/>
                <w:bCs/>
                <w:sz w:val="17"/>
                <w:szCs w:val="17"/>
              </w:rPr>
              <w:t>Long Beach</w:t>
            </w:r>
          </w:p>
        </w:tc>
        <w:tc>
          <w:tcPr>
            <w:tcW w:w="1000" w:type="dxa"/>
            <w:tcMar>
              <w:top w:w="50" w:type="dxa"/>
              <w:left w:w="80" w:type="dxa"/>
              <w:bottom w:w="50" w:type="dxa"/>
              <w:right w:w="80" w:type="dxa"/>
            </w:tcMar>
          </w:tcPr>
          <w:p w14:paraId="23D17543" w14:textId="77777777" w:rsidR="00121F08" w:rsidRDefault="00000000">
            <w:pPr>
              <w:spacing w:after="0" w:line="240" w:lineRule="auto"/>
              <w:jc w:val="center"/>
            </w:pPr>
            <w:r>
              <w:rPr>
                <w:sz w:val="17"/>
                <w:szCs w:val="17"/>
              </w:rPr>
              <w:t>6</w:t>
            </w:r>
          </w:p>
        </w:tc>
        <w:tc>
          <w:tcPr>
            <w:tcW w:w="1000" w:type="dxa"/>
            <w:tcMar>
              <w:top w:w="50" w:type="dxa"/>
              <w:left w:w="80" w:type="dxa"/>
              <w:bottom w:w="50" w:type="dxa"/>
              <w:right w:w="80" w:type="dxa"/>
            </w:tcMar>
          </w:tcPr>
          <w:p w14:paraId="23D17544" w14:textId="77777777" w:rsidR="00121F08" w:rsidRDefault="00000000">
            <w:pPr>
              <w:spacing w:after="0" w:line="240" w:lineRule="auto"/>
              <w:jc w:val="center"/>
            </w:pPr>
            <w:r>
              <w:rPr>
                <w:sz w:val="17"/>
                <w:szCs w:val="17"/>
              </w:rPr>
              <w:t>3</w:t>
            </w:r>
          </w:p>
        </w:tc>
        <w:tc>
          <w:tcPr>
            <w:tcW w:w="1000" w:type="dxa"/>
            <w:tcMar>
              <w:top w:w="50" w:type="dxa"/>
              <w:left w:w="80" w:type="dxa"/>
              <w:bottom w:w="50" w:type="dxa"/>
              <w:right w:w="80" w:type="dxa"/>
            </w:tcMar>
          </w:tcPr>
          <w:p w14:paraId="23D17545" w14:textId="77777777" w:rsidR="00121F08" w:rsidRDefault="00000000">
            <w:pPr>
              <w:spacing w:after="0" w:line="240" w:lineRule="auto"/>
              <w:jc w:val="center"/>
            </w:pPr>
            <w:r>
              <w:rPr>
                <w:sz w:val="17"/>
                <w:szCs w:val="17"/>
              </w:rPr>
              <w:t>3</w:t>
            </w:r>
          </w:p>
        </w:tc>
        <w:tc>
          <w:tcPr>
            <w:tcW w:w="2660" w:type="dxa"/>
            <w:tcMar>
              <w:top w:w="50" w:type="dxa"/>
              <w:left w:w="80" w:type="dxa"/>
              <w:bottom w:w="50" w:type="dxa"/>
              <w:right w:w="80" w:type="dxa"/>
            </w:tcMar>
          </w:tcPr>
          <w:p w14:paraId="23D17546" w14:textId="77777777" w:rsidR="00121F08" w:rsidRDefault="00000000">
            <w:pPr>
              <w:spacing w:after="0" w:line="240" w:lineRule="auto"/>
              <w:jc w:val="center"/>
            </w:pPr>
            <w:r>
              <w:rPr>
                <w:sz w:val="17"/>
                <w:szCs w:val="17"/>
              </w:rPr>
              <w:t>1998, 2004 (2), 2009, 2011 (2)</w:t>
            </w:r>
          </w:p>
        </w:tc>
        <w:tc>
          <w:tcPr>
            <w:tcW w:w="2200" w:type="dxa"/>
            <w:tcMar>
              <w:top w:w="50" w:type="dxa"/>
              <w:left w:w="80" w:type="dxa"/>
              <w:bottom w:w="50" w:type="dxa"/>
              <w:right w:w="80" w:type="dxa"/>
            </w:tcMar>
          </w:tcPr>
          <w:p w14:paraId="23D17547" w14:textId="77777777" w:rsidR="00121F08" w:rsidRDefault="00000000">
            <w:pPr>
              <w:spacing w:after="0" w:line="240" w:lineRule="auto"/>
              <w:jc w:val="center"/>
            </w:pPr>
            <w:r>
              <w:rPr>
                <w:sz w:val="17"/>
                <w:szCs w:val="17"/>
              </w:rPr>
              <w:t>3</w:t>
            </w:r>
          </w:p>
        </w:tc>
      </w:tr>
      <w:tr w:rsidR="00121F08" w14:paraId="23D1754F"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549" w14:textId="77777777" w:rsidR="00121F08" w:rsidRDefault="00000000">
            <w:pPr>
              <w:spacing w:after="0" w:line="240" w:lineRule="auto"/>
            </w:pPr>
            <w:r>
              <w:rPr>
                <w:b/>
                <w:bCs/>
                <w:sz w:val="17"/>
                <w:szCs w:val="17"/>
              </w:rPr>
              <w:t>Twin Harbors</w:t>
            </w:r>
          </w:p>
        </w:tc>
        <w:tc>
          <w:tcPr>
            <w:tcW w:w="1000" w:type="dxa"/>
            <w:shd w:val="clear" w:color="auto" w:fill="F5F7F9"/>
            <w:tcMar>
              <w:top w:w="50" w:type="dxa"/>
              <w:left w:w="80" w:type="dxa"/>
              <w:bottom w:w="50" w:type="dxa"/>
              <w:right w:w="80" w:type="dxa"/>
            </w:tcMar>
          </w:tcPr>
          <w:p w14:paraId="23D1754A" w14:textId="77777777" w:rsidR="00121F08" w:rsidRDefault="00000000">
            <w:pPr>
              <w:spacing w:after="0" w:line="240" w:lineRule="auto"/>
              <w:jc w:val="center"/>
            </w:pPr>
            <w:r>
              <w:rPr>
                <w:sz w:val="17"/>
                <w:szCs w:val="17"/>
              </w:rPr>
              <w:t>7</w:t>
            </w:r>
          </w:p>
        </w:tc>
        <w:tc>
          <w:tcPr>
            <w:tcW w:w="1000" w:type="dxa"/>
            <w:shd w:val="clear" w:color="auto" w:fill="F5F7F9"/>
            <w:tcMar>
              <w:top w:w="50" w:type="dxa"/>
              <w:left w:w="80" w:type="dxa"/>
              <w:bottom w:w="50" w:type="dxa"/>
              <w:right w:w="80" w:type="dxa"/>
            </w:tcMar>
          </w:tcPr>
          <w:p w14:paraId="23D1754B" w14:textId="77777777" w:rsidR="00121F08" w:rsidRDefault="00000000">
            <w:pPr>
              <w:spacing w:after="0" w:line="240" w:lineRule="auto"/>
              <w:jc w:val="center"/>
            </w:pPr>
            <w:r>
              <w:rPr>
                <w:sz w:val="17"/>
                <w:szCs w:val="17"/>
              </w:rPr>
              <w:t>5</w:t>
            </w:r>
          </w:p>
        </w:tc>
        <w:tc>
          <w:tcPr>
            <w:tcW w:w="1000" w:type="dxa"/>
            <w:shd w:val="clear" w:color="auto" w:fill="F5F7F9"/>
            <w:tcMar>
              <w:top w:w="50" w:type="dxa"/>
              <w:left w:w="80" w:type="dxa"/>
              <w:bottom w:w="50" w:type="dxa"/>
              <w:right w:w="80" w:type="dxa"/>
            </w:tcMar>
          </w:tcPr>
          <w:p w14:paraId="23D1754C" w14:textId="77777777" w:rsidR="00121F08" w:rsidRDefault="00000000">
            <w:pPr>
              <w:spacing w:after="0" w:line="240" w:lineRule="auto"/>
              <w:jc w:val="center"/>
            </w:pPr>
            <w:r>
              <w:rPr>
                <w:sz w:val="17"/>
                <w:szCs w:val="17"/>
              </w:rPr>
              <w:t>2</w:t>
            </w:r>
          </w:p>
        </w:tc>
        <w:tc>
          <w:tcPr>
            <w:tcW w:w="2660" w:type="dxa"/>
            <w:shd w:val="clear" w:color="auto" w:fill="F5F7F9"/>
            <w:tcMar>
              <w:top w:w="50" w:type="dxa"/>
              <w:left w:w="80" w:type="dxa"/>
              <w:bottom w:w="50" w:type="dxa"/>
              <w:right w:w="80" w:type="dxa"/>
            </w:tcMar>
          </w:tcPr>
          <w:p w14:paraId="23D1754D" w14:textId="77777777" w:rsidR="00121F08" w:rsidRDefault="00000000">
            <w:pPr>
              <w:spacing w:after="0" w:line="240" w:lineRule="auto"/>
              <w:jc w:val="center"/>
            </w:pPr>
            <w:r>
              <w:rPr>
                <w:sz w:val="17"/>
                <w:szCs w:val="17"/>
              </w:rPr>
              <w:t>1998, 2004, 2010, 2011 (4)</w:t>
            </w:r>
          </w:p>
        </w:tc>
        <w:tc>
          <w:tcPr>
            <w:tcW w:w="2200" w:type="dxa"/>
            <w:shd w:val="clear" w:color="auto" w:fill="F5F7F9"/>
            <w:tcMar>
              <w:top w:w="50" w:type="dxa"/>
              <w:left w:w="80" w:type="dxa"/>
              <w:bottom w:w="50" w:type="dxa"/>
              <w:right w:w="80" w:type="dxa"/>
            </w:tcMar>
          </w:tcPr>
          <w:p w14:paraId="23D1754E" w14:textId="77777777" w:rsidR="00121F08" w:rsidRDefault="00000000">
            <w:pPr>
              <w:spacing w:after="0" w:line="240" w:lineRule="auto"/>
              <w:jc w:val="center"/>
            </w:pPr>
            <w:r>
              <w:rPr>
                <w:sz w:val="17"/>
                <w:szCs w:val="17"/>
              </w:rPr>
              <w:t>3</w:t>
            </w:r>
          </w:p>
        </w:tc>
      </w:tr>
      <w:tr w:rsidR="00121F08" w14:paraId="23D17556" w14:textId="77777777">
        <w:tblPrEx>
          <w:tblCellMar>
            <w:top w:w="0" w:type="dxa"/>
            <w:bottom w:w="0" w:type="dxa"/>
          </w:tblCellMar>
        </w:tblPrEx>
        <w:tc>
          <w:tcPr>
            <w:tcW w:w="1500" w:type="dxa"/>
            <w:tcMar>
              <w:top w:w="50" w:type="dxa"/>
              <w:left w:w="80" w:type="dxa"/>
              <w:bottom w:w="50" w:type="dxa"/>
              <w:right w:w="80" w:type="dxa"/>
            </w:tcMar>
          </w:tcPr>
          <w:p w14:paraId="23D17550" w14:textId="77777777" w:rsidR="00121F08" w:rsidRDefault="00000000">
            <w:pPr>
              <w:spacing w:after="0" w:line="240" w:lineRule="auto"/>
            </w:pPr>
            <w:r>
              <w:rPr>
                <w:b/>
                <w:bCs/>
                <w:sz w:val="17"/>
                <w:szCs w:val="17"/>
              </w:rPr>
              <w:t>Copalis</w:t>
            </w:r>
          </w:p>
        </w:tc>
        <w:tc>
          <w:tcPr>
            <w:tcW w:w="1000" w:type="dxa"/>
            <w:tcMar>
              <w:top w:w="50" w:type="dxa"/>
              <w:left w:w="80" w:type="dxa"/>
              <w:bottom w:w="50" w:type="dxa"/>
              <w:right w:w="80" w:type="dxa"/>
            </w:tcMar>
          </w:tcPr>
          <w:p w14:paraId="23D17551" w14:textId="77777777" w:rsidR="00121F08" w:rsidRDefault="00000000">
            <w:pPr>
              <w:spacing w:after="0" w:line="240" w:lineRule="auto"/>
              <w:jc w:val="center"/>
            </w:pPr>
            <w:r>
              <w:rPr>
                <w:sz w:val="17"/>
                <w:szCs w:val="17"/>
              </w:rPr>
              <w:t>6</w:t>
            </w:r>
          </w:p>
        </w:tc>
        <w:tc>
          <w:tcPr>
            <w:tcW w:w="1000" w:type="dxa"/>
            <w:tcMar>
              <w:top w:w="50" w:type="dxa"/>
              <w:left w:w="80" w:type="dxa"/>
              <w:bottom w:w="50" w:type="dxa"/>
              <w:right w:w="80" w:type="dxa"/>
            </w:tcMar>
          </w:tcPr>
          <w:p w14:paraId="23D17552" w14:textId="77777777" w:rsidR="00121F08" w:rsidRDefault="00000000">
            <w:pPr>
              <w:spacing w:after="0" w:line="240" w:lineRule="auto"/>
              <w:jc w:val="center"/>
            </w:pPr>
            <w:r>
              <w:rPr>
                <w:sz w:val="17"/>
                <w:szCs w:val="17"/>
              </w:rPr>
              <w:t>4</w:t>
            </w:r>
          </w:p>
        </w:tc>
        <w:tc>
          <w:tcPr>
            <w:tcW w:w="1000" w:type="dxa"/>
            <w:tcMar>
              <w:top w:w="50" w:type="dxa"/>
              <w:left w:w="80" w:type="dxa"/>
              <w:bottom w:w="50" w:type="dxa"/>
              <w:right w:w="80" w:type="dxa"/>
            </w:tcMar>
          </w:tcPr>
          <w:p w14:paraId="23D17553" w14:textId="77777777" w:rsidR="00121F08" w:rsidRDefault="00000000">
            <w:pPr>
              <w:spacing w:after="0" w:line="240" w:lineRule="auto"/>
              <w:jc w:val="center"/>
            </w:pPr>
            <w:r>
              <w:rPr>
                <w:sz w:val="17"/>
                <w:szCs w:val="17"/>
              </w:rPr>
              <w:t>2</w:t>
            </w:r>
          </w:p>
        </w:tc>
        <w:tc>
          <w:tcPr>
            <w:tcW w:w="2660" w:type="dxa"/>
            <w:tcMar>
              <w:top w:w="50" w:type="dxa"/>
              <w:left w:w="80" w:type="dxa"/>
              <w:bottom w:w="50" w:type="dxa"/>
              <w:right w:w="80" w:type="dxa"/>
            </w:tcMar>
          </w:tcPr>
          <w:p w14:paraId="23D17554" w14:textId="77777777" w:rsidR="00121F08" w:rsidRDefault="00000000">
            <w:pPr>
              <w:spacing w:after="0" w:line="240" w:lineRule="auto"/>
              <w:jc w:val="center"/>
            </w:pPr>
            <w:r>
              <w:rPr>
                <w:sz w:val="17"/>
                <w:szCs w:val="17"/>
              </w:rPr>
              <w:t>2004, 2008, 2010, 2011, 2022, 2023</w:t>
            </w:r>
          </w:p>
        </w:tc>
        <w:tc>
          <w:tcPr>
            <w:tcW w:w="2200" w:type="dxa"/>
            <w:tcMar>
              <w:top w:w="50" w:type="dxa"/>
              <w:left w:w="80" w:type="dxa"/>
              <w:bottom w:w="50" w:type="dxa"/>
              <w:right w:w="80" w:type="dxa"/>
            </w:tcMar>
          </w:tcPr>
          <w:p w14:paraId="23D17555" w14:textId="77777777" w:rsidR="00121F08" w:rsidRDefault="00000000">
            <w:pPr>
              <w:spacing w:after="0" w:line="240" w:lineRule="auto"/>
              <w:jc w:val="center"/>
            </w:pPr>
            <w:r>
              <w:rPr>
                <w:sz w:val="17"/>
                <w:szCs w:val="17"/>
              </w:rPr>
              <w:t>3</w:t>
            </w:r>
          </w:p>
        </w:tc>
      </w:tr>
      <w:tr w:rsidR="00121F08" w14:paraId="23D1755D"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557" w14:textId="77777777" w:rsidR="00121F08" w:rsidRDefault="00000000">
            <w:pPr>
              <w:spacing w:after="0" w:line="240" w:lineRule="auto"/>
            </w:pPr>
            <w:r>
              <w:rPr>
                <w:b/>
                <w:bCs/>
                <w:sz w:val="17"/>
                <w:szCs w:val="17"/>
              </w:rPr>
              <w:t>Mocrocks</w:t>
            </w:r>
          </w:p>
        </w:tc>
        <w:tc>
          <w:tcPr>
            <w:tcW w:w="1000" w:type="dxa"/>
            <w:shd w:val="clear" w:color="auto" w:fill="F5F7F9"/>
            <w:tcMar>
              <w:top w:w="50" w:type="dxa"/>
              <w:left w:w="80" w:type="dxa"/>
              <w:bottom w:w="50" w:type="dxa"/>
              <w:right w:w="80" w:type="dxa"/>
            </w:tcMar>
          </w:tcPr>
          <w:p w14:paraId="23D17558" w14:textId="77777777" w:rsidR="00121F08" w:rsidRDefault="00000000">
            <w:pPr>
              <w:spacing w:after="0" w:line="240" w:lineRule="auto"/>
              <w:jc w:val="center"/>
            </w:pPr>
            <w:r>
              <w:rPr>
                <w:sz w:val="17"/>
                <w:szCs w:val="17"/>
              </w:rPr>
              <w:t>8</w:t>
            </w:r>
          </w:p>
        </w:tc>
        <w:tc>
          <w:tcPr>
            <w:tcW w:w="1000" w:type="dxa"/>
            <w:shd w:val="clear" w:color="auto" w:fill="F5F7F9"/>
            <w:tcMar>
              <w:top w:w="50" w:type="dxa"/>
              <w:left w:w="80" w:type="dxa"/>
              <w:bottom w:w="50" w:type="dxa"/>
              <w:right w:w="80" w:type="dxa"/>
            </w:tcMar>
          </w:tcPr>
          <w:p w14:paraId="23D17559" w14:textId="77777777" w:rsidR="00121F08" w:rsidRDefault="00000000">
            <w:pPr>
              <w:spacing w:after="0" w:line="240" w:lineRule="auto"/>
              <w:jc w:val="center"/>
            </w:pPr>
            <w:r>
              <w:rPr>
                <w:sz w:val="17"/>
                <w:szCs w:val="17"/>
              </w:rPr>
              <w:t>5</w:t>
            </w:r>
          </w:p>
        </w:tc>
        <w:tc>
          <w:tcPr>
            <w:tcW w:w="1000" w:type="dxa"/>
            <w:shd w:val="clear" w:color="auto" w:fill="F5F7F9"/>
            <w:tcMar>
              <w:top w:w="50" w:type="dxa"/>
              <w:left w:w="80" w:type="dxa"/>
              <w:bottom w:w="50" w:type="dxa"/>
              <w:right w:w="80" w:type="dxa"/>
            </w:tcMar>
          </w:tcPr>
          <w:p w14:paraId="23D1755A" w14:textId="77777777" w:rsidR="00121F08" w:rsidRDefault="00000000">
            <w:pPr>
              <w:spacing w:after="0" w:line="240" w:lineRule="auto"/>
              <w:jc w:val="center"/>
            </w:pPr>
            <w:r>
              <w:rPr>
                <w:sz w:val="17"/>
                <w:szCs w:val="17"/>
              </w:rPr>
              <w:t>3</w:t>
            </w:r>
          </w:p>
        </w:tc>
        <w:tc>
          <w:tcPr>
            <w:tcW w:w="2660" w:type="dxa"/>
            <w:shd w:val="clear" w:color="auto" w:fill="F5F7F9"/>
            <w:tcMar>
              <w:top w:w="50" w:type="dxa"/>
              <w:left w:w="80" w:type="dxa"/>
              <w:bottom w:w="50" w:type="dxa"/>
              <w:right w:w="80" w:type="dxa"/>
            </w:tcMar>
          </w:tcPr>
          <w:p w14:paraId="23D1755B" w14:textId="77777777" w:rsidR="00121F08" w:rsidRDefault="00000000">
            <w:pPr>
              <w:spacing w:after="0" w:line="240" w:lineRule="auto"/>
              <w:jc w:val="center"/>
            </w:pPr>
            <w:r>
              <w:rPr>
                <w:sz w:val="17"/>
                <w:szCs w:val="17"/>
              </w:rPr>
              <w:t>1998, 2004, 2006, 2008, 2010, 2011, 2022, 2023</w:t>
            </w:r>
          </w:p>
        </w:tc>
        <w:tc>
          <w:tcPr>
            <w:tcW w:w="2200" w:type="dxa"/>
            <w:shd w:val="clear" w:color="auto" w:fill="F5F7F9"/>
            <w:tcMar>
              <w:top w:w="50" w:type="dxa"/>
              <w:left w:w="80" w:type="dxa"/>
              <w:bottom w:w="50" w:type="dxa"/>
              <w:right w:w="80" w:type="dxa"/>
            </w:tcMar>
          </w:tcPr>
          <w:p w14:paraId="23D1755C" w14:textId="77777777" w:rsidR="00121F08" w:rsidRDefault="00000000">
            <w:pPr>
              <w:spacing w:after="0" w:line="240" w:lineRule="auto"/>
              <w:jc w:val="center"/>
            </w:pPr>
            <w:r>
              <w:rPr>
                <w:sz w:val="17"/>
                <w:szCs w:val="17"/>
              </w:rPr>
              <w:t>4</w:t>
            </w:r>
          </w:p>
        </w:tc>
      </w:tr>
      <w:tr w:rsidR="00121F08" w14:paraId="23D17564" w14:textId="77777777">
        <w:tblPrEx>
          <w:tblCellMar>
            <w:top w:w="0" w:type="dxa"/>
            <w:bottom w:w="0" w:type="dxa"/>
          </w:tblCellMar>
        </w:tblPrEx>
        <w:tc>
          <w:tcPr>
            <w:tcW w:w="1500" w:type="dxa"/>
            <w:tcMar>
              <w:top w:w="50" w:type="dxa"/>
              <w:left w:w="80" w:type="dxa"/>
              <w:bottom w:w="50" w:type="dxa"/>
              <w:right w:w="80" w:type="dxa"/>
            </w:tcMar>
          </w:tcPr>
          <w:p w14:paraId="23D1755E" w14:textId="77777777" w:rsidR="00121F08" w:rsidRDefault="00000000">
            <w:pPr>
              <w:spacing w:after="0" w:line="240" w:lineRule="auto"/>
            </w:pPr>
            <w:r>
              <w:rPr>
                <w:b/>
                <w:bCs/>
                <w:sz w:val="17"/>
                <w:szCs w:val="17"/>
              </w:rPr>
              <w:t>Kalaloch</w:t>
            </w:r>
          </w:p>
        </w:tc>
        <w:tc>
          <w:tcPr>
            <w:tcW w:w="1000" w:type="dxa"/>
            <w:tcMar>
              <w:top w:w="50" w:type="dxa"/>
              <w:left w:w="80" w:type="dxa"/>
              <w:bottom w:w="50" w:type="dxa"/>
              <w:right w:w="80" w:type="dxa"/>
            </w:tcMar>
          </w:tcPr>
          <w:p w14:paraId="23D1755F" w14:textId="77777777" w:rsidR="00121F08" w:rsidRDefault="00000000">
            <w:pPr>
              <w:spacing w:after="0" w:line="240" w:lineRule="auto"/>
              <w:jc w:val="center"/>
            </w:pPr>
            <w:r>
              <w:rPr>
                <w:sz w:val="17"/>
                <w:szCs w:val="17"/>
              </w:rPr>
              <w:t>0</w:t>
            </w:r>
          </w:p>
        </w:tc>
        <w:tc>
          <w:tcPr>
            <w:tcW w:w="1000" w:type="dxa"/>
            <w:tcMar>
              <w:top w:w="50" w:type="dxa"/>
              <w:left w:w="80" w:type="dxa"/>
              <w:bottom w:w="50" w:type="dxa"/>
              <w:right w:w="80" w:type="dxa"/>
            </w:tcMar>
          </w:tcPr>
          <w:p w14:paraId="23D17560" w14:textId="77777777" w:rsidR="00121F08" w:rsidRDefault="00000000">
            <w:pPr>
              <w:spacing w:after="0" w:line="240" w:lineRule="auto"/>
              <w:jc w:val="center"/>
            </w:pPr>
            <w:r>
              <w:rPr>
                <w:sz w:val="17"/>
                <w:szCs w:val="17"/>
              </w:rPr>
              <w:t>0</w:t>
            </w:r>
          </w:p>
        </w:tc>
        <w:tc>
          <w:tcPr>
            <w:tcW w:w="1000" w:type="dxa"/>
            <w:tcMar>
              <w:top w:w="50" w:type="dxa"/>
              <w:left w:w="80" w:type="dxa"/>
              <w:bottom w:w="50" w:type="dxa"/>
              <w:right w:w="80" w:type="dxa"/>
            </w:tcMar>
          </w:tcPr>
          <w:p w14:paraId="23D17561" w14:textId="77777777" w:rsidR="00121F08" w:rsidRDefault="00000000">
            <w:pPr>
              <w:spacing w:after="0" w:line="240" w:lineRule="auto"/>
              <w:jc w:val="center"/>
            </w:pPr>
            <w:r>
              <w:rPr>
                <w:sz w:val="17"/>
                <w:szCs w:val="17"/>
              </w:rPr>
              <w:t>0</w:t>
            </w:r>
          </w:p>
        </w:tc>
        <w:tc>
          <w:tcPr>
            <w:tcW w:w="2660" w:type="dxa"/>
            <w:tcMar>
              <w:top w:w="50" w:type="dxa"/>
              <w:left w:w="80" w:type="dxa"/>
              <w:bottom w:w="50" w:type="dxa"/>
              <w:right w:w="80" w:type="dxa"/>
            </w:tcMar>
          </w:tcPr>
          <w:p w14:paraId="23D17562" w14:textId="77777777" w:rsidR="00121F08" w:rsidRDefault="00000000">
            <w:pPr>
              <w:spacing w:after="0" w:line="240" w:lineRule="auto"/>
              <w:jc w:val="center"/>
            </w:pPr>
            <w:r>
              <w:rPr>
                <w:sz w:val="17"/>
                <w:szCs w:val="17"/>
              </w:rPr>
              <w:t>none</w:t>
            </w:r>
          </w:p>
        </w:tc>
        <w:tc>
          <w:tcPr>
            <w:tcW w:w="2200" w:type="dxa"/>
            <w:tcMar>
              <w:top w:w="50" w:type="dxa"/>
              <w:left w:w="80" w:type="dxa"/>
              <w:bottom w:w="50" w:type="dxa"/>
              <w:right w:w="80" w:type="dxa"/>
            </w:tcMar>
          </w:tcPr>
          <w:p w14:paraId="23D17563" w14:textId="77777777" w:rsidR="00121F08" w:rsidRDefault="00000000">
            <w:pPr>
              <w:spacing w:after="0" w:line="240" w:lineRule="auto"/>
              <w:jc w:val="center"/>
            </w:pPr>
            <w:r>
              <w:rPr>
                <w:sz w:val="17"/>
                <w:szCs w:val="17"/>
              </w:rPr>
              <w:t>none; the table is a Mocrocks survey</w:t>
            </w:r>
          </w:p>
        </w:tc>
      </w:tr>
    </w:tbl>
    <w:p w14:paraId="23D17565" w14:textId="77777777" w:rsidR="00121F08" w:rsidRDefault="00000000">
      <w:pPr>
        <w:spacing w:before="60" w:after="180"/>
      </w:pPr>
      <w:r>
        <w:rPr>
          <w:i/>
          <w:iCs/>
          <w:color w:val="595959"/>
          <w:sz w:val="17"/>
          <w:szCs w:val="17"/>
        </w:rPr>
        <w:t>The 1990 Long Beach record is excluded because its counts are identical, value for value, to the 1998 record (section 9, defects in the egress survey record, issue 6).</w:t>
      </w:r>
    </w:p>
    <w:p w14:paraId="23D17566" w14:textId="77777777" w:rsidR="00121F08" w:rsidRDefault="00000000">
      <w:r>
        <w:t>Every published table reproduces exactly from the surveys named for it, which is a real and reassuring result: the derivation is not folklore. Four evening surveys that exist in no file can be recovered bin by bin by differencing successive published tables, and every bin-wise difference is non-negative, which is what pure accumulation predicts and smoothing would not.</w:t>
      </w:r>
    </w:p>
    <w:p w14:paraId="23D17567" w14:textId="77777777" w:rsidR="00121F08" w:rsidRDefault="00000000">
      <w:pPr>
        <w:keepNext/>
        <w:spacing w:before="140" w:after="60"/>
      </w:pPr>
      <w:r>
        <w:rPr>
          <w:b/>
          <w:bCs/>
          <w:sz w:val="18"/>
          <w:szCs w:val="18"/>
        </w:rPr>
        <w:t xml:space="preserve">Table 4. </w:t>
      </w:r>
      <w:r>
        <w:rPr>
          <w:i/>
          <w:iCs/>
          <w:sz w:val="18"/>
          <w:szCs w:val="18"/>
        </w:rPr>
        <w:t>Provenance and verification of every located expansion table.</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150"/>
        <w:gridCol w:w="1500"/>
        <w:gridCol w:w="2450"/>
        <w:gridCol w:w="4260"/>
      </w:tblGrid>
      <w:tr w:rsidR="00121F08" w14:paraId="23D1756C" w14:textId="77777777">
        <w:tblPrEx>
          <w:tblCellMar>
            <w:top w:w="0" w:type="dxa"/>
            <w:bottom w:w="0" w:type="dxa"/>
          </w:tblCellMar>
        </w:tblPrEx>
        <w:trPr>
          <w:tblHeader/>
        </w:trPr>
        <w:tc>
          <w:tcPr>
            <w:tcW w:w="1150" w:type="dxa"/>
            <w:shd w:val="clear" w:color="auto" w:fill="E8EDF1"/>
            <w:tcMar>
              <w:top w:w="50" w:type="dxa"/>
              <w:left w:w="80" w:type="dxa"/>
              <w:bottom w:w="50" w:type="dxa"/>
              <w:right w:w="80" w:type="dxa"/>
            </w:tcMar>
          </w:tcPr>
          <w:p w14:paraId="23D17568" w14:textId="77777777" w:rsidR="00121F08" w:rsidRDefault="00000000">
            <w:pPr>
              <w:spacing w:after="0" w:line="240" w:lineRule="auto"/>
            </w:pPr>
            <w:r>
              <w:rPr>
                <w:b/>
                <w:bCs/>
                <w:sz w:val="17"/>
                <w:szCs w:val="17"/>
              </w:rPr>
              <w:t>Beach</w:t>
            </w:r>
          </w:p>
        </w:tc>
        <w:tc>
          <w:tcPr>
            <w:tcW w:w="1500" w:type="dxa"/>
            <w:shd w:val="clear" w:color="auto" w:fill="E8EDF1"/>
            <w:tcMar>
              <w:top w:w="50" w:type="dxa"/>
              <w:left w:w="80" w:type="dxa"/>
              <w:bottom w:w="50" w:type="dxa"/>
              <w:right w:w="80" w:type="dxa"/>
            </w:tcMar>
          </w:tcPr>
          <w:p w14:paraId="23D17569" w14:textId="77777777" w:rsidR="00121F08" w:rsidRDefault="00000000">
            <w:pPr>
              <w:spacing w:after="0" w:line="240" w:lineRule="auto"/>
              <w:jc w:val="center"/>
            </w:pPr>
            <w:r>
              <w:rPr>
                <w:b/>
                <w:bCs/>
                <w:sz w:val="17"/>
                <w:szCs w:val="17"/>
              </w:rPr>
              <w:t>Table</w:t>
            </w:r>
          </w:p>
        </w:tc>
        <w:tc>
          <w:tcPr>
            <w:tcW w:w="2450" w:type="dxa"/>
            <w:shd w:val="clear" w:color="auto" w:fill="E8EDF1"/>
            <w:tcMar>
              <w:top w:w="50" w:type="dxa"/>
              <w:left w:w="80" w:type="dxa"/>
              <w:bottom w:w="50" w:type="dxa"/>
              <w:right w:w="80" w:type="dxa"/>
            </w:tcMar>
          </w:tcPr>
          <w:p w14:paraId="23D1756A" w14:textId="77777777" w:rsidR="00121F08" w:rsidRDefault="00000000">
            <w:pPr>
              <w:spacing w:after="0" w:line="240" w:lineRule="auto"/>
              <w:jc w:val="center"/>
            </w:pPr>
            <w:r>
              <w:rPr>
                <w:b/>
                <w:bCs/>
                <w:sz w:val="17"/>
                <w:szCs w:val="17"/>
              </w:rPr>
              <w:t>Component surveys</w:t>
            </w:r>
          </w:p>
        </w:tc>
        <w:tc>
          <w:tcPr>
            <w:tcW w:w="4260" w:type="dxa"/>
            <w:shd w:val="clear" w:color="auto" w:fill="E8EDF1"/>
            <w:tcMar>
              <w:top w:w="50" w:type="dxa"/>
              <w:left w:w="80" w:type="dxa"/>
              <w:bottom w:w="50" w:type="dxa"/>
              <w:right w:w="80" w:type="dxa"/>
            </w:tcMar>
          </w:tcPr>
          <w:p w14:paraId="23D1756B" w14:textId="77777777" w:rsidR="00121F08" w:rsidRDefault="00000000">
            <w:pPr>
              <w:spacing w:after="0" w:line="240" w:lineRule="auto"/>
              <w:jc w:val="center"/>
            </w:pPr>
            <w:r>
              <w:rPr>
                <w:b/>
                <w:bCs/>
                <w:sz w:val="17"/>
                <w:szCs w:val="17"/>
              </w:rPr>
              <w:t>Verification</w:t>
            </w:r>
          </w:p>
        </w:tc>
      </w:tr>
      <w:tr w:rsidR="00121F08" w14:paraId="23D17571" w14:textId="77777777">
        <w:tblPrEx>
          <w:tblCellMar>
            <w:top w:w="0" w:type="dxa"/>
            <w:bottom w:w="0" w:type="dxa"/>
          </w:tblCellMar>
        </w:tblPrEx>
        <w:tc>
          <w:tcPr>
            <w:tcW w:w="1150" w:type="dxa"/>
            <w:tcMar>
              <w:top w:w="50" w:type="dxa"/>
              <w:left w:w="80" w:type="dxa"/>
              <w:bottom w:w="50" w:type="dxa"/>
              <w:right w:w="80" w:type="dxa"/>
            </w:tcMar>
          </w:tcPr>
          <w:p w14:paraId="23D1756D" w14:textId="77777777" w:rsidR="00121F08" w:rsidRDefault="00000000">
            <w:pPr>
              <w:spacing w:after="0" w:line="240" w:lineRule="auto"/>
            </w:pPr>
            <w:r>
              <w:rPr>
                <w:sz w:val="16"/>
                <w:szCs w:val="16"/>
              </w:rPr>
              <w:t>Long Beach</w:t>
            </w:r>
          </w:p>
        </w:tc>
        <w:tc>
          <w:tcPr>
            <w:tcW w:w="1500" w:type="dxa"/>
            <w:tcMar>
              <w:top w:w="50" w:type="dxa"/>
              <w:left w:w="80" w:type="dxa"/>
              <w:bottom w:w="50" w:type="dxa"/>
              <w:right w:w="80" w:type="dxa"/>
            </w:tcMar>
          </w:tcPr>
          <w:p w14:paraId="23D1756E" w14:textId="77777777" w:rsidR="00121F08" w:rsidRDefault="00000000">
            <w:pPr>
              <w:spacing w:after="0" w:line="240" w:lineRule="auto"/>
              <w:jc w:val="center"/>
            </w:pPr>
            <w:r>
              <w:rPr>
                <w:sz w:val="16"/>
                <w:szCs w:val="16"/>
              </w:rPr>
              <w:t>2011-01-25</w:t>
            </w:r>
          </w:p>
        </w:tc>
        <w:tc>
          <w:tcPr>
            <w:tcW w:w="2450" w:type="dxa"/>
            <w:tcMar>
              <w:top w:w="50" w:type="dxa"/>
              <w:left w:w="80" w:type="dxa"/>
              <w:bottom w:w="50" w:type="dxa"/>
              <w:right w:w="80" w:type="dxa"/>
            </w:tcMar>
          </w:tcPr>
          <w:p w14:paraId="23D1756F" w14:textId="77777777" w:rsidR="00121F08" w:rsidRDefault="00000000">
            <w:pPr>
              <w:spacing w:after="0" w:line="240" w:lineRule="auto"/>
              <w:jc w:val="center"/>
            </w:pPr>
            <w:r>
              <w:rPr>
                <w:sz w:val="16"/>
                <w:szCs w:val="16"/>
              </w:rPr>
              <w:t>2011-01-21 PM + 2009-01-10 PM</w:t>
            </w:r>
          </w:p>
        </w:tc>
        <w:tc>
          <w:tcPr>
            <w:tcW w:w="4260" w:type="dxa"/>
            <w:tcMar>
              <w:top w:w="50" w:type="dxa"/>
              <w:left w:w="80" w:type="dxa"/>
              <w:bottom w:w="50" w:type="dxa"/>
              <w:right w:w="80" w:type="dxa"/>
            </w:tcMar>
          </w:tcPr>
          <w:p w14:paraId="23D17570" w14:textId="77777777" w:rsidR="00121F08" w:rsidRDefault="00000000">
            <w:pPr>
              <w:spacing w:after="0" w:line="240" w:lineRule="auto"/>
              <w:jc w:val="center"/>
            </w:pPr>
            <w:r>
              <w:rPr>
                <w:sz w:val="16"/>
                <w:szCs w:val="16"/>
              </w:rPr>
              <w:t>Exact. All 23 bins reproduce. Totals 1,252 on / 1,217 off.</w:t>
            </w:r>
          </w:p>
        </w:tc>
      </w:tr>
      <w:tr w:rsidR="00121F08" w14:paraId="23D17576"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72" w14:textId="77777777" w:rsidR="00121F08" w:rsidRDefault="00000000">
            <w:pPr>
              <w:spacing w:after="0" w:line="240" w:lineRule="auto"/>
            </w:pPr>
            <w:r>
              <w:rPr>
                <w:sz w:val="16"/>
                <w:szCs w:val="16"/>
              </w:rPr>
              <w:t>Long Beach</w:t>
            </w:r>
          </w:p>
        </w:tc>
        <w:tc>
          <w:tcPr>
            <w:tcW w:w="1500" w:type="dxa"/>
            <w:shd w:val="clear" w:color="auto" w:fill="F5F7F9"/>
            <w:tcMar>
              <w:top w:w="50" w:type="dxa"/>
              <w:left w:w="80" w:type="dxa"/>
              <w:bottom w:w="50" w:type="dxa"/>
              <w:right w:w="80" w:type="dxa"/>
            </w:tcMar>
          </w:tcPr>
          <w:p w14:paraId="23D17573" w14:textId="77777777" w:rsidR="00121F08" w:rsidRDefault="00000000">
            <w:pPr>
              <w:spacing w:after="0" w:line="240" w:lineRule="auto"/>
              <w:jc w:val="center"/>
            </w:pPr>
            <w:r>
              <w:rPr>
                <w:sz w:val="16"/>
                <w:szCs w:val="16"/>
              </w:rPr>
              <w:t>2013-02-11</w:t>
            </w:r>
          </w:p>
        </w:tc>
        <w:tc>
          <w:tcPr>
            <w:tcW w:w="2450" w:type="dxa"/>
            <w:shd w:val="clear" w:color="auto" w:fill="F5F7F9"/>
            <w:tcMar>
              <w:top w:w="50" w:type="dxa"/>
              <w:left w:w="80" w:type="dxa"/>
              <w:bottom w:w="50" w:type="dxa"/>
              <w:right w:w="80" w:type="dxa"/>
            </w:tcMar>
          </w:tcPr>
          <w:p w14:paraId="23D17574" w14:textId="77777777" w:rsidR="00121F08" w:rsidRDefault="00000000">
            <w:pPr>
              <w:spacing w:after="0" w:line="240" w:lineRule="auto"/>
              <w:jc w:val="center"/>
            </w:pPr>
            <w:r>
              <w:rPr>
                <w:sz w:val="16"/>
                <w:szCs w:val="16"/>
              </w:rPr>
              <w:t>2011-01-25 table + one unlocated evening survey</w:t>
            </w:r>
          </w:p>
        </w:tc>
        <w:tc>
          <w:tcPr>
            <w:tcW w:w="4260" w:type="dxa"/>
            <w:shd w:val="clear" w:color="auto" w:fill="F5F7F9"/>
            <w:tcMar>
              <w:top w:w="50" w:type="dxa"/>
              <w:left w:w="80" w:type="dxa"/>
              <w:bottom w:w="50" w:type="dxa"/>
              <w:right w:w="80" w:type="dxa"/>
            </w:tcMar>
          </w:tcPr>
          <w:p w14:paraId="23D17575" w14:textId="77777777" w:rsidR="00121F08" w:rsidRDefault="00000000">
            <w:pPr>
              <w:spacing w:after="0" w:line="240" w:lineRule="auto"/>
              <w:jc w:val="center"/>
            </w:pPr>
            <w:r>
              <w:rPr>
                <w:sz w:val="16"/>
                <w:szCs w:val="16"/>
              </w:rPr>
              <w:t>Partly verified. Residual non-negative in every bin: 585 on, 555 off.</w:t>
            </w:r>
          </w:p>
        </w:tc>
      </w:tr>
      <w:tr w:rsidR="00121F08" w14:paraId="23D1757B" w14:textId="77777777">
        <w:tblPrEx>
          <w:tblCellMar>
            <w:top w:w="0" w:type="dxa"/>
            <w:bottom w:w="0" w:type="dxa"/>
          </w:tblCellMar>
        </w:tblPrEx>
        <w:tc>
          <w:tcPr>
            <w:tcW w:w="1150" w:type="dxa"/>
            <w:tcMar>
              <w:top w:w="50" w:type="dxa"/>
              <w:left w:w="80" w:type="dxa"/>
              <w:bottom w:w="50" w:type="dxa"/>
              <w:right w:w="80" w:type="dxa"/>
            </w:tcMar>
          </w:tcPr>
          <w:p w14:paraId="23D17577" w14:textId="77777777" w:rsidR="00121F08" w:rsidRDefault="00000000">
            <w:pPr>
              <w:spacing w:after="0" w:line="240" w:lineRule="auto"/>
            </w:pPr>
            <w:r>
              <w:rPr>
                <w:sz w:val="16"/>
                <w:szCs w:val="16"/>
              </w:rPr>
              <w:t>Twin Harbors</w:t>
            </w:r>
          </w:p>
        </w:tc>
        <w:tc>
          <w:tcPr>
            <w:tcW w:w="1500" w:type="dxa"/>
            <w:tcMar>
              <w:top w:w="50" w:type="dxa"/>
              <w:left w:w="80" w:type="dxa"/>
              <w:bottom w:w="50" w:type="dxa"/>
              <w:right w:w="80" w:type="dxa"/>
            </w:tcMar>
          </w:tcPr>
          <w:p w14:paraId="23D17578" w14:textId="77777777" w:rsidR="00121F08" w:rsidRDefault="00000000">
            <w:pPr>
              <w:spacing w:after="0" w:line="240" w:lineRule="auto"/>
              <w:jc w:val="center"/>
            </w:pPr>
            <w:r>
              <w:rPr>
                <w:sz w:val="16"/>
                <w:szCs w:val="16"/>
              </w:rPr>
              <w:t>2011-01-25</w:t>
            </w:r>
          </w:p>
        </w:tc>
        <w:tc>
          <w:tcPr>
            <w:tcW w:w="2450" w:type="dxa"/>
            <w:tcMar>
              <w:top w:w="50" w:type="dxa"/>
              <w:left w:w="80" w:type="dxa"/>
              <w:bottom w:w="50" w:type="dxa"/>
              <w:right w:w="80" w:type="dxa"/>
            </w:tcMar>
          </w:tcPr>
          <w:p w14:paraId="23D17579" w14:textId="77777777" w:rsidR="00121F08" w:rsidRDefault="00000000">
            <w:pPr>
              <w:spacing w:after="0" w:line="240" w:lineRule="auto"/>
              <w:jc w:val="center"/>
            </w:pPr>
            <w:r>
              <w:rPr>
                <w:sz w:val="16"/>
                <w:szCs w:val="16"/>
              </w:rPr>
              <w:t>2011-01-22 PM alone</w:t>
            </w:r>
          </w:p>
        </w:tc>
        <w:tc>
          <w:tcPr>
            <w:tcW w:w="4260" w:type="dxa"/>
            <w:tcMar>
              <w:top w:w="50" w:type="dxa"/>
              <w:left w:w="80" w:type="dxa"/>
              <w:bottom w:w="50" w:type="dxa"/>
              <w:right w:w="80" w:type="dxa"/>
            </w:tcMar>
          </w:tcPr>
          <w:p w14:paraId="23D1757A" w14:textId="77777777" w:rsidR="00121F08" w:rsidRDefault="00000000">
            <w:pPr>
              <w:spacing w:after="0" w:line="240" w:lineRule="auto"/>
              <w:jc w:val="center"/>
            </w:pPr>
            <w:r>
              <w:rPr>
                <w:sz w:val="16"/>
                <w:szCs w:val="16"/>
              </w:rPr>
              <w:t>Exact. Single survey. Totals 245 on / 219 off.</w:t>
            </w:r>
          </w:p>
        </w:tc>
      </w:tr>
      <w:tr w:rsidR="00121F08" w14:paraId="23D17580"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7C" w14:textId="77777777" w:rsidR="00121F08" w:rsidRDefault="00000000">
            <w:pPr>
              <w:spacing w:after="0" w:line="240" w:lineRule="auto"/>
            </w:pPr>
            <w:r>
              <w:rPr>
                <w:sz w:val="16"/>
                <w:szCs w:val="16"/>
              </w:rPr>
              <w:t>Twin Harbors</w:t>
            </w:r>
          </w:p>
        </w:tc>
        <w:tc>
          <w:tcPr>
            <w:tcW w:w="1500" w:type="dxa"/>
            <w:shd w:val="clear" w:color="auto" w:fill="F5F7F9"/>
            <w:tcMar>
              <w:top w:w="50" w:type="dxa"/>
              <w:left w:w="80" w:type="dxa"/>
              <w:bottom w:w="50" w:type="dxa"/>
              <w:right w:w="80" w:type="dxa"/>
            </w:tcMar>
          </w:tcPr>
          <w:p w14:paraId="23D1757D" w14:textId="77777777" w:rsidR="00121F08" w:rsidRDefault="00000000">
            <w:pPr>
              <w:spacing w:after="0" w:line="240" w:lineRule="auto"/>
              <w:jc w:val="center"/>
            </w:pPr>
            <w:r>
              <w:rPr>
                <w:sz w:val="16"/>
                <w:szCs w:val="16"/>
              </w:rPr>
              <w:t>2013-09-24</w:t>
            </w:r>
          </w:p>
        </w:tc>
        <w:tc>
          <w:tcPr>
            <w:tcW w:w="2450" w:type="dxa"/>
            <w:shd w:val="clear" w:color="auto" w:fill="F5F7F9"/>
            <w:tcMar>
              <w:top w:w="50" w:type="dxa"/>
              <w:left w:w="80" w:type="dxa"/>
              <w:bottom w:w="50" w:type="dxa"/>
              <w:right w:w="80" w:type="dxa"/>
            </w:tcMar>
          </w:tcPr>
          <w:p w14:paraId="23D1757E" w14:textId="77777777" w:rsidR="00121F08" w:rsidRDefault="00000000">
            <w:pPr>
              <w:spacing w:after="0" w:line="240" w:lineRule="auto"/>
              <w:jc w:val="center"/>
            </w:pPr>
            <w:r>
              <w:rPr>
                <w:sz w:val="16"/>
                <w:szCs w:val="16"/>
              </w:rPr>
              <w:t>2011-01-22 + 2011-02-17 + one unlocated survey</w:t>
            </w:r>
          </w:p>
        </w:tc>
        <w:tc>
          <w:tcPr>
            <w:tcW w:w="4260" w:type="dxa"/>
            <w:shd w:val="clear" w:color="auto" w:fill="F5F7F9"/>
            <w:tcMar>
              <w:top w:w="50" w:type="dxa"/>
              <w:left w:w="80" w:type="dxa"/>
              <w:bottom w:w="50" w:type="dxa"/>
              <w:right w:w="80" w:type="dxa"/>
            </w:tcMar>
          </w:tcPr>
          <w:p w14:paraId="23D1757F" w14:textId="77777777" w:rsidR="00121F08" w:rsidRDefault="00000000">
            <w:pPr>
              <w:spacing w:after="0" w:line="240" w:lineRule="auto"/>
              <w:jc w:val="center"/>
            </w:pPr>
            <w:r>
              <w:rPr>
                <w:sz w:val="16"/>
                <w:szCs w:val="16"/>
              </w:rPr>
              <w:t>Partly verified. Priors summed, not folded. Residual non-negative.</w:t>
            </w:r>
          </w:p>
        </w:tc>
      </w:tr>
      <w:tr w:rsidR="00121F08" w14:paraId="23D17585" w14:textId="77777777">
        <w:tblPrEx>
          <w:tblCellMar>
            <w:top w:w="0" w:type="dxa"/>
            <w:bottom w:w="0" w:type="dxa"/>
          </w:tblCellMar>
        </w:tblPrEx>
        <w:tc>
          <w:tcPr>
            <w:tcW w:w="1150" w:type="dxa"/>
            <w:tcMar>
              <w:top w:w="50" w:type="dxa"/>
              <w:left w:w="80" w:type="dxa"/>
              <w:bottom w:w="50" w:type="dxa"/>
              <w:right w:w="80" w:type="dxa"/>
            </w:tcMar>
          </w:tcPr>
          <w:p w14:paraId="23D17581" w14:textId="77777777" w:rsidR="00121F08" w:rsidRDefault="00000000">
            <w:pPr>
              <w:spacing w:after="0" w:line="240" w:lineRule="auto"/>
            </w:pPr>
            <w:r>
              <w:rPr>
                <w:sz w:val="16"/>
                <w:szCs w:val="16"/>
              </w:rPr>
              <w:lastRenderedPageBreak/>
              <w:t>Copalis</w:t>
            </w:r>
          </w:p>
        </w:tc>
        <w:tc>
          <w:tcPr>
            <w:tcW w:w="1500" w:type="dxa"/>
            <w:tcMar>
              <w:top w:w="50" w:type="dxa"/>
              <w:left w:w="80" w:type="dxa"/>
              <w:bottom w:w="50" w:type="dxa"/>
              <w:right w:w="80" w:type="dxa"/>
            </w:tcMar>
          </w:tcPr>
          <w:p w14:paraId="23D17582" w14:textId="77777777" w:rsidR="00121F08" w:rsidRDefault="00000000">
            <w:pPr>
              <w:spacing w:after="0" w:line="240" w:lineRule="auto"/>
              <w:jc w:val="center"/>
            </w:pPr>
            <w:r>
              <w:rPr>
                <w:sz w:val="16"/>
                <w:szCs w:val="16"/>
              </w:rPr>
              <w:t>2010-11-03</w:t>
            </w:r>
          </w:p>
        </w:tc>
        <w:tc>
          <w:tcPr>
            <w:tcW w:w="2450" w:type="dxa"/>
            <w:tcMar>
              <w:top w:w="50" w:type="dxa"/>
              <w:left w:w="80" w:type="dxa"/>
              <w:bottom w:w="50" w:type="dxa"/>
              <w:right w:w="80" w:type="dxa"/>
            </w:tcMar>
          </w:tcPr>
          <w:p w14:paraId="23D17583" w14:textId="77777777" w:rsidR="00121F08" w:rsidRDefault="00000000">
            <w:pPr>
              <w:spacing w:after="0" w:line="240" w:lineRule="auto"/>
              <w:jc w:val="center"/>
            </w:pPr>
            <w:r>
              <w:rPr>
                <w:sz w:val="16"/>
                <w:szCs w:val="16"/>
              </w:rPr>
              <w:t>2008-11-13 PM + 2010-10-08 PM</w:t>
            </w:r>
          </w:p>
        </w:tc>
        <w:tc>
          <w:tcPr>
            <w:tcW w:w="4260" w:type="dxa"/>
            <w:tcMar>
              <w:top w:w="50" w:type="dxa"/>
              <w:left w:w="80" w:type="dxa"/>
              <w:bottom w:w="50" w:type="dxa"/>
              <w:right w:w="80" w:type="dxa"/>
            </w:tcMar>
          </w:tcPr>
          <w:p w14:paraId="23D17584" w14:textId="77777777" w:rsidR="00121F08" w:rsidRDefault="00000000">
            <w:pPr>
              <w:spacing w:after="0" w:line="240" w:lineRule="auto"/>
              <w:jc w:val="center"/>
            </w:pPr>
            <w:r>
              <w:rPr>
                <w:sz w:val="16"/>
                <w:szCs w:val="16"/>
              </w:rPr>
              <w:t>Exact, but only if the 2008 prior-to-start (16 on) is folded into the 3:15 to 3:00 bin.</w:t>
            </w:r>
          </w:p>
        </w:tc>
      </w:tr>
      <w:tr w:rsidR="00121F08" w14:paraId="23D1758A"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86" w14:textId="77777777" w:rsidR="00121F08" w:rsidRDefault="00000000">
            <w:pPr>
              <w:spacing w:after="0" w:line="240" w:lineRule="auto"/>
            </w:pPr>
            <w:r>
              <w:rPr>
                <w:sz w:val="16"/>
                <w:szCs w:val="16"/>
              </w:rPr>
              <w:t>Copalis</w:t>
            </w:r>
          </w:p>
        </w:tc>
        <w:tc>
          <w:tcPr>
            <w:tcW w:w="1500" w:type="dxa"/>
            <w:shd w:val="clear" w:color="auto" w:fill="F5F7F9"/>
            <w:tcMar>
              <w:top w:w="50" w:type="dxa"/>
              <w:left w:w="80" w:type="dxa"/>
              <w:bottom w:w="50" w:type="dxa"/>
              <w:right w:w="80" w:type="dxa"/>
            </w:tcMar>
          </w:tcPr>
          <w:p w14:paraId="23D17587" w14:textId="77777777" w:rsidR="00121F08" w:rsidRDefault="00000000">
            <w:pPr>
              <w:spacing w:after="0" w:line="240" w:lineRule="auto"/>
              <w:jc w:val="center"/>
            </w:pPr>
            <w:r>
              <w:rPr>
                <w:sz w:val="16"/>
                <w:szCs w:val="16"/>
              </w:rPr>
              <w:t>2012-12-19</w:t>
            </w:r>
          </w:p>
        </w:tc>
        <w:tc>
          <w:tcPr>
            <w:tcW w:w="2450" w:type="dxa"/>
            <w:shd w:val="clear" w:color="auto" w:fill="F5F7F9"/>
            <w:tcMar>
              <w:top w:w="50" w:type="dxa"/>
              <w:left w:w="80" w:type="dxa"/>
              <w:bottom w:w="50" w:type="dxa"/>
              <w:right w:w="80" w:type="dxa"/>
            </w:tcMar>
          </w:tcPr>
          <w:p w14:paraId="23D17588" w14:textId="77777777" w:rsidR="00121F08" w:rsidRDefault="00000000">
            <w:pPr>
              <w:spacing w:after="0" w:line="240" w:lineRule="auto"/>
              <w:jc w:val="center"/>
            </w:pPr>
            <w:r>
              <w:rPr>
                <w:sz w:val="16"/>
                <w:szCs w:val="16"/>
              </w:rPr>
              <w:t>2010-11-03 table + one unlocated evening survey</w:t>
            </w:r>
          </w:p>
        </w:tc>
        <w:tc>
          <w:tcPr>
            <w:tcW w:w="4260" w:type="dxa"/>
            <w:shd w:val="clear" w:color="auto" w:fill="F5F7F9"/>
            <w:tcMar>
              <w:top w:w="50" w:type="dxa"/>
              <w:left w:w="80" w:type="dxa"/>
              <w:bottom w:w="50" w:type="dxa"/>
              <w:right w:w="80" w:type="dxa"/>
            </w:tcMar>
          </w:tcPr>
          <w:p w14:paraId="23D17589" w14:textId="77777777" w:rsidR="00121F08" w:rsidRDefault="00000000">
            <w:pPr>
              <w:spacing w:after="0" w:line="240" w:lineRule="auto"/>
              <w:jc w:val="center"/>
            </w:pPr>
            <w:r>
              <w:rPr>
                <w:sz w:val="16"/>
                <w:szCs w:val="16"/>
              </w:rPr>
              <w:t>Partly verified. Residual non-negative: 142 on, 137 off.</w:t>
            </w:r>
          </w:p>
        </w:tc>
      </w:tr>
      <w:tr w:rsidR="00121F08" w14:paraId="23D1758F" w14:textId="77777777">
        <w:tblPrEx>
          <w:tblCellMar>
            <w:top w:w="0" w:type="dxa"/>
            <w:bottom w:w="0" w:type="dxa"/>
          </w:tblCellMar>
        </w:tblPrEx>
        <w:tc>
          <w:tcPr>
            <w:tcW w:w="1150" w:type="dxa"/>
            <w:tcMar>
              <w:top w:w="50" w:type="dxa"/>
              <w:left w:w="80" w:type="dxa"/>
              <w:bottom w:w="50" w:type="dxa"/>
              <w:right w:w="80" w:type="dxa"/>
            </w:tcMar>
          </w:tcPr>
          <w:p w14:paraId="23D1758B" w14:textId="77777777" w:rsidR="00121F08" w:rsidRDefault="00000000">
            <w:pPr>
              <w:spacing w:after="0" w:line="240" w:lineRule="auto"/>
            </w:pPr>
            <w:r>
              <w:rPr>
                <w:sz w:val="16"/>
                <w:szCs w:val="16"/>
              </w:rPr>
              <w:t>Mocrocks</w:t>
            </w:r>
          </w:p>
        </w:tc>
        <w:tc>
          <w:tcPr>
            <w:tcW w:w="1500" w:type="dxa"/>
            <w:tcMar>
              <w:top w:w="50" w:type="dxa"/>
              <w:left w:w="80" w:type="dxa"/>
              <w:bottom w:w="50" w:type="dxa"/>
              <w:right w:w="80" w:type="dxa"/>
            </w:tcMar>
          </w:tcPr>
          <w:p w14:paraId="23D1758C" w14:textId="77777777" w:rsidR="00121F08" w:rsidRDefault="00000000">
            <w:pPr>
              <w:spacing w:after="0" w:line="240" w:lineRule="auto"/>
              <w:jc w:val="center"/>
            </w:pPr>
            <w:r>
              <w:rPr>
                <w:sz w:val="16"/>
                <w:szCs w:val="16"/>
              </w:rPr>
              <w:t>2010-11-03</w:t>
            </w:r>
          </w:p>
        </w:tc>
        <w:tc>
          <w:tcPr>
            <w:tcW w:w="2450" w:type="dxa"/>
            <w:tcMar>
              <w:top w:w="50" w:type="dxa"/>
              <w:left w:w="80" w:type="dxa"/>
              <w:bottom w:w="50" w:type="dxa"/>
              <w:right w:w="80" w:type="dxa"/>
            </w:tcMar>
          </w:tcPr>
          <w:p w14:paraId="23D1758D" w14:textId="77777777" w:rsidR="00121F08" w:rsidRDefault="00000000">
            <w:pPr>
              <w:spacing w:after="0" w:line="240" w:lineRule="auto"/>
              <w:jc w:val="center"/>
            </w:pPr>
            <w:r>
              <w:rPr>
                <w:sz w:val="16"/>
                <w:szCs w:val="16"/>
              </w:rPr>
              <w:t>2006-11-04 + 2008-11-13 + 2010-10-09 PM</w:t>
            </w:r>
          </w:p>
        </w:tc>
        <w:tc>
          <w:tcPr>
            <w:tcW w:w="4260" w:type="dxa"/>
            <w:tcMar>
              <w:top w:w="50" w:type="dxa"/>
              <w:left w:w="80" w:type="dxa"/>
              <w:bottom w:w="50" w:type="dxa"/>
              <w:right w:w="80" w:type="dxa"/>
            </w:tcMar>
          </w:tcPr>
          <w:p w14:paraId="23D1758E" w14:textId="77777777" w:rsidR="00121F08" w:rsidRDefault="00000000">
            <w:pPr>
              <w:spacing w:after="0" w:line="240" w:lineRule="auto"/>
              <w:jc w:val="center"/>
            </w:pPr>
            <w:r>
              <w:rPr>
                <w:sz w:val="16"/>
                <w:szCs w:val="16"/>
              </w:rPr>
              <w:t>Exact. Also recovers the 2010 survey's true three-bin split, which the database collapsed into one cell.</w:t>
            </w:r>
          </w:p>
        </w:tc>
      </w:tr>
      <w:tr w:rsidR="00121F08" w14:paraId="23D17594"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90" w14:textId="77777777" w:rsidR="00121F08" w:rsidRDefault="00000000">
            <w:pPr>
              <w:spacing w:after="0" w:line="240" w:lineRule="auto"/>
            </w:pPr>
            <w:r>
              <w:rPr>
                <w:sz w:val="16"/>
                <w:szCs w:val="16"/>
              </w:rPr>
              <w:t>Mocrocks</w:t>
            </w:r>
          </w:p>
        </w:tc>
        <w:tc>
          <w:tcPr>
            <w:tcW w:w="1500" w:type="dxa"/>
            <w:shd w:val="clear" w:color="auto" w:fill="F5F7F9"/>
            <w:tcMar>
              <w:top w:w="50" w:type="dxa"/>
              <w:left w:w="80" w:type="dxa"/>
              <w:bottom w:w="50" w:type="dxa"/>
              <w:right w:w="80" w:type="dxa"/>
            </w:tcMar>
          </w:tcPr>
          <w:p w14:paraId="23D17591" w14:textId="77777777" w:rsidR="00121F08" w:rsidRDefault="00000000">
            <w:pPr>
              <w:spacing w:after="0" w:line="240" w:lineRule="auto"/>
              <w:jc w:val="center"/>
            </w:pPr>
            <w:r>
              <w:rPr>
                <w:sz w:val="16"/>
                <w:szCs w:val="16"/>
              </w:rPr>
              <w:t>2013-09-18</w:t>
            </w:r>
          </w:p>
        </w:tc>
        <w:tc>
          <w:tcPr>
            <w:tcW w:w="2450" w:type="dxa"/>
            <w:shd w:val="clear" w:color="auto" w:fill="F5F7F9"/>
            <w:tcMar>
              <w:top w:w="50" w:type="dxa"/>
              <w:left w:w="80" w:type="dxa"/>
              <w:bottom w:w="50" w:type="dxa"/>
              <w:right w:w="80" w:type="dxa"/>
            </w:tcMar>
          </w:tcPr>
          <w:p w14:paraId="23D17592" w14:textId="77777777" w:rsidR="00121F08" w:rsidRDefault="00000000">
            <w:pPr>
              <w:spacing w:after="0" w:line="240" w:lineRule="auto"/>
              <w:jc w:val="center"/>
            </w:pPr>
            <w:r>
              <w:rPr>
                <w:sz w:val="16"/>
                <w:szCs w:val="16"/>
              </w:rPr>
              <w:t>2010-11-03 table + one unlocated evening survey</w:t>
            </w:r>
          </w:p>
        </w:tc>
        <w:tc>
          <w:tcPr>
            <w:tcW w:w="4260" w:type="dxa"/>
            <w:shd w:val="clear" w:color="auto" w:fill="F5F7F9"/>
            <w:tcMar>
              <w:top w:w="50" w:type="dxa"/>
              <w:left w:w="80" w:type="dxa"/>
              <w:bottom w:w="50" w:type="dxa"/>
              <w:right w:w="80" w:type="dxa"/>
            </w:tcMar>
          </w:tcPr>
          <w:p w14:paraId="23D17593" w14:textId="77777777" w:rsidR="00121F08" w:rsidRDefault="00000000">
            <w:pPr>
              <w:spacing w:after="0" w:line="240" w:lineRule="auto"/>
              <w:jc w:val="center"/>
            </w:pPr>
            <w:r>
              <w:rPr>
                <w:sz w:val="16"/>
                <w:szCs w:val="16"/>
              </w:rPr>
              <w:t>Partly verified. Residual non-negative: 119 on, 106 off.</w:t>
            </w:r>
          </w:p>
        </w:tc>
      </w:tr>
      <w:tr w:rsidR="00121F08" w14:paraId="23D17599" w14:textId="77777777">
        <w:tblPrEx>
          <w:tblCellMar>
            <w:top w:w="0" w:type="dxa"/>
            <w:bottom w:w="0" w:type="dxa"/>
          </w:tblCellMar>
        </w:tblPrEx>
        <w:tc>
          <w:tcPr>
            <w:tcW w:w="1150" w:type="dxa"/>
            <w:tcMar>
              <w:top w:w="50" w:type="dxa"/>
              <w:left w:w="80" w:type="dxa"/>
              <w:bottom w:w="50" w:type="dxa"/>
              <w:right w:w="80" w:type="dxa"/>
            </w:tcMar>
          </w:tcPr>
          <w:p w14:paraId="23D17595" w14:textId="77777777" w:rsidR="00121F08" w:rsidRDefault="00000000">
            <w:pPr>
              <w:spacing w:after="0" w:line="240" w:lineRule="auto"/>
            </w:pPr>
            <w:r>
              <w:rPr>
                <w:sz w:val="16"/>
                <w:szCs w:val="16"/>
              </w:rPr>
              <w:t>Copalis</w:t>
            </w:r>
          </w:p>
        </w:tc>
        <w:tc>
          <w:tcPr>
            <w:tcW w:w="1500" w:type="dxa"/>
            <w:tcMar>
              <w:top w:w="50" w:type="dxa"/>
              <w:left w:w="80" w:type="dxa"/>
              <w:bottom w:w="50" w:type="dxa"/>
              <w:right w:w="80" w:type="dxa"/>
            </w:tcMar>
          </w:tcPr>
          <w:p w14:paraId="23D17596" w14:textId="77777777" w:rsidR="00121F08" w:rsidRDefault="00000000">
            <w:pPr>
              <w:spacing w:after="0" w:line="240" w:lineRule="auto"/>
              <w:jc w:val="center"/>
            </w:pPr>
            <w:r>
              <w:rPr>
                <w:sz w:val="16"/>
                <w:szCs w:val="16"/>
              </w:rPr>
              <w:t>Master_Tables daylight</w:t>
            </w:r>
          </w:p>
        </w:tc>
        <w:tc>
          <w:tcPr>
            <w:tcW w:w="2450" w:type="dxa"/>
            <w:tcMar>
              <w:top w:w="50" w:type="dxa"/>
              <w:left w:w="80" w:type="dxa"/>
              <w:bottom w:w="50" w:type="dxa"/>
              <w:right w:w="80" w:type="dxa"/>
            </w:tcMar>
          </w:tcPr>
          <w:p w14:paraId="23D17597" w14:textId="77777777" w:rsidR="00121F08" w:rsidRDefault="00000000">
            <w:pPr>
              <w:spacing w:after="0" w:line="240" w:lineRule="auto"/>
              <w:jc w:val="center"/>
            </w:pPr>
            <w:r>
              <w:rPr>
                <w:sz w:val="16"/>
                <w:szCs w:val="16"/>
              </w:rPr>
              <w:t>2004-04-23 alone</w:t>
            </w:r>
          </w:p>
        </w:tc>
        <w:tc>
          <w:tcPr>
            <w:tcW w:w="4260" w:type="dxa"/>
            <w:tcMar>
              <w:top w:w="50" w:type="dxa"/>
              <w:left w:w="80" w:type="dxa"/>
              <w:bottom w:w="50" w:type="dxa"/>
              <w:right w:w="80" w:type="dxa"/>
            </w:tcMar>
          </w:tcPr>
          <w:p w14:paraId="23D17598" w14:textId="77777777" w:rsidR="00121F08" w:rsidRDefault="00000000">
            <w:pPr>
              <w:spacing w:after="0" w:line="240" w:lineRule="auto"/>
              <w:jc w:val="center"/>
            </w:pPr>
            <w:r>
              <w:rPr>
                <w:sz w:val="16"/>
                <w:szCs w:val="16"/>
              </w:rPr>
              <w:t>18 of 19 bins match to 1e-9. One hand-appended value has no survey behind it.</w:t>
            </w:r>
          </w:p>
        </w:tc>
      </w:tr>
      <w:tr w:rsidR="00121F08" w14:paraId="23D1759E"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9A" w14:textId="77777777" w:rsidR="00121F08" w:rsidRDefault="00000000">
            <w:pPr>
              <w:spacing w:after="0" w:line="240" w:lineRule="auto"/>
            </w:pPr>
            <w:r>
              <w:rPr>
                <w:sz w:val="16"/>
                <w:szCs w:val="16"/>
              </w:rPr>
              <w:t>Copalis</w:t>
            </w:r>
          </w:p>
        </w:tc>
        <w:tc>
          <w:tcPr>
            <w:tcW w:w="1500" w:type="dxa"/>
            <w:shd w:val="clear" w:color="auto" w:fill="F5F7F9"/>
            <w:tcMar>
              <w:top w:w="50" w:type="dxa"/>
              <w:left w:w="80" w:type="dxa"/>
              <w:bottom w:w="50" w:type="dxa"/>
              <w:right w:w="80" w:type="dxa"/>
            </w:tcMar>
          </w:tcPr>
          <w:p w14:paraId="23D1759B" w14:textId="77777777" w:rsidR="00121F08" w:rsidRDefault="00000000">
            <w:pPr>
              <w:spacing w:after="0" w:line="240" w:lineRule="auto"/>
              <w:jc w:val="center"/>
            </w:pPr>
            <w:r>
              <w:rPr>
                <w:sz w:val="16"/>
                <w:szCs w:val="16"/>
              </w:rPr>
              <w:t>Master_Tables near dark</w:t>
            </w:r>
          </w:p>
        </w:tc>
        <w:tc>
          <w:tcPr>
            <w:tcW w:w="2450" w:type="dxa"/>
            <w:shd w:val="clear" w:color="auto" w:fill="F5F7F9"/>
            <w:tcMar>
              <w:top w:w="50" w:type="dxa"/>
              <w:left w:w="80" w:type="dxa"/>
              <w:bottom w:w="50" w:type="dxa"/>
              <w:right w:w="80" w:type="dxa"/>
            </w:tcMar>
          </w:tcPr>
          <w:p w14:paraId="23D1759C" w14:textId="77777777" w:rsidR="00121F08" w:rsidRDefault="00000000">
            <w:pPr>
              <w:spacing w:after="0" w:line="240" w:lineRule="auto"/>
              <w:jc w:val="center"/>
            </w:pPr>
            <w:r>
              <w:rPr>
                <w:sz w:val="16"/>
                <w:szCs w:val="16"/>
              </w:rPr>
              <w:t>2008-11-13 alone</w:t>
            </w:r>
          </w:p>
        </w:tc>
        <w:tc>
          <w:tcPr>
            <w:tcW w:w="4260" w:type="dxa"/>
            <w:shd w:val="clear" w:color="auto" w:fill="F5F7F9"/>
            <w:tcMar>
              <w:top w:w="50" w:type="dxa"/>
              <w:left w:w="80" w:type="dxa"/>
              <w:bottom w:w="50" w:type="dxa"/>
              <w:right w:w="80" w:type="dxa"/>
            </w:tcMar>
          </w:tcPr>
          <w:p w14:paraId="23D1759D" w14:textId="77777777" w:rsidR="00121F08" w:rsidRDefault="00000000">
            <w:pPr>
              <w:spacing w:after="0" w:line="240" w:lineRule="auto"/>
              <w:jc w:val="center"/>
            </w:pPr>
            <w:r>
              <w:rPr>
                <w:sz w:val="16"/>
                <w:szCs w:val="16"/>
              </w:rPr>
              <w:t>All 17 bins match to 1e-9.</w:t>
            </w:r>
          </w:p>
        </w:tc>
      </w:tr>
      <w:tr w:rsidR="00121F08" w14:paraId="23D175A3" w14:textId="77777777">
        <w:tblPrEx>
          <w:tblCellMar>
            <w:top w:w="0" w:type="dxa"/>
            <w:bottom w:w="0" w:type="dxa"/>
          </w:tblCellMar>
        </w:tblPrEx>
        <w:tc>
          <w:tcPr>
            <w:tcW w:w="1150" w:type="dxa"/>
            <w:tcMar>
              <w:top w:w="50" w:type="dxa"/>
              <w:left w:w="80" w:type="dxa"/>
              <w:bottom w:w="50" w:type="dxa"/>
              <w:right w:w="80" w:type="dxa"/>
            </w:tcMar>
          </w:tcPr>
          <w:p w14:paraId="23D1759F" w14:textId="77777777" w:rsidR="00121F08" w:rsidRDefault="00000000">
            <w:pPr>
              <w:spacing w:after="0" w:line="240" w:lineRule="auto"/>
            </w:pPr>
            <w:r>
              <w:rPr>
                <w:sz w:val="16"/>
                <w:szCs w:val="16"/>
              </w:rPr>
              <w:t>Mocrocks</w:t>
            </w:r>
          </w:p>
        </w:tc>
        <w:tc>
          <w:tcPr>
            <w:tcW w:w="1500" w:type="dxa"/>
            <w:tcMar>
              <w:top w:w="50" w:type="dxa"/>
              <w:left w:w="80" w:type="dxa"/>
              <w:bottom w:w="50" w:type="dxa"/>
              <w:right w:w="80" w:type="dxa"/>
            </w:tcMar>
          </w:tcPr>
          <w:p w14:paraId="23D175A0" w14:textId="77777777" w:rsidR="00121F08" w:rsidRDefault="00000000">
            <w:pPr>
              <w:spacing w:after="0" w:line="240" w:lineRule="auto"/>
              <w:jc w:val="center"/>
            </w:pPr>
            <w:r>
              <w:rPr>
                <w:sz w:val="16"/>
                <w:szCs w:val="16"/>
              </w:rPr>
              <w:t>Master_Tables daylight</w:t>
            </w:r>
          </w:p>
        </w:tc>
        <w:tc>
          <w:tcPr>
            <w:tcW w:w="2450" w:type="dxa"/>
            <w:tcMar>
              <w:top w:w="50" w:type="dxa"/>
              <w:left w:w="80" w:type="dxa"/>
              <w:bottom w:w="50" w:type="dxa"/>
              <w:right w:w="80" w:type="dxa"/>
            </w:tcMar>
          </w:tcPr>
          <w:p w14:paraId="23D175A1" w14:textId="77777777" w:rsidR="00121F08" w:rsidRDefault="00000000">
            <w:pPr>
              <w:spacing w:after="0" w:line="240" w:lineRule="auto"/>
              <w:jc w:val="center"/>
            </w:pPr>
            <w:r>
              <w:rPr>
                <w:sz w:val="16"/>
                <w:szCs w:val="16"/>
              </w:rPr>
              <w:t>2004-04-24 alone</w:t>
            </w:r>
          </w:p>
        </w:tc>
        <w:tc>
          <w:tcPr>
            <w:tcW w:w="4260" w:type="dxa"/>
            <w:tcMar>
              <w:top w:w="50" w:type="dxa"/>
              <w:left w:w="80" w:type="dxa"/>
              <w:bottom w:w="50" w:type="dxa"/>
              <w:right w:w="80" w:type="dxa"/>
            </w:tcMar>
          </w:tcPr>
          <w:p w14:paraId="23D175A2" w14:textId="77777777" w:rsidR="00121F08" w:rsidRDefault="00000000">
            <w:pPr>
              <w:spacing w:after="0" w:line="240" w:lineRule="auto"/>
              <w:jc w:val="center"/>
            </w:pPr>
            <w:r>
              <w:rPr>
                <w:sz w:val="16"/>
                <w:szCs w:val="16"/>
              </w:rPr>
              <w:t>17 bins match to 1e-9. Four hand-appended tail values have no survey behind them.</w:t>
            </w:r>
          </w:p>
        </w:tc>
      </w:tr>
      <w:tr w:rsidR="00121F08" w14:paraId="23D175A8" w14:textId="77777777">
        <w:tblPrEx>
          <w:tblCellMar>
            <w:top w:w="0" w:type="dxa"/>
            <w:bottom w:w="0" w:type="dxa"/>
          </w:tblCellMar>
        </w:tblPrEx>
        <w:tc>
          <w:tcPr>
            <w:tcW w:w="1150" w:type="dxa"/>
            <w:shd w:val="clear" w:color="auto" w:fill="F5F7F9"/>
            <w:tcMar>
              <w:top w:w="50" w:type="dxa"/>
              <w:left w:w="80" w:type="dxa"/>
              <w:bottom w:w="50" w:type="dxa"/>
              <w:right w:w="80" w:type="dxa"/>
            </w:tcMar>
          </w:tcPr>
          <w:p w14:paraId="23D175A4" w14:textId="77777777" w:rsidR="00121F08" w:rsidRDefault="00000000">
            <w:pPr>
              <w:spacing w:after="0" w:line="240" w:lineRule="auto"/>
            </w:pPr>
            <w:r>
              <w:rPr>
                <w:sz w:val="16"/>
                <w:szCs w:val="16"/>
              </w:rPr>
              <w:t>Mocrocks</w:t>
            </w:r>
          </w:p>
        </w:tc>
        <w:tc>
          <w:tcPr>
            <w:tcW w:w="1500" w:type="dxa"/>
            <w:shd w:val="clear" w:color="auto" w:fill="F5F7F9"/>
            <w:tcMar>
              <w:top w:w="50" w:type="dxa"/>
              <w:left w:w="80" w:type="dxa"/>
              <w:bottom w:w="50" w:type="dxa"/>
              <w:right w:w="80" w:type="dxa"/>
            </w:tcMar>
          </w:tcPr>
          <w:p w14:paraId="23D175A5" w14:textId="77777777" w:rsidR="00121F08" w:rsidRDefault="00000000">
            <w:pPr>
              <w:spacing w:after="0" w:line="240" w:lineRule="auto"/>
              <w:jc w:val="center"/>
            </w:pPr>
            <w:r>
              <w:rPr>
                <w:sz w:val="16"/>
                <w:szCs w:val="16"/>
              </w:rPr>
              <w:t>Master_Tables poor weather</w:t>
            </w:r>
          </w:p>
        </w:tc>
        <w:tc>
          <w:tcPr>
            <w:tcW w:w="2450" w:type="dxa"/>
            <w:shd w:val="clear" w:color="auto" w:fill="F5F7F9"/>
            <w:tcMar>
              <w:top w:w="50" w:type="dxa"/>
              <w:left w:w="80" w:type="dxa"/>
              <w:bottom w:w="50" w:type="dxa"/>
              <w:right w:w="80" w:type="dxa"/>
            </w:tcMar>
          </w:tcPr>
          <w:p w14:paraId="23D175A6" w14:textId="77777777" w:rsidR="00121F08" w:rsidRDefault="00000000">
            <w:pPr>
              <w:spacing w:after="0" w:line="240" w:lineRule="auto"/>
              <w:jc w:val="center"/>
            </w:pPr>
            <w:r>
              <w:rPr>
                <w:sz w:val="16"/>
                <w:szCs w:val="16"/>
              </w:rPr>
              <w:t>2006-11-04 alone</w:t>
            </w:r>
          </w:p>
        </w:tc>
        <w:tc>
          <w:tcPr>
            <w:tcW w:w="4260" w:type="dxa"/>
            <w:shd w:val="clear" w:color="auto" w:fill="F5F7F9"/>
            <w:tcMar>
              <w:top w:w="50" w:type="dxa"/>
              <w:left w:w="80" w:type="dxa"/>
              <w:bottom w:w="50" w:type="dxa"/>
              <w:right w:w="80" w:type="dxa"/>
            </w:tcMar>
          </w:tcPr>
          <w:p w14:paraId="23D175A7" w14:textId="77777777" w:rsidR="00121F08" w:rsidRDefault="00000000">
            <w:pPr>
              <w:spacing w:after="0" w:line="240" w:lineRule="auto"/>
              <w:jc w:val="center"/>
            </w:pPr>
            <w:r>
              <w:rPr>
                <w:sz w:val="16"/>
                <w:szCs w:val="16"/>
              </w:rPr>
              <w:t>All 17 bins match. That survey's low water was 27 minutes after sunset and the database flags it Evening.</w:t>
            </w:r>
          </w:p>
        </w:tc>
      </w:tr>
      <w:tr w:rsidR="00121F08" w14:paraId="23D175AD" w14:textId="77777777">
        <w:tblPrEx>
          <w:tblCellMar>
            <w:top w:w="0" w:type="dxa"/>
            <w:bottom w:w="0" w:type="dxa"/>
          </w:tblCellMar>
        </w:tblPrEx>
        <w:tc>
          <w:tcPr>
            <w:tcW w:w="1150" w:type="dxa"/>
            <w:tcMar>
              <w:top w:w="50" w:type="dxa"/>
              <w:left w:w="80" w:type="dxa"/>
              <w:bottom w:w="50" w:type="dxa"/>
              <w:right w:w="80" w:type="dxa"/>
            </w:tcMar>
          </w:tcPr>
          <w:p w14:paraId="23D175A9" w14:textId="77777777" w:rsidR="00121F08" w:rsidRDefault="00000000">
            <w:pPr>
              <w:spacing w:after="0" w:line="240" w:lineRule="auto"/>
            </w:pPr>
            <w:r>
              <w:rPr>
                <w:sz w:val="16"/>
                <w:szCs w:val="16"/>
              </w:rPr>
              <w:t>Kalaloch</w:t>
            </w:r>
          </w:p>
        </w:tc>
        <w:tc>
          <w:tcPr>
            <w:tcW w:w="1500" w:type="dxa"/>
            <w:tcMar>
              <w:top w:w="50" w:type="dxa"/>
              <w:left w:w="80" w:type="dxa"/>
              <w:bottom w:w="50" w:type="dxa"/>
              <w:right w:w="80" w:type="dxa"/>
            </w:tcMar>
          </w:tcPr>
          <w:p w14:paraId="23D175AA" w14:textId="77777777" w:rsidR="00121F08" w:rsidRDefault="00000000">
            <w:pPr>
              <w:spacing w:after="0" w:line="240" w:lineRule="auto"/>
              <w:jc w:val="center"/>
            </w:pPr>
            <w:r>
              <w:rPr>
                <w:sz w:val="16"/>
                <w:szCs w:val="16"/>
              </w:rPr>
              <w:t>Master_Tables daylight</w:t>
            </w:r>
          </w:p>
        </w:tc>
        <w:tc>
          <w:tcPr>
            <w:tcW w:w="2450" w:type="dxa"/>
            <w:tcMar>
              <w:top w:w="50" w:type="dxa"/>
              <w:left w:w="80" w:type="dxa"/>
              <w:bottom w:w="50" w:type="dxa"/>
              <w:right w:w="80" w:type="dxa"/>
            </w:tcMar>
          </w:tcPr>
          <w:p w14:paraId="23D175AB" w14:textId="77777777" w:rsidR="00121F08" w:rsidRDefault="00000000">
            <w:pPr>
              <w:spacing w:after="0" w:line="240" w:lineRule="auto"/>
              <w:jc w:val="center"/>
            </w:pPr>
            <w:r>
              <w:rPr>
                <w:sz w:val="16"/>
                <w:szCs w:val="16"/>
              </w:rPr>
              <w:t>Mocrocks 1998-04-01</w:t>
            </w:r>
          </w:p>
        </w:tc>
        <w:tc>
          <w:tcPr>
            <w:tcW w:w="4260" w:type="dxa"/>
            <w:tcMar>
              <w:top w:w="50" w:type="dxa"/>
              <w:left w:w="80" w:type="dxa"/>
              <w:bottom w:w="50" w:type="dxa"/>
              <w:right w:w="80" w:type="dxa"/>
            </w:tcMar>
          </w:tcPr>
          <w:p w14:paraId="23D175AC" w14:textId="77777777" w:rsidR="00121F08" w:rsidRDefault="00000000">
            <w:pPr>
              <w:spacing w:after="0" w:line="240" w:lineRule="auto"/>
              <w:jc w:val="center"/>
            </w:pPr>
            <w:r>
              <w:rPr>
                <w:sz w:val="16"/>
                <w:szCs w:val="16"/>
              </w:rPr>
              <w:t>All 13 values equal the Mocrocks percent-available column to 16 significant figures. There is no Kalaloch survey.</w:t>
            </w:r>
          </w:p>
        </w:tc>
      </w:tr>
    </w:tbl>
    <w:p w14:paraId="23D175AE" w14:textId="77777777" w:rsidR="00121F08" w:rsidRDefault="00121F08"/>
    <w:p w14:paraId="23D175AF" w14:textId="77777777" w:rsidR="00121F08" w:rsidRDefault="00000000">
      <w:r>
        <w:rPr>
          <w:b/>
          <w:bCs/>
        </w:rPr>
        <w:t xml:space="preserve">The defect that matters most. </w:t>
      </w:r>
      <w:r>
        <w:t>A pooled table sums raw car counts across surveys with different counting windows. The Long Beach survey added between the 2011 and 2013 tables recorded nothing after the bin ending at low water: its window stopped there. It nonetheless contributes 585 cars, 32 percent of the pooled total of 1,837, to the denominator of every bin, while supplying no egress observation for any of the eight post-low bins, and its 30 unreleased cars are carried forward as a constant. Twin Harbors, Copalis and Mocrocks carry the same defect at smaller scale. The post-low bins of a pooled table therefore rest on fewer surveys than the pre-low bins, and nothing in the published table records how many. A beach count that starts late, and therefore draws its correction factor from the post-low bins, is expanded on the thinnest evidence in the table. Publishing a per-bin count of contributing surveys alongside each table would close this immediately.</w:t>
      </w:r>
    </w:p>
    <w:p w14:paraId="23D175B0" w14:textId="77777777" w:rsidR="00121F08" w:rsidRDefault="00000000">
      <w:pPr>
        <w:pStyle w:val="Heading1"/>
      </w:pPr>
      <w:bookmarkStart w:id="25" w:name="_Toc234502684"/>
      <w:r>
        <w:t>6. Historical evolution of the methodology</w:t>
      </w:r>
      <w:bookmarkEnd w:id="25"/>
    </w:p>
    <w:p w14:paraId="23D175B1" w14:textId="77777777" w:rsidR="00121F08" w:rsidRDefault="00000000">
      <w:pPr>
        <w:pStyle w:val="Heading2"/>
      </w:pPr>
      <w:bookmarkStart w:id="26" w:name="_Toc234502685"/>
      <w:r>
        <w:t>6.1 Origins</w:t>
      </w:r>
      <w:bookmarkEnd w:id="26"/>
    </w:p>
    <w:p w14:paraId="23D175B2" w14:textId="77777777" w:rsidR="00121F08" w:rsidRDefault="00000000">
      <w:r>
        <w:t>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14:paraId="23D175B3" w14:textId="77777777" w:rsidR="00121F08" w:rsidRDefault="00000000">
      <w:pPr>
        <w:pStyle w:val="Heading2"/>
      </w:pPr>
      <w:bookmarkStart w:id="27" w:name="_Toc234502686"/>
      <w:r>
        <w:t>6.2 The May 2013 correction (the central event)</w:t>
      </w:r>
      <w:bookmarkEnd w:id="27"/>
    </w:p>
    <w:p w14:paraId="23D175B4" w14:textId="77777777" w:rsidR="00121F08" w:rsidRDefault="00000000">
      <w:r>
        <w:t xml:space="preserve">In May 2013 WDFW discovered that the longtime expansion arithmetic was wrong. The 1987 method computed CF = 1.0 + (1 − R_t) and multiplied the count by it. The corrected method sets CF = R_t and divides. For a count taken when about 60 percent of effort is present, the old method expanded a thousand diggers to 1,330 and the corrected method to 1,583, an underestimate of about 16 percent under the old method. </w:t>
      </w:r>
      <w:r>
        <w:lastRenderedPageBreak/>
        <w:t>WDFW re-estimated Copalis and Mocrocks day by day back to the 1997-98 season (sixteen seasons), the period with a solid tribal-harvest record and pumped-area-method population estimates. The stored correction factors in the harvest database, and the equations in section 4 of this document, are the corrected form.</w:t>
      </w:r>
    </w:p>
    <w:p w14:paraId="23D175B5" w14:textId="77777777" w:rsidR="00121F08" w:rsidRDefault="00000000">
      <w:r>
        <w:rPr>
          <w:b/>
          <w:bCs/>
        </w:rPr>
        <w:t xml:space="preserve">Documentation reconciliation. </w:t>
      </w:r>
      <w:r>
        <w:t>The prior methodology note expressed the effort equation as E_total = E_t (1 − p)(CF) with CF = 1 − R_t, a multiplicative form that is inconsistent with the corrected divide-by-R_t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14:paraId="23D175B6" w14:textId="77777777" w:rsidR="00121F08" w:rsidRDefault="00000000">
      <w:r>
        <w:rPr>
          <w:b/>
          <w:bCs/>
        </w:rPr>
        <w:t xml:space="preserve">Reimplementation and validation (2026 review). </w:t>
      </w:r>
      <w:r>
        <w:t>The chain in section 4 has been reimplemented from the five raw tables and reproduces the database's own stored working table on 13,651 of 13,653 joinable rows for CalcPeople, expanded effort and harvest, and on 13,653 of 13,653 for CPUE. Two details are load-bearing. The correction factor is stored as an Access Single; it must be cast to 32-bit precision before division or the reproduction fails on rounding alone. And the digging fraction is pooled at the event grain, not the segment grain: pooling by segment matches only 3,394 of 13,664 rows.</w:t>
      </w:r>
    </w:p>
    <w:p w14:paraId="23D175B7" w14:textId="77777777" w:rsidR="00121F08" w:rsidRDefault="00000000">
      <w:r>
        <w:rPr>
          <w:b/>
          <w:bCs/>
        </w:rPr>
        <w:t xml:space="preserve">The independent check: the 2017-18 season, beach-day by beach-day. </w:t>
      </w:r>
      <w:r>
        <w:t>The strongest available validation is an external one, against a document the pipeline never sees. The 2017-18 FINAL printout, held in the repository, is the complete season record: 27 dig days, 67 open beach-days, per-beach daily effort, harvest, catch rate, tide-series subtotals, wastage, and percent of TAC. It is not derived from the database, and the in-season workbook that produced it does not survive. Reconciling the two:</w:t>
      </w:r>
    </w:p>
    <w:p w14:paraId="23D175B8" w14:textId="77777777" w:rsidR="00121F08" w:rsidRDefault="00000000">
      <w:pPr>
        <w:pStyle w:val="ListParagraph"/>
        <w:numPr>
          <w:ilvl w:val="0"/>
          <w:numId w:val="1"/>
        </w:numPr>
        <w:spacing w:after="60"/>
      </w:pPr>
      <w:r>
        <w:t>66 of the 67 open beach-days carry a census in the database. The single exception is Twin Harbors on 4 December 2017, 692 digger trips, which the workbook imputed.</w:t>
      </w:r>
    </w:p>
    <w:p w14:paraId="23D175B9" w14:textId="77777777" w:rsidR="00121F08" w:rsidRDefault="00000000">
      <w:pPr>
        <w:pStyle w:val="ListParagraph"/>
        <w:numPr>
          <w:ilvl w:val="0"/>
          <w:numId w:val="1"/>
        </w:numPr>
        <w:spacing w:after="60"/>
      </w:pPr>
      <w:r>
        <w:t>On 65 of those 66 matched beach-days, the database expansion and the printout agree to within rounding. The median absolute difference is 0.3 digger trips, which is what rounding to whole trips produces.</w:t>
      </w:r>
    </w:p>
    <w:p w14:paraId="23D175BA" w14:textId="77777777" w:rsidR="00121F08" w:rsidRDefault="00000000">
      <w:pPr>
        <w:pStyle w:val="ListParagraph"/>
        <w:numPr>
          <w:ilvl w:val="0"/>
          <w:numId w:val="1"/>
        </w:numPr>
        <w:spacing w:after="60"/>
      </w:pPr>
      <w:r>
        <w:t>Coastwide, the database backs 256,925 of the printout's 257,003 digger trips, 99.97 percent. Long Beach and Mocrocks reproduce to less than one digger trip.</w:t>
      </w:r>
    </w:p>
    <w:p w14:paraId="23D175BB" w14:textId="77777777" w:rsidR="00121F08" w:rsidRDefault="00000000">
      <w:pPr>
        <w:pStyle w:val="ListParagraph"/>
        <w:numPr>
          <w:ilvl w:val="0"/>
          <w:numId w:val="1"/>
        </w:numPr>
        <w:spacing w:after="60"/>
      </w:pPr>
      <w:r>
        <w:t>Two Copalis beach-days do not reconcile: 2 November 2017 (printout 1,464 digger trips, database 1,615, a difference of 10.3 percent) and 21 April 2018 (8,956 against 9,418, 5.2 percent).</w:t>
      </w:r>
    </w:p>
    <w:p w14:paraId="23D175BC" w14:textId="77777777" w:rsidR="00121F08" w:rsidRDefault="00000000">
      <w:pPr>
        <w:pStyle w:val="ListParagraph"/>
        <w:numPr>
          <w:ilvl w:val="0"/>
          <w:numId w:val="1"/>
        </w:numPr>
        <w:spacing w:after="60"/>
      </w:pPr>
      <w:r>
        <w:t>Harvest reconciles on 63 of 66 beach-days, and the coastwide harvest difference of 42,732 clams decomposes exactly into three anomalous days less the one imputed day: Long Beach 31 December 2017 (+19,821), Mocrocks 21 April 2018 (+26,277), Copalis 21 April 2018 (+4,665), and Twin Harbors 4 December 2017 (-8,031, the imputed beach-day). Two of the three anomalies are catch rate, not effort: the printout carries 10.2 and 10.1 clams per digger trip where the database's pooled interviews give 12.14 and 14.68.</w:t>
      </w:r>
    </w:p>
    <w:p w14:paraId="23D175BD" w14:textId="77777777" w:rsidR="00121F08" w:rsidRDefault="00000000">
      <w:pPr>
        <w:pStyle w:val="ListParagraph"/>
        <w:numPr>
          <w:ilvl w:val="0"/>
          <w:numId w:val="1"/>
        </w:numPr>
        <w:spacing w:after="60"/>
      </w:pPr>
      <w:r>
        <w:t>The printout is internally inconsistent by one digger trip: its four beach subtotals sum to 257,003 while its own coastwide total reads 257,004.</w:t>
      </w:r>
    </w:p>
    <w:p w14:paraId="23D175BE" w14:textId="77777777" w:rsidR="00121F08" w:rsidRDefault="00000000">
      <w:pPr>
        <w:spacing w:before="60"/>
      </w:pPr>
      <w:r>
        <w:t>This is the closest thing the program has to an end-to-end external validation of the expansion chain, and it passes. It also identifies exactly four beach-days whose field records should be re-examined.</w:t>
      </w:r>
    </w:p>
    <w:p w14:paraId="23D175BF" w14:textId="77777777" w:rsidR="00121F08" w:rsidRDefault="00000000">
      <w:pPr>
        <w:keepNext/>
        <w:spacing w:before="140" w:after="60"/>
      </w:pPr>
      <w:r>
        <w:rPr>
          <w:b/>
          <w:bCs/>
          <w:sz w:val="18"/>
          <w:szCs w:val="18"/>
        </w:rPr>
        <w:lastRenderedPageBreak/>
        <w:t xml:space="preserve">Table 5. </w:t>
      </w:r>
      <w:r>
        <w:rPr>
          <w:i/>
          <w:iCs/>
          <w:sz w:val="18"/>
          <w:szCs w:val="18"/>
        </w:rPr>
        <w:t>The 2017-18 season: the FINAL printout against the harvest database, by beach.</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026"/>
        <w:gridCol w:w="653"/>
        <w:gridCol w:w="636"/>
        <w:gridCol w:w="827"/>
        <w:gridCol w:w="879"/>
        <w:gridCol w:w="679"/>
        <w:gridCol w:w="845"/>
        <w:gridCol w:w="871"/>
        <w:gridCol w:w="601"/>
        <w:gridCol w:w="845"/>
        <w:gridCol w:w="871"/>
        <w:gridCol w:w="627"/>
      </w:tblGrid>
      <w:tr w:rsidR="00121F08" w14:paraId="23D175CC" w14:textId="77777777">
        <w:tblPrEx>
          <w:tblCellMar>
            <w:top w:w="0" w:type="dxa"/>
            <w:bottom w:w="0" w:type="dxa"/>
          </w:tblCellMar>
        </w:tblPrEx>
        <w:trPr>
          <w:tblHeader/>
        </w:trPr>
        <w:tc>
          <w:tcPr>
            <w:tcW w:w="1027" w:type="dxa"/>
            <w:shd w:val="clear" w:color="auto" w:fill="E8EDF1"/>
            <w:tcMar>
              <w:top w:w="50" w:type="dxa"/>
              <w:left w:w="80" w:type="dxa"/>
              <w:bottom w:w="50" w:type="dxa"/>
              <w:right w:w="80" w:type="dxa"/>
            </w:tcMar>
          </w:tcPr>
          <w:p w14:paraId="23D175C0" w14:textId="77777777" w:rsidR="00121F08" w:rsidRDefault="00000000">
            <w:pPr>
              <w:spacing w:after="0" w:line="240" w:lineRule="auto"/>
            </w:pPr>
            <w:r>
              <w:rPr>
                <w:b/>
                <w:bCs/>
                <w:sz w:val="17"/>
                <w:szCs w:val="17"/>
              </w:rPr>
              <w:t>Beach</w:t>
            </w:r>
          </w:p>
        </w:tc>
        <w:tc>
          <w:tcPr>
            <w:tcW w:w="653" w:type="dxa"/>
            <w:shd w:val="clear" w:color="auto" w:fill="E8EDF1"/>
            <w:tcMar>
              <w:top w:w="50" w:type="dxa"/>
              <w:left w:w="80" w:type="dxa"/>
              <w:bottom w:w="50" w:type="dxa"/>
              <w:right w:w="80" w:type="dxa"/>
            </w:tcMar>
          </w:tcPr>
          <w:p w14:paraId="23D175C1" w14:textId="77777777" w:rsidR="00121F08" w:rsidRDefault="00000000">
            <w:pPr>
              <w:spacing w:after="0" w:line="240" w:lineRule="auto"/>
              <w:jc w:val="center"/>
            </w:pPr>
            <w:r>
              <w:rPr>
                <w:b/>
                <w:bCs/>
                <w:sz w:val="17"/>
                <w:szCs w:val="17"/>
              </w:rPr>
              <w:t>Open beach-days</w:t>
            </w:r>
          </w:p>
        </w:tc>
        <w:tc>
          <w:tcPr>
            <w:tcW w:w="636" w:type="dxa"/>
            <w:shd w:val="clear" w:color="auto" w:fill="E8EDF1"/>
            <w:tcMar>
              <w:top w:w="50" w:type="dxa"/>
              <w:left w:w="80" w:type="dxa"/>
              <w:bottom w:w="50" w:type="dxa"/>
              <w:right w:w="80" w:type="dxa"/>
            </w:tcMar>
          </w:tcPr>
          <w:p w14:paraId="23D175C2" w14:textId="77777777" w:rsidR="00121F08" w:rsidRDefault="00000000">
            <w:pPr>
              <w:spacing w:after="0" w:line="240" w:lineRule="auto"/>
              <w:jc w:val="center"/>
            </w:pPr>
            <w:r>
              <w:rPr>
                <w:b/>
                <w:bCs/>
                <w:sz w:val="17"/>
                <w:szCs w:val="17"/>
              </w:rPr>
              <w:t>With a census</w:t>
            </w:r>
          </w:p>
        </w:tc>
        <w:tc>
          <w:tcPr>
            <w:tcW w:w="827" w:type="dxa"/>
            <w:shd w:val="clear" w:color="auto" w:fill="E8EDF1"/>
            <w:tcMar>
              <w:top w:w="50" w:type="dxa"/>
              <w:left w:w="80" w:type="dxa"/>
              <w:bottom w:w="50" w:type="dxa"/>
              <w:right w:w="80" w:type="dxa"/>
            </w:tcMar>
          </w:tcPr>
          <w:p w14:paraId="23D175C3" w14:textId="77777777" w:rsidR="00121F08" w:rsidRDefault="00000000">
            <w:pPr>
              <w:spacing w:after="0" w:line="240" w:lineRule="auto"/>
              <w:jc w:val="center"/>
            </w:pPr>
            <w:r>
              <w:rPr>
                <w:b/>
                <w:bCs/>
                <w:sz w:val="17"/>
                <w:szCs w:val="17"/>
              </w:rPr>
              <w:t>Effort: printout</w:t>
            </w:r>
          </w:p>
        </w:tc>
        <w:tc>
          <w:tcPr>
            <w:tcW w:w="879" w:type="dxa"/>
            <w:shd w:val="clear" w:color="auto" w:fill="E8EDF1"/>
            <w:tcMar>
              <w:top w:w="50" w:type="dxa"/>
              <w:left w:w="80" w:type="dxa"/>
              <w:bottom w:w="50" w:type="dxa"/>
              <w:right w:w="80" w:type="dxa"/>
            </w:tcMar>
          </w:tcPr>
          <w:p w14:paraId="23D175C4" w14:textId="77777777" w:rsidR="00121F08" w:rsidRDefault="00000000">
            <w:pPr>
              <w:spacing w:after="0" w:line="240" w:lineRule="auto"/>
              <w:jc w:val="center"/>
            </w:pPr>
            <w:r>
              <w:rPr>
                <w:b/>
                <w:bCs/>
                <w:sz w:val="17"/>
                <w:szCs w:val="17"/>
              </w:rPr>
              <w:t>Effort: database</w:t>
            </w:r>
          </w:p>
        </w:tc>
        <w:tc>
          <w:tcPr>
            <w:tcW w:w="679" w:type="dxa"/>
            <w:shd w:val="clear" w:color="auto" w:fill="E8EDF1"/>
            <w:tcMar>
              <w:top w:w="50" w:type="dxa"/>
              <w:left w:w="80" w:type="dxa"/>
              <w:bottom w:w="50" w:type="dxa"/>
              <w:right w:w="80" w:type="dxa"/>
            </w:tcMar>
          </w:tcPr>
          <w:p w14:paraId="23D175C5" w14:textId="77777777" w:rsidR="00121F08" w:rsidRDefault="00000000">
            <w:pPr>
              <w:spacing w:after="0" w:line="240" w:lineRule="auto"/>
              <w:jc w:val="center"/>
            </w:pPr>
            <w:r>
              <w:rPr>
                <w:b/>
                <w:bCs/>
                <w:sz w:val="17"/>
                <w:szCs w:val="17"/>
              </w:rPr>
              <w:t>Share</w:t>
            </w:r>
          </w:p>
        </w:tc>
        <w:tc>
          <w:tcPr>
            <w:tcW w:w="845" w:type="dxa"/>
            <w:shd w:val="clear" w:color="auto" w:fill="E8EDF1"/>
            <w:tcMar>
              <w:top w:w="50" w:type="dxa"/>
              <w:left w:w="80" w:type="dxa"/>
              <w:bottom w:w="50" w:type="dxa"/>
              <w:right w:w="80" w:type="dxa"/>
            </w:tcMar>
          </w:tcPr>
          <w:p w14:paraId="23D175C6" w14:textId="77777777" w:rsidR="00121F08" w:rsidRDefault="00000000">
            <w:pPr>
              <w:spacing w:after="0" w:line="240" w:lineRule="auto"/>
              <w:jc w:val="center"/>
            </w:pPr>
            <w:r>
              <w:rPr>
                <w:b/>
                <w:bCs/>
                <w:sz w:val="17"/>
                <w:szCs w:val="17"/>
              </w:rPr>
              <w:t>Harvest: printout</w:t>
            </w:r>
          </w:p>
        </w:tc>
        <w:tc>
          <w:tcPr>
            <w:tcW w:w="871" w:type="dxa"/>
            <w:shd w:val="clear" w:color="auto" w:fill="E8EDF1"/>
            <w:tcMar>
              <w:top w:w="50" w:type="dxa"/>
              <w:left w:w="80" w:type="dxa"/>
              <w:bottom w:w="50" w:type="dxa"/>
              <w:right w:w="80" w:type="dxa"/>
            </w:tcMar>
          </w:tcPr>
          <w:p w14:paraId="23D175C7" w14:textId="77777777" w:rsidR="00121F08" w:rsidRDefault="00000000">
            <w:pPr>
              <w:spacing w:after="0" w:line="240" w:lineRule="auto"/>
              <w:jc w:val="center"/>
            </w:pPr>
            <w:r>
              <w:rPr>
                <w:b/>
                <w:bCs/>
                <w:sz w:val="17"/>
                <w:szCs w:val="17"/>
              </w:rPr>
              <w:t>Harvest: database</w:t>
            </w:r>
          </w:p>
        </w:tc>
        <w:tc>
          <w:tcPr>
            <w:tcW w:w="601" w:type="dxa"/>
            <w:shd w:val="clear" w:color="auto" w:fill="E8EDF1"/>
            <w:tcMar>
              <w:top w:w="50" w:type="dxa"/>
              <w:left w:w="80" w:type="dxa"/>
              <w:bottom w:w="50" w:type="dxa"/>
              <w:right w:w="80" w:type="dxa"/>
            </w:tcMar>
          </w:tcPr>
          <w:p w14:paraId="23D175C8" w14:textId="77777777" w:rsidR="00121F08" w:rsidRDefault="00000000">
            <w:pPr>
              <w:spacing w:after="0" w:line="240" w:lineRule="auto"/>
              <w:jc w:val="center"/>
            </w:pPr>
            <w:r>
              <w:rPr>
                <w:b/>
                <w:bCs/>
                <w:sz w:val="17"/>
                <w:szCs w:val="17"/>
              </w:rPr>
              <w:t>Diff.</w:t>
            </w:r>
          </w:p>
        </w:tc>
        <w:tc>
          <w:tcPr>
            <w:tcW w:w="845" w:type="dxa"/>
            <w:shd w:val="clear" w:color="auto" w:fill="E8EDF1"/>
            <w:tcMar>
              <w:top w:w="50" w:type="dxa"/>
              <w:left w:w="80" w:type="dxa"/>
              <w:bottom w:w="50" w:type="dxa"/>
              <w:right w:w="80" w:type="dxa"/>
            </w:tcMar>
          </w:tcPr>
          <w:p w14:paraId="23D175C9" w14:textId="77777777" w:rsidR="00121F08" w:rsidRDefault="00000000">
            <w:pPr>
              <w:spacing w:after="0" w:line="240" w:lineRule="auto"/>
              <w:jc w:val="center"/>
            </w:pPr>
            <w:r>
              <w:rPr>
                <w:b/>
                <w:bCs/>
                <w:sz w:val="17"/>
                <w:szCs w:val="17"/>
              </w:rPr>
              <w:t>Wastage: printout</w:t>
            </w:r>
          </w:p>
        </w:tc>
        <w:tc>
          <w:tcPr>
            <w:tcW w:w="871" w:type="dxa"/>
            <w:shd w:val="clear" w:color="auto" w:fill="E8EDF1"/>
            <w:tcMar>
              <w:top w:w="50" w:type="dxa"/>
              <w:left w:w="80" w:type="dxa"/>
              <w:bottom w:w="50" w:type="dxa"/>
              <w:right w:w="80" w:type="dxa"/>
            </w:tcMar>
          </w:tcPr>
          <w:p w14:paraId="23D175CA" w14:textId="77777777" w:rsidR="00121F08" w:rsidRDefault="00000000">
            <w:pPr>
              <w:spacing w:after="0" w:line="240" w:lineRule="auto"/>
              <w:jc w:val="center"/>
            </w:pPr>
            <w:r>
              <w:rPr>
                <w:b/>
                <w:bCs/>
                <w:sz w:val="17"/>
                <w:szCs w:val="17"/>
              </w:rPr>
              <w:t>Wastage: database</w:t>
            </w:r>
          </w:p>
        </w:tc>
        <w:tc>
          <w:tcPr>
            <w:tcW w:w="627" w:type="dxa"/>
            <w:shd w:val="clear" w:color="auto" w:fill="E8EDF1"/>
            <w:tcMar>
              <w:top w:w="50" w:type="dxa"/>
              <w:left w:w="80" w:type="dxa"/>
              <w:bottom w:w="50" w:type="dxa"/>
              <w:right w:w="80" w:type="dxa"/>
            </w:tcMar>
          </w:tcPr>
          <w:p w14:paraId="23D175CB" w14:textId="77777777" w:rsidR="00121F08" w:rsidRDefault="00000000">
            <w:pPr>
              <w:spacing w:after="0" w:line="240" w:lineRule="auto"/>
              <w:jc w:val="center"/>
            </w:pPr>
            <w:r>
              <w:rPr>
                <w:b/>
                <w:bCs/>
                <w:sz w:val="17"/>
                <w:szCs w:val="17"/>
              </w:rPr>
              <w:t>% of TAC</w:t>
            </w:r>
          </w:p>
        </w:tc>
      </w:tr>
      <w:tr w:rsidR="00121F08" w14:paraId="23D175D9" w14:textId="77777777">
        <w:tblPrEx>
          <w:tblCellMar>
            <w:top w:w="0" w:type="dxa"/>
            <w:bottom w:w="0" w:type="dxa"/>
          </w:tblCellMar>
        </w:tblPrEx>
        <w:tc>
          <w:tcPr>
            <w:tcW w:w="1027" w:type="dxa"/>
            <w:tcMar>
              <w:top w:w="50" w:type="dxa"/>
              <w:left w:w="80" w:type="dxa"/>
              <w:bottom w:w="50" w:type="dxa"/>
              <w:right w:w="80" w:type="dxa"/>
            </w:tcMar>
          </w:tcPr>
          <w:p w14:paraId="23D175CD" w14:textId="77777777" w:rsidR="00121F08" w:rsidRDefault="00000000">
            <w:pPr>
              <w:spacing w:after="0" w:line="240" w:lineRule="auto"/>
            </w:pPr>
            <w:r>
              <w:rPr>
                <w:b/>
                <w:bCs/>
                <w:sz w:val="14"/>
                <w:szCs w:val="14"/>
              </w:rPr>
              <w:t>Long Beach</w:t>
            </w:r>
          </w:p>
        </w:tc>
        <w:tc>
          <w:tcPr>
            <w:tcW w:w="653" w:type="dxa"/>
            <w:tcMar>
              <w:top w:w="50" w:type="dxa"/>
              <w:left w:w="80" w:type="dxa"/>
              <w:bottom w:w="50" w:type="dxa"/>
              <w:right w:w="80" w:type="dxa"/>
            </w:tcMar>
          </w:tcPr>
          <w:p w14:paraId="23D175CE" w14:textId="77777777" w:rsidR="00121F08" w:rsidRDefault="00000000">
            <w:pPr>
              <w:spacing w:after="0" w:line="240" w:lineRule="auto"/>
              <w:jc w:val="center"/>
            </w:pPr>
            <w:r>
              <w:rPr>
                <w:sz w:val="14"/>
                <w:szCs w:val="14"/>
              </w:rPr>
              <w:t>16</w:t>
            </w:r>
          </w:p>
        </w:tc>
        <w:tc>
          <w:tcPr>
            <w:tcW w:w="636" w:type="dxa"/>
            <w:tcMar>
              <w:top w:w="50" w:type="dxa"/>
              <w:left w:w="80" w:type="dxa"/>
              <w:bottom w:w="50" w:type="dxa"/>
              <w:right w:w="80" w:type="dxa"/>
            </w:tcMar>
          </w:tcPr>
          <w:p w14:paraId="23D175CF" w14:textId="77777777" w:rsidR="00121F08" w:rsidRDefault="00000000">
            <w:pPr>
              <w:spacing w:after="0" w:line="240" w:lineRule="auto"/>
              <w:jc w:val="center"/>
            </w:pPr>
            <w:r>
              <w:rPr>
                <w:sz w:val="14"/>
                <w:szCs w:val="14"/>
              </w:rPr>
              <w:t>16</w:t>
            </w:r>
          </w:p>
        </w:tc>
        <w:tc>
          <w:tcPr>
            <w:tcW w:w="827" w:type="dxa"/>
            <w:tcMar>
              <w:top w:w="50" w:type="dxa"/>
              <w:left w:w="80" w:type="dxa"/>
              <w:bottom w:w="50" w:type="dxa"/>
              <w:right w:w="80" w:type="dxa"/>
            </w:tcMar>
          </w:tcPr>
          <w:p w14:paraId="23D175D0" w14:textId="77777777" w:rsidR="00121F08" w:rsidRDefault="00000000">
            <w:pPr>
              <w:spacing w:after="0" w:line="240" w:lineRule="auto"/>
              <w:jc w:val="center"/>
            </w:pPr>
            <w:r>
              <w:rPr>
                <w:sz w:val="14"/>
                <w:szCs w:val="14"/>
              </w:rPr>
              <w:t>94,213</w:t>
            </w:r>
          </w:p>
        </w:tc>
        <w:tc>
          <w:tcPr>
            <w:tcW w:w="879" w:type="dxa"/>
            <w:tcMar>
              <w:top w:w="50" w:type="dxa"/>
              <w:left w:w="80" w:type="dxa"/>
              <w:bottom w:w="50" w:type="dxa"/>
              <w:right w:w="80" w:type="dxa"/>
            </w:tcMar>
          </w:tcPr>
          <w:p w14:paraId="23D175D1" w14:textId="77777777" w:rsidR="00121F08" w:rsidRDefault="00000000">
            <w:pPr>
              <w:spacing w:after="0" w:line="240" w:lineRule="auto"/>
              <w:jc w:val="center"/>
            </w:pPr>
            <w:r>
              <w:rPr>
                <w:sz w:val="14"/>
                <w:szCs w:val="14"/>
              </w:rPr>
              <w:t>94,213</w:t>
            </w:r>
          </w:p>
        </w:tc>
        <w:tc>
          <w:tcPr>
            <w:tcW w:w="679" w:type="dxa"/>
            <w:tcMar>
              <w:top w:w="50" w:type="dxa"/>
              <w:left w:w="80" w:type="dxa"/>
              <w:bottom w:w="50" w:type="dxa"/>
              <w:right w:w="80" w:type="dxa"/>
            </w:tcMar>
          </w:tcPr>
          <w:p w14:paraId="23D175D2" w14:textId="77777777" w:rsidR="00121F08" w:rsidRDefault="00000000">
            <w:pPr>
              <w:spacing w:after="0" w:line="240" w:lineRule="auto"/>
              <w:jc w:val="center"/>
            </w:pPr>
            <w:r>
              <w:rPr>
                <w:sz w:val="14"/>
                <w:szCs w:val="14"/>
              </w:rPr>
              <w:t>1.000</w:t>
            </w:r>
          </w:p>
        </w:tc>
        <w:tc>
          <w:tcPr>
            <w:tcW w:w="845" w:type="dxa"/>
            <w:tcMar>
              <w:top w:w="50" w:type="dxa"/>
              <w:left w:w="80" w:type="dxa"/>
              <w:bottom w:w="50" w:type="dxa"/>
              <w:right w:w="80" w:type="dxa"/>
            </w:tcMar>
          </w:tcPr>
          <w:p w14:paraId="23D175D3" w14:textId="77777777" w:rsidR="00121F08" w:rsidRDefault="00000000">
            <w:pPr>
              <w:spacing w:after="0" w:line="240" w:lineRule="auto"/>
              <w:jc w:val="center"/>
            </w:pPr>
            <w:r>
              <w:rPr>
                <w:sz w:val="14"/>
                <w:szCs w:val="14"/>
              </w:rPr>
              <w:t>823,281</w:t>
            </w:r>
          </w:p>
        </w:tc>
        <w:tc>
          <w:tcPr>
            <w:tcW w:w="871" w:type="dxa"/>
            <w:tcMar>
              <w:top w:w="50" w:type="dxa"/>
              <w:left w:w="80" w:type="dxa"/>
              <w:bottom w:w="50" w:type="dxa"/>
              <w:right w:w="80" w:type="dxa"/>
            </w:tcMar>
          </w:tcPr>
          <w:p w14:paraId="23D175D4" w14:textId="77777777" w:rsidR="00121F08" w:rsidRDefault="00000000">
            <w:pPr>
              <w:spacing w:after="0" w:line="240" w:lineRule="auto"/>
              <w:jc w:val="center"/>
            </w:pPr>
            <w:r>
              <w:rPr>
                <w:sz w:val="14"/>
                <w:szCs w:val="14"/>
              </w:rPr>
              <w:t>843,102</w:t>
            </w:r>
          </w:p>
        </w:tc>
        <w:tc>
          <w:tcPr>
            <w:tcW w:w="601" w:type="dxa"/>
            <w:tcMar>
              <w:top w:w="50" w:type="dxa"/>
              <w:left w:w="80" w:type="dxa"/>
              <w:bottom w:w="50" w:type="dxa"/>
              <w:right w:w="80" w:type="dxa"/>
            </w:tcMar>
          </w:tcPr>
          <w:p w14:paraId="23D175D5" w14:textId="77777777" w:rsidR="00121F08" w:rsidRDefault="00000000">
            <w:pPr>
              <w:spacing w:after="0" w:line="240" w:lineRule="auto"/>
              <w:jc w:val="center"/>
            </w:pPr>
            <w:r>
              <w:rPr>
                <w:sz w:val="14"/>
                <w:szCs w:val="14"/>
              </w:rPr>
              <w:t>+2.4%</w:t>
            </w:r>
          </w:p>
        </w:tc>
        <w:tc>
          <w:tcPr>
            <w:tcW w:w="845" w:type="dxa"/>
            <w:tcMar>
              <w:top w:w="50" w:type="dxa"/>
              <w:left w:w="80" w:type="dxa"/>
              <w:bottom w:w="50" w:type="dxa"/>
              <w:right w:w="80" w:type="dxa"/>
            </w:tcMar>
          </w:tcPr>
          <w:p w14:paraId="23D175D6" w14:textId="77777777" w:rsidR="00121F08" w:rsidRDefault="00000000">
            <w:pPr>
              <w:spacing w:after="0" w:line="240" w:lineRule="auto"/>
              <w:jc w:val="center"/>
            </w:pPr>
            <w:r>
              <w:rPr>
                <w:sz w:val="14"/>
                <w:szCs w:val="14"/>
              </w:rPr>
              <w:t>16,466</w:t>
            </w:r>
          </w:p>
        </w:tc>
        <w:tc>
          <w:tcPr>
            <w:tcW w:w="871" w:type="dxa"/>
            <w:tcMar>
              <w:top w:w="50" w:type="dxa"/>
              <w:left w:w="80" w:type="dxa"/>
              <w:bottom w:w="50" w:type="dxa"/>
              <w:right w:w="80" w:type="dxa"/>
            </w:tcMar>
          </w:tcPr>
          <w:p w14:paraId="23D175D7" w14:textId="77777777" w:rsidR="00121F08" w:rsidRDefault="00000000">
            <w:pPr>
              <w:spacing w:after="0" w:line="240" w:lineRule="auto"/>
              <w:jc w:val="center"/>
            </w:pPr>
            <w:r>
              <w:rPr>
                <w:sz w:val="14"/>
                <w:szCs w:val="14"/>
              </w:rPr>
              <w:t>0</w:t>
            </w:r>
          </w:p>
        </w:tc>
        <w:tc>
          <w:tcPr>
            <w:tcW w:w="627" w:type="dxa"/>
            <w:tcMar>
              <w:top w:w="50" w:type="dxa"/>
              <w:left w:w="80" w:type="dxa"/>
              <w:bottom w:w="50" w:type="dxa"/>
              <w:right w:w="80" w:type="dxa"/>
            </w:tcMar>
          </w:tcPr>
          <w:p w14:paraId="23D175D8" w14:textId="77777777" w:rsidR="00121F08" w:rsidRDefault="00000000">
            <w:pPr>
              <w:spacing w:after="0" w:line="240" w:lineRule="auto"/>
              <w:jc w:val="center"/>
            </w:pPr>
            <w:r>
              <w:rPr>
                <w:sz w:val="14"/>
                <w:szCs w:val="14"/>
              </w:rPr>
              <w:t>96.2%</w:t>
            </w:r>
          </w:p>
        </w:tc>
      </w:tr>
      <w:tr w:rsidR="00121F08" w14:paraId="23D175E6" w14:textId="77777777">
        <w:tblPrEx>
          <w:tblCellMar>
            <w:top w:w="0" w:type="dxa"/>
            <w:bottom w:w="0" w:type="dxa"/>
          </w:tblCellMar>
        </w:tblPrEx>
        <w:tc>
          <w:tcPr>
            <w:tcW w:w="1027" w:type="dxa"/>
            <w:shd w:val="clear" w:color="auto" w:fill="F5F7F9"/>
            <w:tcMar>
              <w:top w:w="50" w:type="dxa"/>
              <w:left w:w="80" w:type="dxa"/>
              <w:bottom w:w="50" w:type="dxa"/>
              <w:right w:w="80" w:type="dxa"/>
            </w:tcMar>
          </w:tcPr>
          <w:p w14:paraId="23D175DA" w14:textId="77777777" w:rsidR="00121F08" w:rsidRDefault="00000000">
            <w:pPr>
              <w:spacing w:after="0" w:line="240" w:lineRule="auto"/>
            </w:pPr>
            <w:r>
              <w:rPr>
                <w:b/>
                <w:bCs/>
                <w:sz w:val="14"/>
                <w:szCs w:val="14"/>
              </w:rPr>
              <w:t>Twin Harbors</w:t>
            </w:r>
          </w:p>
        </w:tc>
        <w:tc>
          <w:tcPr>
            <w:tcW w:w="653" w:type="dxa"/>
            <w:shd w:val="clear" w:color="auto" w:fill="F5F7F9"/>
            <w:tcMar>
              <w:top w:w="50" w:type="dxa"/>
              <w:left w:w="80" w:type="dxa"/>
              <w:bottom w:w="50" w:type="dxa"/>
              <w:right w:w="80" w:type="dxa"/>
            </w:tcMar>
          </w:tcPr>
          <w:p w14:paraId="23D175DB" w14:textId="77777777" w:rsidR="00121F08" w:rsidRDefault="00000000">
            <w:pPr>
              <w:spacing w:after="0" w:line="240" w:lineRule="auto"/>
              <w:jc w:val="center"/>
            </w:pPr>
            <w:r>
              <w:rPr>
                <w:sz w:val="14"/>
                <w:szCs w:val="14"/>
              </w:rPr>
              <w:t>18</w:t>
            </w:r>
          </w:p>
        </w:tc>
        <w:tc>
          <w:tcPr>
            <w:tcW w:w="636" w:type="dxa"/>
            <w:shd w:val="clear" w:color="auto" w:fill="F5F7F9"/>
            <w:tcMar>
              <w:top w:w="50" w:type="dxa"/>
              <w:left w:w="80" w:type="dxa"/>
              <w:bottom w:w="50" w:type="dxa"/>
              <w:right w:w="80" w:type="dxa"/>
            </w:tcMar>
          </w:tcPr>
          <w:p w14:paraId="23D175DC" w14:textId="77777777" w:rsidR="00121F08" w:rsidRDefault="00000000">
            <w:pPr>
              <w:spacing w:after="0" w:line="240" w:lineRule="auto"/>
              <w:jc w:val="center"/>
            </w:pPr>
            <w:r>
              <w:rPr>
                <w:sz w:val="14"/>
                <w:szCs w:val="14"/>
              </w:rPr>
              <w:t>17</w:t>
            </w:r>
          </w:p>
        </w:tc>
        <w:tc>
          <w:tcPr>
            <w:tcW w:w="827" w:type="dxa"/>
            <w:shd w:val="clear" w:color="auto" w:fill="F5F7F9"/>
            <w:tcMar>
              <w:top w:w="50" w:type="dxa"/>
              <w:left w:w="80" w:type="dxa"/>
              <w:bottom w:w="50" w:type="dxa"/>
              <w:right w:w="80" w:type="dxa"/>
            </w:tcMar>
          </w:tcPr>
          <w:p w14:paraId="23D175DD" w14:textId="77777777" w:rsidR="00121F08" w:rsidRDefault="00000000">
            <w:pPr>
              <w:spacing w:after="0" w:line="240" w:lineRule="auto"/>
              <w:jc w:val="center"/>
            </w:pPr>
            <w:r>
              <w:rPr>
                <w:sz w:val="14"/>
                <w:szCs w:val="14"/>
              </w:rPr>
              <w:t>55,588</w:t>
            </w:r>
          </w:p>
        </w:tc>
        <w:tc>
          <w:tcPr>
            <w:tcW w:w="879" w:type="dxa"/>
            <w:shd w:val="clear" w:color="auto" w:fill="F5F7F9"/>
            <w:tcMar>
              <w:top w:w="50" w:type="dxa"/>
              <w:left w:w="80" w:type="dxa"/>
              <w:bottom w:w="50" w:type="dxa"/>
              <w:right w:w="80" w:type="dxa"/>
            </w:tcMar>
          </w:tcPr>
          <w:p w14:paraId="23D175DE" w14:textId="77777777" w:rsidR="00121F08" w:rsidRDefault="00000000">
            <w:pPr>
              <w:spacing w:after="0" w:line="240" w:lineRule="auto"/>
              <w:jc w:val="center"/>
            </w:pPr>
            <w:r>
              <w:rPr>
                <w:sz w:val="14"/>
                <w:szCs w:val="14"/>
              </w:rPr>
              <w:t>54,896</w:t>
            </w:r>
          </w:p>
        </w:tc>
        <w:tc>
          <w:tcPr>
            <w:tcW w:w="679" w:type="dxa"/>
            <w:shd w:val="clear" w:color="auto" w:fill="F5F7F9"/>
            <w:tcMar>
              <w:top w:w="50" w:type="dxa"/>
              <w:left w:w="80" w:type="dxa"/>
              <w:bottom w:w="50" w:type="dxa"/>
              <w:right w:w="80" w:type="dxa"/>
            </w:tcMar>
          </w:tcPr>
          <w:p w14:paraId="23D175DF" w14:textId="77777777" w:rsidR="00121F08" w:rsidRDefault="00000000">
            <w:pPr>
              <w:spacing w:after="0" w:line="240" w:lineRule="auto"/>
              <w:jc w:val="center"/>
            </w:pPr>
            <w:r>
              <w:rPr>
                <w:sz w:val="14"/>
                <w:szCs w:val="14"/>
              </w:rPr>
              <w:t>0.988</w:t>
            </w:r>
          </w:p>
        </w:tc>
        <w:tc>
          <w:tcPr>
            <w:tcW w:w="845" w:type="dxa"/>
            <w:shd w:val="clear" w:color="auto" w:fill="F5F7F9"/>
            <w:tcMar>
              <w:top w:w="50" w:type="dxa"/>
              <w:left w:w="80" w:type="dxa"/>
              <w:bottom w:w="50" w:type="dxa"/>
              <w:right w:w="80" w:type="dxa"/>
            </w:tcMar>
          </w:tcPr>
          <w:p w14:paraId="23D175E0" w14:textId="77777777" w:rsidR="00121F08" w:rsidRDefault="00000000">
            <w:pPr>
              <w:spacing w:after="0" w:line="240" w:lineRule="auto"/>
              <w:jc w:val="center"/>
            </w:pPr>
            <w:r>
              <w:rPr>
                <w:sz w:val="14"/>
                <w:szCs w:val="14"/>
              </w:rPr>
              <w:t>619,897</w:t>
            </w:r>
          </w:p>
        </w:tc>
        <w:tc>
          <w:tcPr>
            <w:tcW w:w="871" w:type="dxa"/>
            <w:shd w:val="clear" w:color="auto" w:fill="F5F7F9"/>
            <w:tcMar>
              <w:top w:w="50" w:type="dxa"/>
              <w:left w:w="80" w:type="dxa"/>
              <w:bottom w:w="50" w:type="dxa"/>
              <w:right w:w="80" w:type="dxa"/>
            </w:tcMar>
          </w:tcPr>
          <w:p w14:paraId="23D175E1" w14:textId="77777777" w:rsidR="00121F08" w:rsidRDefault="00000000">
            <w:pPr>
              <w:spacing w:after="0" w:line="240" w:lineRule="auto"/>
              <w:jc w:val="center"/>
            </w:pPr>
            <w:r>
              <w:rPr>
                <w:sz w:val="14"/>
                <w:szCs w:val="14"/>
              </w:rPr>
              <w:t>611,866</w:t>
            </w:r>
          </w:p>
        </w:tc>
        <w:tc>
          <w:tcPr>
            <w:tcW w:w="601" w:type="dxa"/>
            <w:shd w:val="clear" w:color="auto" w:fill="F5F7F9"/>
            <w:tcMar>
              <w:top w:w="50" w:type="dxa"/>
              <w:left w:w="80" w:type="dxa"/>
              <w:bottom w:w="50" w:type="dxa"/>
              <w:right w:w="80" w:type="dxa"/>
            </w:tcMar>
          </w:tcPr>
          <w:p w14:paraId="23D175E2" w14:textId="77777777" w:rsidR="00121F08" w:rsidRDefault="00000000">
            <w:pPr>
              <w:spacing w:after="0" w:line="240" w:lineRule="auto"/>
              <w:jc w:val="center"/>
            </w:pPr>
            <w:r>
              <w:rPr>
                <w:sz w:val="14"/>
                <w:szCs w:val="14"/>
              </w:rPr>
              <w:t>-1.3%</w:t>
            </w:r>
          </w:p>
        </w:tc>
        <w:tc>
          <w:tcPr>
            <w:tcW w:w="845" w:type="dxa"/>
            <w:shd w:val="clear" w:color="auto" w:fill="F5F7F9"/>
            <w:tcMar>
              <w:top w:w="50" w:type="dxa"/>
              <w:left w:w="80" w:type="dxa"/>
              <w:bottom w:w="50" w:type="dxa"/>
              <w:right w:w="80" w:type="dxa"/>
            </w:tcMar>
          </w:tcPr>
          <w:p w14:paraId="23D175E3" w14:textId="77777777" w:rsidR="00121F08" w:rsidRDefault="00000000">
            <w:pPr>
              <w:spacing w:after="0" w:line="240" w:lineRule="auto"/>
              <w:jc w:val="center"/>
            </w:pPr>
            <w:r>
              <w:rPr>
                <w:sz w:val="14"/>
                <w:szCs w:val="14"/>
              </w:rPr>
              <w:t>12,398</w:t>
            </w:r>
          </w:p>
        </w:tc>
        <w:tc>
          <w:tcPr>
            <w:tcW w:w="871" w:type="dxa"/>
            <w:shd w:val="clear" w:color="auto" w:fill="F5F7F9"/>
            <w:tcMar>
              <w:top w:w="50" w:type="dxa"/>
              <w:left w:w="80" w:type="dxa"/>
              <w:bottom w:w="50" w:type="dxa"/>
              <w:right w:w="80" w:type="dxa"/>
            </w:tcMar>
          </w:tcPr>
          <w:p w14:paraId="23D175E4" w14:textId="77777777" w:rsidR="00121F08" w:rsidRDefault="00000000">
            <w:pPr>
              <w:spacing w:after="0" w:line="240" w:lineRule="auto"/>
              <w:jc w:val="center"/>
            </w:pPr>
            <w:r>
              <w:rPr>
                <w:sz w:val="14"/>
                <w:szCs w:val="14"/>
              </w:rPr>
              <w:t>3,691</w:t>
            </w:r>
          </w:p>
        </w:tc>
        <w:tc>
          <w:tcPr>
            <w:tcW w:w="627" w:type="dxa"/>
            <w:shd w:val="clear" w:color="auto" w:fill="F5F7F9"/>
            <w:tcMar>
              <w:top w:w="50" w:type="dxa"/>
              <w:left w:w="80" w:type="dxa"/>
              <w:bottom w:w="50" w:type="dxa"/>
              <w:right w:w="80" w:type="dxa"/>
            </w:tcMar>
          </w:tcPr>
          <w:p w14:paraId="23D175E5" w14:textId="77777777" w:rsidR="00121F08" w:rsidRDefault="00000000">
            <w:pPr>
              <w:spacing w:after="0" w:line="240" w:lineRule="auto"/>
              <w:jc w:val="center"/>
            </w:pPr>
            <w:r>
              <w:rPr>
                <w:sz w:val="14"/>
                <w:szCs w:val="14"/>
              </w:rPr>
              <w:t>124.8%</w:t>
            </w:r>
          </w:p>
        </w:tc>
      </w:tr>
      <w:tr w:rsidR="00121F08" w14:paraId="23D175F3" w14:textId="77777777">
        <w:tblPrEx>
          <w:tblCellMar>
            <w:top w:w="0" w:type="dxa"/>
            <w:bottom w:w="0" w:type="dxa"/>
          </w:tblCellMar>
        </w:tblPrEx>
        <w:tc>
          <w:tcPr>
            <w:tcW w:w="1027" w:type="dxa"/>
            <w:tcMar>
              <w:top w:w="50" w:type="dxa"/>
              <w:left w:w="80" w:type="dxa"/>
              <w:bottom w:w="50" w:type="dxa"/>
              <w:right w:w="80" w:type="dxa"/>
            </w:tcMar>
          </w:tcPr>
          <w:p w14:paraId="23D175E7" w14:textId="77777777" w:rsidR="00121F08" w:rsidRDefault="00000000">
            <w:pPr>
              <w:spacing w:after="0" w:line="240" w:lineRule="auto"/>
            </w:pPr>
            <w:r>
              <w:rPr>
                <w:b/>
                <w:bCs/>
                <w:sz w:val="14"/>
                <w:szCs w:val="14"/>
              </w:rPr>
              <w:t>Copalis</w:t>
            </w:r>
          </w:p>
        </w:tc>
        <w:tc>
          <w:tcPr>
            <w:tcW w:w="653" w:type="dxa"/>
            <w:tcMar>
              <w:top w:w="50" w:type="dxa"/>
              <w:left w:w="80" w:type="dxa"/>
              <w:bottom w:w="50" w:type="dxa"/>
              <w:right w:w="80" w:type="dxa"/>
            </w:tcMar>
          </w:tcPr>
          <w:p w14:paraId="23D175E8" w14:textId="77777777" w:rsidR="00121F08" w:rsidRDefault="00000000">
            <w:pPr>
              <w:spacing w:after="0" w:line="240" w:lineRule="auto"/>
              <w:jc w:val="center"/>
            </w:pPr>
            <w:r>
              <w:rPr>
                <w:sz w:val="14"/>
                <w:szCs w:val="14"/>
              </w:rPr>
              <w:t>13</w:t>
            </w:r>
          </w:p>
        </w:tc>
        <w:tc>
          <w:tcPr>
            <w:tcW w:w="636" w:type="dxa"/>
            <w:tcMar>
              <w:top w:w="50" w:type="dxa"/>
              <w:left w:w="80" w:type="dxa"/>
              <w:bottom w:w="50" w:type="dxa"/>
              <w:right w:w="80" w:type="dxa"/>
            </w:tcMar>
          </w:tcPr>
          <w:p w14:paraId="23D175E9" w14:textId="77777777" w:rsidR="00121F08" w:rsidRDefault="00000000">
            <w:pPr>
              <w:spacing w:after="0" w:line="240" w:lineRule="auto"/>
              <w:jc w:val="center"/>
            </w:pPr>
            <w:r>
              <w:rPr>
                <w:sz w:val="14"/>
                <w:szCs w:val="14"/>
              </w:rPr>
              <w:t>13</w:t>
            </w:r>
          </w:p>
        </w:tc>
        <w:tc>
          <w:tcPr>
            <w:tcW w:w="827" w:type="dxa"/>
            <w:tcMar>
              <w:top w:w="50" w:type="dxa"/>
              <w:left w:w="80" w:type="dxa"/>
              <w:bottom w:w="50" w:type="dxa"/>
              <w:right w:w="80" w:type="dxa"/>
            </w:tcMar>
          </w:tcPr>
          <w:p w14:paraId="23D175EA" w14:textId="77777777" w:rsidR="00121F08" w:rsidRDefault="00000000">
            <w:pPr>
              <w:spacing w:after="0" w:line="240" w:lineRule="auto"/>
              <w:jc w:val="center"/>
            </w:pPr>
            <w:r>
              <w:rPr>
                <w:sz w:val="14"/>
                <w:szCs w:val="14"/>
              </w:rPr>
              <w:t>43,987</w:t>
            </w:r>
          </w:p>
        </w:tc>
        <w:tc>
          <w:tcPr>
            <w:tcW w:w="879" w:type="dxa"/>
            <w:tcMar>
              <w:top w:w="50" w:type="dxa"/>
              <w:left w:w="80" w:type="dxa"/>
              <w:bottom w:w="50" w:type="dxa"/>
              <w:right w:w="80" w:type="dxa"/>
            </w:tcMar>
          </w:tcPr>
          <w:p w14:paraId="23D175EB" w14:textId="77777777" w:rsidR="00121F08" w:rsidRDefault="00000000">
            <w:pPr>
              <w:spacing w:after="0" w:line="240" w:lineRule="auto"/>
              <w:jc w:val="center"/>
            </w:pPr>
            <w:r>
              <w:rPr>
                <w:sz w:val="14"/>
                <w:szCs w:val="14"/>
              </w:rPr>
              <w:t>44,601</w:t>
            </w:r>
          </w:p>
        </w:tc>
        <w:tc>
          <w:tcPr>
            <w:tcW w:w="679" w:type="dxa"/>
            <w:tcMar>
              <w:top w:w="50" w:type="dxa"/>
              <w:left w:w="80" w:type="dxa"/>
              <w:bottom w:w="50" w:type="dxa"/>
              <w:right w:w="80" w:type="dxa"/>
            </w:tcMar>
          </w:tcPr>
          <w:p w14:paraId="23D175EC" w14:textId="77777777" w:rsidR="00121F08" w:rsidRDefault="00000000">
            <w:pPr>
              <w:spacing w:after="0" w:line="240" w:lineRule="auto"/>
              <w:jc w:val="center"/>
            </w:pPr>
            <w:r>
              <w:rPr>
                <w:sz w:val="14"/>
                <w:szCs w:val="14"/>
              </w:rPr>
              <w:t>1.014</w:t>
            </w:r>
          </w:p>
        </w:tc>
        <w:tc>
          <w:tcPr>
            <w:tcW w:w="845" w:type="dxa"/>
            <w:tcMar>
              <w:top w:w="50" w:type="dxa"/>
              <w:left w:w="80" w:type="dxa"/>
              <w:bottom w:w="50" w:type="dxa"/>
              <w:right w:w="80" w:type="dxa"/>
            </w:tcMar>
          </w:tcPr>
          <w:p w14:paraId="23D175ED" w14:textId="77777777" w:rsidR="00121F08" w:rsidRDefault="00000000">
            <w:pPr>
              <w:spacing w:after="0" w:line="240" w:lineRule="auto"/>
              <w:jc w:val="center"/>
            </w:pPr>
            <w:r>
              <w:rPr>
                <w:sz w:val="14"/>
                <w:szCs w:val="14"/>
              </w:rPr>
              <w:t>543,238</w:t>
            </w:r>
          </w:p>
        </w:tc>
        <w:tc>
          <w:tcPr>
            <w:tcW w:w="871" w:type="dxa"/>
            <w:tcMar>
              <w:top w:w="50" w:type="dxa"/>
              <w:left w:w="80" w:type="dxa"/>
              <w:bottom w:w="50" w:type="dxa"/>
              <w:right w:w="80" w:type="dxa"/>
            </w:tcMar>
          </w:tcPr>
          <w:p w14:paraId="23D175EE" w14:textId="77777777" w:rsidR="00121F08" w:rsidRDefault="00000000">
            <w:pPr>
              <w:spacing w:after="0" w:line="240" w:lineRule="auto"/>
              <w:jc w:val="center"/>
            </w:pPr>
            <w:r>
              <w:rPr>
                <w:sz w:val="14"/>
                <w:szCs w:val="14"/>
              </w:rPr>
              <w:t>547,903</w:t>
            </w:r>
          </w:p>
        </w:tc>
        <w:tc>
          <w:tcPr>
            <w:tcW w:w="601" w:type="dxa"/>
            <w:tcMar>
              <w:top w:w="50" w:type="dxa"/>
              <w:left w:w="80" w:type="dxa"/>
              <w:bottom w:w="50" w:type="dxa"/>
              <w:right w:w="80" w:type="dxa"/>
            </w:tcMar>
          </w:tcPr>
          <w:p w14:paraId="23D175EF" w14:textId="77777777" w:rsidR="00121F08" w:rsidRDefault="00000000">
            <w:pPr>
              <w:spacing w:after="0" w:line="240" w:lineRule="auto"/>
              <w:jc w:val="center"/>
            </w:pPr>
            <w:r>
              <w:rPr>
                <w:sz w:val="14"/>
                <w:szCs w:val="14"/>
              </w:rPr>
              <w:t>+0.9%</w:t>
            </w:r>
          </w:p>
        </w:tc>
        <w:tc>
          <w:tcPr>
            <w:tcW w:w="845" w:type="dxa"/>
            <w:tcMar>
              <w:top w:w="50" w:type="dxa"/>
              <w:left w:w="80" w:type="dxa"/>
              <w:bottom w:w="50" w:type="dxa"/>
              <w:right w:w="80" w:type="dxa"/>
            </w:tcMar>
          </w:tcPr>
          <w:p w14:paraId="23D175F0" w14:textId="77777777" w:rsidR="00121F08" w:rsidRDefault="00000000">
            <w:pPr>
              <w:spacing w:after="0" w:line="240" w:lineRule="auto"/>
              <w:jc w:val="center"/>
            </w:pPr>
            <w:r>
              <w:rPr>
                <w:sz w:val="14"/>
                <w:szCs w:val="14"/>
              </w:rPr>
              <w:t>33,952</w:t>
            </w:r>
          </w:p>
        </w:tc>
        <w:tc>
          <w:tcPr>
            <w:tcW w:w="871" w:type="dxa"/>
            <w:tcMar>
              <w:top w:w="50" w:type="dxa"/>
              <w:left w:w="80" w:type="dxa"/>
              <w:bottom w:w="50" w:type="dxa"/>
              <w:right w:w="80" w:type="dxa"/>
            </w:tcMar>
          </w:tcPr>
          <w:p w14:paraId="23D175F1" w14:textId="77777777" w:rsidR="00121F08" w:rsidRDefault="00000000">
            <w:pPr>
              <w:spacing w:after="0" w:line="240" w:lineRule="auto"/>
              <w:jc w:val="center"/>
            </w:pPr>
            <w:r>
              <w:rPr>
                <w:sz w:val="14"/>
                <w:szCs w:val="14"/>
              </w:rPr>
              <w:t>0</w:t>
            </w:r>
          </w:p>
        </w:tc>
        <w:tc>
          <w:tcPr>
            <w:tcW w:w="627" w:type="dxa"/>
            <w:tcMar>
              <w:top w:w="50" w:type="dxa"/>
              <w:left w:w="80" w:type="dxa"/>
              <w:bottom w:w="50" w:type="dxa"/>
              <w:right w:w="80" w:type="dxa"/>
            </w:tcMar>
          </w:tcPr>
          <w:p w14:paraId="23D175F2" w14:textId="77777777" w:rsidR="00121F08" w:rsidRDefault="00000000">
            <w:pPr>
              <w:spacing w:after="0" w:line="240" w:lineRule="auto"/>
              <w:jc w:val="center"/>
            </w:pPr>
            <w:r>
              <w:rPr>
                <w:sz w:val="14"/>
                <w:szCs w:val="14"/>
              </w:rPr>
              <w:t>97.6%</w:t>
            </w:r>
          </w:p>
        </w:tc>
      </w:tr>
      <w:tr w:rsidR="00121F08" w14:paraId="23D17600" w14:textId="77777777">
        <w:tblPrEx>
          <w:tblCellMar>
            <w:top w:w="0" w:type="dxa"/>
            <w:bottom w:w="0" w:type="dxa"/>
          </w:tblCellMar>
        </w:tblPrEx>
        <w:tc>
          <w:tcPr>
            <w:tcW w:w="1027" w:type="dxa"/>
            <w:shd w:val="clear" w:color="auto" w:fill="F5F7F9"/>
            <w:tcMar>
              <w:top w:w="50" w:type="dxa"/>
              <w:left w:w="80" w:type="dxa"/>
              <w:bottom w:w="50" w:type="dxa"/>
              <w:right w:w="80" w:type="dxa"/>
            </w:tcMar>
          </w:tcPr>
          <w:p w14:paraId="23D175F4" w14:textId="77777777" w:rsidR="00121F08" w:rsidRDefault="00000000">
            <w:pPr>
              <w:spacing w:after="0" w:line="240" w:lineRule="auto"/>
            </w:pPr>
            <w:r>
              <w:rPr>
                <w:b/>
                <w:bCs/>
                <w:sz w:val="14"/>
                <w:szCs w:val="14"/>
              </w:rPr>
              <w:t>Mocrocks</w:t>
            </w:r>
          </w:p>
        </w:tc>
        <w:tc>
          <w:tcPr>
            <w:tcW w:w="653" w:type="dxa"/>
            <w:shd w:val="clear" w:color="auto" w:fill="F5F7F9"/>
            <w:tcMar>
              <w:top w:w="50" w:type="dxa"/>
              <w:left w:w="80" w:type="dxa"/>
              <w:bottom w:w="50" w:type="dxa"/>
              <w:right w:w="80" w:type="dxa"/>
            </w:tcMar>
          </w:tcPr>
          <w:p w14:paraId="23D175F5" w14:textId="77777777" w:rsidR="00121F08" w:rsidRDefault="00000000">
            <w:pPr>
              <w:spacing w:after="0" w:line="240" w:lineRule="auto"/>
              <w:jc w:val="center"/>
            </w:pPr>
            <w:r>
              <w:rPr>
                <w:sz w:val="14"/>
                <w:szCs w:val="14"/>
              </w:rPr>
              <w:t>20</w:t>
            </w:r>
          </w:p>
        </w:tc>
        <w:tc>
          <w:tcPr>
            <w:tcW w:w="636" w:type="dxa"/>
            <w:shd w:val="clear" w:color="auto" w:fill="F5F7F9"/>
            <w:tcMar>
              <w:top w:w="50" w:type="dxa"/>
              <w:left w:w="80" w:type="dxa"/>
              <w:bottom w:w="50" w:type="dxa"/>
              <w:right w:w="80" w:type="dxa"/>
            </w:tcMar>
          </w:tcPr>
          <w:p w14:paraId="23D175F6" w14:textId="77777777" w:rsidR="00121F08" w:rsidRDefault="00000000">
            <w:pPr>
              <w:spacing w:after="0" w:line="240" w:lineRule="auto"/>
              <w:jc w:val="center"/>
            </w:pPr>
            <w:r>
              <w:rPr>
                <w:sz w:val="14"/>
                <w:szCs w:val="14"/>
              </w:rPr>
              <w:t>20</w:t>
            </w:r>
          </w:p>
        </w:tc>
        <w:tc>
          <w:tcPr>
            <w:tcW w:w="827" w:type="dxa"/>
            <w:shd w:val="clear" w:color="auto" w:fill="F5F7F9"/>
            <w:tcMar>
              <w:top w:w="50" w:type="dxa"/>
              <w:left w:w="80" w:type="dxa"/>
              <w:bottom w:w="50" w:type="dxa"/>
              <w:right w:w="80" w:type="dxa"/>
            </w:tcMar>
          </w:tcPr>
          <w:p w14:paraId="23D175F7" w14:textId="77777777" w:rsidR="00121F08" w:rsidRDefault="00000000">
            <w:pPr>
              <w:spacing w:after="0" w:line="240" w:lineRule="auto"/>
              <w:jc w:val="center"/>
            </w:pPr>
            <w:r>
              <w:rPr>
                <w:sz w:val="14"/>
                <w:szCs w:val="14"/>
              </w:rPr>
              <w:t>63,215</w:t>
            </w:r>
          </w:p>
        </w:tc>
        <w:tc>
          <w:tcPr>
            <w:tcW w:w="879" w:type="dxa"/>
            <w:shd w:val="clear" w:color="auto" w:fill="F5F7F9"/>
            <w:tcMar>
              <w:top w:w="50" w:type="dxa"/>
              <w:left w:w="80" w:type="dxa"/>
              <w:bottom w:w="50" w:type="dxa"/>
              <w:right w:w="80" w:type="dxa"/>
            </w:tcMar>
          </w:tcPr>
          <w:p w14:paraId="23D175F8" w14:textId="77777777" w:rsidR="00121F08" w:rsidRDefault="00000000">
            <w:pPr>
              <w:spacing w:after="0" w:line="240" w:lineRule="auto"/>
              <w:jc w:val="center"/>
            </w:pPr>
            <w:r>
              <w:rPr>
                <w:sz w:val="14"/>
                <w:szCs w:val="14"/>
              </w:rPr>
              <w:t>63,215</w:t>
            </w:r>
          </w:p>
        </w:tc>
        <w:tc>
          <w:tcPr>
            <w:tcW w:w="679" w:type="dxa"/>
            <w:shd w:val="clear" w:color="auto" w:fill="F5F7F9"/>
            <w:tcMar>
              <w:top w:w="50" w:type="dxa"/>
              <w:left w:w="80" w:type="dxa"/>
              <w:bottom w:w="50" w:type="dxa"/>
              <w:right w:w="80" w:type="dxa"/>
            </w:tcMar>
          </w:tcPr>
          <w:p w14:paraId="23D175F9" w14:textId="77777777" w:rsidR="00121F08" w:rsidRDefault="00000000">
            <w:pPr>
              <w:spacing w:after="0" w:line="240" w:lineRule="auto"/>
              <w:jc w:val="center"/>
            </w:pPr>
            <w:r>
              <w:rPr>
                <w:sz w:val="14"/>
                <w:szCs w:val="14"/>
              </w:rPr>
              <w:t>1.000</w:t>
            </w:r>
          </w:p>
        </w:tc>
        <w:tc>
          <w:tcPr>
            <w:tcW w:w="845" w:type="dxa"/>
            <w:shd w:val="clear" w:color="auto" w:fill="F5F7F9"/>
            <w:tcMar>
              <w:top w:w="50" w:type="dxa"/>
              <w:left w:w="80" w:type="dxa"/>
              <w:bottom w:w="50" w:type="dxa"/>
              <w:right w:w="80" w:type="dxa"/>
            </w:tcMar>
          </w:tcPr>
          <w:p w14:paraId="23D175FA" w14:textId="77777777" w:rsidR="00121F08" w:rsidRDefault="00000000">
            <w:pPr>
              <w:spacing w:after="0" w:line="240" w:lineRule="auto"/>
              <w:jc w:val="center"/>
            </w:pPr>
            <w:r>
              <w:rPr>
                <w:sz w:val="14"/>
                <w:szCs w:val="14"/>
              </w:rPr>
              <w:t>745,045</w:t>
            </w:r>
          </w:p>
        </w:tc>
        <w:tc>
          <w:tcPr>
            <w:tcW w:w="871" w:type="dxa"/>
            <w:shd w:val="clear" w:color="auto" w:fill="F5F7F9"/>
            <w:tcMar>
              <w:top w:w="50" w:type="dxa"/>
              <w:left w:w="80" w:type="dxa"/>
              <w:bottom w:w="50" w:type="dxa"/>
              <w:right w:w="80" w:type="dxa"/>
            </w:tcMar>
          </w:tcPr>
          <w:p w14:paraId="23D175FB" w14:textId="77777777" w:rsidR="00121F08" w:rsidRDefault="00000000">
            <w:pPr>
              <w:spacing w:after="0" w:line="240" w:lineRule="auto"/>
              <w:jc w:val="center"/>
            </w:pPr>
            <w:r>
              <w:rPr>
                <w:sz w:val="14"/>
                <w:szCs w:val="14"/>
              </w:rPr>
              <w:t>771,322</w:t>
            </w:r>
          </w:p>
        </w:tc>
        <w:tc>
          <w:tcPr>
            <w:tcW w:w="601" w:type="dxa"/>
            <w:shd w:val="clear" w:color="auto" w:fill="F5F7F9"/>
            <w:tcMar>
              <w:top w:w="50" w:type="dxa"/>
              <w:left w:w="80" w:type="dxa"/>
              <w:bottom w:w="50" w:type="dxa"/>
              <w:right w:w="80" w:type="dxa"/>
            </w:tcMar>
          </w:tcPr>
          <w:p w14:paraId="23D175FC" w14:textId="77777777" w:rsidR="00121F08" w:rsidRDefault="00000000">
            <w:pPr>
              <w:spacing w:after="0" w:line="240" w:lineRule="auto"/>
              <w:jc w:val="center"/>
            </w:pPr>
            <w:r>
              <w:rPr>
                <w:sz w:val="14"/>
                <w:szCs w:val="14"/>
              </w:rPr>
              <w:t>+3.5%</w:t>
            </w:r>
          </w:p>
        </w:tc>
        <w:tc>
          <w:tcPr>
            <w:tcW w:w="845" w:type="dxa"/>
            <w:shd w:val="clear" w:color="auto" w:fill="F5F7F9"/>
            <w:tcMar>
              <w:top w:w="50" w:type="dxa"/>
              <w:left w:w="80" w:type="dxa"/>
              <w:bottom w:w="50" w:type="dxa"/>
              <w:right w:w="80" w:type="dxa"/>
            </w:tcMar>
          </w:tcPr>
          <w:p w14:paraId="23D175FD" w14:textId="77777777" w:rsidR="00121F08" w:rsidRDefault="00000000">
            <w:pPr>
              <w:spacing w:after="0" w:line="240" w:lineRule="auto"/>
              <w:jc w:val="center"/>
            </w:pPr>
            <w:r>
              <w:rPr>
                <w:sz w:val="14"/>
                <w:szCs w:val="14"/>
              </w:rPr>
              <w:t>46,565</w:t>
            </w:r>
          </w:p>
        </w:tc>
        <w:tc>
          <w:tcPr>
            <w:tcW w:w="871" w:type="dxa"/>
            <w:shd w:val="clear" w:color="auto" w:fill="F5F7F9"/>
            <w:tcMar>
              <w:top w:w="50" w:type="dxa"/>
              <w:left w:w="80" w:type="dxa"/>
              <w:bottom w:w="50" w:type="dxa"/>
              <w:right w:w="80" w:type="dxa"/>
            </w:tcMar>
          </w:tcPr>
          <w:p w14:paraId="23D175FE" w14:textId="77777777" w:rsidR="00121F08" w:rsidRDefault="00000000">
            <w:pPr>
              <w:spacing w:after="0" w:line="240" w:lineRule="auto"/>
              <w:jc w:val="center"/>
            </w:pPr>
            <w:r>
              <w:rPr>
                <w:sz w:val="14"/>
                <w:szCs w:val="14"/>
              </w:rPr>
              <w:t>9,073</w:t>
            </w:r>
          </w:p>
        </w:tc>
        <w:tc>
          <w:tcPr>
            <w:tcW w:w="627" w:type="dxa"/>
            <w:shd w:val="clear" w:color="auto" w:fill="F5F7F9"/>
            <w:tcMar>
              <w:top w:w="50" w:type="dxa"/>
              <w:left w:w="80" w:type="dxa"/>
              <w:bottom w:w="50" w:type="dxa"/>
              <w:right w:w="80" w:type="dxa"/>
            </w:tcMar>
          </w:tcPr>
          <w:p w14:paraId="23D175FF" w14:textId="77777777" w:rsidR="00121F08" w:rsidRDefault="00000000">
            <w:pPr>
              <w:spacing w:after="0" w:line="240" w:lineRule="auto"/>
              <w:jc w:val="center"/>
            </w:pPr>
            <w:r>
              <w:rPr>
                <w:sz w:val="14"/>
                <w:szCs w:val="14"/>
              </w:rPr>
              <w:t>101.7%</w:t>
            </w:r>
          </w:p>
        </w:tc>
      </w:tr>
    </w:tbl>
    <w:p w14:paraId="23D17601" w14:textId="77777777" w:rsidR="00121F08" w:rsidRDefault="00000000">
      <w:pPr>
        <w:spacing w:before="60" w:after="180"/>
      </w:pPr>
      <w:r>
        <w:rPr>
          <w:i/>
          <w:iCs/>
          <w:color w:val="595959"/>
          <w:sz w:val="17"/>
          <w:szCs w:val="17"/>
        </w:rPr>
        <w:t>Effort in digger trips, harvest and wastage in clams. Percent of TAC is the printout's own, computed on harvest including wastage. Twin Harbors exceeded its 2017-18 TAC by 24.8 percent and Mocrocks by 1.7 percent. The published wastage of 109,381 clams has no source: the workbook's four Wastage sheets are empty and the database holds 12,764 clams of surveyed wastage across two beaches (section 9).</w:t>
      </w:r>
    </w:p>
    <w:p w14:paraId="23D17602" w14:textId="77777777" w:rsidR="00121F08" w:rsidRDefault="00000000">
      <w:pPr>
        <w:pStyle w:val="Heading2"/>
      </w:pPr>
      <w:bookmarkStart w:id="28" w:name="_Toc234502687"/>
      <w:r>
        <w:t>6.3 Expansion-table version history</w:t>
      </w:r>
      <w:bookmarkEnd w:id="28"/>
    </w:p>
    <w:p w14:paraId="23D17603" w14:textId="77777777" w:rsidR="00121F08" w:rsidRDefault="00000000">
      <w:r>
        <w:t>Because the tables are pooled from egress surveys, each table is a snapshot of the survey record at the time it was built, then frozen until re-derived. The available files show at least three vintages, and confirm the current tables are newer still.</w:t>
      </w:r>
    </w:p>
    <w:p w14:paraId="23D17604" w14:textId="77777777" w:rsidR="00121F08" w:rsidRDefault="00000000">
      <w:pPr>
        <w:keepNext/>
        <w:spacing w:before="140" w:after="60"/>
      </w:pPr>
      <w:r>
        <w:rPr>
          <w:b/>
          <w:bCs/>
          <w:sz w:val="18"/>
          <w:szCs w:val="18"/>
        </w:rPr>
        <w:t xml:space="preserve">Table 6. </w:t>
      </w:r>
      <w:r>
        <w:rPr>
          <w:i/>
          <w:iCs/>
          <w:sz w:val="18"/>
          <w:szCs w:val="18"/>
        </w:rPr>
        <w:t>Expansion-table vintages and their status.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300"/>
        <w:gridCol w:w="3600"/>
        <w:gridCol w:w="4460"/>
      </w:tblGrid>
      <w:tr w:rsidR="00121F08" w14:paraId="23D17608" w14:textId="77777777">
        <w:tblPrEx>
          <w:tblCellMar>
            <w:top w:w="0" w:type="dxa"/>
            <w:bottom w:w="0" w:type="dxa"/>
          </w:tblCellMar>
        </w:tblPrEx>
        <w:trPr>
          <w:tblHeader/>
        </w:trPr>
        <w:tc>
          <w:tcPr>
            <w:tcW w:w="1300" w:type="dxa"/>
            <w:shd w:val="clear" w:color="auto" w:fill="E8EDF1"/>
            <w:tcMar>
              <w:top w:w="50" w:type="dxa"/>
              <w:left w:w="80" w:type="dxa"/>
              <w:bottom w:w="50" w:type="dxa"/>
              <w:right w:w="80" w:type="dxa"/>
            </w:tcMar>
          </w:tcPr>
          <w:p w14:paraId="23D17605" w14:textId="77777777" w:rsidR="00121F08" w:rsidRDefault="00000000">
            <w:pPr>
              <w:spacing w:after="0" w:line="240" w:lineRule="auto"/>
            </w:pPr>
            <w:r>
              <w:rPr>
                <w:b/>
                <w:bCs/>
                <w:sz w:val="17"/>
                <w:szCs w:val="17"/>
              </w:rPr>
              <w:t>Vintage</w:t>
            </w:r>
          </w:p>
        </w:tc>
        <w:tc>
          <w:tcPr>
            <w:tcW w:w="3600" w:type="dxa"/>
            <w:shd w:val="clear" w:color="auto" w:fill="E8EDF1"/>
            <w:tcMar>
              <w:top w:w="50" w:type="dxa"/>
              <w:left w:w="80" w:type="dxa"/>
              <w:bottom w:w="50" w:type="dxa"/>
              <w:right w:w="80" w:type="dxa"/>
            </w:tcMar>
          </w:tcPr>
          <w:p w14:paraId="23D17606" w14:textId="77777777" w:rsidR="00121F08" w:rsidRDefault="00000000">
            <w:pPr>
              <w:spacing w:after="0" w:line="240" w:lineRule="auto"/>
              <w:jc w:val="center"/>
            </w:pPr>
            <w:r>
              <w:rPr>
                <w:b/>
                <w:bCs/>
                <w:sz w:val="17"/>
                <w:szCs w:val="17"/>
              </w:rPr>
              <w:t>What it is</w:t>
            </w:r>
          </w:p>
        </w:tc>
        <w:tc>
          <w:tcPr>
            <w:tcW w:w="4460" w:type="dxa"/>
            <w:shd w:val="clear" w:color="auto" w:fill="E8EDF1"/>
            <w:tcMar>
              <w:top w:w="50" w:type="dxa"/>
              <w:left w:w="80" w:type="dxa"/>
              <w:bottom w:w="50" w:type="dxa"/>
              <w:right w:w="80" w:type="dxa"/>
            </w:tcMar>
          </w:tcPr>
          <w:p w14:paraId="23D17607" w14:textId="77777777" w:rsidR="00121F08" w:rsidRDefault="00000000">
            <w:pPr>
              <w:spacing w:after="0" w:line="240" w:lineRule="auto"/>
              <w:jc w:val="center"/>
            </w:pPr>
            <w:r>
              <w:rPr>
                <w:b/>
                <w:bCs/>
                <w:sz w:val="17"/>
                <w:szCs w:val="17"/>
              </w:rPr>
              <w:t>Status</w:t>
            </w:r>
          </w:p>
        </w:tc>
      </w:tr>
      <w:tr w:rsidR="00121F08" w14:paraId="23D1760C" w14:textId="77777777">
        <w:tblPrEx>
          <w:tblCellMar>
            <w:top w:w="0" w:type="dxa"/>
            <w:bottom w:w="0" w:type="dxa"/>
          </w:tblCellMar>
        </w:tblPrEx>
        <w:tc>
          <w:tcPr>
            <w:tcW w:w="1300" w:type="dxa"/>
            <w:tcMar>
              <w:top w:w="50" w:type="dxa"/>
              <w:left w:w="80" w:type="dxa"/>
              <w:bottom w:w="50" w:type="dxa"/>
              <w:right w:w="80" w:type="dxa"/>
            </w:tcMar>
          </w:tcPr>
          <w:p w14:paraId="23D17609" w14:textId="77777777" w:rsidR="00121F08" w:rsidRDefault="00000000">
            <w:pPr>
              <w:spacing w:after="0" w:line="240" w:lineRule="auto"/>
            </w:pPr>
            <w:r>
              <w:rPr>
                <w:b/>
                <w:bCs/>
                <w:sz w:val="17"/>
                <w:szCs w:val="17"/>
              </w:rPr>
              <w:t>1998 origins</w:t>
            </w:r>
          </w:p>
        </w:tc>
        <w:tc>
          <w:tcPr>
            <w:tcW w:w="3600" w:type="dxa"/>
            <w:tcMar>
              <w:top w:w="50" w:type="dxa"/>
              <w:left w:w="80" w:type="dxa"/>
              <w:bottom w:w="50" w:type="dxa"/>
              <w:right w:w="80" w:type="dxa"/>
            </w:tcMar>
          </w:tcPr>
          <w:p w14:paraId="23D1760A" w14:textId="77777777" w:rsidR="00121F08" w:rsidRDefault="00000000">
            <w:pPr>
              <w:spacing w:after="0" w:line="240" w:lineRule="auto"/>
              <w:jc w:val="center"/>
            </w:pPr>
            <w:r>
              <w:rPr>
                <w:sz w:val="17"/>
                <w:szCs w:val="17"/>
              </w:rPr>
              <w:t>Earliest ingress workbooks (Quattro Pro)</w:t>
            </w:r>
          </w:p>
        </w:tc>
        <w:tc>
          <w:tcPr>
            <w:tcW w:w="4460" w:type="dxa"/>
            <w:tcMar>
              <w:top w:w="50" w:type="dxa"/>
              <w:left w:w="80" w:type="dxa"/>
              <w:bottom w:w="50" w:type="dxa"/>
              <w:right w:w="80" w:type="dxa"/>
            </w:tcMar>
          </w:tcPr>
          <w:p w14:paraId="23D1760B" w14:textId="77777777" w:rsidR="00121F08" w:rsidRDefault="00000000">
            <w:pPr>
              <w:spacing w:after="0" w:line="240" w:lineRule="auto"/>
              <w:jc w:val="center"/>
            </w:pPr>
            <w:r>
              <w:rPr>
                <w:sz w:val="17"/>
                <w:szCs w:val="17"/>
              </w:rPr>
              <w:t>Historical; not the working tables.</w:t>
            </w:r>
          </w:p>
        </w:tc>
      </w:tr>
      <w:tr w:rsidR="00121F08" w14:paraId="23D17610" w14:textId="77777777">
        <w:tblPrEx>
          <w:tblCellMar>
            <w:top w:w="0" w:type="dxa"/>
            <w:bottom w:w="0" w:type="dxa"/>
          </w:tblCellMar>
        </w:tblPrEx>
        <w:tc>
          <w:tcPr>
            <w:tcW w:w="1300" w:type="dxa"/>
            <w:shd w:val="clear" w:color="auto" w:fill="F5F7F9"/>
            <w:tcMar>
              <w:top w:w="50" w:type="dxa"/>
              <w:left w:w="80" w:type="dxa"/>
              <w:bottom w:w="50" w:type="dxa"/>
              <w:right w:w="80" w:type="dxa"/>
            </w:tcMar>
          </w:tcPr>
          <w:p w14:paraId="23D1760D" w14:textId="77777777" w:rsidR="00121F08" w:rsidRDefault="00000000">
            <w:pPr>
              <w:spacing w:after="0" w:line="240" w:lineRule="auto"/>
            </w:pPr>
            <w:r>
              <w:rPr>
                <w:b/>
                <w:bCs/>
                <w:sz w:val="17"/>
                <w:szCs w:val="17"/>
              </w:rPr>
              <w:t>2010 to 2011</w:t>
            </w:r>
          </w:p>
        </w:tc>
        <w:tc>
          <w:tcPr>
            <w:tcW w:w="3600" w:type="dxa"/>
            <w:shd w:val="clear" w:color="auto" w:fill="F5F7F9"/>
            <w:tcMar>
              <w:top w:w="50" w:type="dxa"/>
              <w:left w:w="80" w:type="dxa"/>
              <w:bottom w:w="50" w:type="dxa"/>
              <w:right w:w="80" w:type="dxa"/>
            </w:tcMar>
          </w:tcPr>
          <w:p w14:paraId="23D1760E" w14:textId="77777777" w:rsidR="00121F08" w:rsidRDefault="00000000">
            <w:pPr>
              <w:spacing w:after="0" w:line="240" w:lineRule="auto"/>
              <w:jc w:val="center"/>
            </w:pPr>
            <w:r>
              <w:rPr>
                <w:sz w:val="17"/>
                <w:szCs w:val="17"/>
              </w:rPr>
              <w:t>Cumulative-ingress tables dated 11/2010 to 01/2011</w:t>
            </w:r>
          </w:p>
        </w:tc>
        <w:tc>
          <w:tcPr>
            <w:tcW w:w="4460" w:type="dxa"/>
            <w:shd w:val="clear" w:color="auto" w:fill="F5F7F9"/>
            <w:tcMar>
              <w:top w:w="50" w:type="dxa"/>
              <w:left w:w="80" w:type="dxa"/>
              <w:bottom w:w="50" w:type="dxa"/>
              <w:right w:w="80" w:type="dxa"/>
            </w:tcMar>
          </w:tcPr>
          <w:p w14:paraId="23D1760F" w14:textId="77777777" w:rsidR="00121F08" w:rsidRDefault="00000000">
            <w:pPr>
              <w:spacing w:after="0" w:line="240" w:lineRule="auto"/>
              <w:jc w:val="center"/>
            </w:pPr>
            <w:r>
              <w:rPr>
                <w:sz w:val="17"/>
                <w:szCs w:val="17"/>
              </w:rPr>
              <w:t>Reproduced exactly by pooling the named surveys.</w:t>
            </w:r>
          </w:p>
        </w:tc>
      </w:tr>
      <w:tr w:rsidR="00121F08" w14:paraId="23D17614" w14:textId="77777777">
        <w:tblPrEx>
          <w:tblCellMar>
            <w:top w:w="0" w:type="dxa"/>
            <w:bottom w:w="0" w:type="dxa"/>
          </w:tblCellMar>
        </w:tblPrEx>
        <w:tc>
          <w:tcPr>
            <w:tcW w:w="1300" w:type="dxa"/>
            <w:tcMar>
              <w:top w:w="50" w:type="dxa"/>
              <w:left w:w="80" w:type="dxa"/>
              <w:bottom w:w="50" w:type="dxa"/>
              <w:right w:w="80" w:type="dxa"/>
            </w:tcMar>
          </w:tcPr>
          <w:p w14:paraId="23D17611" w14:textId="77777777" w:rsidR="00121F08" w:rsidRDefault="00000000">
            <w:pPr>
              <w:spacing w:after="0" w:line="240" w:lineRule="auto"/>
            </w:pPr>
            <w:r>
              <w:rPr>
                <w:b/>
                <w:bCs/>
                <w:sz w:val="17"/>
                <w:szCs w:val="17"/>
              </w:rPr>
              <w:t>2013</w:t>
            </w:r>
          </w:p>
        </w:tc>
        <w:tc>
          <w:tcPr>
            <w:tcW w:w="3600" w:type="dxa"/>
            <w:tcMar>
              <w:top w:w="50" w:type="dxa"/>
              <w:left w:w="80" w:type="dxa"/>
              <w:bottom w:w="50" w:type="dxa"/>
              <w:right w:w="80" w:type="dxa"/>
            </w:tcMar>
          </w:tcPr>
          <w:p w14:paraId="23D17612" w14:textId="77777777" w:rsidR="00121F08" w:rsidRDefault="00000000">
            <w:pPr>
              <w:spacing w:after="0" w:line="240" w:lineRule="auto"/>
              <w:jc w:val="center"/>
            </w:pPr>
            <w:r>
              <w:rPr>
                <w:sz w:val="17"/>
                <w:szCs w:val="17"/>
              </w:rPr>
              <w:t>Tables dated 02/2013 to 09/2013</w:t>
            </w:r>
          </w:p>
        </w:tc>
        <w:tc>
          <w:tcPr>
            <w:tcW w:w="4460" w:type="dxa"/>
            <w:tcMar>
              <w:top w:w="50" w:type="dxa"/>
              <w:left w:w="80" w:type="dxa"/>
              <w:bottom w:w="50" w:type="dxa"/>
              <w:right w:w="80" w:type="dxa"/>
            </w:tcMar>
          </w:tcPr>
          <w:p w14:paraId="23D17613" w14:textId="77777777" w:rsidR="00121F08" w:rsidRDefault="00000000">
            <w:pPr>
              <w:spacing w:after="0" w:line="240" w:lineRule="auto"/>
              <w:jc w:val="center"/>
            </w:pPr>
            <w:r>
              <w:rPr>
                <w:sz w:val="17"/>
                <w:szCs w:val="17"/>
              </w:rPr>
              <w:t>Re-derived with surveys collected 2011 to 2013; differ from the 2010 to 2011 vintage in the peak window.</w:t>
            </w:r>
          </w:p>
        </w:tc>
      </w:tr>
      <w:tr w:rsidR="00121F08" w14:paraId="23D17618" w14:textId="77777777">
        <w:tblPrEx>
          <w:tblCellMar>
            <w:top w:w="0" w:type="dxa"/>
            <w:bottom w:w="0" w:type="dxa"/>
          </w:tblCellMar>
        </w:tblPrEx>
        <w:tc>
          <w:tcPr>
            <w:tcW w:w="1300" w:type="dxa"/>
            <w:shd w:val="clear" w:color="auto" w:fill="F5F7F9"/>
            <w:tcMar>
              <w:top w:w="50" w:type="dxa"/>
              <w:left w:w="80" w:type="dxa"/>
              <w:bottom w:w="50" w:type="dxa"/>
              <w:right w:w="80" w:type="dxa"/>
            </w:tcMar>
          </w:tcPr>
          <w:p w14:paraId="23D17615" w14:textId="77777777" w:rsidR="00121F08" w:rsidRDefault="00000000">
            <w:pPr>
              <w:spacing w:after="0" w:line="240" w:lineRule="auto"/>
            </w:pPr>
            <w:r>
              <w:rPr>
                <w:b/>
                <w:bCs/>
                <w:sz w:val="17"/>
                <w:szCs w:val="17"/>
              </w:rPr>
              <w:t>Current</w:t>
            </w:r>
          </w:p>
        </w:tc>
        <w:tc>
          <w:tcPr>
            <w:tcW w:w="3600" w:type="dxa"/>
            <w:shd w:val="clear" w:color="auto" w:fill="F5F7F9"/>
            <w:tcMar>
              <w:top w:w="50" w:type="dxa"/>
              <w:left w:w="80" w:type="dxa"/>
              <w:bottom w:w="50" w:type="dxa"/>
              <w:right w:w="80" w:type="dxa"/>
            </w:tcMar>
          </w:tcPr>
          <w:p w14:paraId="23D17616" w14:textId="77777777" w:rsidR="00121F08" w:rsidRDefault="00000000">
            <w:pPr>
              <w:spacing w:after="0" w:line="240" w:lineRule="auto"/>
              <w:jc w:val="center"/>
            </w:pPr>
            <w:r>
              <w:rPr>
                <w:sz w:val="17"/>
                <w:szCs w:val="17"/>
              </w:rPr>
              <w:t>One reference table per beach embedded in the harvest database Correction Factor form (Kalaloch has none)</w:t>
            </w:r>
          </w:p>
        </w:tc>
        <w:tc>
          <w:tcPr>
            <w:tcW w:w="4460" w:type="dxa"/>
            <w:shd w:val="clear" w:color="auto" w:fill="F5F7F9"/>
            <w:tcMar>
              <w:top w:w="50" w:type="dxa"/>
              <w:left w:w="80" w:type="dxa"/>
              <w:bottom w:w="50" w:type="dxa"/>
              <w:right w:w="80" w:type="dxa"/>
            </w:tcMar>
          </w:tcPr>
          <w:p w14:paraId="23D17617" w14:textId="77777777" w:rsidR="00121F08" w:rsidRDefault="00000000">
            <w:pPr>
              <w:spacing w:after="0" w:line="240" w:lineRule="auto"/>
              <w:jc w:val="center"/>
            </w:pPr>
            <w:r>
              <w:rPr>
                <w:sz w:val="17"/>
                <w:szCs w:val="17"/>
              </w:rPr>
              <w:t>Extracted and matched bin for bin to the 2023 to 2026 correction-factor logs. Twin Harbors is identical to its 2013 table; Long Beach, Copalis, and Mocrocks were refined after 2013, Long Beach substantially.</w:t>
            </w:r>
          </w:p>
        </w:tc>
      </w:tr>
    </w:tbl>
    <w:p w14:paraId="23D17619" w14:textId="77777777" w:rsidR="00121F08" w:rsidRDefault="00121F08"/>
    <w:p w14:paraId="23D1761A" w14:textId="77777777" w:rsidR="00121F08" w:rsidRDefault="00000000">
      <w:r>
        <w:rPr>
          <w:b/>
          <w:bCs/>
        </w:rPr>
        <w:t xml:space="preserve">Where the current tables live. </w:t>
      </w:r>
      <w:r>
        <w:t>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correction-factor logs: every logged value is a bin of these tables, for example Long Beach 0.519, 0.574, 0.589, 0.556, 0.486 and Copalis 0.538, 0.541, 0.547.</w:t>
      </w:r>
    </w:p>
    <w:p w14:paraId="23D1761B" w14:textId="77777777" w:rsidR="00121F08" w:rsidRDefault="00000000">
      <w:r>
        <w:rPr>
          <w:b/>
          <w:bCs/>
        </w:rPr>
        <w:t xml:space="preserve">What the refinement actually did, and why it is not a footnote. </w:t>
      </w:r>
      <w:r>
        <w:t>Comparing the current curve with its 2012 or 2013 predecessor bin for bin (Figure 9) shows Twin Harbors unchanged, Copalis and Mocrocks adjusted modestly, and Long Beach changed substantially in the peak window. The consequence is arithmetic. Effort is the count divided by the correction factor, so a lower correction factor at the same count window means a larger expanded effort. Evaluated at the modal count window for each beach, the change is as follows.</w:t>
      </w:r>
    </w:p>
    <w:p w14:paraId="23D1761C" w14:textId="77777777" w:rsidR="00121F08" w:rsidRDefault="00000000">
      <w:pPr>
        <w:keepNext/>
        <w:spacing w:before="120" w:after="40"/>
        <w:jc w:val="center"/>
      </w:pPr>
      <w:r>
        <w:rPr>
          <w:noProof/>
        </w:rPr>
        <w:lastRenderedPageBreak/>
        <w:drawing>
          <wp:inline distT="0" distB="0" distL="0" distR="0" wp14:anchorId="23D17B0A" wp14:editId="23D17B0B">
            <wp:extent cx="5943600" cy="2714625"/>
            <wp:effectExtent l="0" t="0" r="0" b="0"/>
            <wp:docPr id="780158002" name="Picture 78015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714625"/>
                    </a:xfrm>
                    <a:prstGeom prst="rect">
                      <a:avLst/>
                    </a:prstGeom>
                  </pic:spPr>
                </pic:pic>
              </a:graphicData>
            </a:graphic>
          </wp:inline>
        </w:drawing>
      </w:r>
    </w:p>
    <w:p w14:paraId="23D1761D" w14:textId="77777777" w:rsidR="00121F08" w:rsidRDefault="00000000">
      <w:pPr>
        <w:spacing w:after="180"/>
      </w:pPr>
      <w:r>
        <w:rPr>
          <w:b/>
          <w:bCs/>
          <w:sz w:val="18"/>
          <w:szCs w:val="18"/>
        </w:rPr>
        <w:t xml:space="preserve">Figure 9. </w:t>
      </w:r>
      <w:r>
        <w:rPr>
          <w:i/>
          <w:iCs/>
          <w:sz w:val="18"/>
          <w:szCs w:val="18"/>
        </w:rPr>
        <w:t>The operational expansion table (solid, coloured) against its 2012 or 2013 vintage predecessor (dashed grey), by beach. The shaded band is the reference count window. Twin Harbors is unchanged. Long Beach was substantially reshaped: its 2013 evening curve peaked above 73 percent, a level no current curve approaches, in part because one of its component surveys stopped counting at low water and contributed 585 cars to every bin's denominator while supplying no egress observations after low water.</w:t>
      </w:r>
    </w:p>
    <w:p w14:paraId="23D1761E" w14:textId="77777777" w:rsidR="00121F08" w:rsidRDefault="00000000">
      <w:pPr>
        <w:keepNext/>
        <w:spacing w:before="140" w:after="60"/>
      </w:pPr>
      <w:r>
        <w:rPr>
          <w:b/>
          <w:bCs/>
          <w:sz w:val="18"/>
          <w:szCs w:val="18"/>
        </w:rPr>
        <w:t xml:space="preserve">Table 7. </w:t>
      </w:r>
      <w:r>
        <w:rPr>
          <w:i/>
          <w:iCs/>
          <w:sz w:val="18"/>
          <w:szCs w:val="18"/>
        </w:rPr>
        <w:t>Effect of the post-2013 table refinement on the correction factor and on expanded effort, evaluated at each beach's modal count window.</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2600"/>
        <w:gridCol w:w="1650"/>
        <w:gridCol w:w="1650"/>
        <w:gridCol w:w="1960"/>
      </w:tblGrid>
      <w:tr w:rsidR="00121F08" w14:paraId="23D17624" w14:textId="77777777">
        <w:tblPrEx>
          <w:tblCellMar>
            <w:top w:w="0" w:type="dxa"/>
            <w:bottom w:w="0" w:type="dxa"/>
          </w:tblCellMar>
        </w:tblPrEx>
        <w:trPr>
          <w:tblHeader/>
        </w:trPr>
        <w:tc>
          <w:tcPr>
            <w:tcW w:w="1500" w:type="dxa"/>
            <w:shd w:val="clear" w:color="auto" w:fill="E8EDF1"/>
            <w:tcMar>
              <w:top w:w="50" w:type="dxa"/>
              <w:left w:w="80" w:type="dxa"/>
              <w:bottom w:w="50" w:type="dxa"/>
              <w:right w:w="80" w:type="dxa"/>
            </w:tcMar>
          </w:tcPr>
          <w:p w14:paraId="23D1761F" w14:textId="77777777" w:rsidR="00121F08" w:rsidRDefault="00000000">
            <w:pPr>
              <w:spacing w:after="0" w:line="240" w:lineRule="auto"/>
            </w:pPr>
            <w:r>
              <w:rPr>
                <w:b/>
                <w:bCs/>
                <w:sz w:val="17"/>
                <w:szCs w:val="17"/>
              </w:rPr>
              <w:t>Beach</w:t>
            </w:r>
          </w:p>
        </w:tc>
        <w:tc>
          <w:tcPr>
            <w:tcW w:w="2600" w:type="dxa"/>
            <w:shd w:val="clear" w:color="auto" w:fill="E8EDF1"/>
            <w:tcMar>
              <w:top w:w="50" w:type="dxa"/>
              <w:left w:w="80" w:type="dxa"/>
              <w:bottom w:w="50" w:type="dxa"/>
              <w:right w:w="80" w:type="dxa"/>
            </w:tcMar>
          </w:tcPr>
          <w:p w14:paraId="23D17620" w14:textId="77777777" w:rsidR="00121F08" w:rsidRDefault="00000000">
            <w:pPr>
              <w:spacing w:after="0" w:line="240" w:lineRule="auto"/>
              <w:jc w:val="center"/>
            </w:pPr>
            <w:r>
              <w:rPr>
                <w:b/>
                <w:bCs/>
                <w:sz w:val="17"/>
                <w:szCs w:val="17"/>
              </w:rPr>
              <w:t>Count window (minutes before low water)</w:t>
            </w:r>
          </w:p>
        </w:tc>
        <w:tc>
          <w:tcPr>
            <w:tcW w:w="1650" w:type="dxa"/>
            <w:shd w:val="clear" w:color="auto" w:fill="E8EDF1"/>
            <w:tcMar>
              <w:top w:w="50" w:type="dxa"/>
              <w:left w:w="80" w:type="dxa"/>
              <w:bottom w:w="50" w:type="dxa"/>
              <w:right w:w="80" w:type="dxa"/>
            </w:tcMar>
          </w:tcPr>
          <w:p w14:paraId="23D17621" w14:textId="77777777" w:rsidR="00121F08" w:rsidRDefault="00000000">
            <w:pPr>
              <w:spacing w:after="0" w:line="240" w:lineRule="auto"/>
              <w:jc w:val="center"/>
            </w:pPr>
            <w:r>
              <w:rPr>
                <w:b/>
                <w:bCs/>
                <w:sz w:val="17"/>
                <w:szCs w:val="17"/>
              </w:rPr>
              <w:t>CF, 2012 to 2013 table</w:t>
            </w:r>
          </w:p>
        </w:tc>
        <w:tc>
          <w:tcPr>
            <w:tcW w:w="1650" w:type="dxa"/>
            <w:shd w:val="clear" w:color="auto" w:fill="E8EDF1"/>
            <w:tcMar>
              <w:top w:w="50" w:type="dxa"/>
              <w:left w:w="80" w:type="dxa"/>
              <w:bottom w:w="50" w:type="dxa"/>
              <w:right w:w="80" w:type="dxa"/>
            </w:tcMar>
          </w:tcPr>
          <w:p w14:paraId="23D17622" w14:textId="77777777" w:rsidR="00121F08" w:rsidRDefault="00000000">
            <w:pPr>
              <w:spacing w:after="0" w:line="240" w:lineRule="auto"/>
              <w:jc w:val="center"/>
            </w:pPr>
            <w:r>
              <w:rPr>
                <w:b/>
                <w:bCs/>
                <w:sz w:val="17"/>
                <w:szCs w:val="17"/>
              </w:rPr>
              <w:t>CF, current table</w:t>
            </w:r>
          </w:p>
        </w:tc>
        <w:tc>
          <w:tcPr>
            <w:tcW w:w="1960" w:type="dxa"/>
            <w:shd w:val="clear" w:color="auto" w:fill="E8EDF1"/>
            <w:tcMar>
              <w:top w:w="50" w:type="dxa"/>
              <w:left w:w="80" w:type="dxa"/>
              <w:bottom w:w="50" w:type="dxa"/>
              <w:right w:w="80" w:type="dxa"/>
            </w:tcMar>
          </w:tcPr>
          <w:p w14:paraId="23D17623" w14:textId="77777777" w:rsidR="00121F08" w:rsidRDefault="00000000">
            <w:pPr>
              <w:spacing w:after="0" w:line="240" w:lineRule="auto"/>
              <w:jc w:val="center"/>
            </w:pPr>
            <w:r>
              <w:rPr>
                <w:b/>
                <w:bCs/>
                <w:sz w:val="17"/>
                <w:szCs w:val="17"/>
              </w:rPr>
              <w:t>Change in expanded effort for the same count</w:t>
            </w:r>
          </w:p>
        </w:tc>
      </w:tr>
      <w:tr w:rsidR="00121F08" w14:paraId="23D1762A" w14:textId="77777777">
        <w:tblPrEx>
          <w:tblCellMar>
            <w:top w:w="0" w:type="dxa"/>
            <w:bottom w:w="0" w:type="dxa"/>
          </w:tblCellMar>
        </w:tblPrEx>
        <w:tc>
          <w:tcPr>
            <w:tcW w:w="1500" w:type="dxa"/>
            <w:tcMar>
              <w:top w:w="50" w:type="dxa"/>
              <w:left w:w="80" w:type="dxa"/>
              <w:bottom w:w="50" w:type="dxa"/>
              <w:right w:w="80" w:type="dxa"/>
            </w:tcMar>
          </w:tcPr>
          <w:p w14:paraId="23D17625" w14:textId="77777777" w:rsidR="00121F08" w:rsidRDefault="00000000">
            <w:pPr>
              <w:spacing w:after="0" w:line="240" w:lineRule="auto"/>
            </w:pPr>
            <w:r>
              <w:rPr>
                <w:b/>
                <w:bCs/>
                <w:sz w:val="17"/>
                <w:szCs w:val="17"/>
              </w:rPr>
              <w:t>Long Beach</w:t>
            </w:r>
          </w:p>
        </w:tc>
        <w:tc>
          <w:tcPr>
            <w:tcW w:w="2600" w:type="dxa"/>
            <w:tcMar>
              <w:top w:w="50" w:type="dxa"/>
              <w:left w:w="80" w:type="dxa"/>
              <w:bottom w:w="50" w:type="dxa"/>
              <w:right w:w="80" w:type="dxa"/>
            </w:tcMar>
          </w:tcPr>
          <w:p w14:paraId="23D17626" w14:textId="77777777" w:rsidR="00121F08" w:rsidRDefault="00000000">
            <w:pPr>
              <w:spacing w:after="0" w:line="240" w:lineRule="auto"/>
              <w:jc w:val="center"/>
            </w:pPr>
            <w:r>
              <w:rPr>
                <w:sz w:val="17"/>
                <w:szCs w:val="17"/>
              </w:rPr>
              <w:t>120 to 90</w:t>
            </w:r>
          </w:p>
        </w:tc>
        <w:tc>
          <w:tcPr>
            <w:tcW w:w="1650" w:type="dxa"/>
            <w:tcMar>
              <w:top w:w="50" w:type="dxa"/>
              <w:left w:w="80" w:type="dxa"/>
              <w:bottom w:w="50" w:type="dxa"/>
              <w:right w:w="80" w:type="dxa"/>
            </w:tcMar>
          </w:tcPr>
          <w:p w14:paraId="23D17627" w14:textId="77777777" w:rsidR="00121F08" w:rsidRDefault="00000000">
            <w:pPr>
              <w:spacing w:after="0" w:line="240" w:lineRule="auto"/>
              <w:jc w:val="center"/>
            </w:pPr>
            <w:r>
              <w:rPr>
                <w:sz w:val="17"/>
                <w:szCs w:val="17"/>
              </w:rPr>
              <w:t>0.727</w:t>
            </w:r>
          </w:p>
        </w:tc>
        <w:tc>
          <w:tcPr>
            <w:tcW w:w="1650" w:type="dxa"/>
            <w:tcMar>
              <w:top w:w="50" w:type="dxa"/>
              <w:left w:w="80" w:type="dxa"/>
              <w:bottom w:w="50" w:type="dxa"/>
              <w:right w:w="80" w:type="dxa"/>
            </w:tcMar>
          </w:tcPr>
          <w:p w14:paraId="23D17628" w14:textId="77777777" w:rsidR="00121F08" w:rsidRDefault="00000000">
            <w:pPr>
              <w:spacing w:after="0" w:line="240" w:lineRule="auto"/>
              <w:jc w:val="center"/>
            </w:pPr>
            <w:r>
              <w:rPr>
                <w:sz w:val="17"/>
                <w:szCs w:val="17"/>
              </w:rPr>
              <w:t>0.546</w:t>
            </w:r>
          </w:p>
        </w:tc>
        <w:tc>
          <w:tcPr>
            <w:tcW w:w="1960" w:type="dxa"/>
            <w:tcMar>
              <w:top w:w="50" w:type="dxa"/>
              <w:left w:w="80" w:type="dxa"/>
              <w:bottom w:w="50" w:type="dxa"/>
              <w:right w:w="80" w:type="dxa"/>
            </w:tcMar>
          </w:tcPr>
          <w:p w14:paraId="23D17629" w14:textId="77777777" w:rsidR="00121F08" w:rsidRDefault="00000000">
            <w:pPr>
              <w:spacing w:after="0" w:line="240" w:lineRule="auto"/>
              <w:jc w:val="center"/>
            </w:pPr>
            <w:r>
              <w:rPr>
                <w:sz w:val="17"/>
                <w:szCs w:val="17"/>
              </w:rPr>
              <w:t>+33.1%</w:t>
            </w:r>
          </w:p>
        </w:tc>
      </w:tr>
      <w:tr w:rsidR="00121F08" w14:paraId="23D17630"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62B" w14:textId="77777777" w:rsidR="00121F08" w:rsidRDefault="00000000">
            <w:pPr>
              <w:spacing w:after="0" w:line="240" w:lineRule="auto"/>
            </w:pPr>
            <w:r>
              <w:rPr>
                <w:b/>
                <w:bCs/>
                <w:sz w:val="17"/>
                <w:szCs w:val="17"/>
              </w:rPr>
              <w:t>Twin Harbors</w:t>
            </w:r>
          </w:p>
        </w:tc>
        <w:tc>
          <w:tcPr>
            <w:tcW w:w="2600" w:type="dxa"/>
            <w:shd w:val="clear" w:color="auto" w:fill="F5F7F9"/>
            <w:tcMar>
              <w:top w:w="50" w:type="dxa"/>
              <w:left w:w="80" w:type="dxa"/>
              <w:bottom w:w="50" w:type="dxa"/>
              <w:right w:w="80" w:type="dxa"/>
            </w:tcMar>
          </w:tcPr>
          <w:p w14:paraId="23D1762C" w14:textId="77777777" w:rsidR="00121F08" w:rsidRDefault="00000000">
            <w:pPr>
              <w:spacing w:after="0" w:line="240" w:lineRule="auto"/>
              <w:jc w:val="center"/>
            </w:pPr>
            <w:r>
              <w:rPr>
                <w:sz w:val="17"/>
                <w:szCs w:val="17"/>
              </w:rPr>
              <w:t>120 to 90</w:t>
            </w:r>
          </w:p>
        </w:tc>
        <w:tc>
          <w:tcPr>
            <w:tcW w:w="1650" w:type="dxa"/>
            <w:shd w:val="clear" w:color="auto" w:fill="F5F7F9"/>
            <w:tcMar>
              <w:top w:w="50" w:type="dxa"/>
              <w:left w:w="80" w:type="dxa"/>
              <w:bottom w:w="50" w:type="dxa"/>
              <w:right w:w="80" w:type="dxa"/>
            </w:tcMar>
          </w:tcPr>
          <w:p w14:paraId="23D1762D" w14:textId="77777777" w:rsidR="00121F08" w:rsidRDefault="00000000">
            <w:pPr>
              <w:spacing w:after="0" w:line="240" w:lineRule="auto"/>
              <w:jc w:val="center"/>
            </w:pPr>
            <w:r>
              <w:rPr>
                <w:sz w:val="17"/>
                <w:szCs w:val="17"/>
              </w:rPr>
              <w:t>0.531</w:t>
            </w:r>
          </w:p>
        </w:tc>
        <w:tc>
          <w:tcPr>
            <w:tcW w:w="1650" w:type="dxa"/>
            <w:shd w:val="clear" w:color="auto" w:fill="F5F7F9"/>
            <w:tcMar>
              <w:top w:w="50" w:type="dxa"/>
              <w:left w:w="80" w:type="dxa"/>
              <w:bottom w:w="50" w:type="dxa"/>
              <w:right w:w="80" w:type="dxa"/>
            </w:tcMar>
          </w:tcPr>
          <w:p w14:paraId="23D1762E" w14:textId="77777777" w:rsidR="00121F08" w:rsidRDefault="00000000">
            <w:pPr>
              <w:spacing w:after="0" w:line="240" w:lineRule="auto"/>
              <w:jc w:val="center"/>
            </w:pPr>
            <w:r>
              <w:rPr>
                <w:sz w:val="17"/>
                <w:szCs w:val="17"/>
              </w:rPr>
              <w:t>0.531</w:t>
            </w:r>
          </w:p>
        </w:tc>
        <w:tc>
          <w:tcPr>
            <w:tcW w:w="1960" w:type="dxa"/>
            <w:shd w:val="clear" w:color="auto" w:fill="F5F7F9"/>
            <w:tcMar>
              <w:top w:w="50" w:type="dxa"/>
              <w:left w:w="80" w:type="dxa"/>
              <w:bottom w:w="50" w:type="dxa"/>
              <w:right w:w="80" w:type="dxa"/>
            </w:tcMar>
          </w:tcPr>
          <w:p w14:paraId="23D1762F" w14:textId="77777777" w:rsidR="00121F08" w:rsidRDefault="00000000">
            <w:pPr>
              <w:spacing w:after="0" w:line="240" w:lineRule="auto"/>
              <w:jc w:val="center"/>
            </w:pPr>
            <w:r>
              <w:rPr>
                <w:sz w:val="17"/>
                <w:szCs w:val="17"/>
              </w:rPr>
              <w:t>+0.0%</w:t>
            </w:r>
          </w:p>
        </w:tc>
      </w:tr>
      <w:tr w:rsidR="00121F08" w14:paraId="23D17636" w14:textId="77777777">
        <w:tblPrEx>
          <w:tblCellMar>
            <w:top w:w="0" w:type="dxa"/>
            <w:bottom w:w="0" w:type="dxa"/>
          </w:tblCellMar>
        </w:tblPrEx>
        <w:tc>
          <w:tcPr>
            <w:tcW w:w="1500" w:type="dxa"/>
            <w:tcMar>
              <w:top w:w="50" w:type="dxa"/>
              <w:left w:w="80" w:type="dxa"/>
              <w:bottom w:w="50" w:type="dxa"/>
              <w:right w:w="80" w:type="dxa"/>
            </w:tcMar>
          </w:tcPr>
          <w:p w14:paraId="23D17631" w14:textId="77777777" w:rsidR="00121F08" w:rsidRDefault="00000000">
            <w:pPr>
              <w:spacing w:after="0" w:line="240" w:lineRule="auto"/>
            </w:pPr>
            <w:r>
              <w:rPr>
                <w:b/>
                <w:bCs/>
                <w:sz w:val="17"/>
                <w:szCs w:val="17"/>
              </w:rPr>
              <w:t>Copalis</w:t>
            </w:r>
          </w:p>
        </w:tc>
        <w:tc>
          <w:tcPr>
            <w:tcW w:w="2600" w:type="dxa"/>
            <w:tcMar>
              <w:top w:w="50" w:type="dxa"/>
              <w:left w:w="80" w:type="dxa"/>
              <w:bottom w:w="50" w:type="dxa"/>
              <w:right w:w="80" w:type="dxa"/>
            </w:tcMar>
          </w:tcPr>
          <w:p w14:paraId="23D17632" w14:textId="77777777" w:rsidR="00121F08" w:rsidRDefault="00000000">
            <w:pPr>
              <w:spacing w:after="0" w:line="240" w:lineRule="auto"/>
              <w:jc w:val="center"/>
            </w:pPr>
            <w:r>
              <w:rPr>
                <w:sz w:val="17"/>
                <w:szCs w:val="17"/>
              </w:rPr>
              <w:t>105 to 75</w:t>
            </w:r>
          </w:p>
        </w:tc>
        <w:tc>
          <w:tcPr>
            <w:tcW w:w="1650" w:type="dxa"/>
            <w:tcMar>
              <w:top w:w="50" w:type="dxa"/>
              <w:left w:w="80" w:type="dxa"/>
              <w:bottom w:w="50" w:type="dxa"/>
              <w:right w:w="80" w:type="dxa"/>
            </w:tcMar>
          </w:tcPr>
          <w:p w14:paraId="23D17633" w14:textId="77777777" w:rsidR="00121F08" w:rsidRDefault="00000000">
            <w:pPr>
              <w:spacing w:after="0" w:line="240" w:lineRule="auto"/>
              <w:jc w:val="center"/>
            </w:pPr>
            <w:r>
              <w:rPr>
                <w:sz w:val="17"/>
                <w:szCs w:val="17"/>
              </w:rPr>
              <w:t>0.502</w:t>
            </w:r>
          </w:p>
        </w:tc>
        <w:tc>
          <w:tcPr>
            <w:tcW w:w="1650" w:type="dxa"/>
            <w:tcMar>
              <w:top w:w="50" w:type="dxa"/>
              <w:left w:w="80" w:type="dxa"/>
              <w:bottom w:w="50" w:type="dxa"/>
              <w:right w:w="80" w:type="dxa"/>
            </w:tcMar>
          </w:tcPr>
          <w:p w14:paraId="23D17634" w14:textId="77777777" w:rsidR="00121F08" w:rsidRDefault="00000000">
            <w:pPr>
              <w:spacing w:after="0" w:line="240" w:lineRule="auto"/>
              <w:jc w:val="center"/>
            </w:pPr>
            <w:r>
              <w:rPr>
                <w:sz w:val="17"/>
                <w:szCs w:val="17"/>
              </w:rPr>
              <w:t>0.544</w:t>
            </w:r>
          </w:p>
        </w:tc>
        <w:tc>
          <w:tcPr>
            <w:tcW w:w="1960" w:type="dxa"/>
            <w:tcMar>
              <w:top w:w="50" w:type="dxa"/>
              <w:left w:w="80" w:type="dxa"/>
              <w:bottom w:w="50" w:type="dxa"/>
              <w:right w:w="80" w:type="dxa"/>
            </w:tcMar>
          </w:tcPr>
          <w:p w14:paraId="23D17635" w14:textId="77777777" w:rsidR="00121F08" w:rsidRDefault="00000000">
            <w:pPr>
              <w:spacing w:after="0" w:line="240" w:lineRule="auto"/>
              <w:jc w:val="center"/>
            </w:pPr>
            <w:r>
              <w:rPr>
                <w:sz w:val="17"/>
                <w:szCs w:val="17"/>
              </w:rPr>
              <w:t>-7.7%</w:t>
            </w:r>
          </w:p>
        </w:tc>
      </w:tr>
      <w:tr w:rsidR="00121F08" w14:paraId="23D1763C"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637" w14:textId="77777777" w:rsidR="00121F08" w:rsidRDefault="00000000">
            <w:pPr>
              <w:spacing w:after="0" w:line="240" w:lineRule="auto"/>
            </w:pPr>
            <w:r>
              <w:rPr>
                <w:b/>
                <w:bCs/>
                <w:sz w:val="17"/>
                <w:szCs w:val="17"/>
              </w:rPr>
              <w:t>Mocrocks</w:t>
            </w:r>
          </w:p>
        </w:tc>
        <w:tc>
          <w:tcPr>
            <w:tcW w:w="2600" w:type="dxa"/>
            <w:shd w:val="clear" w:color="auto" w:fill="F5F7F9"/>
            <w:tcMar>
              <w:top w:w="50" w:type="dxa"/>
              <w:left w:w="80" w:type="dxa"/>
              <w:bottom w:w="50" w:type="dxa"/>
              <w:right w:w="80" w:type="dxa"/>
            </w:tcMar>
          </w:tcPr>
          <w:p w14:paraId="23D17638" w14:textId="77777777" w:rsidR="00121F08" w:rsidRDefault="00000000">
            <w:pPr>
              <w:spacing w:after="0" w:line="240" w:lineRule="auto"/>
              <w:jc w:val="center"/>
            </w:pPr>
            <w:r>
              <w:rPr>
                <w:sz w:val="17"/>
                <w:szCs w:val="17"/>
              </w:rPr>
              <w:t>90 to 60</w:t>
            </w:r>
          </w:p>
        </w:tc>
        <w:tc>
          <w:tcPr>
            <w:tcW w:w="1650" w:type="dxa"/>
            <w:shd w:val="clear" w:color="auto" w:fill="F5F7F9"/>
            <w:tcMar>
              <w:top w:w="50" w:type="dxa"/>
              <w:left w:w="80" w:type="dxa"/>
              <w:bottom w:w="50" w:type="dxa"/>
              <w:right w:w="80" w:type="dxa"/>
            </w:tcMar>
          </w:tcPr>
          <w:p w14:paraId="23D17639" w14:textId="77777777" w:rsidR="00121F08" w:rsidRDefault="00000000">
            <w:pPr>
              <w:spacing w:after="0" w:line="240" w:lineRule="auto"/>
              <w:jc w:val="center"/>
            </w:pPr>
            <w:r>
              <w:rPr>
                <w:sz w:val="17"/>
                <w:szCs w:val="17"/>
              </w:rPr>
              <w:t>0.576</w:t>
            </w:r>
          </w:p>
        </w:tc>
        <w:tc>
          <w:tcPr>
            <w:tcW w:w="1650" w:type="dxa"/>
            <w:shd w:val="clear" w:color="auto" w:fill="F5F7F9"/>
            <w:tcMar>
              <w:top w:w="50" w:type="dxa"/>
              <w:left w:w="80" w:type="dxa"/>
              <w:bottom w:w="50" w:type="dxa"/>
              <w:right w:w="80" w:type="dxa"/>
            </w:tcMar>
          </w:tcPr>
          <w:p w14:paraId="23D1763A" w14:textId="77777777" w:rsidR="00121F08" w:rsidRDefault="00000000">
            <w:pPr>
              <w:spacing w:after="0" w:line="240" w:lineRule="auto"/>
              <w:jc w:val="center"/>
            </w:pPr>
            <w:r>
              <w:rPr>
                <w:sz w:val="17"/>
                <w:szCs w:val="17"/>
              </w:rPr>
              <w:t>0.548</w:t>
            </w:r>
          </w:p>
        </w:tc>
        <w:tc>
          <w:tcPr>
            <w:tcW w:w="1960" w:type="dxa"/>
            <w:shd w:val="clear" w:color="auto" w:fill="F5F7F9"/>
            <w:tcMar>
              <w:top w:w="50" w:type="dxa"/>
              <w:left w:w="80" w:type="dxa"/>
              <w:bottom w:w="50" w:type="dxa"/>
              <w:right w:w="80" w:type="dxa"/>
            </w:tcMar>
          </w:tcPr>
          <w:p w14:paraId="23D1763B" w14:textId="77777777" w:rsidR="00121F08" w:rsidRDefault="00000000">
            <w:pPr>
              <w:spacing w:after="0" w:line="240" w:lineRule="auto"/>
              <w:jc w:val="center"/>
            </w:pPr>
            <w:r>
              <w:rPr>
                <w:sz w:val="17"/>
                <w:szCs w:val="17"/>
              </w:rPr>
              <w:t>+5.2%</w:t>
            </w:r>
          </w:p>
        </w:tc>
      </w:tr>
    </w:tbl>
    <w:p w14:paraId="23D1763D" w14:textId="77777777" w:rsidR="00121F08" w:rsidRDefault="00000000">
      <w:pPr>
        <w:spacing w:before="60" w:after="180"/>
      </w:pPr>
      <w:r>
        <w:rPr>
          <w:i/>
          <w:iCs/>
          <w:color w:val="595959"/>
          <w:sz w:val="17"/>
          <w:szCs w:val="17"/>
        </w:rPr>
        <w:t>Modal windows are those recovered from the stored correction factors (section 5.5). A positive change means the current table expands the same count to more digger trips. Twin Harbors is unchanged because its current table is bin-for-bin identical to its 2013 table.</w:t>
      </w:r>
    </w:p>
    <w:p w14:paraId="23D1763E" w14:textId="77777777" w:rsidR="00121F08" w:rsidRDefault="00000000">
      <w:r>
        <w:t>Long Beach is the beach whose effort estimate is now most heavily imputed, and it is also the beach whose expansion table moved the most. Any comparison of Long Beach effort across the table change is a comparison of two different measuring instruments. This has never been documented, and it should be, because a 33 percent step in the expansion of a counted day propagates directly into the ratios that the imputation rule uses to fill uncounted days.</w:t>
      </w:r>
    </w:p>
    <w:p w14:paraId="23D1763F" w14:textId="77777777" w:rsidR="00121F08" w:rsidRDefault="00000000">
      <w:r>
        <w:rPr>
          <w:b/>
          <w:bCs/>
        </w:rPr>
        <w:t xml:space="preserve">Two residual points. </w:t>
      </w:r>
      <w:r>
        <w:t>First, the form curves carry no derivation note or date, and the egress surveys behind the post-2013 refinements are not all present in the available files, so the current tables cannot yet be independently re-derived or dated from raw surveys. Second, the ingress/egress database remains the authoritative method and early-data source but stops in 2011; it reproduces the 2010 and 2011 tables exactly and is the right tool for re-deriving and validating any future table version.</w:t>
      </w:r>
    </w:p>
    <w:p w14:paraId="23D17640" w14:textId="77777777" w:rsidR="00121F08" w:rsidRDefault="00000000">
      <w:pPr>
        <w:pStyle w:val="Heading2"/>
      </w:pPr>
      <w:bookmarkStart w:id="29" w:name="_Toc234502688"/>
      <w:r>
        <w:t>6.4 Exploitation-rate history and the move to a variable harvest rate</w:t>
      </w:r>
      <w:bookmarkEnd w:id="29"/>
    </w:p>
    <w:p w14:paraId="23D17641" w14:textId="77777777" w:rsidR="00121F08" w:rsidRDefault="00000000">
      <w:r>
        <w:lastRenderedPageBreak/>
        <w:t>The rate at which the estimated harvestable population is converted into a TAC has itself changed over time, and because the harvest estimate is compared against that TAC, the history matters here. Through the mid-2000s the exploitation rate was 25 percent, derived from an assumed annual instantaneous natural mortality of M = 0.5 and a harvest strategy of F = 0.75 M under the Baranov equation, equivalent to the North Pacific Fishery Management Council (NPFMC) Tier 6 approach used when total legal-size biomass is unknown. The rate was raised to 30 percent in 2006, switching to F = M (NPFMC Tier 5, used when legal-size biomass is known). A 2006 to 2009 reserve-area growth study then re-estimated the von Bertalanffy growth constant at K of approximately 1 (Cheng and Kuk 2002 method, replacing the earlier Fabens estimate), which, under the working assumption that M = K, supports a higher maximum rate on the order of 40 to 43 percent (Cheng 2011).</w:t>
      </w:r>
    </w:p>
    <w:p w14:paraId="23D17642" w14:textId="77777777" w:rsidR="00121F08" w:rsidRDefault="00000000">
      <w:r>
        <w:t>Building on that work, the four main beaches moved from the fixed 30 percent rate to a variable, adaptive rate of up to about 40 percent. The rate is scaled by the ratio of the current spawning biomass (from the most recent stock assessment) to the highest spawning biomass on record 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at 2004 and the variable rate at 2015, whereas the quantitative basis was set out in 2011 and the change is elsewhere dated to about 2012 or 2013. This conflict remains unresolved and should be settled against a definitive program source. Whichever dating is used, the variable rate changes the management target against which estimated harvest is compared, not the harvest estimate itself.</w:t>
      </w:r>
    </w:p>
    <w:p w14:paraId="23D17643" w14:textId="77777777" w:rsidR="00121F08" w:rsidRDefault="00000000">
      <w:pPr>
        <w:pStyle w:val="Heading2"/>
      </w:pPr>
      <w:bookmarkStart w:id="30" w:name="_Toc234502689"/>
      <w:r>
        <w:t>6.5 The 2023-24 standardized correction-factor practice</w:t>
      </w:r>
      <w:bookmarkEnd w:id="30"/>
    </w:p>
    <w:p w14:paraId="23D17644" w14:textId="77777777" w:rsidR="00121F08" w:rsidRDefault="00000000">
      <w:r>
        <w:t>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visible in Figure 7. It is a genuine improvement in reproducibility. It does not reduce the sampling error of the tables themselves, which is the term that dominates the season total.</w:t>
      </w:r>
    </w:p>
    <w:p w14:paraId="23D17645" w14:textId="77777777" w:rsidR="00121F08" w:rsidRDefault="00000000">
      <w:pPr>
        <w:pStyle w:val="Heading1"/>
      </w:pPr>
      <w:bookmarkStart w:id="31" w:name="_Toc234502690"/>
      <w:r>
        <w:t>7. How seasons have differed</w:t>
      </w:r>
      <w:bookmarkEnd w:id="31"/>
    </w:p>
    <w:p w14:paraId="23D17646" w14:textId="77777777" w:rsidR="00121F08" w:rsidRDefault="00000000">
      <w:pPr>
        <w:pStyle w:val="Heading2"/>
      </w:pPr>
      <w:bookmarkStart w:id="32" w:name="_Toc234502691"/>
      <w:r>
        <w:t>7.1 Harvest-rate regime</w:t>
      </w:r>
      <w:bookmarkEnd w:id="32"/>
    </w:p>
    <w:p w14:paraId="23D17647" w14:textId="77777777" w:rsidR="00121F08" w:rsidRDefault="00000000">
      <w:r>
        <w:t>A 25 percent exploitation rate through the mid-2000s, 30 percent from 2006, and a variable rate (up to about 40 percent) from the early-to-mid 2010s (section 6.4). The estimate's machinery is unchanged across these boundaries; only the TAC denominator for share of TAC harvested changes.</w:t>
      </w:r>
    </w:p>
    <w:p w14:paraId="23D17648" w14:textId="77777777" w:rsidR="00121F08" w:rsidRDefault="00000000">
      <w:pPr>
        <w:pStyle w:val="Heading2"/>
      </w:pPr>
      <w:bookmarkStart w:id="33" w:name="_Toc234502692"/>
      <w:r>
        <w:t>7.2 Closures and disruptions</w:t>
      </w:r>
      <w:bookmarkEnd w:id="33"/>
    </w:p>
    <w:p w14:paraId="23D17649" w14:textId="77777777" w:rsidR="00121F08" w:rsidRDefault="00000000">
      <w:r>
        <w:t>Several recent seasons were shortened or partially closed, which truncates effort and harvest independently of stock status and should be remembered when comparing seasons:</w:t>
      </w:r>
    </w:p>
    <w:p w14:paraId="23D1764A" w14:textId="77777777" w:rsidR="00121F08" w:rsidRDefault="00000000">
      <w:pPr>
        <w:pStyle w:val="ListParagraph"/>
        <w:numPr>
          <w:ilvl w:val="0"/>
          <w:numId w:val="1"/>
        </w:numPr>
        <w:spacing w:after="60"/>
      </w:pPr>
      <w:r>
        <w:lastRenderedPageBreak/>
        <w:t>2019-20 closed prematurely (COVID-19).</w:t>
      </w:r>
    </w:p>
    <w:p w14:paraId="23D1764B" w14:textId="77777777" w:rsidR="00121F08" w:rsidRDefault="00000000">
      <w:pPr>
        <w:pStyle w:val="ListParagraph"/>
        <w:numPr>
          <w:ilvl w:val="0"/>
          <w:numId w:val="1"/>
        </w:numPr>
        <w:spacing w:after="60"/>
      </w:pPr>
      <w:r>
        <w:t>2020-21 partially closed (elevated domoic acid, a marine toxin).</w:t>
      </w:r>
    </w:p>
    <w:p w14:paraId="23D1764C" w14:textId="77777777" w:rsidR="00121F08" w:rsidRDefault="00000000">
      <w:pPr>
        <w:pStyle w:val="ListParagraph"/>
        <w:numPr>
          <w:ilvl w:val="0"/>
          <w:numId w:val="1"/>
        </w:numPr>
        <w:spacing w:after="60"/>
      </w:pPr>
      <w:r>
        <w:t>2022-23 partially closed (elevated domoic acid).</w:t>
      </w:r>
    </w:p>
    <w:p w14:paraId="23D1764D" w14:textId="77777777" w:rsidR="00121F08" w:rsidRDefault="00000000">
      <w:pPr>
        <w:spacing w:before="60"/>
      </w:pPr>
      <w:r>
        <w:t>Marine-toxin closures, and poor weather and surf, also routinely move days between beaches within a season.</w:t>
      </w:r>
    </w:p>
    <w:p w14:paraId="23D1764E" w14:textId="77777777" w:rsidR="00121F08" w:rsidRDefault="00000000">
      <w:pPr>
        <w:pStyle w:val="Heading2"/>
      </w:pPr>
      <w:bookmarkStart w:id="34" w:name="_Toc234502693"/>
      <w:r>
        <w:t>7.3 Effort by season and beach</w:t>
      </w:r>
      <w:bookmarkEnd w:id="34"/>
    </w:p>
    <w:p w14:paraId="23D1764F" w14:textId="77777777" w:rsidR="00121F08" w:rsidRDefault="00000000">
      <w:r>
        <w:t>Digs offered per season vary widely by beach and year; recent program summaries report totals ranging from the low tens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 Applying the corrections of section 10 raises those to roughly 324,700 digger trips and 4.0 million clams before wastage. Season totals are compared against the TAC beach by beach, and the comparison is not always comfortable: in 2017-18 Twin Harbors took 124.8 percent of its TAC and Mocrocks 101.7 percent (Table 5), a fact recoverable only from the FINAL printout, because the workbook that produced it does not survive.</w:t>
      </w:r>
    </w:p>
    <w:p w14:paraId="23D17650" w14:textId="77777777" w:rsidR="00121F08" w:rsidRDefault="00000000">
      <w:pPr>
        <w:pStyle w:val="Heading2"/>
      </w:pPr>
      <w:bookmarkStart w:id="35" w:name="_Toc234502694"/>
      <w:r>
        <w:t>7.4 Tide series, evening versus morning, and night digs</w:t>
      </w:r>
      <w:bookmarkEnd w:id="35"/>
    </w:p>
    <w:p w14:paraId="23D17651" w14:textId="77777777" w:rsidR="00121F08" w:rsidRDefault="00000000">
      <w:r>
        <w:t>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(section 4.2) and table selection (section 5.2). A tide series is the natural sampling unit of the fishery: it is a run of three to seven consecutive open days on one low-tide sequence, and section 11 shows that it is also the natural unit at which to design the count schedule.</w:t>
      </w:r>
    </w:p>
    <w:p w14:paraId="23D17652" w14:textId="77777777" w:rsidR="00121F08" w:rsidRDefault="00000000">
      <w:pPr>
        <w:pStyle w:val="Heading2"/>
      </w:pPr>
      <w:bookmarkStart w:id="36" w:name="_Toc234502695"/>
      <w:r>
        <w:t>7.5 Kalaloch as a special case</w:t>
      </w:r>
      <w:bookmarkEnd w:id="36"/>
    </w:p>
    <w:p w14:paraId="23D17653" w14:textId="77777777" w:rsidR="00121F08" w:rsidRDefault="00000000">
      <w:r>
        <w:t>Kalaloch is assessed by Olympic National Park staff and does not follow the four-beach expansion method. Three facts establish how weak its series is. It has no ingress/egress expansion table of its own: the table labelled Kalaloch in Master_Tables.xls is, to sixteen significant figures, the Mocrocks survey of 1 April 1998, and even the cars-left figure carries across. Its correction factors match no bin window of any known table, and three of its sixteen events carry a correction factor of exactly 1.000, meaning no expansion was applied at all. And the in-season workbooks carry 40 Kalaloch beach-days of typed effort against only 15 distinct Kalaloch beach-dates in the harvest database: all 17 beach-days in 2009-10 and all 6 in 2018-19 have no sampling event behind them anywhere. The Kalaloch effort and harvest series should not be treated as comparable to the other four beaches, and its provenance should be documented or the series retired.</w:t>
      </w:r>
    </w:p>
    <w:p w14:paraId="23D17654" w14:textId="77777777" w:rsidR="00121F08" w:rsidRDefault="00000000">
      <w:pPr>
        <w:pStyle w:val="Heading2"/>
      </w:pPr>
      <w:bookmarkStart w:id="37" w:name="_Toc234502696"/>
      <w:r>
        <w:t>7.6 Regulatory history: bag limit, legal size, and season structure</w:t>
      </w:r>
      <w:bookmarkEnd w:id="37"/>
    </w:p>
    <w:p w14:paraId="23D17655" w14:textId="77777777" w:rsidR="00121F08" w:rsidRDefault="00000000">
      <w:r>
        <w:t>The estimate's machinery is recent, but the fishery it measures has a long regulatory history that shapes how seasons compare across decades.</w:t>
      </w:r>
    </w:p>
    <w:p w14:paraId="23D17656" w14:textId="77777777" w:rsidR="00121F08" w:rsidRDefault="00000000">
      <w:pPr>
        <w:keepNext/>
        <w:spacing w:before="140" w:after="60"/>
      </w:pPr>
      <w:r>
        <w:rPr>
          <w:b/>
          <w:bCs/>
          <w:sz w:val="18"/>
          <w:szCs w:val="18"/>
        </w:rPr>
        <w:lastRenderedPageBreak/>
        <w:t xml:space="preserve">Table 8. </w:t>
      </w:r>
      <w:r>
        <w:rPr>
          <w:i/>
          <w:iCs/>
          <w:sz w:val="18"/>
          <w:szCs w:val="18"/>
        </w:rPr>
        <w:t>Daily bag limit, minimum legal size, and season structure since state management began in 1929.</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600"/>
        <w:gridCol w:w="2000"/>
        <w:gridCol w:w="1300"/>
        <w:gridCol w:w="4460"/>
      </w:tblGrid>
      <w:tr w:rsidR="00121F08" w14:paraId="23D1765B" w14:textId="77777777">
        <w:tblPrEx>
          <w:tblCellMar>
            <w:top w:w="0" w:type="dxa"/>
            <w:bottom w:w="0" w:type="dxa"/>
          </w:tblCellMar>
        </w:tblPrEx>
        <w:trPr>
          <w:tblHeader/>
        </w:trPr>
        <w:tc>
          <w:tcPr>
            <w:tcW w:w="1600" w:type="dxa"/>
            <w:shd w:val="clear" w:color="auto" w:fill="E8EDF1"/>
            <w:tcMar>
              <w:top w:w="50" w:type="dxa"/>
              <w:left w:w="80" w:type="dxa"/>
              <w:bottom w:w="50" w:type="dxa"/>
              <w:right w:w="80" w:type="dxa"/>
            </w:tcMar>
          </w:tcPr>
          <w:p w14:paraId="23D17657" w14:textId="77777777" w:rsidR="00121F08" w:rsidRDefault="00000000">
            <w:pPr>
              <w:spacing w:after="0" w:line="240" w:lineRule="auto"/>
            </w:pPr>
            <w:r>
              <w:rPr>
                <w:b/>
                <w:bCs/>
                <w:sz w:val="17"/>
                <w:szCs w:val="17"/>
              </w:rPr>
              <w:t>Period</w:t>
            </w:r>
          </w:p>
        </w:tc>
        <w:tc>
          <w:tcPr>
            <w:tcW w:w="2000" w:type="dxa"/>
            <w:shd w:val="clear" w:color="auto" w:fill="E8EDF1"/>
            <w:tcMar>
              <w:top w:w="50" w:type="dxa"/>
              <w:left w:w="80" w:type="dxa"/>
              <w:bottom w:w="50" w:type="dxa"/>
              <w:right w:w="80" w:type="dxa"/>
            </w:tcMar>
          </w:tcPr>
          <w:p w14:paraId="23D17658" w14:textId="77777777" w:rsidR="00121F08" w:rsidRDefault="00000000">
            <w:pPr>
              <w:spacing w:after="0" w:line="240" w:lineRule="auto"/>
              <w:jc w:val="center"/>
            </w:pPr>
            <w:r>
              <w:rPr>
                <w:b/>
                <w:bCs/>
                <w:sz w:val="17"/>
                <w:szCs w:val="17"/>
              </w:rPr>
              <w:t>Daily bag limit</w:t>
            </w:r>
          </w:p>
        </w:tc>
        <w:tc>
          <w:tcPr>
            <w:tcW w:w="1300" w:type="dxa"/>
            <w:shd w:val="clear" w:color="auto" w:fill="E8EDF1"/>
            <w:tcMar>
              <w:top w:w="50" w:type="dxa"/>
              <w:left w:w="80" w:type="dxa"/>
              <w:bottom w:w="50" w:type="dxa"/>
              <w:right w:w="80" w:type="dxa"/>
            </w:tcMar>
          </w:tcPr>
          <w:p w14:paraId="23D17659" w14:textId="77777777" w:rsidR="00121F08" w:rsidRDefault="00000000">
            <w:pPr>
              <w:spacing w:after="0" w:line="240" w:lineRule="auto"/>
              <w:jc w:val="center"/>
            </w:pPr>
            <w:r>
              <w:rPr>
                <w:b/>
                <w:bCs/>
                <w:sz w:val="17"/>
                <w:szCs w:val="17"/>
              </w:rPr>
              <w:t>Legal size</w:t>
            </w:r>
          </w:p>
        </w:tc>
        <w:tc>
          <w:tcPr>
            <w:tcW w:w="4460" w:type="dxa"/>
            <w:shd w:val="clear" w:color="auto" w:fill="E8EDF1"/>
            <w:tcMar>
              <w:top w:w="50" w:type="dxa"/>
              <w:left w:w="80" w:type="dxa"/>
              <w:bottom w:w="50" w:type="dxa"/>
              <w:right w:w="80" w:type="dxa"/>
            </w:tcMar>
          </w:tcPr>
          <w:p w14:paraId="23D1765A" w14:textId="77777777" w:rsidR="00121F08" w:rsidRDefault="00000000">
            <w:pPr>
              <w:spacing w:after="0" w:line="240" w:lineRule="auto"/>
              <w:jc w:val="center"/>
            </w:pPr>
            <w:r>
              <w:rPr>
                <w:b/>
                <w:bCs/>
                <w:sz w:val="17"/>
                <w:szCs w:val="17"/>
              </w:rPr>
              <w:t>Season structure</w:t>
            </w:r>
          </w:p>
        </w:tc>
      </w:tr>
      <w:tr w:rsidR="00121F08" w14:paraId="23D17660" w14:textId="77777777">
        <w:tblPrEx>
          <w:tblCellMar>
            <w:top w:w="0" w:type="dxa"/>
            <w:bottom w:w="0" w:type="dxa"/>
          </w:tblCellMar>
        </w:tblPrEx>
        <w:tc>
          <w:tcPr>
            <w:tcW w:w="1600" w:type="dxa"/>
            <w:tcMar>
              <w:top w:w="50" w:type="dxa"/>
              <w:left w:w="80" w:type="dxa"/>
              <w:bottom w:w="50" w:type="dxa"/>
              <w:right w:w="80" w:type="dxa"/>
            </w:tcMar>
          </w:tcPr>
          <w:p w14:paraId="23D1765C" w14:textId="77777777" w:rsidR="00121F08" w:rsidRDefault="00000000">
            <w:pPr>
              <w:spacing w:after="0" w:line="240" w:lineRule="auto"/>
            </w:pPr>
            <w:r>
              <w:rPr>
                <w:b/>
                <w:bCs/>
                <w:sz w:val="17"/>
                <w:szCs w:val="17"/>
              </w:rPr>
              <w:t>To 1929</w:t>
            </w:r>
          </w:p>
        </w:tc>
        <w:tc>
          <w:tcPr>
            <w:tcW w:w="2000" w:type="dxa"/>
            <w:tcMar>
              <w:top w:w="50" w:type="dxa"/>
              <w:left w:w="80" w:type="dxa"/>
              <w:bottom w:w="50" w:type="dxa"/>
              <w:right w:w="80" w:type="dxa"/>
            </w:tcMar>
          </w:tcPr>
          <w:p w14:paraId="23D1765D" w14:textId="77777777" w:rsidR="00121F08" w:rsidRDefault="00000000">
            <w:pPr>
              <w:spacing w:after="0" w:line="240" w:lineRule="auto"/>
              <w:jc w:val="center"/>
            </w:pPr>
            <w:r>
              <w:rPr>
                <w:sz w:val="17"/>
                <w:szCs w:val="17"/>
              </w:rPr>
              <w:t>None</w:t>
            </w:r>
          </w:p>
        </w:tc>
        <w:tc>
          <w:tcPr>
            <w:tcW w:w="1300" w:type="dxa"/>
            <w:tcMar>
              <w:top w:w="50" w:type="dxa"/>
              <w:left w:w="80" w:type="dxa"/>
              <w:bottom w:w="50" w:type="dxa"/>
              <w:right w:w="80" w:type="dxa"/>
            </w:tcMar>
          </w:tcPr>
          <w:p w14:paraId="23D1765E"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5F" w14:textId="77777777" w:rsidR="00121F08" w:rsidRDefault="00000000">
            <w:pPr>
              <w:spacing w:after="0" w:line="240" w:lineRule="auto"/>
              <w:jc w:val="center"/>
            </w:pPr>
            <w:r>
              <w:rPr>
                <w:sz w:val="17"/>
                <w:szCs w:val="17"/>
              </w:rPr>
              <w:t>No closed season</w:t>
            </w:r>
          </w:p>
        </w:tc>
      </w:tr>
      <w:tr w:rsidR="00121F08" w14:paraId="23D17665"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661" w14:textId="77777777" w:rsidR="00121F08" w:rsidRDefault="00000000">
            <w:pPr>
              <w:spacing w:after="0" w:line="240" w:lineRule="auto"/>
            </w:pPr>
            <w:r>
              <w:rPr>
                <w:b/>
                <w:bCs/>
                <w:sz w:val="17"/>
                <w:szCs w:val="17"/>
              </w:rPr>
              <w:t>1929 to 1942</w:t>
            </w:r>
          </w:p>
        </w:tc>
        <w:tc>
          <w:tcPr>
            <w:tcW w:w="2000" w:type="dxa"/>
            <w:shd w:val="clear" w:color="auto" w:fill="F5F7F9"/>
            <w:tcMar>
              <w:top w:w="50" w:type="dxa"/>
              <w:left w:w="80" w:type="dxa"/>
              <w:bottom w:w="50" w:type="dxa"/>
              <w:right w:w="80" w:type="dxa"/>
            </w:tcMar>
          </w:tcPr>
          <w:p w14:paraId="23D17662" w14:textId="77777777" w:rsidR="00121F08" w:rsidRDefault="00000000">
            <w:pPr>
              <w:spacing w:after="0" w:line="240" w:lineRule="auto"/>
              <w:jc w:val="center"/>
            </w:pPr>
            <w:r>
              <w:rPr>
                <w:sz w:val="17"/>
                <w:szCs w:val="17"/>
              </w:rPr>
              <w:t>36 clams</w:t>
            </w:r>
          </w:p>
        </w:tc>
        <w:tc>
          <w:tcPr>
            <w:tcW w:w="1300" w:type="dxa"/>
            <w:shd w:val="clear" w:color="auto" w:fill="F5F7F9"/>
            <w:tcMar>
              <w:top w:w="50" w:type="dxa"/>
              <w:left w:w="80" w:type="dxa"/>
              <w:bottom w:w="50" w:type="dxa"/>
              <w:right w:w="80" w:type="dxa"/>
            </w:tcMar>
          </w:tcPr>
          <w:p w14:paraId="23D17663" w14:textId="77777777" w:rsidR="00121F08" w:rsidRDefault="00000000">
            <w:pPr>
              <w:spacing w:after="0" w:line="240" w:lineRule="auto"/>
              <w:jc w:val="center"/>
            </w:pPr>
            <w:r>
              <w:rPr>
                <w:sz w:val="17"/>
                <w:szCs w:val="17"/>
              </w:rPr>
              <w:t>3.5 in</w:t>
            </w:r>
          </w:p>
        </w:tc>
        <w:tc>
          <w:tcPr>
            <w:tcW w:w="4460" w:type="dxa"/>
            <w:shd w:val="clear" w:color="auto" w:fill="F5F7F9"/>
            <w:tcMar>
              <w:top w:w="50" w:type="dxa"/>
              <w:left w:w="80" w:type="dxa"/>
              <w:bottom w:w="50" w:type="dxa"/>
              <w:right w:w="80" w:type="dxa"/>
            </w:tcMar>
          </w:tcPr>
          <w:p w14:paraId="23D17664" w14:textId="77777777" w:rsidR="00121F08" w:rsidRDefault="00000000">
            <w:pPr>
              <w:spacing w:after="0" w:line="240" w:lineRule="auto"/>
              <w:jc w:val="center"/>
            </w:pPr>
            <w:r>
              <w:rPr>
                <w:sz w:val="17"/>
                <w:szCs w:val="17"/>
              </w:rPr>
              <w:t>No closed season</w:t>
            </w:r>
          </w:p>
        </w:tc>
      </w:tr>
      <w:tr w:rsidR="00121F08" w14:paraId="23D1766A" w14:textId="77777777">
        <w:tblPrEx>
          <w:tblCellMar>
            <w:top w:w="0" w:type="dxa"/>
            <w:bottom w:w="0" w:type="dxa"/>
          </w:tblCellMar>
        </w:tblPrEx>
        <w:tc>
          <w:tcPr>
            <w:tcW w:w="1600" w:type="dxa"/>
            <w:tcMar>
              <w:top w:w="50" w:type="dxa"/>
              <w:left w:w="80" w:type="dxa"/>
              <w:bottom w:w="50" w:type="dxa"/>
              <w:right w:w="80" w:type="dxa"/>
            </w:tcMar>
          </w:tcPr>
          <w:p w14:paraId="23D17666" w14:textId="77777777" w:rsidR="00121F08" w:rsidRDefault="00000000">
            <w:pPr>
              <w:spacing w:after="0" w:line="240" w:lineRule="auto"/>
            </w:pPr>
            <w:r>
              <w:rPr>
                <w:b/>
                <w:bCs/>
                <w:sz w:val="17"/>
                <w:szCs w:val="17"/>
              </w:rPr>
              <w:t>1943 to 1947</w:t>
            </w:r>
          </w:p>
        </w:tc>
        <w:tc>
          <w:tcPr>
            <w:tcW w:w="2000" w:type="dxa"/>
            <w:tcMar>
              <w:top w:w="50" w:type="dxa"/>
              <w:left w:w="80" w:type="dxa"/>
              <w:bottom w:w="50" w:type="dxa"/>
              <w:right w:w="80" w:type="dxa"/>
            </w:tcMar>
          </w:tcPr>
          <w:p w14:paraId="23D17667" w14:textId="77777777" w:rsidR="00121F08" w:rsidRDefault="00000000">
            <w:pPr>
              <w:spacing w:after="0" w:line="240" w:lineRule="auto"/>
              <w:jc w:val="center"/>
            </w:pPr>
            <w:r>
              <w:rPr>
                <w:sz w:val="17"/>
                <w:szCs w:val="17"/>
              </w:rPr>
              <w:t>36 clams</w:t>
            </w:r>
          </w:p>
        </w:tc>
        <w:tc>
          <w:tcPr>
            <w:tcW w:w="1300" w:type="dxa"/>
            <w:tcMar>
              <w:top w:w="50" w:type="dxa"/>
              <w:left w:w="80" w:type="dxa"/>
              <w:bottom w:w="50" w:type="dxa"/>
              <w:right w:w="80" w:type="dxa"/>
            </w:tcMar>
          </w:tcPr>
          <w:p w14:paraId="23D17668"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69" w14:textId="77777777" w:rsidR="00121F08" w:rsidRDefault="00000000">
            <w:pPr>
              <w:spacing w:after="0" w:line="240" w:lineRule="auto"/>
              <w:jc w:val="center"/>
            </w:pPr>
            <w:r>
              <w:rPr>
                <w:sz w:val="17"/>
                <w:szCs w:val="17"/>
              </w:rPr>
              <w:t>Mar 1 to Sep 30</w:t>
            </w:r>
          </w:p>
        </w:tc>
      </w:tr>
      <w:tr w:rsidR="00121F08" w14:paraId="23D1766F"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66B" w14:textId="77777777" w:rsidR="00121F08" w:rsidRDefault="00000000">
            <w:pPr>
              <w:spacing w:after="0" w:line="240" w:lineRule="auto"/>
            </w:pPr>
            <w:r>
              <w:rPr>
                <w:b/>
                <w:bCs/>
                <w:sz w:val="17"/>
                <w:szCs w:val="17"/>
              </w:rPr>
              <w:t>1948 to 1959</w:t>
            </w:r>
          </w:p>
        </w:tc>
        <w:tc>
          <w:tcPr>
            <w:tcW w:w="2000" w:type="dxa"/>
            <w:shd w:val="clear" w:color="auto" w:fill="F5F7F9"/>
            <w:tcMar>
              <w:top w:w="50" w:type="dxa"/>
              <w:left w:w="80" w:type="dxa"/>
              <w:bottom w:w="50" w:type="dxa"/>
              <w:right w:w="80" w:type="dxa"/>
            </w:tcMar>
          </w:tcPr>
          <w:p w14:paraId="23D1766C" w14:textId="77777777" w:rsidR="00121F08" w:rsidRDefault="00000000">
            <w:pPr>
              <w:spacing w:after="0" w:line="240" w:lineRule="auto"/>
              <w:jc w:val="center"/>
            </w:pPr>
            <w:r>
              <w:rPr>
                <w:sz w:val="17"/>
                <w:szCs w:val="17"/>
              </w:rPr>
              <w:t>24 clams (18 in 1950)</w:t>
            </w:r>
          </w:p>
        </w:tc>
        <w:tc>
          <w:tcPr>
            <w:tcW w:w="1300" w:type="dxa"/>
            <w:shd w:val="clear" w:color="auto" w:fill="F5F7F9"/>
            <w:tcMar>
              <w:top w:w="50" w:type="dxa"/>
              <w:left w:w="80" w:type="dxa"/>
              <w:bottom w:w="50" w:type="dxa"/>
              <w:right w:w="80" w:type="dxa"/>
            </w:tcMar>
          </w:tcPr>
          <w:p w14:paraId="23D1766D" w14:textId="77777777" w:rsidR="00121F08" w:rsidRDefault="00000000">
            <w:pPr>
              <w:spacing w:after="0" w:line="240" w:lineRule="auto"/>
              <w:jc w:val="center"/>
            </w:pPr>
            <w:r>
              <w:rPr>
                <w:sz w:val="17"/>
                <w:szCs w:val="17"/>
              </w:rPr>
              <w:t>None</w:t>
            </w:r>
          </w:p>
        </w:tc>
        <w:tc>
          <w:tcPr>
            <w:tcW w:w="4460" w:type="dxa"/>
            <w:shd w:val="clear" w:color="auto" w:fill="F5F7F9"/>
            <w:tcMar>
              <w:top w:w="50" w:type="dxa"/>
              <w:left w:w="80" w:type="dxa"/>
              <w:bottom w:w="50" w:type="dxa"/>
              <w:right w:w="80" w:type="dxa"/>
            </w:tcMar>
          </w:tcPr>
          <w:p w14:paraId="23D1766E" w14:textId="77777777" w:rsidR="00121F08" w:rsidRDefault="00000000">
            <w:pPr>
              <w:spacing w:after="0" w:line="240" w:lineRule="auto"/>
              <w:jc w:val="center"/>
            </w:pPr>
            <w:r>
              <w:rPr>
                <w:sz w:val="17"/>
                <w:szCs w:val="17"/>
              </w:rPr>
              <w:t>Mar 1 to Sep 30</w:t>
            </w:r>
          </w:p>
        </w:tc>
      </w:tr>
      <w:tr w:rsidR="00121F08" w14:paraId="23D17674" w14:textId="77777777">
        <w:tblPrEx>
          <w:tblCellMar>
            <w:top w:w="0" w:type="dxa"/>
            <w:bottom w:w="0" w:type="dxa"/>
          </w:tblCellMar>
        </w:tblPrEx>
        <w:tc>
          <w:tcPr>
            <w:tcW w:w="1600" w:type="dxa"/>
            <w:tcMar>
              <w:top w:w="50" w:type="dxa"/>
              <w:left w:w="80" w:type="dxa"/>
              <w:bottom w:w="50" w:type="dxa"/>
              <w:right w:w="80" w:type="dxa"/>
            </w:tcMar>
          </w:tcPr>
          <w:p w14:paraId="23D17670" w14:textId="77777777" w:rsidR="00121F08" w:rsidRDefault="00000000">
            <w:pPr>
              <w:spacing w:after="0" w:line="240" w:lineRule="auto"/>
            </w:pPr>
            <w:r>
              <w:rPr>
                <w:b/>
                <w:bCs/>
                <w:sz w:val="17"/>
                <w:szCs w:val="17"/>
              </w:rPr>
              <w:t>1960 to 1972</w:t>
            </w:r>
          </w:p>
        </w:tc>
        <w:tc>
          <w:tcPr>
            <w:tcW w:w="2000" w:type="dxa"/>
            <w:tcMar>
              <w:top w:w="50" w:type="dxa"/>
              <w:left w:w="80" w:type="dxa"/>
              <w:bottom w:w="50" w:type="dxa"/>
              <w:right w:w="80" w:type="dxa"/>
            </w:tcMar>
          </w:tcPr>
          <w:p w14:paraId="23D17671" w14:textId="77777777" w:rsidR="00121F08" w:rsidRDefault="00000000">
            <w:pPr>
              <w:spacing w:after="0" w:line="240" w:lineRule="auto"/>
              <w:jc w:val="center"/>
            </w:pPr>
            <w:r>
              <w:rPr>
                <w:sz w:val="17"/>
                <w:szCs w:val="17"/>
              </w:rPr>
              <w:t>18 clams</w:t>
            </w:r>
          </w:p>
        </w:tc>
        <w:tc>
          <w:tcPr>
            <w:tcW w:w="1300" w:type="dxa"/>
            <w:tcMar>
              <w:top w:w="50" w:type="dxa"/>
              <w:left w:w="80" w:type="dxa"/>
              <w:bottom w:w="50" w:type="dxa"/>
              <w:right w:w="80" w:type="dxa"/>
            </w:tcMar>
          </w:tcPr>
          <w:p w14:paraId="23D17672"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73" w14:textId="77777777" w:rsidR="00121F08" w:rsidRDefault="00000000">
            <w:pPr>
              <w:spacing w:after="0" w:line="240" w:lineRule="auto"/>
              <w:jc w:val="center"/>
            </w:pPr>
            <w:r>
              <w:rPr>
                <w:sz w:val="17"/>
                <w:szCs w:val="17"/>
              </w:rPr>
              <w:t>Mar 1 to Sep 30</w:t>
            </w:r>
          </w:p>
        </w:tc>
      </w:tr>
      <w:tr w:rsidR="00121F08" w14:paraId="23D17679"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675" w14:textId="77777777" w:rsidR="00121F08" w:rsidRDefault="00000000">
            <w:pPr>
              <w:spacing w:after="0" w:line="240" w:lineRule="auto"/>
            </w:pPr>
            <w:r>
              <w:rPr>
                <w:b/>
                <w:bCs/>
                <w:sz w:val="17"/>
                <w:szCs w:val="17"/>
              </w:rPr>
              <w:t>1973 to 1983</w:t>
            </w:r>
          </w:p>
        </w:tc>
        <w:tc>
          <w:tcPr>
            <w:tcW w:w="2000" w:type="dxa"/>
            <w:shd w:val="clear" w:color="auto" w:fill="F5F7F9"/>
            <w:tcMar>
              <w:top w:w="50" w:type="dxa"/>
              <w:left w:w="80" w:type="dxa"/>
              <w:bottom w:w="50" w:type="dxa"/>
              <w:right w:w="80" w:type="dxa"/>
            </w:tcMar>
          </w:tcPr>
          <w:p w14:paraId="23D17676" w14:textId="77777777" w:rsidR="00121F08" w:rsidRDefault="00000000">
            <w:pPr>
              <w:spacing w:after="0" w:line="240" w:lineRule="auto"/>
              <w:jc w:val="center"/>
            </w:pPr>
            <w:r>
              <w:rPr>
                <w:sz w:val="17"/>
                <w:szCs w:val="17"/>
              </w:rPr>
              <w:t>15 clams</w:t>
            </w:r>
          </w:p>
        </w:tc>
        <w:tc>
          <w:tcPr>
            <w:tcW w:w="1300" w:type="dxa"/>
            <w:shd w:val="clear" w:color="auto" w:fill="F5F7F9"/>
            <w:tcMar>
              <w:top w:w="50" w:type="dxa"/>
              <w:left w:w="80" w:type="dxa"/>
              <w:bottom w:w="50" w:type="dxa"/>
              <w:right w:w="80" w:type="dxa"/>
            </w:tcMar>
          </w:tcPr>
          <w:p w14:paraId="23D17677" w14:textId="77777777" w:rsidR="00121F08" w:rsidRDefault="00000000">
            <w:pPr>
              <w:spacing w:after="0" w:line="240" w:lineRule="auto"/>
              <w:jc w:val="center"/>
            </w:pPr>
            <w:r>
              <w:rPr>
                <w:sz w:val="17"/>
                <w:szCs w:val="17"/>
              </w:rPr>
              <w:t>None</w:t>
            </w:r>
          </w:p>
        </w:tc>
        <w:tc>
          <w:tcPr>
            <w:tcW w:w="4460" w:type="dxa"/>
            <w:shd w:val="clear" w:color="auto" w:fill="F5F7F9"/>
            <w:tcMar>
              <w:top w:w="50" w:type="dxa"/>
              <w:left w:w="80" w:type="dxa"/>
              <w:bottom w:w="50" w:type="dxa"/>
              <w:right w:w="80" w:type="dxa"/>
            </w:tcMar>
          </w:tcPr>
          <w:p w14:paraId="23D17678" w14:textId="77777777" w:rsidR="00121F08" w:rsidRDefault="00000000">
            <w:pPr>
              <w:spacing w:after="0" w:line="240" w:lineRule="auto"/>
              <w:jc w:val="center"/>
            </w:pPr>
            <w:r>
              <w:rPr>
                <w:sz w:val="17"/>
                <w:szCs w:val="17"/>
              </w:rPr>
              <w:t>Oct 1 to Jun 30; summer closure begins; several conservation closures</w:t>
            </w:r>
          </w:p>
        </w:tc>
      </w:tr>
      <w:tr w:rsidR="00121F08" w14:paraId="23D1767E" w14:textId="77777777">
        <w:tblPrEx>
          <w:tblCellMar>
            <w:top w:w="0" w:type="dxa"/>
            <w:bottom w:w="0" w:type="dxa"/>
          </w:tblCellMar>
        </w:tblPrEx>
        <w:tc>
          <w:tcPr>
            <w:tcW w:w="1600" w:type="dxa"/>
            <w:tcMar>
              <w:top w:w="50" w:type="dxa"/>
              <w:left w:w="80" w:type="dxa"/>
              <w:bottom w:w="50" w:type="dxa"/>
              <w:right w:w="80" w:type="dxa"/>
            </w:tcMar>
          </w:tcPr>
          <w:p w14:paraId="23D1767A" w14:textId="77777777" w:rsidR="00121F08" w:rsidRDefault="00000000">
            <w:pPr>
              <w:spacing w:after="0" w:line="240" w:lineRule="auto"/>
            </w:pPr>
            <w:r>
              <w:rPr>
                <w:b/>
                <w:bCs/>
                <w:sz w:val="17"/>
                <w:szCs w:val="17"/>
              </w:rPr>
              <w:t>1984 to 1986</w:t>
            </w:r>
          </w:p>
        </w:tc>
        <w:tc>
          <w:tcPr>
            <w:tcW w:w="2000" w:type="dxa"/>
            <w:tcMar>
              <w:top w:w="50" w:type="dxa"/>
              <w:left w:w="80" w:type="dxa"/>
              <w:bottom w:w="50" w:type="dxa"/>
              <w:right w:w="80" w:type="dxa"/>
            </w:tcMar>
          </w:tcPr>
          <w:p w14:paraId="23D1767B" w14:textId="77777777" w:rsidR="00121F08" w:rsidRDefault="00000000">
            <w:pPr>
              <w:spacing w:after="0" w:line="240" w:lineRule="auto"/>
              <w:jc w:val="center"/>
            </w:pPr>
            <w:r>
              <w:rPr>
                <w:sz w:val="17"/>
                <w:szCs w:val="17"/>
              </w:rPr>
              <w:t>15 clams</w:t>
            </w:r>
          </w:p>
        </w:tc>
        <w:tc>
          <w:tcPr>
            <w:tcW w:w="1300" w:type="dxa"/>
            <w:tcMar>
              <w:top w:w="50" w:type="dxa"/>
              <w:left w:w="80" w:type="dxa"/>
              <w:bottom w:w="50" w:type="dxa"/>
              <w:right w:w="80" w:type="dxa"/>
            </w:tcMar>
          </w:tcPr>
          <w:p w14:paraId="23D1767C"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7D" w14:textId="77777777" w:rsidR="00121F08" w:rsidRDefault="00000000">
            <w:pPr>
              <w:spacing w:after="0" w:line="240" w:lineRule="auto"/>
              <w:jc w:val="center"/>
            </w:pPr>
            <w:r>
              <w:rPr>
                <w:sz w:val="17"/>
                <w:szCs w:val="17"/>
              </w:rPr>
              <w:t>1984 closed (NIX); limited 1985 and 1986 openers</w:t>
            </w:r>
          </w:p>
        </w:tc>
      </w:tr>
      <w:tr w:rsidR="00121F08" w14:paraId="23D17683"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67F" w14:textId="77777777" w:rsidR="00121F08" w:rsidRDefault="00000000">
            <w:pPr>
              <w:spacing w:after="0" w:line="240" w:lineRule="auto"/>
            </w:pPr>
            <w:r>
              <w:rPr>
                <w:b/>
                <w:bCs/>
                <w:sz w:val="17"/>
                <w:szCs w:val="17"/>
              </w:rPr>
              <w:t>1987 to 1995</w:t>
            </w:r>
          </w:p>
        </w:tc>
        <w:tc>
          <w:tcPr>
            <w:tcW w:w="2000" w:type="dxa"/>
            <w:shd w:val="clear" w:color="auto" w:fill="F5F7F9"/>
            <w:tcMar>
              <w:top w:w="50" w:type="dxa"/>
              <w:left w:w="80" w:type="dxa"/>
              <w:bottom w:w="50" w:type="dxa"/>
              <w:right w:w="80" w:type="dxa"/>
            </w:tcMar>
          </w:tcPr>
          <w:p w14:paraId="23D17680" w14:textId="77777777" w:rsidR="00121F08" w:rsidRDefault="00000000">
            <w:pPr>
              <w:spacing w:after="0" w:line="240" w:lineRule="auto"/>
              <w:jc w:val="center"/>
            </w:pPr>
            <w:r>
              <w:rPr>
                <w:sz w:val="17"/>
                <w:szCs w:val="17"/>
              </w:rPr>
              <w:t>15 clams</w:t>
            </w:r>
          </w:p>
        </w:tc>
        <w:tc>
          <w:tcPr>
            <w:tcW w:w="1300" w:type="dxa"/>
            <w:shd w:val="clear" w:color="auto" w:fill="F5F7F9"/>
            <w:tcMar>
              <w:top w:w="50" w:type="dxa"/>
              <w:left w:w="80" w:type="dxa"/>
              <w:bottom w:w="50" w:type="dxa"/>
              <w:right w:w="80" w:type="dxa"/>
            </w:tcMar>
          </w:tcPr>
          <w:p w14:paraId="23D17681" w14:textId="77777777" w:rsidR="00121F08" w:rsidRDefault="00000000">
            <w:pPr>
              <w:spacing w:after="0" w:line="240" w:lineRule="auto"/>
              <w:jc w:val="center"/>
            </w:pPr>
            <w:r>
              <w:rPr>
                <w:sz w:val="17"/>
                <w:szCs w:val="17"/>
              </w:rPr>
              <w:t>None</w:t>
            </w:r>
          </w:p>
        </w:tc>
        <w:tc>
          <w:tcPr>
            <w:tcW w:w="4460" w:type="dxa"/>
            <w:shd w:val="clear" w:color="auto" w:fill="F5F7F9"/>
            <w:tcMar>
              <w:top w:w="50" w:type="dxa"/>
              <w:left w:w="80" w:type="dxa"/>
              <w:bottom w:w="50" w:type="dxa"/>
              <w:right w:w="80" w:type="dxa"/>
            </w:tcMar>
          </w:tcPr>
          <w:p w14:paraId="23D17682" w14:textId="77777777" w:rsidR="00121F08" w:rsidRDefault="00000000">
            <w:pPr>
              <w:spacing w:after="0" w:line="240" w:lineRule="auto"/>
              <w:jc w:val="center"/>
            </w:pPr>
            <w:r>
              <w:rPr>
                <w:sz w:val="17"/>
                <w:szCs w:val="17"/>
              </w:rPr>
              <w:t>Beaches opened and closed independently; spring a.m. and fall p.m. odd-day openers</w:t>
            </w:r>
          </w:p>
        </w:tc>
      </w:tr>
      <w:tr w:rsidR="00121F08" w14:paraId="23D17688" w14:textId="77777777">
        <w:tblPrEx>
          <w:tblCellMar>
            <w:top w:w="0" w:type="dxa"/>
            <w:bottom w:w="0" w:type="dxa"/>
          </w:tblCellMar>
        </w:tblPrEx>
        <w:tc>
          <w:tcPr>
            <w:tcW w:w="1600" w:type="dxa"/>
            <w:tcMar>
              <w:top w:w="50" w:type="dxa"/>
              <w:left w:w="80" w:type="dxa"/>
              <w:bottom w:w="50" w:type="dxa"/>
              <w:right w:w="80" w:type="dxa"/>
            </w:tcMar>
          </w:tcPr>
          <w:p w14:paraId="23D17684" w14:textId="77777777" w:rsidR="00121F08" w:rsidRDefault="00000000">
            <w:pPr>
              <w:spacing w:after="0" w:line="240" w:lineRule="auto"/>
            </w:pPr>
            <w:r>
              <w:rPr>
                <w:b/>
                <w:bCs/>
                <w:sz w:val="17"/>
                <w:szCs w:val="17"/>
              </w:rPr>
              <w:t>1996 to present</w:t>
            </w:r>
          </w:p>
        </w:tc>
        <w:tc>
          <w:tcPr>
            <w:tcW w:w="2000" w:type="dxa"/>
            <w:tcMar>
              <w:top w:w="50" w:type="dxa"/>
              <w:left w:w="80" w:type="dxa"/>
              <w:bottom w:w="50" w:type="dxa"/>
              <w:right w:w="80" w:type="dxa"/>
            </w:tcMar>
          </w:tcPr>
          <w:p w14:paraId="23D17685" w14:textId="77777777" w:rsidR="00121F08" w:rsidRDefault="00000000">
            <w:pPr>
              <w:spacing w:after="0" w:line="240" w:lineRule="auto"/>
              <w:jc w:val="center"/>
            </w:pPr>
            <w:r>
              <w:rPr>
                <w:sz w:val="17"/>
                <w:szCs w:val="17"/>
              </w:rPr>
              <w:t>15 clams</w:t>
            </w:r>
          </w:p>
        </w:tc>
        <w:tc>
          <w:tcPr>
            <w:tcW w:w="1300" w:type="dxa"/>
            <w:tcMar>
              <w:top w:w="50" w:type="dxa"/>
              <w:left w:w="80" w:type="dxa"/>
              <w:bottom w:w="50" w:type="dxa"/>
              <w:right w:w="80" w:type="dxa"/>
            </w:tcMar>
          </w:tcPr>
          <w:p w14:paraId="23D17686" w14:textId="77777777" w:rsidR="00121F08" w:rsidRDefault="00000000">
            <w:pPr>
              <w:spacing w:after="0" w:line="240" w:lineRule="auto"/>
              <w:jc w:val="center"/>
            </w:pPr>
            <w:r>
              <w:rPr>
                <w:sz w:val="17"/>
                <w:szCs w:val="17"/>
              </w:rPr>
              <w:t>None</w:t>
            </w:r>
          </w:p>
        </w:tc>
        <w:tc>
          <w:tcPr>
            <w:tcW w:w="4460" w:type="dxa"/>
            <w:tcMar>
              <w:top w:w="50" w:type="dxa"/>
              <w:left w:w="80" w:type="dxa"/>
              <w:bottom w:w="50" w:type="dxa"/>
              <w:right w:w="80" w:type="dxa"/>
            </w:tcMar>
          </w:tcPr>
          <w:p w14:paraId="23D17687" w14:textId="77777777" w:rsidR="00121F08" w:rsidRDefault="00000000">
            <w:pPr>
              <w:spacing w:after="0" w:line="240" w:lineRule="auto"/>
              <w:jc w:val="center"/>
            </w:pPr>
            <w:r>
              <w:rPr>
                <w:sz w:val="17"/>
                <w:szCs w:val="17"/>
              </w:rPr>
              <w:t>Oct to May, selected days on the best low-tide series; beaches managed independently</w:t>
            </w:r>
          </w:p>
        </w:tc>
      </w:tr>
    </w:tbl>
    <w:p w14:paraId="23D17689" w14:textId="77777777" w:rsidR="00121F08" w:rsidRDefault="00121F08"/>
    <w:p w14:paraId="23D1768A" w14:textId="77777777" w:rsidR="00121F08" w:rsidRDefault="00000000">
      <w:r>
        <w:t>Three transitions bear directly on season comparisons. The 1973 summer closure ended year-round digging and moved the fishery into the fall-through-spring window it still occupies. The 1984 and 1985 NIX closure, together with the conservation closures of the late 1970s and early 1980s (for example the four- and five-month small-clam closures of 1981-82 and 1982-83), interrupts the series. And from 1987 the beaches were opened and closed independently by abundance, size, and toxin level, which is why beach-by-beach effort and harvest diverge so strongly from that point onward.</w:t>
      </w:r>
    </w:p>
    <w:p w14:paraId="23D1768B" w14:textId="77777777" w:rsidR="00121F08" w:rsidRDefault="00000000">
      <w:pPr>
        <w:pStyle w:val="Heading2"/>
      </w:pPr>
      <w:bookmarkStart w:id="38" w:name="_Toc234502697"/>
      <w:r>
        <w:t>7.7 Marine toxins and the Commission management policy</w:t>
      </w:r>
      <w:bookmarkEnd w:id="38"/>
    </w:p>
    <w:p w14:paraId="23D1768C" w14:textId="77777777" w:rsidR="00121F08" w:rsidRDefault="00000000">
      <w:r>
        <w:t>Two marine biotoxins constrain the modern fishery. Domoic acid, which causes amnesic shellfish poisoning, is produced by the diatom Pseudo-nitzschia and was first detected in Washington razor clam tissue in 1992; it has been the dominant cause of closures since, removing roughly 25 percent of all planned digging opportunities. Paralytic shellfish poisoning, caused by saxitoxin from the dinoflagellate Alexandrium,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status, and are the reason several seasons in Figures 1 and 2 fall to zero or near zero.</w:t>
      </w:r>
    </w:p>
    <w:p w14:paraId="23D1768D" w14:textId="77777777" w:rsidR="00121F08" w:rsidRDefault="00000000">
      <w:r>
        <w:t>All of this operates under Fish and Wildlife Commission Policy C3009,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14:paraId="23D1768E" w14:textId="77777777" w:rsidR="00121F08" w:rsidRDefault="00000000">
      <w:pPr>
        <w:pStyle w:val="Heading1"/>
      </w:pPr>
      <w:bookmarkStart w:id="39" w:name="_Toc234502698"/>
      <w:r>
        <w:t>8. The supporting databases</w:t>
      </w:r>
      <w:bookmarkEnd w:id="39"/>
    </w:p>
    <w:p w14:paraId="23D1768F" w14:textId="77777777" w:rsidR="00121F08" w:rsidRDefault="00000000">
      <w:pPr>
        <w:pStyle w:val="Heading2"/>
      </w:pPr>
      <w:bookmarkStart w:id="40" w:name="_Toc234502699"/>
      <w:r>
        <w:t>8.1 Recreational-harvest (creel) database</w:t>
      </w:r>
      <w:bookmarkEnd w:id="40"/>
    </w:p>
    <w:p w14:paraId="23D17690" w14:textId="77777777" w:rsidR="00121F08" w:rsidRDefault="00000000">
      <w:r>
        <w:t xml:space="preserve">A Microsoft Access database (ACE14) holds the counts, interviews, wastage, and lengths, with a parent events table keyed by EventID and children keyed by EventID and segment LocationID. It spans 13 October </w:t>
      </w:r>
      <w:r>
        <w:lastRenderedPageBreak/>
        <w:t>1993 to 6 May 2026, sparsely before 2008 and densely after. It holds 2,682 events, 13,789 counts, and 53,511 interviews. Two structural points matter for any roll-up. The event grain is one beach on one date, except that Long Beach is entered as two events per dig day (section 5.4). And ten beach-dates carry two events whose census segments overlap, which are genuine duplicates; the segment sets distinguish them from the 53 Long Beach splits, which must be summed. The beach name field is not normalized and carries three spellings of Long Beach; grouping on it undercounts Long Beach events by about 36 percent.</w:t>
      </w:r>
    </w:p>
    <w:p w14:paraId="23D17691" w14:textId="77777777" w:rsidR="00121F08" w:rsidRDefault="00000000">
      <w:r>
        <w:t>The full extraction is now a first-class artifact. All 21 tables are exported verbatim with mdbtools, cleaned by a documented and audited layer, and recomputed to four grains by a single script. Nothing downstream requires Access.</w:t>
      </w:r>
    </w:p>
    <w:p w14:paraId="23D17692" w14:textId="77777777" w:rsidR="00121F08" w:rsidRDefault="00000000">
      <w:pPr>
        <w:pStyle w:val="Heading2"/>
      </w:pPr>
      <w:bookmarkStart w:id="41" w:name="_Toc234502700"/>
      <w:r>
        <w:t>8.2 Ingress/egress survey database</w:t>
      </w:r>
      <w:bookmarkEnd w:id="41"/>
    </w:p>
    <w:p w14:paraId="23D17693" w14:textId="77777777" w:rsidR="00121F08" w:rsidRDefault="00000000">
      <w:r>
        <w:t>A separate, small Access database holds the egress surveys: an event table (beach, date, tide time, evening flag, conditions, sampler) and two tables of vehicle counts on and off the beach in fifteen-minute bins, plus lookups. It contains twenty surveys spanning 2004 to 2011 and is the raw source for the percent-available curve and the expansion tables. It records no beach approach at all, which matters because Long Beach was surveyed at two approaches whose totals differ by more than an order of magnitude, and because the 1998 Twin Harbors and Mocrocks surveys each pool several approaches. Pooling across approaches without recording which is a hidden stratification. Four defects in this database are documented in section 9.</w:t>
      </w:r>
    </w:p>
    <w:p w14:paraId="23D17694" w14:textId="77777777" w:rsidR="00121F08" w:rsidRDefault="00000000">
      <w:pPr>
        <w:pStyle w:val="Heading2"/>
      </w:pPr>
      <w:bookmarkStart w:id="42" w:name="_Toc234502701"/>
      <w:r>
        <w:t>8.3 Why aggregates are recomputed from raw tables</w:t>
      </w:r>
      <w:bookmarkEnd w:id="42"/>
    </w:p>
    <w:p w14:paraId="23D17695" w14:textId="77777777" w:rsidR="00121F08" w:rsidRDefault="00000000">
      <w:r>
        <w:t>The stored summary tables in the harvest database carry inflated sum columns: the summary-build query joins interviews to counts, so every interview sum is multiplied by the number of count rows in the event. The ratios (CPUE, digging fraction) survive this, which is why the harvest chain still validates, but the totals do not. The stored working table is also stale: for 476 events its own expanded-effort value does not equal that same row's CalcPeople times digging fraction divided by correction factor. Recompute all aggregates from the five raw tables and treat the derived tables as cached output, never as data.</w:t>
      </w:r>
    </w:p>
    <w:p w14:paraId="23D17696" w14:textId="77777777" w:rsidR="00121F08" w:rsidRDefault="00000000">
      <w:pPr>
        <w:pStyle w:val="Heading1"/>
      </w:pPr>
      <w:bookmarkStart w:id="43" w:name="_Toc234502702"/>
      <w:r>
        <w:t>9. Data quality and known issues</w:t>
      </w:r>
      <w:bookmarkEnd w:id="43"/>
    </w:p>
    <w:p w14:paraId="23D17697" w14:textId="77777777" w:rsidR="00121F08" w:rsidRDefault="00000000">
      <w:r>
        <w:t>The following are confirmed in the data and should be handled before any recompute. They are documented in full, with counts and evidence, in the harvest-database data dictionary, the effort-expansion protocol, and the Data_Issues sheets of the companion workbooks.</w:t>
      </w:r>
    </w:p>
    <w:p w14:paraId="23D17698" w14:textId="77777777" w:rsidR="00121F08" w:rsidRDefault="00000000">
      <w:pPr>
        <w:keepNext/>
        <w:spacing w:before="140" w:after="60"/>
      </w:pPr>
      <w:r>
        <w:rPr>
          <w:b/>
          <w:bCs/>
          <w:sz w:val="18"/>
          <w:szCs w:val="18"/>
        </w:rPr>
        <w:t xml:space="preserve">Table 9. </w:t>
      </w:r>
      <w:r>
        <w:rPr>
          <w:i/>
          <w:iCs/>
          <w:sz w:val="18"/>
          <w:szCs w:val="18"/>
        </w:rPr>
        <w:t>Confirmed defects in the harvest database and the in-season workbooks.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500"/>
        <w:gridCol w:w="6860"/>
      </w:tblGrid>
      <w:tr w:rsidR="00121F08" w14:paraId="23D1769B" w14:textId="77777777">
        <w:tblPrEx>
          <w:tblCellMar>
            <w:top w:w="0" w:type="dxa"/>
            <w:bottom w:w="0" w:type="dxa"/>
          </w:tblCellMar>
        </w:tblPrEx>
        <w:trPr>
          <w:tblHeader/>
        </w:trPr>
        <w:tc>
          <w:tcPr>
            <w:tcW w:w="2500" w:type="dxa"/>
            <w:shd w:val="clear" w:color="auto" w:fill="E8EDF1"/>
            <w:tcMar>
              <w:top w:w="50" w:type="dxa"/>
              <w:left w:w="80" w:type="dxa"/>
              <w:bottom w:w="50" w:type="dxa"/>
              <w:right w:w="80" w:type="dxa"/>
            </w:tcMar>
          </w:tcPr>
          <w:p w14:paraId="23D17699" w14:textId="77777777" w:rsidR="00121F08" w:rsidRDefault="00000000">
            <w:pPr>
              <w:spacing w:after="0" w:line="240" w:lineRule="auto"/>
            </w:pPr>
            <w:r>
              <w:rPr>
                <w:b/>
                <w:bCs/>
                <w:sz w:val="17"/>
                <w:szCs w:val="17"/>
              </w:rPr>
              <w:t>Issue</w:t>
            </w:r>
          </w:p>
        </w:tc>
        <w:tc>
          <w:tcPr>
            <w:tcW w:w="6860" w:type="dxa"/>
            <w:shd w:val="clear" w:color="auto" w:fill="E8EDF1"/>
            <w:tcMar>
              <w:top w:w="50" w:type="dxa"/>
              <w:left w:w="80" w:type="dxa"/>
              <w:bottom w:w="50" w:type="dxa"/>
              <w:right w:w="80" w:type="dxa"/>
            </w:tcMar>
          </w:tcPr>
          <w:p w14:paraId="23D1769A" w14:textId="77777777" w:rsidR="00121F08" w:rsidRDefault="00000000">
            <w:pPr>
              <w:spacing w:after="0" w:line="240" w:lineRule="auto"/>
              <w:jc w:val="center"/>
            </w:pPr>
            <w:r>
              <w:rPr>
                <w:b/>
                <w:bCs/>
                <w:sz w:val="17"/>
                <w:szCs w:val="17"/>
              </w:rPr>
              <w:t>Effect and handling</w:t>
            </w:r>
          </w:p>
        </w:tc>
      </w:tr>
      <w:tr w:rsidR="00121F08" w14:paraId="23D1769E" w14:textId="77777777">
        <w:tblPrEx>
          <w:tblCellMar>
            <w:top w:w="0" w:type="dxa"/>
            <w:bottom w:w="0" w:type="dxa"/>
          </w:tblCellMar>
        </w:tblPrEx>
        <w:tc>
          <w:tcPr>
            <w:tcW w:w="2500" w:type="dxa"/>
            <w:tcMar>
              <w:top w:w="50" w:type="dxa"/>
              <w:left w:w="80" w:type="dxa"/>
              <w:bottom w:w="50" w:type="dxa"/>
              <w:right w:w="80" w:type="dxa"/>
            </w:tcMar>
          </w:tcPr>
          <w:p w14:paraId="23D1769C" w14:textId="77777777" w:rsidR="00121F08" w:rsidRDefault="00000000">
            <w:pPr>
              <w:spacing w:after="0" w:line="240" w:lineRule="auto"/>
            </w:pPr>
            <w:r>
              <w:rPr>
                <w:sz w:val="16"/>
                <w:szCs w:val="16"/>
              </w:rPr>
              <w:t>Beach-name spellings</w:t>
            </w:r>
          </w:p>
        </w:tc>
        <w:tc>
          <w:tcPr>
            <w:tcW w:w="6860" w:type="dxa"/>
            <w:tcMar>
              <w:top w:w="50" w:type="dxa"/>
              <w:left w:w="80" w:type="dxa"/>
              <w:bottom w:w="50" w:type="dxa"/>
              <w:right w:w="80" w:type="dxa"/>
            </w:tcMar>
          </w:tcPr>
          <w:p w14:paraId="23D1769D" w14:textId="77777777" w:rsidR="00121F08" w:rsidRDefault="00000000">
            <w:pPr>
              <w:spacing w:after="0" w:line="240" w:lineRule="auto"/>
              <w:jc w:val="center"/>
            </w:pPr>
            <w:r>
              <w:rPr>
                <w:sz w:val="16"/>
                <w:szCs w:val="16"/>
              </w:rPr>
              <w:t>Three spellings of Long Beach undercount it by about 36 percent if grouped raw; normalize to the canonical beach before grouping.</w:t>
            </w:r>
          </w:p>
        </w:tc>
      </w:tr>
      <w:tr w:rsidR="00121F08" w14:paraId="23D176A1"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9F" w14:textId="77777777" w:rsidR="00121F08" w:rsidRDefault="00000000">
            <w:pPr>
              <w:spacing w:after="0" w:line="240" w:lineRule="auto"/>
            </w:pPr>
            <w:r>
              <w:rPr>
                <w:sz w:val="16"/>
                <w:szCs w:val="16"/>
              </w:rPr>
              <w:t>Duplicate count rows</w:t>
            </w:r>
          </w:p>
        </w:tc>
        <w:tc>
          <w:tcPr>
            <w:tcW w:w="6860" w:type="dxa"/>
            <w:shd w:val="clear" w:color="auto" w:fill="F5F7F9"/>
            <w:tcMar>
              <w:top w:w="50" w:type="dxa"/>
              <w:left w:w="80" w:type="dxa"/>
              <w:bottom w:w="50" w:type="dxa"/>
              <w:right w:w="80" w:type="dxa"/>
            </w:tcMar>
          </w:tcPr>
          <w:p w14:paraId="23D176A0" w14:textId="77777777" w:rsidR="00121F08" w:rsidRDefault="00000000">
            <w:pPr>
              <w:spacing w:after="0" w:line="240" w:lineRule="auto"/>
              <w:jc w:val="center"/>
            </w:pPr>
            <w:r>
              <w:rPr>
                <w:sz w:val="16"/>
                <w:szCs w:val="16"/>
              </w:rPr>
              <w:t>Exact-duplicate count rows (whole events entered twice) double-count effort; for example they overstate Twin Harbors 2022-23 by about 16 percent. Remove exact duplicates unconditionally (82 rows).</w:t>
            </w:r>
          </w:p>
        </w:tc>
      </w:tr>
      <w:tr w:rsidR="00121F08" w14:paraId="23D176A4" w14:textId="77777777">
        <w:tblPrEx>
          <w:tblCellMar>
            <w:top w:w="0" w:type="dxa"/>
            <w:bottom w:w="0" w:type="dxa"/>
          </w:tblCellMar>
        </w:tblPrEx>
        <w:tc>
          <w:tcPr>
            <w:tcW w:w="2500" w:type="dxa"/>
            <w:tcMar>
              <w:top w:w="50" w:type="dxa"/>
              <w:left w:w="80" w:type="dxa"/>
              <w:bottom w:w="50" w:type="dxa"/>
              <w:right w:w="80" w:type="dxa"/>
            </w:tcMar>
          </w:tcPr>
          <w:p w14:paraId="23D176A2" w14:textId="77777777" w:rsidR="00121F08" w:rsidRDefault="00000000">
            <w:pPr>
              <w:spacing w:after="0" w:line="240" w:lineRule="auto"/>
            </w:pPr>
            <w:r>
              <w:rPr>
                <w:sz w:val="16"/>
                <w:szCs w:val="16"/>
              </w:rPr>
              <w:t>Mis-entered count rows</w:t>
            </w:r>
          </w:p>
        </w:tc>
        <w:tc>
          <w:tcPr>
            <w:tcW w:w="6860" w:type="dxa"/>
            <w:tcMar>
              <w:top w:w="50" w:type="dxa"/>
              <w:left w:w="80" w:type="dxa"/>
              <w:bottom w:w="50" w:type="dxa"/>
              <w:right w:w="80" w:type="dxa"/>
            </w:tcMar>
          </w:tcPr>
          <w:p w14:paraId="23D176A3" w14:textId="77777777" w:rsidR="00121F08" w:rsidRDefault="00000000">
            <w:pPr>
              <w:spacing w:after="0" w:line="240" w:lineRule="auto"/>
              <w:jc w:val="center"/>
            </w:pPr>
            <w:r>
              <w:rPr>
                <w:sz w:val="16"/>
                <w:szCs w:val="16"/>
              </w:rPr>
              <w:t>A few per-group records were typed into the count table (cars at least twice people). Remove them; EventIDs 469, 509, 2590.</w:t>
            </w:r>
          </w:p>
        </w:tc>
      </w:tr>
      <w:tr w:rsidR="00121F08" w14:paraId="23D176A7"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A5" w14:textId="77777777" w:rsidR="00121F08" w:rsidRDefault="00000000">
            <w:pPr>
              <w:spacing w:after="0" w:line="240" w:lineRule="auto"/>
            </w:pPr>
            <w:r>
              <w:rPr>
                <w:sz w:val="16"/>
                <w:szCs w:val="16"/>
              </w:rPr>
              <w:t>People-per-car field</w:t>
            </w:r>
          </w:p>
        </w:tc>
        <w:tc>
          <w:tcPr>
            <w:tcW w:w="6860" w:type="dxa"/>
            <w:shd w:val="clear" w:color="auto" w:fill="F5F7F9"/>
            <w:tcMar>
              <w:top w:w="50" w:type="dxa"/>
              <w:left w:w="80" w:type="dxa"/>
              <w:bottom w:w="50" w:type="dxa"/>
              <w:right w:w="80" w:type="dxa"/>
            </w:tcMar>
          </w:tcPr>
          <w:p w14:paraId="23D176A6" w14:textId="77777777" w:rsidR="00121F08" w:rsidRDefault="00000000">
            <w:pPr>
              <w:spacing w:after="0" w:line="240" w:lineRule="auto"/>
              <w:jc w:val="center"/>
            </w:pPr>
            <w:r>
              <w:rPr>
                <w:sz w:val="16"/>
                <w:szCs w:val="16"/>
              </w:rPr>
              <w:t>The interview cars field stores people per car, not a vehicle count; misreading it corrupts effort.</w:t>
            </w:r>
          </w:p>
        </w:tc>
      </w:tr>
      <w:tr w:rsidR="00121F08" w14:paraId="23D176AA" w14:textId="77777777">
        <w:tblPrEx>
          <w:tblCellMar>
            <w:top w:w="0" w:type="dxa"/>
            <w:bottom w:w="0" w:type="dxa"/>
          </w:tblCellMar>
        </w:tblPrEx>
        <w:tc>
          <w:tcPr>
            <w:tcW w:w="2500" w:type="dxa"/>
            <w:tcMar>
              <w:top w:w="50" w:type="dxa"/>
              <w:left w:w="80" w:type="dxa"/>
              <w:bottom w:w="50" w:type="dxa"/>
              <w:right w:w="80" w:type="dxa"/>
            </w:tcMar>
          </w:tcPr>
          <w:p w14:paraId="23D176A8" w14:textId="77777777" w:rsidR="00121F08" w:rsidRDefault="00000000">
            <w:pPr>
              <w:spacing w:after="0" w:line="240" w:lineRule="auto"/>
            </w:pPr>
            <w:r>
              <w:rPr>
                <w:sz w:val="16"/>
                <w:szCs w:val="16"/>
              </w:rPr>
              <w:t>Impossible values</w:t>
            </w:r>
          </w:p>
        </w:tc>
        <w:tc>
          <w:tcPr>
            <w:tcW w:w="6860" w:type="dxa"/>
            <w:tcMar>
              <w:top w:w="50" w:type="dxa"/>
              <w:left w:w="80" w:type="dxa"/>
              <w:bottom w:w="50" w:type="dxa"/>
              <w:right w:w="80" w:type="dxa"/>
            </w:tcMar>
          </w:tcPr>
          <w:p w14:paraId="23D176A9" w14:textId="77777777" w:rsidR="00121F08" w:rsidRDefault="00000000">
            <w:pPr>
              <w:spacing w:after="0" w:line="240" w:lineRule="auto"/>
              <w:jc w:val="center"/>
            </w:pPr>
            <w:r>
              <w:rPr>
                <w:sz w:val="16"/>
                <w:szCs w:val="16"/>
              </w:rPr>
              <w:t>A handful of interviews carry impossible clam or people counts. Cap or nullify the offending value, not the whole interview.</w:t>
            </w:r>
          </w:p>
        </w:tc>
      </w:tr>
      <w:tr w:rsidR="00121F08" w14:paraId="23D176AD"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AB" w14:textId="77777777" w:rsidR="00121F08" w:rsidRDefault="00000000">
            <w:pPr>
              <w:spacing w:after="0" w:line="240" w:lineRule="auto"/>
            </w:pPr>
            <w:r>
              <w:rPr>
                <w:sz w:val="16"/>
                <w:szCs w:val="16"/>
              </w:rPr>
              <w:lastRenderedPageBreak/>
              <w:t>Stored summary inflation</w:t>
            </w:r>
          </w:p>
        </w:tc>
        <w:tc>
          <w:tcPr>
            <w:tcW w:w="6860" w:type="dxa"/>
            <w:shd w:val="clear" w:color="auto" w:fill="F5F7F9"/>
            <w:tcMar>
              <w:top w:w="50" w:type="dxa"/>
              <w:left w:w="80" w:type="dxa"/>
              <w:bottom w:w="50" w:type="dxa"/>
              <w:right w:w="80" w:type="dxa"/>
            </w:tcMar>
          </w:tcPr>
          <w:p w14:paraId="23D176AC" w14:textId="77777777" w:rsidR="00121F08" w:rsidRDefault="00000000">
            <w:pPr>
              <w:spacing w:after="0" w:line="240" w:lineRule="auto"/>
              <w:jc w:val="center"/>
            </w:pPr>
            <w:r>
              <w:rPr>
                <w:sz w:val="16"/>
                <w:szCs w:val="16"/>
              </w:rPr>
              <w:t>Stored summary sums are inflated by the count-row join (section 8.3); recompute from raw.</w:t>
            </w:r>
          </w:p>
        </w:tc>
      </w:tr>
      <w:tr w:rsidR="00121F08" w14:paraId="23D176B0" w14:textId="77777777">
        <w:tblPrEx>
          <w:tblCellMar>
            <w:top w:w="0" w:type="dxa"/>
            <w:bottom w:w="0" w:type="dxa"/>
          </w:tblCellMar>
        </w:tblPrEx>
        <w:tc>
          <w:tcPr>
            <w:tcW w:w="2500" w:type="dxa"/>
            <w:tcMar>
              <w:top w:w="50" w:type="dxa"/>
              <w:left w:w="80" w:type="dxa"/>
              <w:bottom w:w="50" w:type="dxa"/>
              <w:right w:w="80" w:type="dxa"/>
            </w:tcMar>
          </w:tcPr>
          <w:p w14:paraId="23D176AE" w14:textId="77777777" w:rsidR="00121F08" w:rsidRDefault="00000000">
            <w:pPr>
              <w:spacing w:after="0" w:line="240" w:lineRule="auto"/>
            </w:pPr>
            <w:r>
              <w:rPr>
                <w:sz w:val="16"/>
                <w:szCs w:val="16"/>
              </w:rPr>
              <w:t>No per-count time</w:t>
            </w:r>
          </w:p>
        </w:tc>
        <w:tc>
          <w:tcPr>
            <w:tcW w:w="6860" w:type="dxa"/>
            <w:tcMar>
              <w:top w:w="50" w:type="dxa"/>
              <w:left w:w="80" w:type="dxa"/>
              <w:bottom w:w="50" w:type="dxa"/>
              <w:right w:w="80" w:type="dxa"/>
            </w:tcMar>
          </w:tcPr>
          <w:p w14:paraId="23D176AF" w14:textId="77777777" w:rsidR="00121F08" w:rsidRDefault="00000000">
            <w:pPr>
              <w:spacing w:after="0" w:line="240" w:lineRule="auto"/>
              <w:jc w:val="center"/>
            </w:pPr>
            <w:r>
              <w:rPr>
                <w:sz w:val="16"/>
                <w:szCs w:val="16"/>
              </w:rPr>
              <w:t>Count rows carry no time field, so genuine replicate counts cannot be distinguished from duplicates except by value, nor matched to the correction-factor reference time. Add a count-time field.</w:t>
            </w:r>
          </w:p>
        </w:tc>
      </w:tr>
      <w:tr w:rsidR="00121F08" w14:paraId="23D176B3"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B1" w14:textId="77777777" w:rsidR="00121F08" w:rsidRDefault="00000000">
            <w:pPr>
              <w:spacing w:after="0" w:line="240" w:lineRule="auto"/>
            </w:pPr>
            <w:r>
              <w:rPr>
                <w:sz w:val="16"/>
                <w:szCs w:val="16"/>
              </w:rPr>
              <w:t>Correction factor out of range</w:t>
            </w:r>
          </w:p>
        </w:tc>
        <w:tc>
          <w:tcPr>
            <w:tcW w:w="6860" w:type="dxa"/>
            <w:shd w:val="clear" w:color="auto" w:fill="F5F7F9"/>
            <w:tcMar>
              <w:top w:w="50" w:type="dxa"/>
              <w:left w:w="80" w:type="dxa"/>
              <w:bottom w:w="50" w:type="dxa"/>
              <w:right w:w="80" w:type="dxa"/>
            </w:tcMar>
          </w:tcPr>
          <w:p w14:paraId="23D176B2" w14:textId="77777777" w:rsidR="00121F08" w:rsidRDefault="00000000">
            <w:pPr>
              <w:spacing w:after="0" w:line="240" w:lineRule="auto"/>
              <w:jc w:val="center"/>
            </w:pPr>
            <w:r>
              <w:rPr>
                <w:sz w:val="16"/>
                <w:szCs w:val="16"/>
              </w:rPr>
              <w:t>One event carries CF = 2.100 and six are below 0.25. CF is a fraction of the day's effort present at the count, so any value outside (0, 1] is an error. Set out-of-range values to the beach preset and log the change.</w:t>
            </w:r>
          </w:p>
        </w:tc>
      </w:tr>
      <w:tr w:rsidR="00121F08" w14:paraId="23D176B6" w14:textId="77777777">
        <w:tblPrEx>
          <w:tblCellMar>
            <w:top w:w="0" w:type="dxa"/>
            <w:bottom w:w="0" w:type="dxa"/>
          </w:tblCellMar>
        </w:tblPrEx>
        <w:tc>
          <w:tcPr>
            <w:tcW w:w="2500" w:type="dxa"/>
            <w:tcMar>
              <w:top w:w="50" w:type="dxa"/>
              <w:left w:w="80" w:type="dxa"/>
              <w:bottom w:w="50" w:type="dxa"/>
              <w:right w:w="80" w:type="dxa"/>
            </w:tcMar>
          </w:tcPr>
          <w:p w14:paraId="23D176B4" w14:textId="77777777" w:rsidR="00121F08" w:rsidRDefault="00000000">
            <w:pPr>
              <w:spacing w:after="0" w:line="240" w:lineRule="auto"/>
            </w:pPr>
            <w:r>
              <w:rPr>
                <w:sz w:val="16"/>
                <w:szCs w:val="16"/>
              </w:rPr>
              <w:t>Duplicate events versus the Long Beach split</w:t>
            </w:r>
          </w:p>
        </w:tc>
        <w:tc>
          <w:tcPr>
            <w:tcW w:w="6860" w:type="dxa"/>
            <w:tcMar>
              <w:top w:w="50" w:type="dxa"/>
              <w:left w:w="80" w:type="dxa"/>
              <w:bottom w:w="50" w:type="dxa"/>
              <w:right w:w="80" w:type="dxa"/>
            </w:tcMar>
          </w:tcPr>
          <w:p w14:paraId="23D176B5" w14:textId="77777777" w:rsidR="00121F08" w:rsidRDefault="00000000">
            <w:pPr>
              <w:spacing w:after="0" w:line="240" w:lineRule="auto"/>
              <w:jc w:val="center"/>
            </w:pPr>
            <w:r>
              <w:rPr>
                <w:sz w:val="16"/>
                <w:szCs w:val="16"/>
              </w:rPr>
              <w:t>Ten beach-dates carry two events with overlapping census segments and are duplicates. Fifty-three carry two events with disjoint segments and are the Long Beach halves. Distinguish by segment set, never by beach and date alone.</w:t>
            </w:r>
          </w:p>
        </w:tc>
      </w:tr>
      <w:tr w:rsidR="00121F08" w14:paraId="23D176B9"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B7" w14:textId="77777777" w:rsidR="00121F08" w:rsidRDefault="00000000">
            <w:pPr>
              <w:spacing w:after="0" w:line="240" w:lineRule="auto"/>
            </w:pPr>
            <w:r>
              <w:rPr>
                <w:sz w:val="16"/>
                <w:szCs w:val="16"/>
              </w:rPr>
              <w:t>Stored working and summary tables are stale</w:t>
            </w:r>
          </w:p>
        </w:tc>
        <w:tc>
          <w:tcPr>
            <w:tcW w:w="6860" w:type="dxa"/>
            <w:shd w:val="clear" w:color="auto" w:fill="F5F7F9"/>
            <w:tcMar>
              <w:top w:w="50" w:type="dxa"/>
              <w:left w:w="80" w:type="dxa"/>
              <w:bottom w:w="50" w:type="dxa"/>
              <w:right w:w="80" w:type="dxa"/>
            </w:tcMar>
          </w:tcPr>
          <w:p w14:paraId="23D176B8" w14:textId="77777777" w:rsidR="00121F08" w:rsidRDefault="00000000">
            <w:pPr>
              <w:spacing w:after="0" w:line="240" w:lineRule="auto"/>
              <w:jc w:val="center"/>
            </w:pPr>
            <w:r>
              <w:rPr>
                <w:sz w:val="16"/>
                <w:szCs w:val="16"/>
              </w:rPr>
              <w:t>For 476 events the stored expanded effort does not equal its own inputs. Recompute from the raw tables.</w:t>
            </w:r>
          </w:p>
        </w:tc>
      </w:tr>
      <w:tr w:rsidR="00121F08" w14:paraId="23D176BC" w14:textId="77777777">
        <w:tblPrEx>
          <w:tblCellMar>
            <w:top w:w="0" w:type="dxa"/>
            <w:bottom w:w="0" w:type="dxa"/>
          </w:tblCellMar>
        </w:tblPrEx>
        <w:tc>
          <w:tcPr>
            <w:tcW w:w="2500" w:type="dxa"/>
            <w:tcMar>
              <w:top w:w="50" w:type="dxa"/>
              <w:left w:w="80" w:type="dxa"/>
              <w:bottom w:w="50" w:type="dxa"/>
              <w:right w:w="80" w:type="dxa"/>
            </w:tcMar>
          </w:tcPr>
          <w:p w14:paraId="23D176BA" w14:textId="77777777" w:rsidR="00121F08" w:rsidRDefault="00000000">
            <w:pPr>
              <w:spacing w:after="0" w:line="240" w:lineRule="auto"/>
            </w:pPr>
            <w:r>
              <w:rPr>
                <w:sz w:val="16"/>
                <w:szCs w:val="16"/>
              </w:rPr>
              <w:t>Recomputed CPUE exceeds the daily bag limit</w:t>
            </w:r>
          </w:p>
        </w:tc>
        <w:tc>
          <w:tcPr>
            <w:tcW w:w="6860" w:type="dxa"/>
            <w:tcMar>
              <w:top w:w="50" w:type="dxa"/>
              <w:left w:w="80" w:type="dxa"/>
              <w:bottom w:w="50" w:type="dxa"/>
              <w:right w:w="80" w:type="dxa"/>
            </w:tcMar>
          </w:tcPr>
          <w:p w14:paraId="23D176BB" w14:textId="77777777" w:rsidR="00121F08" w:rsidRDefault="00000000">
            <w:pPr>
              <w:spacing w:after="0" w:line="240" w:lineRule="auto"/>
              <w:jc w:val="center"/>
            </w:pPr>
            <w:r>
              <w:rPr>
                <w:sz w:val="16"/>
                <w:szCs w:val="16"/>
              </w:rPr>
              <w:t>CPUE recomputes to 16.5 to 17.2 clams per digger trip at all four beaches in 2021-22, 15.0 in 2020-21, and 20.1 at Long Beach in 2016-17. A catch rate above the 15-clam limit is not possible. Interview records for those seasons need review before any harvest series is published from them.</w:t>
            </w:r>
          </w:p>
        </w:tc>
      </w:tr>
      <w:tr w:rsidR="00121F08" w14:paraId="23D176BF"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BD" w14:textId="77777777" w:rsidR="00121F08" w:rsidRDefault="00000000">
            <w:pPr>
              <w:spacing w:after="0" w:line="240" w:lineRule="auto"/>
            </w:pPr>
            <w:r>
              <w:rPr>
                <w:sz w:val="16"/>
                <w:szCs w:val="16"/>
              </w:rPr>
              <w:t>The 2017-18 Effort tab is a mid-season snapshot</w:t>
            </w:r>
          </w:p>
        </w:tc>
        <w:tc>
          <w:tcPr>
            <w:tcW w:w="6860" w:type="dxa"/>
            <w:shd w:val="clear" w:color="auto" w:fill="F5F7F9"/>
            <w:tcMar>
              <w:top w:w="50" w:type="dxa"/>
              <w:left w:w="80" w:type="dxa"/>
              <w:bottom w:w="50" w:type="dxa"/>
              <w:right w:w="80" w:type="dxa"/>
            </w:tcMar>
          </w:tcPr>
          <w:p w14:paraId="23D176BE" w14:textId="77777777" w:rsidR="00121F08" w:rsidRDefault="00000000">
            <w:pPr>
              <w:spacing w:after="0" w:line="240" w:lineRule="auto"/>
              <w:jc w:val="center"/>
            </w:pPr>
            <w:r>
              <w:rPr>
                <w:sz w:val="16"/>
                <w:szCs w:val="16"/>
              </w:rPr>
              <w:t>It holds 10 of 27 dig days and ends 4 Dec 2017. It carries no wastage. The season record is the FINAL printout, which is in the repository and reconciles to the database on 66 of 67 open beach-days (Table 5). Use the printout, not the tab.</w:t>
            </w:r>
          </w:p>
        </w:tc>
      </w:tr>
      <w:tr w:rsidR="00121F08" w14:paraId="23D176C2" w14:textId="77777777">
        <w:tblPrEx>
          <w:tblCellMar>
            <w:top w:w="0" w:type="dxa"/>
            <w:bottom w:w="0" w:type="dxa"/>
          </w:tblCellMar>
        </w:tblPrEx>
        <w:tc>
          <w:tcPr>
            <w:tcW w:w="2500" w:type="dxa"/>
            <w:tcMar>
              <w:top w:w="50" w:type="dxa"/>
              <w:left w:w="80" w:type="dxa"/>
              <w:bottom w:w="50" w:type="dxa"/>
              <w:right w:w="80" w:type="dxa"/>
            </w:tcMar>
          </w:tcPr>
          <w:p w14:paraId="23D176C0" w14:textId="77777777" w:rsidR="00121F08" w:rsidRDefault="00000000">
            <w:pPr>
              <w:spacing w:after="0" w:line="240" w:lineRule="auto"/>
            </w:pPr>
            <w:r>
              <w:rPr>
                <w:sz w:val="16"/>
                <w:szCs w:val="16"/>
              </w:rPr>
              <w:t>The 2022-23 workbook omits an entire tide series</w:t>
            </w:r>
          </w:p>
        </w:tc>
        <w:tc>
          <w:tcPr>
            <w:tcW w:w="6860" w:type="dxa"/>
            <w:tcMar>
              <w:top w:w="50" w:type="dxa"/>
              <w:left w:w="80" w:type="dxa"/>
              <w:bottom w:w="50" w:type="dxa"/>
              <w:right w:w="80" w:type="dxa"/>
            </w:tcMar>
          </w:tcPr>
          <w:p w14:paraId="23D176C1" w14:textId="77777777" w:rsidR="00121F08" w:rsidRDefault="00000000">
            <w:pPr>
              <w:spacing w:after="0" w:line="240" w:lineRule="auto"/>
              <w:jc w:val="center"/>
            </w:pPr>
            <w:r>
              <w:rPr>
                <w:sz w:val="16"/>
                <w:szCs w:val="16"/>
              </w:rPr>
              <w:t>The Effort tab ends 25 Apr 2023. The 4 to 14 May 2023 series, 33 open beach-days on the program's own sample schedule, appears nowhere in the workbook. The database holds 22 of those beach-days, worth 61,959 digger trips, 26.1 percent of the workbook's coastwide total of 237,419. The remaining 11, at Long Beach and Twin Harbors, were never counted and must be imputed. The published 2022-23 season totals are not season totals.</w:t>
            </w:r>
          </w:p>
        </w:tc>
      </w:tr>
      <w:tr w:rsidR="00121F08" w14:paraId="23D176C5"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C3" w14:textId="77777777" w:rsidR="00121F08" w:rsidRDefault="00000000">
            <w:pPr>
              <w:spacing w:after="0" w:line="240" w:lineRule="auto"/>
            </w:pPr>
            <w:r>
              <w:rPr>
                <w:sz w:val="16"/>
                <w:szCs w:val="16"/>
              </w:rPr>
              <w:t>The 2023-24 workbook is complete; an earlier snapshot is not</w:t>
            </w:r>
          </w:p>
        </w:tc>
        <w:tc>
          <w:tcPr>
            <w:tcW w:w="6860" w:type="dxa"/>
            <w:shd w:val="clear" w:color="auto" w:fill="F5F7F9"/>
            <w:tcMar>
              <w:top w:w="50" w:type="dxa"/>
              <w:left w:w="80" w:type="dxa"/>
              <w:bottom w:w="50" w:type="dxa"/>
              <w:right w:w="80" w:type="dxa"/>
            </w:tcMar>
          </w:tcPr>
          <w:p w14:paraId="23D176C4" w14:textId="77777777" w:rsidR="00121F08" w:rsidRDefault="00000000">
            <w:pPr>
              <w:spacing w:after="0" w:line="240" w:lineRule="auto"/>
              <w:jc w:val="center"/>
            </w:pPr>
            <w:r>
              <w:rPr>
                <w:sz w:val="16"/>
                <w:szCs w:val="16"/>
              </w:rPr>
              <w:t>The file in the repository holds all 100 dig days to 12 May 2024. A superseded snapshot ending 18 Nov 2023 is the basis of the coverage sheet in the recompute workbook, whose 2023-24 rows are therefore stale (section 10.2).</w:t>
            </w:r>
          </w:p>
        </w:tc>
      </w:tr>
      <w:tr w:rsidR="00121F08" w14:paraId="23D176C8" w14:textId="77777777">
        <w:tblPrEx>
          <w:tblCellMar>
            <w:top w:w="0" w:type="dxa"/>
            <w:bottom w:w="0" w:type="dxa"/>
          </w:tblCellMar>
        </w:tblPrEx>
        <w:tc>
          <w:tcPr>
            <w:tcW w:w="2500" w:type="dxa"/>
            <w:tcMar>
              <w:top w:w="50" w:type="dxa"/>
              <w:left w:w="80" w:type="dxa"/>
              <w:bottom w:w="50" w:type="dxa"/>
              <w:right w:w="80" w:type="dxa"/>
            </w:tcMar>
          </w:tcPr>
          <w:p w14:paraId="23D176C6" w14:textId="77777777" w:rsidR="00121F08" w:rsidRDefault="00000000">
            <w:pPr>
              <w:spacing w:after="0" w:line="240" w:lineRule="auto"/>
            </w:pPr>
            <w:r>
              <w:rPr>
                <w:sz w:val="16"/>
                <w:szCs w:val="16"/>
              </w:rPr>
              <w:t>The 2017-18 published wastage has no source</w:t>
            </w:r>
          </w:p>
        </w:tc>
        <w:tc>
          <w:tcPr>
            <w:tcW w:w="6860" w:type="dxa"/>
            <w:tcMar>
              <w:top w:w="50" w:type="dxa"/>
              <w:left w:w="80" w:type="dxa"/>
              <w:bottom w:w="50" w:type="dxa"/>
              <w:right w:w="80" w:type="dxa"/>
            </w:tcMar>
          </w:tcPr>
          <w:p w14:paraId="23D176C7" w14:textId="77777777" w:rsidR="00121F08" w:rsidRDefault="00000000">
            <w:pPr>
              <w:spacing w:after="0" w:line="240" w:lineRule="auto"/>
              <w:jc w:val="center"/>
            </w:pPr>
            <w:r>
              <w:rPr>
                <w:sz w:val="16"/>
                <w:szCs w:val="16"/>
              </w:rPr>
              <w:t>The printout reports 109,381 clams of wastage. The workbook's four Wastage sheets are empty, its ESTIMATED WASTAGE RATE cell is blank, and the database holds wastage surveys only for Mocrocks (5 rows) and Twin Harbors (2 rows), together 12,764 clams. The published figure cannot be reproduced from any surviving record.</w:t>
            </w:r>
          </w:p>
        </w:tc>
      </w:tr>
      <w:tr w:rsidR="00121F08" w14:paraId="23D176CB"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C9" w14:textId="77777777" w:rsidR="00121F08" w:rsidRDefault="00000000">
            <w:pPr>
              <w:spacing w:after="0" w:line="240" w:lineRule="auto"/>
            </w:pPr>
            <w:r>
              <w:rPr>
                <w:sz w:val="16"/>
                <w:szCs w:val="16"/>
              </w:rPr>
              <w:t>Stale labels and SUM ranges in the 2017-18 workbook</w:t>
            </w:r>
          </w:p>
        </w:tc>
        <w:tc>
          <w:tcPr>
            <w:tcW w:w="6860" w:type="dxa"/>
            <w:shd w:val="clear" w:color="auto" w:fill="F5F7F9"/>
            <w:tcMar>
              <w:top w:w="50" w:type="dxa"/>
              <w:left w:w="80" w:type="dxa"/>
              <w:bottom w:w="50" w:type="dxa"/>
              <w:right w:w="80" w:type="dxa"/>
            </w:tcMar>
          </w:tcPr>
          <w:p w14:paraId="23D176CA" w14:textId="77777777" w:rsidR="00121F08" w:rsidRDefault="00000000">
            <w:pPr>
              <w:spacing w:after="0" w:line="240" w:lineRule="auto"/>
              <w:jc w:val="center"/>
            </w:pPr>
            <w:r>
              <w:rPr>
                <w:sz w:val="16"/>
                <w:szCs w:val="16"/>
              </w:rPr>
              <w:t>Its season-total row is labelled FALL 2014 - SPRING 2015, its harvest-rate row Fall 2016 / Spring 2017, and its Kalaloch total reads SUM(N3:N53) against data to row 86. Its Day column carries October 2016 dates on the first two rows.</w:t>
            </w:r>
          </w:p>
        </w:tc>
      </w:tr>
      <w:tr w:rsidR="00121F08" w14:paraId="23D176CE" w14:textId="77777777">
        <w:tblPrEx>
          <w:tblCellMar>
            <w:top w:w="0" w:type="dxa"/>
            <w:bottom w:w="0" w:type="dxa"/>
          </w:tblCellMar>
        </w:tblPrEx>
        <w:tc>
          <w:tcPr>
            <w:tcW w:w="2500" w:type="dxa"/>
            <w:tcMar>
              <w:top w:w="50" w:type="dxa"/>
              <w:left w:w="80" w:type="dxa"/>
              <w:bottom w:w="50" w:type="dxa"/>
              <w:right w:w="80" w:type="dxa"/>
            </w:tcMar>
          </w:tcPr>
          <w:p w14:paraId="23D176CC" w14:textId="77777777" w:rsidR="00121F08" w:rsidRDefault="00000000">
            <w:pPr>
              <w:spacing w:after="0" w:line="240" w:lineRule="auto"/>
            </w:pPr>
            <w:r>
              <w:rPr>
                <w:sz w:val="16"/>
                <w:szCs w:val="16"/>
              </w:rPr>
              <w:t>Seven dig days dated a year early</w:t>
            </w:r>
          </w:p>
        </w:tc>
        <w:tc>
          <w:tcPr>
            <w:tcW w:w="6860" w:type="dxa"/>
            <w:tcMar>
              <w:top w:w="50" w:type="dxa"/>
              <w:left w:w="80" w:type="dxa"/>
              <w:bottom w:w="50" w:type="dxa"/>
              <w:right w:w="80" w:type="dxa"/>
            </w:tcMar>
          </w:tcPr>
          <w:p w14:paraId="23D176CD" w14:textId="77777777" w:rsidR="00121F08" w:rsidRDefault="00000000">
            <w:pPr>
              <w:spacing w:after="0" w:line="240" w:lineRule="auto"/>
              <w:jc w:val="center"/>
            </w:pPr>
            <w:r>
              <w:rPr>
                <w:sz w:val="16"/>
                <w:szCs w:val="16"/>
              </w:rPr>
              <w:t>Rows for 14 to 20 January in the 2021-22 workbook carry 2021 dates and belong to 2022. Proven by the weekday column and by the presence of events on those dates in 2022 and their absence in 2021.</w:t>
            </w:r>
          </w:p>
        </w:tc>
      </w:tr>
      <w:tr w:rsidR="00121F08" w14:paraId="23D176D1"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CF" w14:textId="77777777" w:rsidR="00121F08" w:rsidRDefault="00000000">
            <w:pPr>
              <w:spacing w:after="0" w:line="240" w:lineRule="auto"/>
            </w:pPr>
            <w:r>
              <w:rPr>
                <w:sz w:val="16"/>
                <w:szCs w:val="16"/>
              </w:rPr>
              <w:t>Arithmetic errors in the in-season workbooks</w:t>
            </w:r>
          </w:p>
        </w:tc>
        <w:tc>
          <w:tcPr>
            <w:tcW w:w="6860" w:type="dxa"/>
            <w:shd w:val="clear" w:color="auto" w:fill="F5F7F9"/>
            <w:tcMar>
              <w:top w:w="50" w:type="dxa"/>
              <w:left w:w="80" w:type="dxa"/>
              <w:bottom w:w="50" w:type="dxa"/>
              <w:right w:w="80" w:type="dxa"/>
            </w:tcMar>
          </w:tcPr>
          <w:p w14:paraId="23D176D0" w14:textId="77777777" w:rsidR="00121F08" w:rsidRDefault="00000000">
            <w:pPr>
              <w:spacing w:after="0" w:line="240" w:lineRule="auto"/>
              <w:jc w:val="center"/>
            </w:pPr>
            <w:r>
              <w:rPr>
                <w:sz w:val="16"/>
                <w:szCs w:val="16"/>
              </w:rPr>
              <w:t>Long Beach 19 October 2024 is overstated by 293.5 digger trips (14.6 percent) by a section-ratio formula missing its multiplication operator. The 2016-17 per-beach season totals double count twenty April dig days by summing across an interior subtotal row, inflating them by 48 to 92 percent. Mocrocks season totals for 2011-12, 2012-13, 2017-18 and 2018-19 omit the first dig day because the SUM range starts one row late.</w:t>
            </w:r>
          </w:p>
        </w:tc>
      </w:tr>
      <w:tr w:rsidR="00121F08" w14:paraId="23D176D4" w14:textId="77777777">
        <w:tblPrEx>
          <w:tblCellMar>
            <w:top w:w="0" w:type="dxa"/>
            <w:bottom w:w="0" w:type="dxa"/>
          </w:tblCellMar>
        </w:tblPrEx>
        <w:tc>
          <w:tcPr>
            <w:tcW w:w="2500" w:type="dxa"/>
            <w:tcMar>
              <w:top w:w="50" w:type="dxa"/>
              <w:left w:w="80" w:type="dxa"/>
              <w:bottom w:w="50" w:type="dxa"/>
              <w:right w:w="80" w:type="dxa"/>
            </w:tcMar>
          </w:tcPr>
          <w:p w14:paraId="23D176D2" w14:textId="77777777" w:rsidR="00121F08" w:rsidRDefault="00000000">
            <w:pPr>
              <w:spacing w:after="0" w:line="240" w:lineRule="auto"/>
            </w:pPr>
            <w:r>
              <w:rPr>
                <w:sz w:val="16"/>
                <w:szCs w:val="16"/>
              </w:rPr>
              <w:t>2007-08 season totals contradict their own daily rows</w:t>
            </w:r>
          </w:p>
        </w:tc>
        <w:tc>
          <w:tcPr>
            <w:tcW w:w="6860" w:type="dxa"/>
            <w:tcMar>
              <w:top w:w="50" w:type="dxa"/>
              <w:left w:w="80" w:type="dxa"/>
              <w:bottom w:w="50" w:type="dxa"/>
              <w:right w:w="80" w:type="dxa"/>
            </w:tcMar>
          </w:tcPr>
          <w:p w14:paraId="23D176D3" w14:textId="77777777" w:rsidR="00121F08" w:rsidRDefault="00000000">
            <w:pPr>
              <w:spacing w:after="0" w:line="240" w:lineRule="auto"/>
              <w:jc w:val="center"/>
            </w:pPr>
            <w:r>
              <w:rPr>
                <w:sz w:val="16"/>
                <w:szCs w:val="16"/>
              </w:rPr>
              <w:t>The SEASON TOTALS row holds typed pre-revision numbers while the daily rows below it hold the 2013-revised values, 13 to 30 percent higher. The published effort series carries the pre-revision values for 2007-08 through 2011-12.</w:t>
            </w:r>
          </w:p>
        </w:tc>
      </w:tr>
      <w:tr w:rsidR="00121F08" w14:paraId="23D176D7" w14:textId="77777777">
        <w:tblPrEx>
          <w:tblCellMar>
            <w:top w:w="0" w:type="dxa"/>
            <w:bottom w:w="0" w:type="dxa"/>
          </w:tblCellMar>
        </w:tblPrEx>
        <w:tc>
          <w:tcPr>
            <w:tcW w:w="2500" w:type="dxa"/>
            <w:shd w:val="clear" w:color="auto" w:fill="F5F7F9"/>
            <w:tcMar>
              <w:top w:w="50" w:type="dxa"/>
              <w:left w:w="80" w:type="dxa"/>
              <w:bottom w:w="50" w:type="dxa"/>
              <w:right w:w="80" w:type="dxa"/>
            </w:tcMar>
          </w:tcPr>
          <w:p w14:paraId="23D176D5" w14:textId="77777777" w:rsidR="00121F08" w:rsidRDefault="00000000">
            <w:pPr>
              <w:spacing w:after="0" w:line="240" w:lineRule="auto"/>
            </w:pPr>
            <w:r>
              <w:rPr>
                <w:sz w:val="16"/>
                <w:szCs w:val="16"/>
              </w:rPr>
              <w:t>Kalaloch has no expansion table and few events</w:t>
            </w:r>
          </w:p>
        </w:tc>
        <w:tc>
          <w:tcPr>
            <w:tcW w:w="6860" w:type="dxa"/>
            <w:shd w:val="clear" w:color="auto" w:fill="F5F7F9"/>
            <w:tcMar>
              <w:top w:w="50" w:type="dxa"/>
              <w:left w:w="80" w:type="dxa"/>
              <w:bottom w:w="50" w:type="dxa"/>
              <w:right w:w="80" w:type="dxa"/>
            </w:tcMar>
          </w:tcPr>
          <w:p w14:paraId="23D176D6" w14:textId="77777777" w:rsidR="00121F08" w:rsidRDefault="00000000">
            <w:pPr>
              <w:spacing w:after="0" w:line="240" w:lineRule="auto"/>
              <w:jc w:val="center"/>
            </w:pPr>
            <w:r>
              <w:rPr>
                <w:sz w:val="16"/>
                <w:szCs w:val="16"/>
              </w:rPr>
              <w:t>See section 7.5. Forty beach-days of typed effort against fifteen database beach-dates, and a correction-factor table that is a Mocrocks survey.</w:t>
            </w:r>
          </w:p>
        </w:tc>
      </w:tr>
    </w:tbl>
    <w:p w14:paraId="23D176D8" w14:textId="77777777" w:rsidR="00121F08" w:rsidRDefault="00121F08"/>
    <w:p w14:paraId="23D176D9" w14:textId="77777777" w:rsidR="00121F08" w:rsidRDefault="00000000">
      <w:r>
        <w:t>Two further defect classes were found while building the companion data products and have not previously been recorded anywhere. Both bear on whether the sampled-versus-estimated distinction in the effort series can be trusted at all.</w:t>
      </w:r>
    </w:p>
    <w:p w14:paraId="23D176DA" w14:textId="77777777" w:rsidR="00121F08" w:rsidRDefault="00000000">
      <w:pPr>
        <w:keepNext/>
        <w:spacing w:before="140" w:after="60"/>
      </w:pPr>
      <w:r>
        <w:rPr>
          <w:b/>
          <w:bCs/>
          <w:sz w:val="18"/>
          <w:szCs w:val="18"/>
        </w:rPr>
        <w:lastRenderedPageBreak/>
        <w:t xml:space="preserve">Table 10. </w:t>
      </w:r>
      <w:r>
        <w:rPr>
          <w:i/>
          <w:iCs/>
          <w:sz w:val="18"/>
          <w:szCs w:val="18"/>
        </w:rPr>
        <w:t>Flag symbols used in the in-season Effort tabs, and what they actually mean.</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700"/>
        <w:gridCol w:w="3000"/>
        <w:gridCol w:w="4660"/>
      </w:tblGrid>
      <w:tr w:rsidR="00121F08" w14:paraId="23D176DE" w14:textId="77777777">
        <w:tblPrEx>
          <w:tblCellMar>
            <w:top w:w="0" w:type="dxa"/>
            <w:bottom w:w="0" w:type="dxa"/>
          </w:tblCellMar>
        </w:tblPrEx>
        <w:trPr>
          <w:tblHeader/>
        </w:trPr>
        <w:tc>
          <w:tcPr>
            <w:tcW w:w="1700" w:type="dxa"/>
            <w:shd w:val="clear" w:color="auto" w:fill="E8EDF1"/>
            <w:tcMar>
              <w:top w:w="50" w:type="dxa"/>
              <w:left w:w="80" w:type="dxa"/>
              <w:bottom w:w="50" w:type="dxa"/>
              <w:right w:w="80" w:type="dxa"/>
            </w:tcMar>
          </w:tcPr>
          <w:p w14:paraId="23D176DB" w14:textId="77777777" w:rsidR="00121F08" w:rsidRDefault="00000000">
            <w:pPr>
              <w:spacing w:after="0" w:line="240" w:lineRule="auto"/>
            </w:pPr>
            <w:r>
              <w:rPr>
                <w:b/>
                <w:bCs/>
                <w:sz w:val="17"/>
                <w:szCs w:val="17"/>
              </w:rPr>
              <w:t>Symbol</w:t>
            </w:r>
          </w:p>
        </w:tc>
        <w:tc>
          <w:tcPr>
            <w:tcW w:w="3000" w:type="dxa"/>
            <w:shd w:val="clear" w:color="auto" w:fill="E8EDF1"/>
            <w:tcMar>
              <w:top w:w="50" w:type="dxa"/>
              <w:left w:w="80" w:type="dxa"/>
              <w:bottom w:w="50" w:type="dxa"/>
              <w:right w:w="80" w:type="dxa"/>
            </w:tcMar>
          </w:tcPr>
          <w:p w14:paraId="23D176DC" w14:textId="77777777" w:rsidR="00121F08" w:rsidRDefault="00000000">
            <w:pPr>
              <w:spacing w:after="0" w:line="240" w:lineRule="auto"/>
              <w:jc w:val="center"/>
            </w:pPr>
            <w:r>
              <w:rPr>
                <w:b/>
                <w:bCs/>
                <w:sz w:val="17"/>
                <w:szCs w:val="17"/>
              </w:rPr>
              <w:t>Legend as printed</w:t>
            </w:r>
          </w:p>
        </w:tc>
        <w:tc>
          <w:tcPr>
            <w:tcW w:w="4660" w:type="dxa"/>
            <w:shd w:val="clear" w:color="auto" w:fill="E8EDF1"/>
            <w:tcMar>
              <w:top w:w="50" w:type="dxa"/>
              <w:left w:w="80" w:type="dxa"/>
              <w:bottom w:w="50" w:type="dxa"/>
              <w:right w:w="80" w:type="dxa"/>
            </w:tcMar>
          </w:tcPr>
          <w:p w14:paraId="23D176DD" w14:textId="77777777" w:rsidR="00121F08" w:rsidRDefault="00000000">
            <w:pPr>
              <w:spacing w:after="0" w:line="240" w:lineRule="auto"/>
              <w:jc w:val="center"/>
            </w:pPr>
            <w:r>
              <w:rPr>
                <w:b/>
                <w:bCs/>
                <w:sz w:val="17"/>
                <w:szCs w:val="17"/>
              </w:rPr>
              <w:t>What it means for sampling status</w:t>
            </w:r>
          </w:p>
        </w:tc>
      </w:tr>
      <w:tr w:rsidR="00121F08" w14:paraId="23D176E2" w14:textId="77777777">
        <w:tblPrEx>
          <w:tblCellMar>
            <w:top w:w="0" w:type="dxa"/>
            <w:bottom w:w="0" w:type="dxa"/>
          </w:tblCellMar>
        </w:tblPrEx>
        <w:tc>
          <w:tcPr>
            <w:tcW w:w="1700" w:type="dxa"/>
            <w:tcMar>
              <w:top w:w="50" w:type="dxa"/>
              <w:left w:w="80" w:type="dxa"/>
              <w:bottom w:w="50" w:type="dxa"/>
              <w:right w:w="80" w:type="dxa"/>
            </w:tcMar>
          </w:tcPr>
          <w:p w14:paraId="23D176DF" w14:textId="77777777" w:rsidR="00121F08" w:rsidRDefault="00000000">
            <w:pPr>
              <w:spacing w:after="0" w:line="240" w:lineRule="auto"/>
            </w:pPr>
            <w:r>
              <w:rPr>
                <w:sz w:val="16"/>
                <w:szCs w:val="16"/>
              </w:rPr>
              <w:t>*</w:t>
            </w:r>
          </w:p>
        </w:tc>
        <w:tc>
          <w:tcPr>
            <w:tcW w:w="3000" w:type="dxa"/>
            <w:tcMar>
              <w:top w:w="50" w:type="dxa"/>
              <w:left w:w="80" w:type="dxa"/>
              <w:bottom w:w="50" w:type="dxa"/>
              <w:right w:w="80" w:type="dxa"/>
            </w:tcMar>
          </w:tcPr>
          <w:p w14:paraId="23D176E0" w14:textId="77777777" w:rsidR="00121F08" w:rsidRDefault="00000000">
            <w:pPr>
              <w:spacing w:after="0" w:line="240" w:lineRule="auto"/>
              <w:jc w:val="center"/>
            </w:pPr>
            <w:r>
              <w:rPr>
                <w:sz w:val="16"/>
                <w:szCs w:val="16"/>
              </w:rPr>
              <w:t>Estimate based on comparison of other beaches</w:t>
            </w:r>
          </w:p>
        </w:tc>
        <w:tc>
          <w:tcPr>
            <w:tcW w:w="4660" w:type="dxa"/>
            <w:tcMar>
              <w:top w:w="50" w:type="dxa"/>
              <w:left w:w="80" w:type="dxa"/>
              <w:bottom w:w="50" w:type="dxa"/>
              <w:right w:w="80" w:type="dxa"/>
            </w:tcMar>
          </w:tcPr>
          <w:p w14:paraId="23D176E1" w14:textId="77777777" w:rsidR="00121F08" w:rsidRDefault="00000000">
            <w:pPr>
              <w:spacing w:after="0" w:line="240" w:lineRule="auto"/>
              <w:jc w:val="center"/>
            </w:pPr>
            <w:r>
              <w:rPr>
                <w:sz w:val="16"/>
                <w:szCs w:val="16"/>
              </w:rPr>
              <w:t>The beach was not counted.</w:t>
            </w:r>
          </w:p>
        </w:tc>
      </w:tr>
      <w:tr w:rsidR="00121F08" w14:paraId="23D176E6"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6E3" w14:textId="77777777" w:rsidR="00121F08" w:rsidRDefault="00000000">
            <w:pPr>
              <w:spacing w:after="0" w:line="240" w:lineRule="auto"/>
            </w:pPr>
            <w:r>
              <w:rPr>
                <w:sz w:val="16"/>
                <w:szCs w:val="16"/>
              </w:rPr>
              <w:t>**  (2013-14, 2014-15)</w:t>
            </w:r>
          </w:p>
        </w:tc>
        <w:tc>
          <w:tcPr>
            <w:tcW w:w="3000" w:type="dxa"/>
            <w:shd w:val="clear" w:color="auto" w:fill="F5F7F9"/>
            <w:tcMar>
              <w:top w:w="50" w:type="dxa"/>
              <w:left w:w="80" w:type="dxa"/>
              <w:bottom w:w="50" w:type="dxa"/>
              <w:right w:w="80" w:type="dxa"/>
            </w:tcMar>
          </w:tcPr>
          <w:p w14:paraId="23D176E4" w14:textId="77777777" w:rsidR="00121F08" w:rsidRDefault="00000000">
            <w:pPr>
              <w:spacing w:after="0" w:line="240" w:lineRule="auto"/>
              <w:jc w:val="center"/>
            </w:pPr>
            <w:r>
              <w:rPr>
                <w:sz w:val="16"/>
                <w:szCs w:val="16"/>
              </w:rPr>
              <w:t>Seahawks play in Superbowl. Low attendance.</w:t>
            </w:r>
          </w:p>
        </w:tc>
        <w:tc>
          <w:tcPr>
            <w:tcW w:w="4660" w:type="dxa"/>
            <w:shd w:val="clear" w:color="auto" w:fill="F5F7F9"/>
            <w:tcMar>
              <w:top w:w="50" w:type="dxa"/>
              <w:left w:w="80" w:type="dxa"/>
              <w:bottom w:w="50" w:type="dxa"/>
              <w:right w:w="80" w:type="dxa"/>
            </w:tcMar>
          </w:tcPr>
          <w:p w14:paraId="23D176E5" w14:textId="77777777" w:rsidR="00121F08" w:rsidRDefault="00000000">
            <w:pPr>
              <w:spacing w:after="0" w:line="240" w:lineRule="auto"/>
              <w:jc w:val="center"/>
            </w:pPr>
            <w:r>
              <w:rPr>
                <w:sz w:val="16"/>
                <w:szCs w:val="16"/>
              </w:rPr>
              <w:t>A note on attendance. The beach WAS counted. On 2 Feb 2014 Mocrocks is EventID 914 with six census rows and four interviews.</w:t>
            </w:r>
          </w:p>
        </w:tc>
      </w:tr>
      <w:tr w:rsidR="00121F08" w14:paraId="23D176EA" w14:textId="77777777">
        <w:tblPrEx>
          <w:tblCellMar>
            <w:top w:w="0" w:type="dxa"/>
            <w:bottom w:w="0" w:type="dxa"/>
          </w:tblCellMar>
        </w:tblPrEx>
        <w:tc>
          <w:tcPr>
            <w:tcW w:w="1700" w:type="dxa"/>
            <w:tcMar>
              <w:top w:w="50" w:type="dxa"/>
              <w:left w:w="80" w:type="dxa"/>
              <w:bottom w:w="50" w:type="dxa"/>
              <w:right w:w="80" w:type="dxa"/>
            </w:tcMar>
          </w:tcPr>
          <w:p w14:paraId="23D176E7" w14:textId="77777777" w:rsidR="00121F08" w:rsidRDefault="00000000">
            <w:pPr>
              <w:spacing w:after="0" w:line="240" w:lineRule="auto"/>
            </w:pPr>
            <w:r>
              <w:rPr>
                <w:sz w:val="16"/>
                <w:szCs w:val="16"/>
              </w:rPr>
              <w:t>**  (2015-16 onward)</w:t>
            </w:r>
          </w:p>
        </w:tc>
        <w:tc>
          <w:tcPr>
            <w:tcW w:w="3000" w:type="dxa"/>
            <w:tcMar>
              <w:top w:w="50" w:type="dxa"/>
              <w:left w:w="80" w:type="dxa"/>
              <w:bottom w:w="50" w:type="dxa"/>
              <w:right w:w="80" w:type="dxa"/>
            </w:tcMar>
          </w:tcPr>
          <w:p w14:paraId="23D176E8" w14:textId="77777777" w:rsidR="00121F08" w:rsidRDefault="00000000">
            <w:pPr>
              <w:spacing w:after="0" w:line="240" w:lineRule="auto"/>
              <w:jc w:val="center"/>
            </w:pPr>
            <w:r>
              <w:rPr>
                <w:sz w:val="16"/>
                <w:szCs w:val="16"/>
              </w:rPr>
              <w:t>No beach count. Used data from another day.</w:t>
            </w:r>
          </w:p>
        </w:tc>
        <w:tc>
          <w:tcPr>
            <w:tcW w:w="4660" w:type="dxa"/>
            <w:tcMar>
              <w:top w:w="50" w:type="dxa"/>
              <w:left w:w="80" w:type="dxa"/>
              <w:bottom w:w="50" w:type="dxa"/>
              <w:right w:w="80" w:type="dxa"/>
            </w:tcMar>
          </w:tcPr>
          <w:p w14:paraId="23D176E9" w14:textId="77777777" w:rsidR="00121F08" w:rsidRDefault="00000000">
            <w:pPr>
              <w:spacing w:after="0" w:line="240" w:lineRule="auto"/>
              <w:jc w:val="center"/>
            </w:pPr>
            <w:r>
              <w:rPr>
                <w:sz w:val="16"/>
                <w:szCs w:val="16"/>
              </w:rPr>
              <w:t>The beach was not counted.</w:t>
            </w:r>
          </w:p>
        </w:tc>
      </w:tr>
      <w:tr w:rsidR="00121F08" w14:paraId="23D176EE"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6EB" w14:textId="77777777" w:rsidR="00121F08" w:rsidRDefault="00000000">
            <w:pPr>
              <w:spacing w:after="0" w:line="240" w:lineRule="auto"/>
            </w:pPr>
            <w:r>
              <w:rPr>
                <w:sz w:val="16"/>
                <w:szCs w:val="16"/>
              </w:rPr>
              <w:t>+</w:t>
            </w:r>
          </w:p>
        </w:tc>
        <w:tc>
          <w:tcPr>
            <w:tcW w:w="3000" w:type="dxa"/>
            <w:shd w:val="clear" w:color="auto" w:fill="F5F7F9"/>
            <w:tcMar>
              <w:top w:w="50" w:type="dxa"/>
              <w:left w:w="80" w:type="dxa"/>
              <w:bottom w:w="50" w:type="dxa"/>
              <w:right w:w="80" w:type="dxa"/>
            </w:tcMar>
          </w:tcPr>
          <w:p w14:paraId="23D176EC" w14:textId="77777777" w:rsidR="00121F08" w:rsidRDefault="00000000">
            <w:pPr>
              <w:spacing w:after="0" w:line="240" w:lineRule="auto"/>
              <w:jc w:val="center"/>
            </w:pPr>
            <w:r>
              <w:rPr>
                <w:sz w:val="16"/>
                <w:szCs w:val="16"/>
              </w:rPr>
              <w:t>No harvest due to very heavy surf and storm warnings</w:t>
            </w:r>
          </w:p>
        </w:tc>
        <w:tc>
          <w:tcPr>
            <w:tcW w:w="4660" w:type="dxa"/>
            <w:shd w:val="clear" w:color="auto" w:fill="F5F7F9"/>
            <w:tcMar>
              <w:top w:w="50" w:type="dxa"/>
              <w:left w:w="80" w:type="dxa"/>
              <w:bottom w:w="50" w:type="dxa"/>
              <w:right w:w="80" w:type="dxa"/>
            </w:tcMar>
          </w:tcPr>
          <w:p w14:paraId="23D176ED" w14:textId="77777777" w:rsidR="00121F08" w:rsidRDefault="00000000">
            <w:pPr>
              <w:spacing w:after="0" w:line="240" w:lineRule="auto"/>
              <w:jc w:val="center"/>
            </w:pPr>
            <w:r>
              <w:rPr>
                <w:sz w:val="16"/>
                <w:szCs w:val="16"/>
              </w:rPr>
              <w:t>A note on conditions. Says nothing about sampling.</w:t>
            </w:r>
          </w:p>
        </w:tc>
      </w:tr>
      <w:tr w:rsidR="00121F08" w14:paraId="23D176F2" w14:textId="77777777">
        <w:tblPrEx>
          <w:tblCellMar>
            <w:top w:w="0" w:type="dxa"/>
            <w:bottom w:w="0" w:type="dxa"/>
          </w:tblCellMar>
        </w:tblPrEx>
        <w:tc>
          <w:tcPr>
            <w:tcW w:w="1700" w:type="dxa"/>
            <w:tcMar>
              <w:top w:w="50" w:type="dxa"/>
              <w:left w:w="80" w:type="dxa"/>
              <w:bottom w:w="50" w:type="dxa"/>
              <w:right w:w="80" w:type="dxa"/>
            </w:tcMar>
          </w:tcPr>
          <w:p w14:paraId="23D176EF" w14:textId="77777777" w:rsidR="00121F08" w:rsidRDefault="00000000">
            <w:pPr>
              <w:spacing w:after="0" w:line="240" w:lineRule="auto"/>
            </w:pPr>
            <w:r>
              <w:rPr>
                <w:sz w:val="16"/>
                <w:szCs w:val="16"/>
              </w:rPr>
              <w:t>#</w:t>
            </w:r>
          </w:p>
        </w:tc>
        <w:tc>
          <w:tcPr>
            <w:tcW w:w="3000" w:type="dxa"/>
            <w:tcMar>
              <w:top w:w="50" w:type="dxa"/>
              <w:left w:w="80" w:type="dxa"/>
              <w:bottom w:w="50" w:type="dxa"/>
              <w:right w:w="80" w:type="dxa"/>
            </w:tcMar>
          </w:tcPr>
          <w:p w14:paraId="23D176F0" w14:textId="77777777" w:rsidR="00121F08" w:rsidRDefault="00000000">
            <w:pPr>
              <w:spacing w:after="0" w:line="240" w:lineRule="auto"/>
              <w:jc w:val="center"/>
            </w:pPr>
            <w:r>
              <w:rPr>
                <w:sz w:val="16"/>
                <w:szCs w:val="16"/>
              </w:rPr>
              <w:t>Tide is not low enough for decent digging opportunity</w:t>
            </w:r>
          </w:p>
        </w:tc>
        <w:tc>
          <w:tcPr>
            <w:tcW w:w="4660" w:type="dxa"/>
            <w:tcMar>
              <w:top w:w="50" w:type="dxa"/>
              <w:left w:w="80" w:type="dxa"/>
              <w:bottom w:w="50" w:type="dxa"/>
              <w:right w:w="80" w:type="dxa"/>
            </w:tcMar>
          </w:tcPr>
          <w:p w14:paraId="23D176F1" w14:textId="77777777" w:rsidR="00121F08" w:rsidRDefault="00000000">
            <w:pPr>
              <w:spacing w:after="0" w:line="240" w:lineRule="auto"/>
              <w:jc w:val="center"/>
            </w:pPr>
            <w:r>
              <w:rPr>
                <w:sz w:val="16"/>
                <w:szCs w:val="16"/>
              </w:rPr>
              <w:t>A note on conditions. Says nothing about sampling.</w:t>
            </w:r>
          </w:p>
        </w:tc>
      </w:tr>
      <w:tr w:rsidR="00121F08" w14:paraId="23D176F6"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6F3" w14:textId="77777777" w:rsidR="00121F08" w:rsidRDefault="00000000">
            <w:pPr>
              <w:spacing w:after="0" w:line="240" w:lineRule="auto"/>
            </w:pPr>
            <w:r>
              <w:rPr>
                <w:sz w:val="16"/>
                <w:szCs w:val="16"/>
              </w:rPr>
              <w:t>(no flag)</w:t>
            </w:r>
          </w:p>
        </w:tc>
        <w:tc>
          <w:tcPr>
            <w:tcW w:w="3000" w:type="dxa"/>
            <w:shd w:val="clear" w:color="auto" w:fill="F5F7F9"/>
            <w:tcMar>
              <w:top w:w="50" w:type="dxa"/>
              <w:left w:w="80" w:type="dxa"/>
              <w:bottom w:w="50" w:type="dxa"/>
              <w:right w:w="80" w:type="dxa"/>
            </w:tcMar>
          </w:tcPr>
          <w:p w14:paraId="23D176F4" w14:textId="77777777" w:rsidR="00121F08" w:rsidRDefault="00121F08">
            <w:pPr>
              <w:spacing w:after="0" w:line="240" w:lineRule="auto"/>
              <w:jc w:val="center"/>
            </w:pPr>
          </w:p>
        </w:tc>
        <w:tc>
          <w:tcPr>
            <w:tcW w:w="4660" w:type="dxa"/>
            <w:shd w:val="clear" w:color="auto" w:fill="F5F7F9"/>
            <w:tcMar>
              <w:top w:w="50" w:type="dxa"/>
              <w:left w:w="80" w:type="dxa"/>
              <w:bottom w:w="50" w:type="dxa"/>
              <w:right w:w="80" w:type="dxa"/>
            </w:tcMar>
          </w:tcPr>
          <w:p w14:paraId="23D176F5" w14:textId="77777777" w:rsidR="00121F08" w:rsidRDefault="00000000">
            <w:pPr>
              <w:spacing w:after="0" w:line="240" w:lineRule="auto"/>
              <w:jc w:val="center"/>
            </w:pPr>
            <w:r>
              <w:rPr>
                <w:sz w:val="16"/>
                <w:szCs w:val="16"/>
              </w:rPr>
              <w:t>Ambiguous. Twelve beach-days carry a derivation formula with no flag, and 63 flagged beach-days hold a typed number with no derivation.</w:t>
            </w:r>
          </w:p>
        </w:tc>
      </w:tr>
    </w:tbl>
    <w:p w14:paraId="23D176F7" w14:textId="77777777" w:rsidR="00121F08" w:rsidRDefault="00000000">
      <w:pPr>
        <w:spacing w:before="60" w:after="180"/>
      </w:pPr>
      <w:r>
        <w:rPr>
          <w:i/>
          <w:iCs/>
          <w:color w:val="595959"/>
          <w:sz w:val="17"/>
          <w:szCs w:val="17"/>
        </w:rPr>
        <w:t>The same symbol changed meaning in 2015-16. Each beach has its own flag column, not a single shared one. Sampling status must therefore be derived from the cell contents, not from the flag. Doing so agrees with the harvest database on 97.0 percent of days labelled sampled and 98.5 percent of days labelled estimated. Where the workbook is complete the agreement is exact: in 2022-23 all 17 flagged Long Beach beach-days and all 20 flagged Twin Harbors beach-days are precisely those with no census, and in 2023-24 all 44 and all 28 likewise.</w:t>
      </w:r>
    </w:p>
    <w:p w14:paraId="23D176F8" w14:textId="77777777" w:rsidR="00121F08" w:rsidRDefault="00000000">
      <w:pPr>
        <w:keepNext/>
        <w:spacing w:before="140" w:after="60"/>
      </w:pPr>
      <w:r>
        <w:rPr>
          <w:b/>
          <w:bCs/>
          <w:sz w:val="18"/>
          <w:szCs w:val="18"/>
        </w:rPr>
        <w:t xml:space="preserve">Table 11. </w:t>
      </w:r>
      <w:r>
        <w:rPr>
          <w:i/>
          <w:iCs/>
          <w:sz w:val="18"/>
          <w:szCs w:val="18"/>
        </w:rPr>
        <w:t>Defects in the egress survey record, the data behind every correction factor.</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500"/>
        <w:gridCol w:w="900"/>
        <w:gridCol w:w="3400"/>
        <w:gridCol w:w="4560"/>
      </w:tblGrid>
      <w:tr w:rsidR="00121F08" w14:paraId="23D176FD" w14:textId="77777777">
        <w:tblPrEx>
          <w:tblCellMar>
            <w:top w:w="0" w:type="dxa"/>
            <w:bottom w:w="0" w:type="dxa"/>
          </w:tblCellMar>
        </w:tblPrEx>
        <w:trPr>
          <w:tblHeader/>
        </w:trPr>
        <w:tc>
          <w:tcPr>
            <w:tcW w:w="500" w:type="dxa"/>
            <w:shd w:val="clear" w:color="auto" w:fill="E8EDF1"/>
            <w:tcMar>
              <w:top w:w="50" w:type="dxa"/>
              <w:left w:w="80" w:type="dxa"/>
              <w:bottom w:w="50" w:type="dxa"/>
              <w:right w:w="80" w:type="dxa"/>
            </w:tcMar>
          </w:tcPr>
          <w:p w14:paraId="23D176F9" w14:textId="77777777" w:rsidR="00121F08" w:rsidRDefault="00000000">
            <w:pPr>
              <w:spacing w:after="0" w:line="240" w:lineRule="auto"/>
            </w:pPr>
            <w:r>
              <w:rPr>
                <w:b/>
                <w:bCs/>
                <w:sz w:val="17"/>
                <w:szCs w:val="17"/>
              </w:rPr>
              <w:t>#</w:t>
            </w:r>
          </w:p>
        </w:tc>
        <w:tc>
          <w:tcPr>
            <w:tcW w:w="900" w:type="dxa"/>
            <w:shd w:val="clear" w:color="auto" w:fill="E8EDF1"/>
            <w:tcMar>
              <w:top w:w="50" w:type="dxa"/>
              <w:left w:w="80" w:type="dxa"/>
              <w:bottom w:w="50" w:type="dxa"/>
              <w:right w:w="80" w:type="dxa"/>
            </w:tcMar>
          </w:tcPr>
          <w:p w14:paraId="23D176FA" w14:textId="77777777" w:rsidR="00121F08" w:rsidRDefault="00000000">
            <w:pPr>
              <w:spacing w:after="0" w:line="240" w:lineRule="auto"/>
              <w:jc w:val="center"/>
            </w:pPr>
            <w:r>
              <w:rPr>
                <w:b/>
                <w:bCs/>
                <w:sz w:val="17"/>
                <w:szCs w:val="17"/>
              </w:rPr>
              <w:t>Severity</w:t>
            </w:r>
          </w:p>
        </w:tc>
        <w:tc>
          <w:tcPr>
            <w:tcW w:w="3400" w:type="dxa"/>
            <w:shd w:val="clear" w:color="auto" w:fill="E8EDF1"/>
            <w:tcMar>
              <w:top w:w="50" w:type="dxa"/>
              <w:left w:w="80" w:type="dxa"/>
              <w:bottom w:w="50" w:type="dxa"/>
              <w:right w:w="80" w:type="dxa"/>
            </w:tcMar>
          </w:tcPr>
          <w:p w14:paraId="23D176FB" w14:textId="77777777" w:rsidR="00121F08" w:rsidRDefault="00000000">
            <w:pPr>
              <w:spacing w:after="0" w:line="240" w:lineRule="auto"/>
              <w:jc w:val="center"/>
            </w:pPr>
            <w:r>
              <w:rPr>
                <w:b/>
                <w:bCs/>
                <w:sz w:val="17"/>
                <w:szCs w:val="17"/>
              </w:rPr>
              <w:t>Issue</w:t>
            </w:r>
          </w:p>
        </w:tc>
        <w:tc>
          <w:tcPr>
            <w:tcW w:w="4560" w:type="dxa"/>
            <w:shd w:val="clear" w:color="auto" w:fill="E8EDF1"/>
            <w:tcMar>
              <w:top w:w="50" w:type="dxa"/>
              <w:left w:w="80" w:type="dxa"/>
              <w:bottom w:w="50" w:type="dxa"/>
              <w:right w:w="80" w:type="dxa"/>
            </w:tcMar>
          </w:tcPr>
          <w:p w14:paraId="23D176FC" w14:textId="77777777" w:rsidR="00121F08" w:rsidRDefault="00000000">
            <w:pPr>
              <w:spacing w:after="0" w:line="240" w:lineRule="auto"/>
              <w:jc w:val="center"/>
            </w:pPr>
            <w:r>
              <w:rPr>
                <w:b/>
                <w:bCs/>
                <w:sz w:val="17"/>
                <w:szCs w:val="17"/>
              </w:rPr>
              <w:t>Effect</w:t>
            </w:r>
          </w:p>
        </w:tc>
      </w:tr>
      <w:tr w:rsidR="00121F08" w14:paraId="23D17702" w14:textId="77777777">
        <w:tblPrEx>
          <w:tblCellMar>
            <w:top w:w="0" w:type="dxa"/>
            <w:bottom w:w="0" w:type="dxa"/>
          </w:tblCellMar>
        </w:tblPrEx>
        <w:tc>
          <w:tcPr>
            <w:tcW w:w="500" w:type="dxa"/>
            <w:tcMar>
              <w:top w:w="50" w:type="dxa"/>
              <w:left w:w="80" w:type="dxa"/>
              <w:bottom w:w="50" w:type="dxa"/>
              <w:right w:w="80" w:type="dxa"/>
            </w:tcMar>
          </w:tcPr>
          <w:p w14:paraId="23D176FE" w14:textId="77777777" w:rsidR="00121F08" w:rsidRDefault="00000000">
            <w:pPr>
              <w:spacing w:after="0" w:line="240" w:lineRule="auto"/>
            </w:pPr>
            <w:r>
              <w:rPr>
                <w:sz w:val="16"/>
                <w:szCs w:val="16"/>
              </w:rPr>
              <w:t>1</w:t>
            </w:r>
          </w:p>
        </w:tc>
        <w:tc>
          <w:tcPr>
            <w:tcW w:w="900" w:type="dxa"/>
            <w:tcMar>
              <w:top w:w="50" w:type="dxa"/>
              <w:left w:w="80" w:type="dxa"/>
              <w:bottom w:w="50" w:type="dxa"/>
              <w:right w:w="80" w:type="dxa"/>
            </w:tcMar>
          </w:tcPr>
          <w:p w14:paraId="23D176FF" w14:textId="77777777" w:rsidR="00121F08" w:rsidRDefault="00000000">
            <w:pPr>
              <w:spacing w:after="0" w:line="240" w:lineRule="auto"/>
              <w:jc w:val="center"/>
            </w:pPr>
            <w:r>
              <w:rPr>
                <w:sz w:val="16"/>
                <w:szCs w:val="16"/>
              </w:rPr>
              <w:t>High</w:t>
            </w:r>
          </w:p>
        </w:tc>
        <w:tc>
          <w:tcPr>
            <w:tcW w:w="3400" w:type="dxa"/>
            <w:tcMar>
              <w:top w:w="50" w:type="dxa"/>
              <w:left w:w="80" w:type="dxa"/>
              <w:bottom w:w="50" w:type="dxa"/>
              <w:right w:w="80" w:type="dxa"/>
            </w:tcMar>
          </w:tcPr>
          <w:p w14:paraId="23D17700" w14:textId="77777777" w:rsidR="00121F08" w:rsidRDefault="00000000">
            <w:pPr>
              <w:spacing w:after="0" w:line="240" w:lineRule="auto"/>
              <w:jc w:val="center"/>
            </w:pPr>
            <w:r>
              <w:rPr>
                <w:sz w:val="16"/>
                <w:szCs w:val="16"/>
              </w:rPr>
              <w:t>The Kalaloch expansion table is the Mocrocks survey of 1 April 1998</w:t>
            </w:r>
          </w:p>
        </w:tc>
        <w:tc>
          <w:tcPr>
            <w:tcW w:w="4560" w:type="dxa"/>
            <w:tcMar>
              <w:top w:w="50" w:type="dxa"/>
              <w:left w:w="80" w:type="dxa"/>
              <w:bottom w:w="50" w:type="dxa"/>
              <w:right w:w="80" w:type="dxa"/>
            </w:tcMar>
          </w:tcPr>
          <w:p w14:paraId="23D17701" w14:textId="77777777" w:rsidR="00121F08" w:rsidRDefault="00000000">
            <w:pPr>
              <w:spacing w:after="0" w:line="240" w:lineRule="auto"/>
              <w:jc w:val="center"/>
            </w:pPr>
            <w:r>
              <w:rPr>
                <w:sz w:val="16"/>
                <w:szCs w:val="16"/>
              </w:rPr>
              <w:t>Every Kalaloch harvest estimate has been expanded on Mocrocks effort behaviour. Direction and magnitude of bias unknown.</w:t>
            </w:r>
          </w:p>
        </w:tc>
      </w:tr>
      <w:tr w:rsidR="00121F08" w14:paraId="23D17707"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03" w14:textId="77777777" w:rsidR="00121F08" w:rsidRDefault="00000000">
            <w:pPr>
              <w:spacing w:after="0" w:line="240" w:lineRule="auto"/>
            </w:pPr>
            <w:r>
              <w:rPr>
                <w:sz w:val="16"/>
                <w:szCs w:val="16"/>
              </w:rPr>
              <w:t>2</w:t>
            </w:r>
          </w:p>
        </w:tc>
        <w:tc>
          <w:tcPr>
            <w:tcW w:w="900" w:type="dxa"/>
            <w:shd w:val="clear" w:color="auto" w:fill="F5F7F9"/>
            <w:tcMar>
              <w:top w:w="50" w:type="dxa"/>
              <w:left w:w="80" w:type="dxa"/>
              <w:bottom w:w="50" w:type="dxa"/>
              <w:right w:w="80" w:type="dxa"/>
            </w:tcMar>
          </w:tcPr>
          <w:p w14:paraId="23D17704" w14:textId="77777777" w:rsidR="00121F08" w:rsidRDefault="00000000">
            <w:pPr>
              <w:spacing w:after="0" w:line="240" w:lineRule="auto"/>
              <w:jc w:val="center"/>
            </w:pPr>
            <w:r>
              <w:rPr>
                <w:sz w:val="16"/>
                <w:szCs w:val="16"/>
              </w:rPr>
              <w:t>High</w:t>
            </w:r>
          </w:p>
        </w:tc>
        <w:tc>
          <w:tcPr>
            <w:tcW w:w="3400" w:type="dxa"/>
            <w:shd w:val="clear" w:color="auto" w:fill="F5F7F9"/>
            <w:tcMar>
              <w:top w:w="50" w:type="dxa"/>
              <w:left w:w="80" w:type="dxa"/>
              <w:bottom w:w="50" w:type="dxa"/>
              <w:right w:w="80" w:type="dxa"/>
            </w:tcMar>
          </w:tcPr>
          <w:p w14:paraId="23D17705" w14:textId="77777777" w:rsidR="00121F08" w:rsidRDefault="00000000">
            <w:pPr>
              <w:spacing w:after="0" w:line="240" w:lineRule="auto"/>
              <w:jc w:val="center"/>
            </w:pPr>
            <w:r>
              <w:rPr>
                <w:sz w:val="16"/>
                <w:szCs w:val="16"/>
              </w:rPr>
              <w:t>The ingress database collapses three bins into one for the Mocrocks 9 Oct 2010 survey</w:t>
            </w:r>
          </w:p>
        </w:tc>
        <w:tc>
          <w:tcPr>
            <w:tcW w:w="4560" w:type="dxa"/>
            <w:shd w:val="clear" w:color="auto" w:fill="F5F7F9"/>
            <w:tcMar>
              <w:top w:w="50" w:type="dxa"/>
              <w:left w:w="80" w:type="dxa"/>
              <w:bottom w:w="50" w:type="dxa"/>
              <w:right w:w="80" w:type="dxa"/>
            </w:tcMar>
          </w:tcPr>
          <w:p w14:paraId="23D17706" w14:textId="77777777" w:rsidR="00121F08" w:rsidRDefault="00000000">
            <w:pPr>
              <w:spacing w:after="0" w:line="240" w:lineRule="auto"/>
              <w:jc w:val="center"/>
            </w:pPr>
            <w:r>
              <w:rPr>
                <w:sz w:val="16"/>
                <w:szCs w:val="16"/>
              </w:rPr>
              <w:t>Curves pooled straight from the database mis-place 40 cars-on into a single early bin, distorting the leading edge of the Mocrocks evening curve.</w:t>
            </w:r>
          </w:p>
        </w:tc>
      </w:tr>
      <w:tr w:rsidR="00121F08" w14:paraId="23D1770C" w14:textId="77777777">
        <w:tblPrEx>
          <w:tblCellMar>
            <w:top w:w="0" w:type="dxa"/>
            <w:bottom w:w="0" w:type="dxa"/>
          </w:tblCellMar>
        </w:tblPrEx>
        <w:tc>
          <w:tcPr>
            <w:tcW w:w="500" w:type="dxa"/>
            <w:tcMar>
              <w:top w:w="50" w:type="dxa"/>
              <w:left w:w="80" w:type="dxa"/>
              <w:bottom w:w="50" w:type="dxa"/>
              <w:right w:w="80" w:type="dxa"/>
            </w:tcMar>
          </w:tcPr>
          <w:p w14:paraId="23D17708" w14:textId="77777777" w:rsidR="00121F08" w:rsidRDefault="00000000">
            <w:pPr>
              <w:spacing w:after="0" w:line="240" w:lineRule="auto"/>
            </w:pPr>
            <w:r>
              <w:rPr>
                <w:sz w:val="16"/>
                <w:szCs w:val="16"/>
              </w:rPr>
              <w:t>3</w:t>
            </w:r>
          </w:p>
        </w:tc>
        <w:tc>
          <w:tcPr>
            <w:tcW w:w="900" w:type="dxa"/>
            <w:tcMar>
              <w:top w:w="50" w:type="dxa"/>
              <w:left w:w="80" w:type="dxa"/>
              <w:bottom w:w="50" w:type="dxa"/>
              <w:right w:w="80" w:type="dxa"/>
            </w:tcMar>
          </w:tcPr>
          <w:p w14:paraId="23D17709" w14:textId="77777777" w:rsidR="00121F08" w:rsidRDefault="00000000">
            <w:pPr>
              <w:spacing w:after="0" w:line="240" w:lineRule="auto"/>
              <w:jc w:val="center"/>
            </w:pPr>
            <w:r>
              <w:rPr>
                <w:sz w:val="16"/>
                <w:szCs w:val="16"/>
              </w:rPr>
              <w:t>High</w:t>
            </w:r>
          </w:p>
        </w:tc>
        <w:tc>
          <w:tcPr>
            <w:tcW w:w="3400" w:type="dxa"/>
            <w:tcMar>
              <w:top w:w="50" w:type="dxa"/>
              <w:left w:w="80" w:type="dxa"/>
              <w:bottom w:w="50" w:type="dxa"/>
              <w:right w:w="80" w:type="dxa"/>
            </w:tcMar>
          </w:tcPr>
          <w:p w14:paraId="23D1770A" w14:textId="77777777" w:rsidR="00121F08" w:rsidRDefault="00000000">
            <w:pPr>
              <w:spacing w:after="0" w:line="240" w:lineRule="auto"/>
              <w:jc w:val="center"/>
            </w:pPr>
            <w:r>
              <w:rPr>
                <w:sz w:val="16"/>
                <w:szCs w:val="16"/>
              </w:rPr>
              <w:t>Probable transcription error in the Mocrocks 21 Apr 2011 cars-on</w:t>
            </w:r>
          </w:p>
        </w:tc>
        <w:tc>
          <w:tcPr>
            <w:tcW w:w="4560" w:type="dxa"/>
            <w:tcMar>
              <w:top w:w="50" w:type="dxa"/>
              <w:left w:w="80" w:type="dxa"/>
              <w:bottom w:w="50" w:type="dxa"/>
              <w:right w:w="80" w:type="dxa"/>
            </w:tcMar>
          </w:tcPr>
          <w:p w14:paraId="23D1770B" w14:textId="77777777" w:rsidR="00121F08" w:rsidRDefault="00000000">
            <w:pPr>
              <w:spacing w:after="0" w:line="240" w:lineRule="auto"/>
              <w:jc w:val="center"/>
            </w:pPr>
            <w:r>
              <w:rPr>
                <w:sz w:val="16"/>
                <w:szCs w:val="16"/>
              </w:rPr>
              <w:t>The stored 3 should almost certainly be 23. The Mocrocks daylight curve is understated by up to 3.7 percentage points from 1:00 to 0:45 onward.</w:t>
            </w:r>
          </w:p>
        </w:tc>
      </w:tr>
      <w:tr w:rsidR="00121F08" w14:paraId="23D17711"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0D" w14:textId="77777777" w:rsidR="00121F08" w:rsidRDefault="00000000">
            <w:pPr>
              <w:spacing w:after="0" w:line="240" w:lineRule="auto"/>
            </w:pPr>
            <w:r>
              <w:rPr>
                <w:sz w:val="16"/>
                <w:szCs w:val="16"/>
              </w:rPr>
              <w:t>4</w:t>
            </w:r>
          </w:p>
        </w:tc>
        <w:tc>
          <w:tcPr>
            <w:tcW w:w="900" w:type="dxa"/>
            <w:shd w:val="clear" w:color="auto" w:fill="F5F7F9"/>
            <w:tcMar>
              <w:top w:w="50" w:type="dxa"/>
              <w:left w:w="80" w:type="dxa"/>
              <w:bottom w:w="50" w:type="dxa"/>
              <w:right w:w="80" w:type="dxa"/>
            </w:tcMar>
          </w:tcPr>
          <w:p w14:paraId="23D1770E" w14:textId="77777777" w:rsidR="00121F08" w:rsidRDefault="00000000">
            <w:pPr>
              <w:spacing w:after="0" w:line="240" w:lineRule="auto"/>
              <w:jc w:val="center"/>
            </w:pPr>
            <w:r>
              <w:rPr>
                <w:sz w:val="16"/>
                <w:szCs w:val="16"/>
              </w:rPr>
              <w:t>Medium</w:t>
            </w:r>
          </w:p>
        </w:tc>
        <w:tc>
          <w:tcPr>
            <w:tcW w:w="3400" w:type="dxa"/>
            <w:shd w:val="clear" w:color="auto" w:fill="F5F7F9"/>
            <w:tcMar>
              <w:top w:w="50" w:type="dxa"/>
              <w:left w:w="80" w:type="dxa"/>
              <w:bottom w:w="50" w:type="dxa"/>
              <w:right w:w="80" w:type="dxa"/>
            </w:tcMar>
          </w:tcPr>
          <w:p w14:paraId="23D1770F" w14:textId="77777777" w:rsidR="00121F08" w:rsidRDefault="00000000">
            <w:pPr>
              <w:spacing w:after="0" w:line="240" w:lineRule="auto"/>
              <w:jc w:val="center"/>
            </w:pPr>
            <w:r>
              <w:rPr>
                <w:sz w:val="16"/>
                <w:szCs w:val="16"/>
              </w:rPr>
              <w:t>The database stores the Mocrocks prior-to-start values in the wrong column</w:t>
            </w:r>
          </w:p>
        </w:tc>
        <w:tc>
          <w:tcPr>
            <w:tcW w:w="4560" w:type="dxa"/>
            <w:shd w:val="clear" w:color="auto" w:fill="F5F7F9"/>
            <w:tcMar>
              <w:top w:w="50" w:type="dxa"/>
              <w:left w:w="80" w:type="dxa"/>
              <w:bottom w:w="50" w:type="dxa"/>
              <w:right w:w="80" w:type="dxa"/>
            </w:tcMar>
          </w:tcPr>
          <w:p w14:paraId="23D17710" w14:textId="77777777" w:rsidR="00121F08" w:rsidRDefault="00000000">
            <w:pPr>
              <w:spacing w:after="0" w:line="240" w:lineRule="auto"/>
              <w:jc w:val="center"/>
            </w:pPr>
            <w:r>
              <w:rPr>
                <w:sz w:val="16"/>
                <w:szCs w:val="16"/>
              </w:rPr>
              <w:t>Any query reading prior-to-start, or reporting the survey window, is wrong for every Mocrocks event.</w:t>
            </w:r>
          </w:p>
        </w:tc>
      </w:tr>
      <w:tr w:rsidR="00121F08" w14:paraId="23D17716" w14:textId="77777777">
        <w:tblPrEx>
          <w:tblCellMar>
            <w:top w:w="0" w:type="dxa"/>
            <w:bottom w:w="0" w:type="dxa"/>
          </w:tblCellMar>
        </w:tblPrEx>
        <w:tc>
          <w:tcPr>
            <w:tcW w:w="500" w:type="dxa"/>
            <w:tcMar>
              <w:top w:w="50" w:type="dxa"/>
              <w:left w:w="80" w:type="dxa"/>
              <w:bottom w:w="50" w:type="dxa"/>
              <w:right w:w="80" w:type="dxa"/>
            </w:tcMar>
          </w:tcPr>
          <w:p w14:paraId="23D17712" w14:textId="77777777" w:rsidR="00121F08" w:rsidRDefault="00000000">
            <w:pPr>
              <w:spacing w:after="0" w:line="240" w:lineRule="auto"/>
            </w:pPr>
            <w:r>
              <w:rPr>
                <w:sz w:val="16"/>
                <w:szCs w:val="16"/>
              </w:rPr>
              <w:t>5</w:t>
            </w:r>
          </w:p>
        </w:tc>
        <w:tc>
          <w:tcPr>
            <w:tcW w:w="900" w:type="dxa"/>
            <w:tcMar>
              <w:top w:w="50" w:type="dxa"/>
              <w:left w:w="80" w:type="dxa"/>
              <w:bottom w:w="50" w:type="dxa"/>
              <w:right w:w="80" w:type="dxa"/>
            </w:tcMar>
          </w:tcPr>
          <w:p w14:paraId="23D17713" w14:textId="77777777" w:rsidR="00121F08" w:rsidRDefault="00000000">
            <w:pPr>
              <w:spacing w:after="0" w:line="240" w:lineRule="auto"/>
              <w:jc w:val="center"/>
            </w:pPr>
            <w:r>
              <w:rPr>
                <w:sz w:val="16"/>
                <w:szCs w:val="16"/>
              </w:rPr>
              <w:t>Medium</w:t>
            </w:r>
          </w:p>
        </w:tc>
        <w:tc>
          <w:tcPr>
            <w:tcW w:w="3400" w:type="dxa"/>
            <w:tcMar>
              <w:top w:w="50" w:type="dxa"/>
              <w:left w:w="80" w:type="dxa"/>
              <w:bottom w:w="50" w:type="dxa"/>
              <w:right w:w="80" w:type="dxa"/>
            </w:tcMar>
          </w:tcPr>
          <w:p w14:paraId="23D17714" w14:textId="77777777" w:rsidR="00121F08" w:rsidRDefault="00000000">
            <w:pPr>
              <w:spacing w:after="0" w:line="240" w:lineRule="auto"/>
              <w:jc w:val="center"/>
            </w:pPr>
            <w:r>
              <w:rPr>
                <w:sz w:val="16"/>
                <w:szCs w:val="16"/>
              </w:rPr>
              <w:t>Duplicate prior-to-start inflates the Long Beach 2004 south survey by 3.7 percent</w:t>
            </w:r>
          </w:p>
        </w:tc>
        <w:tc>
          <w:tcPr>
            <w:tcW w:w="4560" w:type="dxa"/>
            <w:tcMar>
              <w:top w:w="50" w:type="dxa"/>
              <w:left w:w="80" w:type="dxa"/>
              <w:bottom w:w="50" w:type="dxa"/>
              <w:right w:w="80" w:type="dxa"/>
            </w:tcMar>
          </w:tcPr>
          <w:p w14:paraId="23D17715" w14:textId="77777777" w:rsidR="00121F08" w:rsidRDefault="00121F08">
            <w:pPr>
              <w:spacing w:after="0" w:line="240" w:lineRule="auto"/>
              <w:jc w:val="center"/>
            </w:pPr>
          </w:p>
        </w:tc>
      </w:tr>
      <w:tr w:rsidR="00121F08" w14:paraId="23D1771B"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17" w14:textId="77777777" w:rsidR="00121F08" w:rsidRDefault="00000000">
            <w:pPr>
              <w:spacing w:after="0" w:line="240" w:lineRule="auto"/>
            </w:pPr>
            <w:r>
              <w:rPr>
                <w:sz w:val="16"/>
                <w:szCs w:val="16"/>
              </w:rPr>
              <w:t>6</w:t>
            </w:r>
          </w:p>
        </w:tc>
        <w:tc>
          <w:tcPr>
            <w:tcW w:w="900" w:type="dxa"/>
            <w:shd w:val="clear" w:color="auto" w:fill="F5F7F9"/>
            <w:tcMar>
              <w:top w:w="50" w:type="dxa"/>
              <w:left w:w="80" w:type="dxa"/>
              <w:bottom w:w="50" w:type="dxa"/>
              <w:right w:w="80" w:type="dxa"/>
            </w:tcMar>
          </w:tcPr>
          <w:p w14:paraId="23D17718" w14:textId="77777777" w:rsidR="00121F08" w:rsidRDefault="00000000">
            <w:pPr>
              <w:spacing w:after="0" w:line="240" w:lineRule="auto"/>
              <w:jc w:val="center"/>
            </w:pPr>
            <w:r>
              <w:rPr>
                <w:sz w:val="16"/>
                <w:szCs w:val="16"/>
              </w:rPr>
              <w:t>High</w:t>
            </w:r>
          </w:p>
        </w:tc>
        <w:tc>
          <w:tcPr>
            <w:tcW w:w="3400" w:type="dxa"/>
            <w:shd w:val="clear" w:color="auto" w:fill="F5F7F9"/>
            <w:tcMar>
              <w:top w:w="50" w:type="dxa"/>
              <w:left w:w="80" w:type="dxa"/>
              <w:bottom w:w="50" w:type="dxa"/>
              <w:right w:w="80" w:type="dxa"/>
            </w:tcMar>
          </w:tcPr>
          <w:p w14:paraId="23D17719" w14:textId="77777777" w:rsidR="00121F08" w:rsidRDefault="00000000">
            <w:pPr>
              <w:spacing w:after="0" w:line="240" w:lineRule="auto"/>
              <w:jc w:val="center"/>
            </w:pPr>
            <w:r>
              <w:rPr>
                <w:sz w:val="16"/>
                <w:szCs w:val="16"/>
              </w:rPr>
              <w:t>Identical counts filed under two dates eight years apart (27 Mar 1998 and 11 May 1990)</w:t>
            </w:r>
          </w:p>
        </w:tc>
        <w:tc>
          <w:tcPr>
            <w:tcW w:w="4560" w:type="dxa"/>
            <w:shd w:val="clear" w:color="auto" w:fill="F5F7F9"/>
            <w:tcMar>
              <w:top w:w="50" w:type="dxa"/>
              <w:left w:w="80" w:type="dxa"/>
              <w:bottom w:w="50" w:type="dxa"/>
              <w:right w:w="80" w:type="dxa"/>
            </w:tcMar>
          </w:tcPr>
          <w:p w14:paraId="23D1771A" w14:textId="77777777" w:rsidR="00121F08" w:rsidRDefault="00000000">
            <w:pPr>
              <w:spacing w:after="0" w:line="240" w:lineRule="auto"/>
              <w:jc w:val="center"/>
            </w:pPr>
            <w:r>
              <w:rPr>
                <w:sz w:val="16"/>
                <w:szCs w:val="16"/>
              </w:rPr>
              <w:t>This is the single largest Long Beach survey on record, 2,344 cars. Pooling both files double-counts it.</w:t>
            </w:r>
          </w:p>
        </w:tc>
      </w:tr>
      <w:tr w:rsidR="00121F08" w14:paraId="23D17720" w14:textId="77777777">
        <w:tblPrEx>
          <w:tblCellMar>
            <w:top w:w="0" w:type="dxa"/>
            <w:bottom w:w="0" w:type="dxa"/>
          </w:tblCellMar>
        </w:tblPrEx>
        <w:tc>
          <w:tcPr>
            <w:tcW w:w="500" w:type="dxa"/>
            <w:tcMar>
              <w:top w:w="50" w:type="dxa"/>
              <w:left w:w="80" w:type="dxa"/>
              <w:bottom w:w="50" w:type="dxa"/>
              <w:right w:w="80" w:type="dxa"/>
            </w:tcMar>
          </w:tcPr>
          <w:p w14:paraId="23D1771C" w14:textId="77777777" w:rsidR="00121F08" w:rsidRDefault="00000000">
            <w:pPr>
              <w:spacing w:after="0" w:line="240" w:lineRule="auto"/>
            </w:pPr>
            <w:r>
              <w:rPr>
                <w:sz w:val="16"/>
                <w:szCs w:val="16"/>
              </w:rPr>
              <w:t>7</w:t>
            </w:r>
          </w:p>
        </w:tc>
        <w:tc>
          <w:tcPr>
            <w:tcW w:w="900" w:type="dxa"/>
            <w:tcMar>
              <w:top w:w="50" w:type="dxa"/>
              <w:left w:w="80" w:type="dxa"/>
              <w:bottom w:w="50" w:type="dxa"/>
              <w:right w:w="80" w:type="dxa"/>
            </w:tcMar>
          </w:tcPr>
          <w:p w14:paraId="23D1771D" w14:textId="77777777" w:rsidR="00121F08" w:rsidRDefault="00000000">
            <w:pPr>
              <w:spacing w:after="0" w:line="240" w:lineRule="auto"/>
              <w:jc w:val="center"/>
            </w:pPr>
            <w:r>
              <w:rPr>
                <w:sz w:val="16"/>
                <w:szCs w:val="16"/>
              </w:rPr>
              <w:t>Medium</w:t>
            </w:r>
          </w:p>
        </w:tc>
        <w:tc>
          <w:tcPr>
            <w:tcW w:w="3400" w:type="dxa"/>
            <w:tcMar>
              <w:top w:w="50" w:type="dxa"/>
              <w:left w:w="80" w:type="dxa"/>
              <w:bottom w:w="50" w:type="dxa"/>
              <w:right w:w="80" w:type="dxa"/>
            </w:tcMar>
          </w:tcPr>
          <w:p w14:paraId="23D1771E" w14:textId="77777777" w:rsidR="00121F08" w:rsidRDefault="00000000">
            <w:pPr>
              <w:spacing w:after="0" w:line="240" w:lineRule="auto"/>
              <w:jc w:val="center"/>
            </w:pPr>
            <w:r>
              <w:rPr>
                <w:sz w:val="16"/>
                <w:szCs w:val="16"/>
              </w:rPr>
              <w:t>Inconsistent pooling convention for prior-to-start</w:t>
            </w:r>
          </w:p>
        </w:tc>
        <w:tc>
          <w:tcPr>
            <w:tcW w:w="4560" w:type="dxa"/>
            <w:tcMar>
              <w:top w:w="50" w:type="dxa"/>
              <w:left w:w="80" w:type="dxa"/>
              <w:bottom w:w="50" w:type="dxa"/>
              <w:right w:w="80" w:type="dxa"/>
            </w:tcMar>
          </w:tcPr>
          <w:p w14:paraId="23D1771F" w14:textId="77777777" w:rsidR="00121F08" w:rsidRDefault="00000000">
            <w:pPr>
              <w:spacing w:after="0" w:line="240" w:lineRule="auto"/>
              <w:jc w:val="center"/>
            </w:pPr>
            <w:r>
              <w:rPr>
                <w:sz w:val="16"/>
                <w:szCs w:val="16"/>
              </w:rPr>
              <w:t>Copalis folds the earlier survey's prior into the first common bin; Twin Harbors simply sums the priors. The bin that anchors the whole cumulative curve is treated differently on different beaches.</w:t>
            </w:r>
          </w:p>
        </w:tc>
      </w:tr>
      <w:tr w:rsidR="00121F08" w14:paraId="23D17725"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21" w14:textId="77777777" w:rsidR="00121F08" w:rsidRDefault="00000000">
            <w:pPr>
              <w:spacing w:after="0" w:line="240" w:lineRule="auto"/>
            </w:pPr>
            <w:r>
              <w:rPr>
                <w:sz w:val="16"/>
                <w:szCs w:val="16"/>
              </w:rPr>
              <w:t>8</w:t>
            </w:r>
          </w:p>
        </w:tc>
        <w:tc>
          <w:tcPr>
            <w:tcW w:w="900" w:type="dxa"/>
            <w:shd w:val="clear" w:color="auto" w:fill="F5F7F9"/>
            <w:tcMar>
              <w:top w:w="50" w:type="dxa"/>
              <w:left w:w="80" w:type="dxa"/>
              <w:bottom w:w="50" w:type="dxa"/>
              <w:right w:w="80" w:type="dxa"/>
            </w:tcMar>
          </w:tcPr>
          <w:p w14:paraId="23D17722" w14:textId="77777777" w:rsidR="00121F08" w:rsidRDefault="00000000">
            <w:pPr>
              <w:spacing w:after="0" w:line="240" w:lineRule="auto"/>
              <w:jc w:val="center"/>
            </w:pPr>
            <w:r>
              <w:rPr>
                <w:sz w:val="16"/>
                <w:szCs w:val="16"/>
              </w:rPr>
              <w:t>Medium</w:t>
            </w:r>
          </w:p>
        </w:tc>
        <w:tc>
          <w:tcPr>
            <w:tcW w:w="3400" w:type="dxa"/>
            <w:shd w:val="clear" w:color="auto" w:fill="F5F7F9"/>
            <w:tcMar>
              <w:top w:w="50" w:type="dxa"/>
              <w:left w:w="80" w:type="dxa"/>
              <w:bottom w:w="50" w:type="dxa"/>
              <w:right w:w="80" w:type="dxa"/>
            </w:tcMar>
          </w:tcPr>
          <w:p w14:paraId="23D17723" w14:textId="77777777" w:rsidR="00121F08" w:rsidRDefault="00000000">
            <w:pPr>
              <w:spacing w:after="0" w:line="240" w:lineRule="auto"/>
              <w:jc w:val="center"/>
            </w:pPr>
            <w:r>
              <w:rPr>
                <w:sz w:val="16"/>
                <w:szCs w:val="16"/>
              </w:rPr>
              <w:t>The 1998 per-approach sheets under-record prior-to-start</w:t>
            </w:r>
          </w:p>
        </w:tc>
        <w:tc>
          <w:tcPr>
            <w:tcW w:w="4560" w:type="dxa"/>
            <w:shd w:val="clear" w:color="auto" w:fill="F5F7F9"/>
            <w:tcMar>
              <w:top w:w="50" w:type="dxa"/>
              <w:left w:w="80" w:type="dxa"/>
              <w:bottom w:w="50" w:type="dxa"/>
              <w:right w:w="80" w:type="dxa"/>
            </w:tcMar>
          </w:tcPr>
          <w:p w14:paraId="23D17724" w14:textId="77777777" w:rsidR="00121F08" w:rsidRDefault="00000000">
            <w:pPr>
              <w:spacing w:after="0" w:line="240" w:lineRule="auto"/>
              <w:jc w:val="center"/>
            </w:pPr>
            <w:r>
              <w:rPr>
                <w:sz w:val="16"/>
                <w:szCs w:val="16"/>
              </w:rPr>
              <w:t>Cumulative cars-off exceed cars-on on four approach sheets, giving negative cars on beach. The per-approach sheets cannot be used; the summaries are sound.</w:t>
            </w:r>
          </w:p>
        </w:tc>
      </w:tr>
      <w:tr w:rsidR="00121F08" w14:paraId="23D1772A" w14:textId="77777777">
        <w:tblPrEx>
          <w:tblCellMar>
            <w:top w:w="0" w:type="dxa"/>
            <w:bottom w:w="0" w:type="dxa"/>
          </w:tblCellMar>
        </w:tblPrEx>
        <w:tc>
          <w:tcPr>
            <w:tcW w:w="500" w:type="dxa"/>
            <w:tcMar>
              <w:top w:w="50" w:type="dxa"/>
              <w:left w:w="80" w:type="dxa"/>
              <w:bottom w:w="50" w:type="dxa"/>
              <w:right w:w="80" w:type="dxa"/>
            </w:tcMar>
          </w:tcPr>
          <w:p w14:paraId="23D17726" w14:textId="77777777" w:rsidR="00121F08" w:rsidRDefault="00000000">
            <w:pPr>
              <w:spacing w:after="0" w:line="240" w:lineRule="auto"/>
            </w:pPr>
            <w:r>
              <w:rPr>
                <w:sz w:val="16"/>
                <w:szCs w:val="16"/>
              </w:rPr>
              <w:t>9</w:t>
            </w:r>
          </w:p>
        </w:tc>
        <w:tc>
          <w:tcPr>
            <w:tcW w:w="900" w:type="dxa"/>
            <w:tcMar>
              <w:top w:w="50" w:type="dxa"/>
              <w:left w:w="80" w:type="dxa"/>
              <w:bottom w:w="50" w:type="dxa"/>
              <w:right w:w="80" w:type="dxa"/>
            </w:tcMar>
          </w:tcPr>
          <w:p w14:paraId="23D17727" w14:textId="77777777" w:rsidR="00121F08" w:rsidRDefault="00000000">
            <w:pPr>
              <w:spacing w:after="0" w:line="240" w:lineRule="auto"/>
              <w:jc w:val="center"/>
            </w:pPr>
            <w:r>
              <w:rPr>
                <w:sz w:val="16"/>
                <w:szCs w:val="16"/>
              </w:rPr>
              <w:t>Low</w:t>
            </w:r>
          </w:p>
        </w:tc>
        <w:tc>
          <w:tcPr>
            <w:tcW w:w="3400" w:type="dxa"/>
            <w:tcMar>
              <w:top w:w="50" w:type="dxa"/>
              <w:left w:w="80" w:type="dxa"/>
              <w:bottom w:w="50" w:type="dxa"/>
              <w:right w:w="80" w:type="dxa"/>
            </w:tcMar>
          </w:tcPr>
          <w:p w14:paraId="23D17728" w14:textId="77777777" w:rsidR="00121F08" w:rsidRDefault="00000000">
            <w:pPr>
              <w:spacing w:after="0" w:line="240" w:lineRule="auto"/>
              <w:jc w:val="center"/>
            </w:pPr>
            <w:r>
              <w:rPr>
                <w:sz w:val="16"/>
                <w:szCs w:val="16"/>
              </w:rPr>
              <w:t>The 1998 summaries divide percent available by the wrong denominator</w:t>
            </w:r>
          </w:p>
        </w:tc>
        <w:tc>
          <w:tcPr>
            <w:tcW w:w="4560" w:type="dxa"/>
            <w:tcMar>
              <w:top w:w="50" w:type="dxa"/>
              <w:left w:w="80" w:type="dxa"/>
              <w:bottom w:w="50" w:type="dxa"/>
              <w:right w:w="80" w:type="dxa"/>
            </w:tcMar>
          </w:tcPr>
          <w:p w14:paraId="23D17729" w14:textId="77777777" w:rsidR="00121F08" w:rsidRDefault="00000000">
            <w:pPr>
              <w:spacing w:after="0" w:line="240" w:lineRule="auto"/>
              <w:jc w:val="center"/>
            </w:pPr>
            <w:r>
              <w:rPr>
                <w:sz w:val="16"/>
                <w:szCs w:val="16"/>
              </w:rPr>
              <w:t>Percent available overstated by 0.47 percent at Long Beach and 0.14 percent at Twin Harbors throughout those curves.</w:t>
            </w:r>
          </w:p>
        </w:tc>
      </w:tr>
      <w:tr w:rsidR="00121F08" w14:paraId="23D1772F"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2B" w14:textId="77777777" w:rsidR="00121F08" w:rsidRDefault="00000000">
            <w:pPr>
              <w:spacing w:after="0" w:line="240" w:lineRule="auto"/>
            </w:pPr>
            <w:r>
              <w:rPr>
                <w:sz w:val="16"/>
                <w:szCs w:val="16"/>
              </w:rPr>
              <w:t>11</w:t>
            </w:r>
          </w:p>
        </w:tc>
        <w:tc>
          <w:tcPr>
            <w:tcW w:w="900" w:type="dxa"/>
            <w:shd w:val="clear" w:color="auto" w:fill="F5F7F9"/>
            <w:tcMar>
              <w:top w:w="50" w:type="dxa"/>
              <w:left w:w="80" w:type="dxa"/>
              <w:bottom w:w="50" w:type="dxa"/>
              <w:right w:w="80" w:type="dxa"/>
            </w:tcMar>
          </w:tcPr>
          <w:p w14:paraId="23D1772C" w14:textId="77777777" w:rsidR="00121F08" w:rsidRDefault="00000000">
            <w:pPr>
              <w:spacing w:after="0" w:line="240" w:lineRule="auto"/>
              <w:jc w:val="center"/>
            </w:pPr>
            <w:r>
              <w:rPr>
                <w:sz w:val="16"/>
                <w:szCs w:val="16"/>
              </w:rPr>
              <w:t>Medium</w:t>
            </w:r>
          </w:p>
        </w:tc>
        <w:tc>
          <w:tcPr>
            <w:tcW w:w="3400" w:type="dxa"/>
            <w:shd w:val="clear" w:color="auto" w:fill="F5F7F9"/>
            <w:tcMar>
              <w:top w:w="50" w:type="dxa"/>
              <w:left w:w="80" w:type="dxa"/>
              <w:bottom w:w="50" w:type="dxa"/>
              <w:right w:w="80" w:type="dxa"/>
            </w:tcMar>
          </w:tcPr>
          <w:p w14:paraId="23D1772D" w14:textId="77777777" w:rsidR="00121F08" w:rsidRDefault="00000000">
            <w:pPr>
              <w:spacing w:after="0" w:line="240" w:lineRule="auto"/>
              <w:jc w:val="center"/>
            </w:pPr>
            <w:r>
              <w:rPr>
                <w:sz w:val="16"/>
                <w:szCs w:val="16"/>
              </w:rPr>
              <w:t>Ingress_Egress_review.xls is misaligned and mislabelled</w:t>
            </w:r>
          </w:p>
        </w:tc>
        <w:tc>
          <w:tcPr>
            <w:tcW w:w="4560" w:type="dxa"/>
            <w:shd w:val="clear" w:color="auto" w:fill="F5F7F9"/>
            <w:tcMar>
              <w:top w:w="50" w:type="dxa"/>
              <w:left w:w="80" w:type="dxa"/>
              <w:bottom w:w="50" w:type="dxa"/>
              <w:right w:w="80" w:type="dxa"/>
            </w:tcMar>
          </w:tcPr>
          <w:p w14:paraId="23D1772E" w14:textId="77777777" w:rsidR="00121F08" w:rsidRDefault="00000000">
            <w:pPr>
              <w:spacing w:after="0" w:line="240" w:lineRule="auto"/>
              <w:jc w:val="center"/>
            </w:pPr>
            <w:r>
              <w:rPr>
                <w:sz w:val="16"/>
                <w:szCs w:val="16"/>
              </w:rPr>
              <w:t>Its Copalis 2011 PM column pools a daylight survey into an evening curve. If this sheet was ever used to justify a table revision, the justification is unsound.</w:t>
            </w:r>
          </w:p>
        </w:tc>
      </w:tr>
      <w:tr w:rsidR="00121F08" w14:paraId="23D17734" w14:textId="77777777">
        <w:tblPrEx>
          <w:tblCellMar>
            <w:top w:w="0" w:type="dxa"/>
            <w:bottom w:w="0" w:type="dxa"/>
          </w:tblCellMar>
        </w:tblPrEx>
        <w:tc>
          <w:tcPr>
            <w:tcW w:w="500" w:type="dxa"/>
            <w:tcMar>
              <w:top w:w="50" w:type="dxa"/>
              <w:left w:w="80" w:type="dxa"/>
              <w:bottom w:w="50" w:type="dxa"/>
              <w:right w:w="80" w:type="dxa"/>
            </w:tcMar>
          </w:tcPr>
          <w:p w14:paraId="23D17730" w14:textId="77777777" w:rsidR="00121F08" w:rsidRDefault="00000000">
            <w:pPr>
              <w:spacing w:after="0" w:line="240" w:lineRule="auto"/>
            </w:pPr>
            <w:r>
              <w:rPr>
                <w:sz w:val="16"/>
                <w:szCs w:val="16"/>
              </w:rPr>
              <w:t>12</w:t>
            </w:r>
          </w:p>
        </w:tc>
        <w:tc>
          <w:tcPr>
            <w:tcW w:w="900" w:type="dxa"/>
            <w:tcMar>
              <w:top w:w="50" w:type="dxa"/>
              <w:left w:w="80" w:type="dxa"/>
              <w:bottom w:w="50" w:type="dxa"/>
              <w:right w:w="80" w:type="dxa"/>
            </w:tcMar>
          </w:tcPr>
          <w:p w14:paraId="23D17731" w14:textId="77777777" w:rsidR="00121F08" w:rsidRDefault="00000000">
            <w:pPr>
              <w:spacing w:after="0" w:line="240" w:lineRule="auto"/>
              <w:jc w:val="center"/>
            </w:pPr>
            <w:r>
              <w:rPr>
                <w:sz w:val="16"/>
                <w:szCs w:val="16"/>
              </w:rPr>
              <w:t>Low</w:t>
            </w:r>
          </w:p>
        </w:tc>
        <w:tc>
          <w:tcPr>
            <w:tcW w:w="3400" w:type="dxa"/>
            <w:tcMar>
              <w:top w:w="50" w:type="dxa"/>
              <w:left w:w="80" w:type="dxa"/>
              <w:bottom w:w="50" w:type="dxa"/>
              <w:right w:w="80" w:type="dxa"/>
            </w:tcMar>
          </w:tcPr>
          <w:p w14:paraId="23D17732" w14:textId="77777777" w:rsidR="00121F08" w:rsidRDefault="00000000">
            <w:pPr>
              <w:spacing w:after="0" w:line="240" w:lineRule="auto"/>
              <w:jc w:val="center"/>
            </w:pPr>
            <w:r>
              <w:rPr>
                <w:sz w:val="16"/>
                <w:szCs w:val="16"/>
              </w:rPr>
              <w:t>Long Beach and Twin Harbors have no daylight expansion table</w:t>
            </w:r>
          </w:p>
        </w:tc>
        <w:tc>
          <w:tcPr>
            <w:tcW w:w="4560" w:type="dxa"/>
            <w:tcMar>
              <w:top w:w="50" w:type="dxa"/>
              <w:left w:w="80" w:type="dxa"/>
              <w:bottom w:w="50" w:type="dxa"/>
              <w:right w:w="80" w:type="dxa"/>
            </w:tcMar>
          </w:tcPr>
          <w:p w14:paraId="23D17733" w14:textId="77777777" w:rsidR="00121F08" w:rsidRDefault="00000000">
            <w:pPr>
              <w:spacing w:after="0" w:line="240" w:lineRule="auto"/>
              <w:jc w:val="center"/>
            </w:pPr>
            <w:r>
              <w:rPr>
                <w:sz w:val="16"/>
                <w:szCs w:val="16"/>
              </w:rPr>
              <w:t>Daylight openers at those beaches are expanded with an evening table or with an undocumented factor, despite four daylight surveys existing at each.</w:t>
            </w:r>
          </w:p>
        </w:tc>
      </w:tr>
      <w:tr w:rsidR="00121F08" w14:paraId="23D17739"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735" w14:textId="77777777" w:rsidR="00121F08" w:rsidRDefault="00000000">
            <w:pPr>
              <w:spacing w:after="0" w:line="240" w:lineRule="auto"/>
            </w:pPr>
            <w:r>
              <w:rPr>
                <w:sz w:val="16"/>
                <w:szCs w:val="16"/>
              </w:rPr>
              <w:lastRenderedPageBreak/>
              <w:t>13</w:t>
            </w:r>
          </w:p>
        </w:tc>
        <w:tc>
          <w:tcPr>
            <w:tcW w:w="900" w:type="dxa"/>
            <w:shd w:val="clear" w:color="auto" w:fill="F5F7F9"/>
            <w:tcMar>
              <w:top w:w="50" w:type="dxa"/>
              <w:left w:w="80" w:type="dxa"/>
              <w:bottom w:w="50" w:type="dxa"/>
              <w:right w:w="80" w:type="dxa"/>
            </w:tcMar>
          </w:tcPr>
          <w:p w14:paraId="23D17736" w14:textId="77777777" w:rsidR="00121F08" w:rsidRDefault="00000000">
            <w:pPr>
              <w:spacing w:after="0" w:line="240" w:lineRule="auto"/>
              <w:jc w:val="center"/>
            </w:pPr>
            <w:r>
              <w:rPr>
                <w:sz w:val="16"/>
                <w:szCs w:val="16"/>
              </w:rPr>
              <w:t>Low</w:t>
            </w:r>
          </w:p>
        </w:tc>
        <w:tc>
          <w:tcPr>
            <w:tcW w:w="3400" w:type="dxa"/>
            <w:shd w:val="clear" w:color="auto" w:fill="F5F7F9"/>
            <w:tcMar>
              <w:top w:w="50" w:type="dxa"/>
              <w:left w:w="80" w:type="dxa"/>
              <w:bottom w:w="50" w:type="dxa"/>
              <w:right w:w="80" w:type="dxa"/>
            </w:tcMar>
          </w:tcPr>
          <w:p w14:paraId="23D17737" w14:textId="77777777" w:rsidR="00121F08" w:rsidRDefault="00000000">
            <w:pPr>
              <w:spacing w:after="0" w:line="240" w:lineRule="auto"/>
              <w:jc w:val="center"/>
            </w:pPr>
            <w:r>
              <w:rPr>
                <w:sz w:val="16"/>
                <w:szCs w:val="16"/>
              </w:rPr>
              <w:t>Hand-appended tail values with no survey behind them</w:t>
            </w:r>
          </w:p>
        </w:tc>
        <w:tc>
          <w:tcPr>
            <w:tcW w:w="4560" w:type="dxa"/>
            <w:shd w:val="clear" w:color="auto" w:fill="F5F7F9"/>
            <w:tcMar>
              <w:top w:w="50" w:type="dxa"/>
              <w:left w:w="80" w:type="dxa"/>
              <w:bottom w:w="50" w:type="dxa"/>
              <w:right w:w="80" w:type="dxa"/>
            </w:tcMar>
          </w:tcPr>
          <w:p w14:paraId="23D17738" w14:textId="77777777" w:rsidR="00121F08" w:rsidRDefault="00000000">
            <w:pPr>
              <w:spacing w:after="0" w:line="240" w:lineRule="auto"/>
              <w:jc w:val="center"/>
            </w:pPr>
            <w:r>
              <w:rPr>
                <w:sz w:val="16"/>
                <w:szCs w:val="16"/>
              </w:rPr>
              <w:t>Five values in the Copalis and Mocrocks daylight tables extend past the last bin any survey recorded. The Mocrocks tail implies effort dropping from 20.5 to 1.2 percent in one hour, steeper than any observed survey.</w:t>
            </w:r>
          </w:p>
        </w:tc>
      </w:tr>
      <w:tr w:rsidR="00121F08" w14:paraId="23D1773E" w14:textId="77777777">
        <w:tblPrEx>
          <w:tblCellMar>
            <w:top w:w="0" w:type="dxa"/>
            <w:bottom w:w="0" w:type="dxa"/>
          </w:tblCellMar>
        </w:tblPrEx>
        <w:tc>
          <w:tcPr>
            <w:tcW w:w="500" w:type="dxa"/>
            <w:tcMar>
              <w:top w:w="50" w:type="dxa"/>
              <w:left w:w="80" w:type="dxa"/>
              <w:bottom w:w="50" w:type="dxa"/>
              <w:right w:w="80" w:type="dxa"/>
            </w:tcMar>
          </w:tcPr>
          <w:p w14:paraId="23D1773A" w14:textId="77777777" w:rsidR="00121F08" w:rsidRDefault="00000000">
            <w:pPr>
              <w:spacing w:after="0" w:line="240" w:lineRule="auto"/>
            </w:pPr>
            <w:r>
              <w:rPr>
                <w:sz w:val="16"/>
                <w:szCs w:val="16"/>
              </w:rPr>
              <w:t>15</w:t>
            </w:r>
          </w:p>
        </w:tc>
        <w:tc>
          <w:tcPr>
            <w:tcW w:w="900" w:type="dxa"/>
            <w:tcMar>
              <w:top w:w="50" w:type="dxa"/>
              <w:left w:w="80" w:type="dxa"/>
              <w:bottom w:w="50" w:type="dxa"/>
              <w:right w:w="80" w:type="dxa"/>
            </w:tcMar>
          </w:tcPr>
          <w:p w14:paraId="23D1773B" w14:textId="77777777" w:rsidR="00121F08" w:rsidRDefault="00000000">
            <w:pPr>
              <w:spacing w:after="0" w:line="240" w:lineRule="auto"/>
              <w:jc w:val="center"/>
            </w:pPr>
            <w:r>
              <w:rPr>
                <w:sz w:val="16"/>
                <w:szCs w:val="16"/>
              </w:rPr>
              <w:t>Medium</w:t>
            </w:r>
          </w:p>
        </w:tc>
        <w:tc>
          <w:tcPr>
            <w:tcW w:w="3400" w:type="dxa"/>
            <w:tcMar>
              <w:top w:w="50" w:type="dxa"/>
              <w:left w:w="80" w:type="dxa"/>
              <w:bottom w:w="50" w:type="dxa"/>
              <w:right w:w="80" w:type="dxa"/>
            </w:tcMar>
          </w:tcPr>
          <w:p w14:paraId="23D1773C" w14:textId="77777777" w:rsidR="00121F08" w:rsidRDefault="00000000">
            <w:pPr>
              <w:spacing w:after="0" w:line="240" w:lineRule="auto"/>
              <w:jc w:val="center"/>
            </w:pPr>
            <w:r>
              <w:rPr>
                <w:sz w:val="16"/>
                <w:szCs w:val="16"/>
              </w:rPr>
              <w:t>Pooled tables mix surveys with different window lengths, and do not say so</w:t>
            </w:r>
          </w:p>
        </w:tc>
        <w:tc>
          <w:tcPr>
            <w:tcW w:w="4560" w:type="dxa"/>
            <w:tcMar>
              <w:top w:w="50" w:type="dxa"/>
              <w:left w:w="80" w:type="dxa"/>
              <w:bottom w:w="50" w:type="dxa"/>
              <w:right w:w="80" w:type="dxa"/>
            </w:tcMar>
          </w:tcPr>
          <w:p w14:paraId="23D1773D" w14:textId="77777777" w:rsidR="00121F08" w:rsidRDefault="00000000">
            <w:pPr>
              <w:spacing w:after="0" w:line="240" w:lineRule="auto"/>
              <w:jc w:val="center"/>
            </w:pPr>
            <w:r>
              <w:rPr>
                <w:sz w:val="16"/>
                <w:szCs w:val="16"/>
              </w:rPr>
              <w:t>The post-low bins of a pooled table rest on fewer surveys than the pre-low bins. Nothing in the table records how many.</w:t>
            </w:r>
          </w:p>
        </w:tc>
      </w:tr>
    </w:tbl>
    <w:p w14:paraId="23D1773F" w14:textId="77777777" w:rsidR="00121F08" w:rsidRDefault="00000000">
      <w:pPr>
        <w:spacing w:before="60" w:after="180"/>
      </w:pPr>
      <w:r>
        <w:rPr>
          <w:i/>
          <w:iCs/>
          <w:color w:val="595959"/>
          <w:sz w:val="17"/>
          <w:szCs w:val="17"/>
        </w:rPr>
        <w:t>Numbering follows the Data_Issues sheet of the consolidated ingress/egress workbook; issues 10 and 14 are cosmetic and are omitted here.</w:t>
      </w:r>
    </w:p>
    <w:p w14:paraId="23D17740" w14:textId="77777777" w:rsidR="00121F08" w:rsidRDefault="00000000">
      <w:pPr>
        <w:pStyle w:val="Heading1"/>
      </w:pPr>
      <w:bookmarkStart w:id="44" w:name="_Toc234502703"/>
      <w:r>
        <w:t>10. Where the error enters: a step-by-step budget</w:t>
      </w:r>
      <w:bookmarkEnd w:id="44"/>
    </w:p>
    <w:p w14:paraId="23D17741" w14:textId="77777777" w:rsidR="00121F08" w:rsidRDefault="00000000">
      <w:r>
        <w:t>The published harvest estimate is a point estimate produced by a chain of nine steps. Each step substitutes a modelled or sampled quantity for one that was not observed. Table 12 names the step, the substitution it makes, the error that substitution introduces, whether that error is currently quantified, and the experiment or calculation that would quantify it. The steps are ordered as the calculation runs, not by importance.</w:t>
      </w:r>
    </w:p>
    <w:p w14:paraId="23D17742" w14:textId="77777777" w:rsidR="00121F08" w:rsidRDefault="00000000">
      <w:pPr>
        <w:keepNext/>
        <w:spacing w:before="140" w:after="60"/>
      </w:pPr>
      <w:r>
        <w:rPr>
          <w:b/>
          <w:bCs/>
          <w:sz w:val="18"/>
          <w:szCs w:val="18"/>
        </w:rPr>
        <w:t xml:space="preserve">Table 12. </w:t>
      </w:r>
      <w:r>
        <w:rPr>
          <w:i/>
          <w:iCs/>
          <w:sz w:val="18"/>
          <w:szCs w:val="18"/>
        </w:rPr>
        <w:t>The nine-step error budget of the recreational harvest estimate.</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1650"/>
        <w:gridCol w:w="3000"/>
        <w:gridCol w:w="1800"/>
        <w:gridCol w:w="1410"/>
      </w:tblGrid>
      <w:tr w:rsidR="00121F08" w14:paraId="23D17748" w14:textId="77777777">
        <w:tblPrEx>
          <w:tblCellMar>
            <w:top w:w="0" w:type="dxa"/>
            <w:bottom w:w="0" w:type="dxa"/>
          </w:tblCellMar>
        </w:tblPrEx>
        <w:trPr>
          <w:tblHeader/>
        </w:trPr>
        <w:tc>
          <w:tcPr>
            <w:tcW w:w="1500" w:type="dxa"/>
            <w:shd w:val="clear" w:color="auto" w:fill="E8EDF1"/>
            <w:tcMar>
              <w:top w:w="50" w:type="dxa"/>
              <w:left w:w="80" w:type="dxa"/>
              <w:bottom w:w="50" w:type="dxa"/>
              <w:right w:w="80" w:type="dxa"/>
            </w:tcMar>
          </w:tcPr>
          <w:p w14:paraId="23D17743" w14:textId="77777777" w:rsidR="00121F08" w:rsidRDefault="00000000">
            <w:pPr>
              <w:spacing w:after="0" w:line="240" w:lineRule="auto"/>
            </w:pPr>
            <w:r>
              <w:rPr>
                <w:b/>
                <w:bCs/>
                <w:sz w:val="17"/>
                <w:szCs w:val="17"/>
              </w:rPr>
              <w:t>Step</w:t>
            </w:r>
          </w:p>
        </w:tc>
        <w:tc>
          <w:tcPr>
            <w:tcW w:w="1650" w:type="dxa"/>
            <w:shd w:val="clear" w:color="auto" w:fill="E8EDF1"/>
            <w:tcMar>
              <w:top w:w="50" w:type="dxa"/>
              <w:left w:w="80" w:type="dxa"/>
              <w:bottom w:w="50" w:type="dxa"/>
              <w:right w:w="80" w:type="dxa"/>
            </w:tcMar>
          </w:tcPr>
          <w:p w14:paraId="23D17744" w14:textId="77777777" w:rsidR="00121F08" w:rsidRDefault="00000000">
            <w:pPr>
              <w:spacing w:after="0" w:line="240" w:lineRule="auto"/>
              <w:jc w:val="center"/>
            </w:pPr>
            <w:r>
              <w:rPr>
                <w:b/>
                <w:bCs/>
                <w:sz w:val="17"/>
                <w:szCs w:val="17"/>
              </w:rPr>
              <w:t>What is estimated</w:t>
            </w:r>
          </w:p>
        </w:tc>
        <w:tc>
          <w:tcPr>
            <w:tcW w:w="3000" w:type="dxa"/>
            <w:shd w:val="clear" w:color="auto" w:fill="E8EDF1"/>
            <w:tcMar>
              <w:top w:w="50" w:type="dxa"/>
              <w:left w:w="80" w:type="dxa"/>
              <w:bottom w:w="50" w:type="dxa"/>
              <w:right w:w="80" w:type="dxa"/>
            </w:tcMar>
          </w:tcPr>
          <w:p w14:paraId="23D17745" w14:textId="77777777" w:rsidR="00121F08" w:rsidRDefault="00000000">
            <w:pPr>
              <w:spacing w:after="0" w:line="240" w:lineRule="auto"/>
              <w:jc w:val="center"/>
            </w:pPr>
            <w:r>
              <w:rPr>
                <w:b/>
                <w:bCs/>
                <w:sz w:val="17"/>
                <w:szCs w:val="17"/>
              </w:rPr>
              <w:t>Error introduced</w:t>
            </w:r>
          </w:p>
        </w:tc>
        <w:tc>
          <w:tcPr>
            <w:tcW w:w="1800" w:type="dxa"/>
            <w:shd w:val="clear" w:color="auto" w:fill="E8EDF1"/>
            <w:tcMar>
              <w:top w:w="50" w:type="dxa"/>
              <w:left w:w="80" w:type="dxa"/>
              <w:bottom w:w="50" w:type="dxa"/>
              <w:right w:w="80" w:type="dxa"/>
            </w:tcMar>
          </w:tcPr>
          <w:p w14:paraId="23D17746" w14:textId="77777777" w:rsidR="00121F08" w:rsidRDefault="00000000">
            <w:pPr>
              <w:spacing w:after="0" w:line="240" w:lineRule="auto"/>
              <w:jc w:val="center"/>
            </w:pPr>
            <w:r>
              <w:rPr>
                <w:b/>
                <w:bCs/>
                <w:sz w:val="17"/>
                <w:szCs w:val="17"/>
              </w:rPr>
              <w:t>Quantified today</w:t>
            </w:r>
          </w:p>
        </w:tc>
        <w:tc>
          <w:tcPr>
            <w:tcW w:w="1410" w:type="dxa"/>
            <w:shd w:val="clear" w:color="auto" w:fill="E8EDF1"/>
            <w:tcMar>
              <w:top w:w="50" w:type="dxa"/>
              <w:left w:w="80" w:type="dxa"/>
              <w:bottom w:w="50" w:type="dxa"/>
              <w:right w:w="80" w:type="dxa"/>
            </w:tcMar>
          </w:tcPr>
          <w:p w14:paraId="23D17747" w14:textId="77777777" w:rsidR="00121F08" w:rsidRDefault="00000000">
            <w:pPr>
              <w:spacing w:after="0" w:line="240" w:lineRule="auto"/>
              <w:jc w:val="center"/>
            </w:pPr>
            <w:r>
              <w:rPr>
                <w:b/>
                <w:bCs/>
                <w:sz w:val="17"/>
                <w:szCs w:val="17"/>
              </w:rPr>
              <w:t>What would quantify it</w:t>
            </w:r>
          </w:p>
        </w:tc>
      </w:tr>
      <w:tr w:rsidR="00121F08" w14:paraId="23D1774E" w14:textId="77777777">
        <w:tblPrEx>
          <w:tblCellMar>
            <w:top w:w="0" w:type="dxa"/>
            <w:bottom w:w="0" w:type="dxa"/>
          </w:tblCellMar>
        </w:tblPrEx>
        <w:tc>
          <w:tcPr>
            <w:tcW w:w="1500" w:type="dxa"/>
            <w:tcMar>
              <w:top w:w="50" w:type="dxa"/>
              <w:left w:w="80" w:type="dxa"/>
              <w:bottom w:w="50" w:type="dxa"/>
              <w:right w:w="80" w:type="dxa"/>
            </w:tcMar>
          </w:tcPr>
          <w:p w14:paraId="23D17749" w14:textId="77777777" w:rsidR="00121F08" w:rsidRDefault="00000000">
            <w:pPr>
              <w:spacing w:after="0" w:line="240" w:lineRule="auto"/>
            </w:pPr>
            <w:r>
              <w:rPr>
                <w:sz w:val="15"/>
                <w:szCs w:val="15"/>
              </w:rPr>
              <w:t>1. Beach count</w:t>
            </w:r>
          </w:p>
        </w:tc>
        <w:tc>
          <w:tcPr>
            <w:tcW w:w="1650" w:type="dxa"/>
            <w:tcMar>
              <w:top w:w="50" w:type="dxa"/>
              <w:left w:w="80" w:type="dxa"/>
              <w:bottom w:w="50" w:type="dxa"/>
              <w:right w:w="80" w:type="dxa"/>
            </w:tcMar>
          </w:tcPr>
          <w:p w14:paraId="23D1774A" w14:textId="77777777" w:rsidR="00121F08" w:rsidRDefault="00000000">
            <w:pPr>
              <w:spacing w:after="0" w:line="240" w:lineRule="auto"/>
              <w:jc w:val="center"/>
            </w:pPr>
            <w:r>
              <w:rPr>
                <w:sz w:val="15"/>
                <w:szCs w:val="15"/>
              </w:rPr>
              <w:t>People present on each segment at one instant</w:t>
            </w:r>
          </w:p>
        </w:tc>
        <w:tc>
          <w:tcPr>
            <w:tcW w:w="3000" w:type="dxa"/>
            <w:tcMar>
              <w:top w:w="50" w:type="dxa"/>
              <w:left w:w="80" w:type="dxa"/>
              <w:bottom w:w="50" w:type="dxa"/>
              <w:right w:w="80" w:type="dxa"/>
            </w:tcMar>
          </w:tcPr>
          <w:p w14:paraId="23D1774B" w14:textId="77777777" w:rsidR="00121F08" w:rsidRDefault="00000000">
            <w:pPr>
              <w:spacing w:after="0" w:line="240" w:lineRule="auto"/>
              <w:jc w:val="center"/>
            </w:pPr>
            <w:r>
              <w:rPr>
                <w:sz w:val="15"/>
                <w:szCs w:val="15"/>
              </w:rPr>
              <w:t>Observer miscount; segments missed; the count takes 26 to 31 minutes, so it is not instantaneous</w:t>
            </w:r>
          </w:p>
        </w:tc>
        <w:tc>
          <w:tcPr>
            <w:tcW w:w="1800" w:type="dxa"/>
            <w:tcMar>
              <w:top w:w="50" w:type="dxa"/>
              <w:left w:w="80" w:type="dxa"/>
              <w:bottom w:w="50" w:type="dxa"/>
              <w:right w:w="80" w:type="dxa"/>
            </w:tcMar>
          </w:tcPr>
          <w:p w14:paraId="23D1774C" w14:textId="77777777" w:rsidR="00121F08" w:rsidRDefault="00000000">
            <w:pPr>
              <w:spacing w:after="0" w:line="240" w:lineRule="auto"/>
              <w:jc w:val="center"/>
            </w:pPr>
            <w:r>
              <w:rPr>
                <w:sz w:val="15"/>
                <w:szCs w:val="15"/>
              </w:rPr>
              <w:t>No</w:t>
            </w:r>
          </w:p>
        </w:tc>
        <w:tc>
          <w:tcPr>
            <w:tcW w:w="1410" w:type="dxa"/>
            <w:tcMar>
              <w:top w:w="50" w:type="dxa"/>
              <w:left w:w="80" w:type="dxa"/>
              <w:bottom w:w="50" w:type="dxa"/>
              <w:right w:w="80" w:type="dxa"/>
            </w:tcMar>
          </w:tcPr>
          <w:p w14:paraId="23D1774D" w14:textId="77777777" w:rsidR="00121F08" w:rsidRDefault="00000000">
            <w:pPr>
              <w:spacing w:after="0" w:line="240" w:lineRule="auto"/>
              <w:jc w:val="center"/>
            </w:pPr>
            <w:r>
              <w:rPr>
                <w:sz w:val="15"/>
                <w:szCs w:val="15"/>
              </w:rPr>
              <w:t>Replicate counts by independent observers on a subset of dig days</w:t>
            </w:r>
          </w:p>
        </w:tc>
      </w:tr>
      <w:tr w:rsidR="00121F08" w14:paraId="23D17754"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74F" w14:textId="77777777" w:rsidR="00121F08" w:rsidRDefault="00000000">
            <w:pPr>
              <w:spacing w:after="0" w:line="240" w:lineRule="auto"/>
            </w:pPr>
            <w:r>
              <w:rPr>
                <w:sz w:val="15"/>
                <w:szCs w:val="15"/>
              </w:rPr>
              <w:t>2. Digging fraction</w:t>
            </w:r>
          </w:p>
        </w:tc>
        <w:tc>
          <w:tcPr>
            <w:tcW w:w="1650" w:type="dxa"/>
            <w:shd w:val="clear" w:color="auto" w:fill="F5F7F9"/>
            <w:tcMar>
              <w:top w:w="50" w:type="dxa"/>
              <w:left w:w="80" w:type="dxa"/>
              <w:bottom w:w="50" w:type="dxa"/>
              <w:right w:w="80" w:type="dxa"/>
            </w:tcMar>
          </w:tcPr>
          <w:p w14:paraId="23D17750" w14:textId="77777777" w:rsidR="00121F08" w:rsidRDefault="00000000">
            <w:pPr>
              <w:spacing w:after="0" w:line="240" w:lineRule="auto"/>
              <w:jc w:val="center"/>
            </w:pPr>
            <w:r>
              <w:rPr>
                <w:sz w:val="15"/>
                <w:szCs w:val="15"/>
              </w:rPr>
              <w:t>Share of people present who are digging</w:t>
            </w:r>
          </w:p>
        </w:tc>
        <w:tc>
          <w:tcPr>
            <w:tcW w:w="3000" w:type="dxa"/>
            <w:shd w:val="clear" w:color="auto" w:fill="F5F7F9"/>
            <w:tcMar>
              <w:top w:w="50" w:type="dxa"/>
              <w:left w:w="80" w:type="dxa"/>
              <w:bottom w:w="50" w:type="dxa"/>
              <w:right w:w="80" w:type="dxa"/>
            </w:tcMar>
          </w:tcPr>
          <w:p w14:paraId="23D17751" w14:textId="77777777" w:rsidR="00121F08" w:rsidRDefault="00000000">
            <w:pPr>
              <w:spacing w:after="0" w:line="240" w:lineRule="auto"/>
              <w:jc w:val="center"/>
            </w:pPr>
            <w:r>
              <w:rPr>
                <w:sz w:val="15"/>
                <w:szCs w:val="15"/>
              </w:rPr>
              <w:t>Interview sampling error; interviewed groups may not represent the beach</w:t>
            </w:r>
          </w:p>
        </w:tc>
        <w:tc>
          <w:tcPr>
            <w:tcW w:w="1800" w:type="dxa"/>
            <w:shd w:val="clear" w:color="auto" w:fill="F5F7F9"/>
            <w:tcMar>
              <w:top w:w="50" w:type="dxa"/>
              <w:left w:w="80" w:type="dxa"/>
              <w:bottom w:w="50" w:type="dxa"/>
              <w:right w:w="80" w:type="dxa"/>
            </w:tcMar>
          </w:tcPr>
          <w:p w14:paraId="23D17752" w14:textId="77777777" w:rsidR="00121F08" w:rsidRDefault="00000000">
            <w:pPr>
              <w:spacing w:after="0" w:line="240" w:lineRule="auto"/>
              <w:jc w:val="center"/>
            </w:pPr>
            <w:r>
              <w:rPr>
                <w:sz w:val="15"/>
                <w:szCs w:val="15"/>
              </w:rPr>
              <w:t>Yes, by interview bootstrap</w:t>
            </w:r>
          </w:p>
        </w:tc>
        <w:tc>
          <w:tcPr>
            <w:tcW w:w="1410" w:type="dxa"/>
            <w:shd w:val="clear" w:color="auto" w:fill="F5F7F9"/>
            <w:tcMar>
              <w:top w:w="50" w:type="dxa"/>
              <w:left w:w="80" w:type="dxa"/>
              <w:bottom w:w="50" w:type="dxa"/>
              <w:right w:w="80" w:type="dxa"/>
            </w:tcMar>
          </w:tcPr>
          <w:p w14:paraId="23D17753" w14:textId="77777777" w:rsidR="00121F08" w:rsidRDefault="00000000">
            <w:pPr>
              <w:spacing w:after="0" w:line="240" w:lineRule="auto"/>
              <w:jc w:val="center"/>
            </w:pPr>
            <w:r>
              <w:rPr>
                <w:sz w:val="15"/>
                <w:szCs w:val="15"/>
              </w:rPr>
              <w:t>Done</w:t>
            </w:r>
          </w:p>
        </w:tc>
      </w:tr>
      <w:tr w:rsidR="00121F08" w14:paraId="23D1775A" w14:textId="77777777">
        <w:tblPrEx>
          <w:tblCellMar>
            <w:top w:w="0" w:type="dxa"/>
            <w:bottom w:w="0" w:type="dxa"/>
          </w:tblCellMar>
        </w:tblPrEx>
        <w:tc>
          <w:tcPr>
            <w:tcW w:w="1500" w:type="dxa"/>
            <w:tcMar>
              <w:top w:w="50" w:type="dxa"/>
              <w:left w:w="80" w:type="dxa"/>
              <w:bottom w:w="50" w:type="dxa"/>
              <w:right w:w="80" w:type="dxa"/>
            </w:tcMar>
          </w:tcPr>
          <w:p w14:paraId="23D17755" w14:textId="77777777" w:rsidR="00121F08" w:rsidRDefault="00000000">
            <w:pPr>
              <w:spacing w:after="0" w:line="240" w:lineRule="auto"/>
            </w:pPr>
            <w:r>
              <w:rPr>
                <w:sz w:val="15"/>
                <w:szCs w:val="15"/>
              </w:rPr>
              <w:t>3. People from cars or lanterns</w:t>
            </w:r>
          </w:p>
        </w:tc>
        <w:tc>
          <w:tcPr>
            <w:tcW w:w="1650" w:type="dxa"/>
            <w:tcMar>
              <w:top w:w="50" w:type="dxa"/>
              <w:left w:w="80" w:type="dxa"/>
              <w:bottom w:w="50" w:type="dxa"/>
              <w:right w:w="80" w:type="dxa"/>
            </w:tcMar>
          </w:tcPr>
          <w:p w14:paraId="23D17756" w14:textId="77777777" w:rsidR="00121F08" w:rsidRDefault="00000000">
            <w:pPr>
              <w:spacing w:after="0" w:line="240" w:lineRule="auto"/>
              <w:jc w:val="center"/>
            </w:pPr>
            <w:r>
              <w:rPr>
                <w:sz w:val="15"/>
                <w:szCs w:val="15"/>
              </w:rPr>
              <w:t>People when the crew counted vehicles or lights, not people</w:t>
            </w:r>
          </w:p>
        </w:tc>
        <w:tc>
          <w:tcPr>
            <w:tcW w:w="3000" w:type="dxa"/>
            <w:tcMar>
              <w:top w:w="50" w:type="dxa"/>
              <w:left w:w="80" w:type="dxa"/>
              <w:bottom w:w="50" w:type="dxa"/>
              <w:right w:w="80" w:type="dxa"/>
            </w:tcMar>
          </w:tcPr>
          <w:p w14:paraId="23D17757" w14:textId="77777777" w:rsidR="00121F08" w:rsidRDefault="00000000">
            <w:pPr>
              <w:spacing w:after="0" w:line="240" w:lineRule="auto"/>
              <w:jc w:val="center"/>
            </w:pPr>
            <w:r>
              <w:rPr>
                <w:sz w:val="15"/>
                <w:szCs w:val="15"/>
              </w:rPr>
              <w:t>Model error in people-per-car and diggers-per-lantern, and in the 2.67 fallback constant</w:t>
            </w:r>
          </w:p>
        </w:tc>
        <w:tc>
          <w:tcPr>
            <w:tcW w:w="1800" w:type="dxa"/>
            <w:tcMar>
              <w:top w:w="50" w:type="dxa"/>
              <w:left w:w="80" w:type="dxa"/>
              <w:bottom w:w="50" w:type="dxa"/>
              <w:right w:w="80" w:type="dxa"/>
            </w:tcMar>
          </w:tcPr>
          <w:p w14:paraId="23D17758" w14:textId="77777777" w:rsidR="00121F08" w:rsidRDefault="00000000">
            <w:pPr>
              <w:spacing w:after="0" w:line="240" w:lineRule="auto"/>
              <w:jc w:val="center"/>
            </w:pPr>
            <w:r>
              <w:rPr>
                <w:sz w:val="15"/>
                <w:szCs w:val="15"/>
              </w:rPr>
              <w:t>No</w:t>
            </w:r>
          </w:p>
        </w:tc>
        <w:tc>
          <w:tcPr>
            <w:tcW w:w="1410" w:type="dxa"/>
            <w:tcMar>
              <w:top w:w="50" w:type="dxa"/>
              <w:left w:w="80" w:type="dxa"/>
              <w:bottom w:w="50" w:type="dxa"/>
              <w:right w:w="80" w:type="dxa"/>
            </w:tcMar>
          </w:tcPr>
          <w:p w14:paraId="23D17759" w14:textId="77777777" w:rsidR="00121F08" w:rsidRDefault="00000000">
            <w:pPr>
              <w:spacing w:after="0" w:line="240" w:lineRule="auto"/>
              <w:jc w:val="center"/>
            </w:pPr>
            <w:r>
              <w:rPr>
                <w:sz w:val="15"/>
                <w:szCs w:val="15"/>
              </w:rPr>
              <w:t>Paired counts of people and cars on the same segment</w:t>
            </w:r>
          </w:p>
        </w:tc>
      </w:tr>
      <w:tr w:rsidR="00121F08" w14:paraId="23D17760"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75B" w14:textId="77777777" w:rsidR="00121F08" w:rsidRDefault="00000000">
            <w:pPr>
              <w:spacing w:after="0" w:line="240" w:lineRule="auto"/>
            </w:pPr>
            <w:r>
              <w:rPr>
                <w:sz w:val="15"/>
                <w:szCs w:val="15"/>
              </w:rPr>
              <w:t>4. Correction factor</w:t>
            </w:r>
          </w:p>
        </w:tc>
        <w:tc>
          <w:tcPr>
            <w:tcW w:w="1650" w:type="dxa"/>
            <w:shd w:val="clear" w:color="auto" w:fill="F5F7F9"/>
            <w:tcMar>
              <w:top w:w="50" w:type="dxa"/>
              <w:left w:w="80" w:type="dxa"/>
              <w:bottom w:w="50" w:type="dxa"/>
              <w:right w:w="80" w:type="dxa"/>
            </w:tcMar>
          </w:tcPr>
          <w:p w14:paraId="23D1775C" w14:textId="77777777" w:rsidR="00121F08" w:rsidRDefault="00000000">
            <w:pPr>
              <w:spacing w:after="0" w:line="240" w:lineRule="auto"/>
              <w:jc w:val="center"/>
            </w:pPr>
            <w:r>
              <w:rPr>
                <w:sz w:val="15"/>
                <w:szCs w:val="15"/>
              </w:rPr>
              <w:t>Share of the day's effort present during the count window</w:t>
            </w:r>
          </w:p>
        </w:tc>
        <w:tc>
          <w:tcPr>
            <w:tcW w:w="3000" w:type="dxa"/>
            <w:shd w:val="clear" w:color="auto" w:fill="F5F7F9"/>
            <w:tcMar>
              <w:top w:w="50" w:type="dxa"/>
              <w:left w:w="80" w:type="dxa"/>
              <w:bottom w:w="50" w:type="dxa"/>
              <w:right w:w="80" w:type="dxa"/>
            </w:tcMar>
          </w:tcPr>
          <w:p w14:paraId="23D1775D" w14:textId="77777777" w:rsidR="00121F08" w:rsidRDefault="00000000">
            <w:pPr>
              <w:spacing w:after="0" w:line="240" w:lineRule="auto"/>
              <w:jc w:val="center"/>
            </w:pPr>
            <w:r>
              <w:rPr>
                <w:sz w:val="15"/>
                <w:szCs w:val="15"/>
              </w:rPr>
              <w:t>Table vintage; condition assignment; count window placement; the tables pool three or four surveys and carry no per-bin survey count</w:t>
            </w:r>
          </w:p>
        </w:tc>
        <w:tc>
          <w:tcPr>
            <w:tcW w:w="1800" w:type="dxa"/>
            <w:shd w:val="clear" w:color="auto" w:fill="F5F7F9"/>
            <w:tcMar>
              <w:top w:w="50" w:type="dxa"/>
              <w:left w:w="80" w:type="dxa"/>
              <w:bottom w:w="50" w:type="dxa"/>
              <w:right w:w="80" w:type="dxa"/>
            </w:tcMar>
          </w:tcPr>
          <w:p w14:paraId="23D1775E" w14:textId="77777777" w:rsidR="00121F08" w:rsidRDefault="00000000">
            <w:pPr>
              <w:spacing w:after="0" w:line="240" w:lineRule="auto"/>
              <w:jc w:val="center"/>
            </w:pPr>
            <w:r>
              <w:rPr>
                <w:sz w:val="15"/>
                <w:szCs w:val="15"/>
              </w:rPr>
              <w:t>Yes (section 10.3). Between-survey relative sd 4.5 to 7.3 percent at Long Beach, 4.3 to 5.2 at Twin Harbors, 3.7 to 6.9 at Mocrocks, 12.4 to 13.7 at Copalis. Systematic, so it does not average down</w:t>
            </w:r>
          </w:p>
        </w:tc>
        <w:tc>
          <w:tcPr>
            <w:tcW w:w="1410" w:type="dxa"/>
            <w:shd w:val="clear" w:color="auto" w:fill="F5F7F9"/>
            <w:tcMar>
              <w:top w:w="50" w:type="dxa"/>
              <w:left w:w="80" w:type="dxa"/>
              <w:bottom w:w="50" w:type="dxa"/>
              <w:right w:w="80" w:type="dxa"/>
            </w:tcMar>
          </w:tcPr>
          <w:p w14:paraId="23D1775F" w14:textId="77777777" w:rsidR="00121F08" w:rsidRDefault="00000000">
            <w:pPr>
              <w:spacing w:after="0" w:line="240" w:lineRule="auto"/>
              <w:jc w:val="center"/>
            </w:pPr>
            <w:r>
              <w:rPr>
                <w:sz w:val="15"/>
                <w:szCs w:val="15"/>
              </w:rPr>
              <w:t>Locate the post-2013 tables and recover the 2012 to 2021 surveys to shrink it; publish a per-bin survey count with every table</w:t>
            </w:r>
          </w:p>
        </w:tc>
      </w:tr>
      <w:tr w:rsidR="00121F08" w14:paraId="23D17766" w14:textId="77777777">
        <w:tblPrEx>
          <w:tblCellMar>
            <w:top w:w="0" w:type="dxa"/>
            <w:bottom w:w="0" w:type="dxa"/>
          </w:tblCellMar>
        </w:tblPrEx>
        <w:tc>
          <w:tcPr>
            <w:tcW w:w="1500" w:type="dxa"/>
            <w:tcMar>
              <w:top w:w="50" w:type="dxa"/>
              <w:left w:w="80" w:type="dxa"/>
              <w:bottom w:w="50" w:type="dxa"/>
              <w:right w:w="80" w:type="dxa"/>
            </w:tcMar>
          </w:tcPr>
          <w:p w14:paraId="23D17761" w14:textId="77777777" w:rsidR="00121F08" w:rsidRDefault="00000000">
            <w:pPr>
              <w:spacing w:after="0" w:line="240" w:lineRule="auto"/>
            </w:pPr>
            <w:r>
              <w:rPr>
                <w:sz w:val="15"/>
                <w:szCs w:val="15"/>
              </w:rPr>
              <w:t>5. CPUE</w:t>
            </w:r>
          </w:p>
        </w:tc>
        <w:tc>
          <w:tcPr>
            <w:tcW w:w="1650" w:type="dxa"/>
            <w:tcMar>
              <w:top w:w="50" w:type="dxa"/>
              <w:left w:w="80" w:type="dxa"/>
              <w:bottom w:w="50" w:type="dxa"/>
              <w:right w:w="80" w:type="dxa"/>
            </w:tcMar>
          </w:tcPr>
          <w:p w14:paraId="23D17762" w14:textId="77777777" w:rsidR="00121F08" w:rsidRDefault="00000000">
            <w:pPr>
              <w:spacing w:after="0" w:line="240" w:lineRule="auto"/>
              <w:jc w:val="center"/>
            </w:pPr>
            <w:r>
              <w:rPr>
                <w:sz w:val="15"/>
                <w:szCs w:val="15"/>
              </w:rPr>
              <w:t>Clams per digger trip</w:t>
            </w:r>
          </w:p>
        </w:tc>
        <w:tc>
          <w:tcPr>
            <w:tcW w:w="3000" w:type="dxa"/>
            <w:tcMar>
              <w:top w:w="50" w:type="dxa"/>
              <w:left w:w="80" w:type="dxa"/>
              <w:bottom w:w="50" w:type="dxa"/>
              <w:right w:w="80" w:type="dxa"/>
            </w:tcMar>
          </w:tcPr>
          <w:p w14:paraId="23D17763" w14:textId="77777777" w:rsidR="00121F08" w:rsidRDefault="00000000">
            <w:pPr>
              <w:spacing w:after="0" w:line="240" w:lineRule="auto"/>
              <w:jc w:val="center"/>
            </w:pPr>
            <w:r>
              <w:rPr>
                <w:sz w:val="15"/>
                <w:szCs w:val="15"/>
              </w:rPr>
              <w:t>Interview sampling error; impossible values (section 9); interviews are a median 3.4 percent of estimated digger trips. On estimated beach-days CPUE is typed by hand: 507 of 660 cells, 15.8 percent of them exactly 15</w:t>
            </w:r>
          </w:p>
        </w:tc>
        <w:tc>
          <w:tcPr>
            <w:tcW w:w="1800" w:type="dxa"/>
            <w:tcMar>
              <w:top w:w="50" w:type="dxa"/>
              <w:left w:w="80" w:type="dxa"/>
              <w:bottom w:w="50" w:type="dxa"/>
              <w:right w:w="80" w:type="dxa"/>
            </w:tcMar>
          </w:tcPr>
          <w:p w14:paraId="23D17764" w14:textId="77777777" w:rsidR="00121F08" w:rsidRDefault="00000000">
            <w:pPr>
              <w:spacing w:after="0" w:line="240" w:lineRule="auto"/>
              <w:jc w:val="center"/>
            </w:pPr>
            <w:r>
              <w:rPr>
                <w:sz w:val="15"/>
                <w:szCs w:val="15"/>
              </w:rPr>
              <w:t>Yes for counted days. For estimated days the transfer error has sd of log ratio 0.448</w:t>
            </w:r>
          </w:p>
        </w:tc>
        <w:tc>
          <w:tcPr>
            <w:tcW w:w="1410" w:type="dxa"/>
            <w:tcMar>
              <w:top w:w="50" w:type="dxa"/>
              <w:left w:w="80" w:type="dxa"/>
              <w:bottom w:w="50" w:type="dxa"/>
              <w:right w:w="80" w:type="dxa"/>
            </w:tcMar>
          </w:tcPr>
          <w:p w14:paraId="23D17765" w14:textId="77777777" w:rsidR="00121F08" w:rsidRDefault="00000000">
            <w:pPr>
              <w:spacing w:after="0" w:line="240" w:lineRule="auto"/>
              <w:jc w:val="center"/>
            </w:pPr>
            <w:r>
              <w:rPr>
                <w:sz w:val="15"/>
                <w:szCs w:val="15"/>
              </w:rPr>
              <w:t>Substitute the donor's measured CPUE</w:t>
            </w:r>
          </w:p>
        </w:tc>
      </w:tr>
      <w:tr w:rsidR="00121F08" w14:paraId="23D1776C"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767" w14:textId="77777777" w:rsidR="00121F08" w:rsidRDefault="00000000">
            <w:pPr>
              <w:spacing w:after="0" w:line="240" w:lineRule="auto"/>
            </w:pPr>
            <w:r>
              <w:rPr>
                <w:sz w:val="15"/>
                <w:szCs w:val="15"/>
              </w:rPr>
              <w:t>6. Imputation for unmonitored beach-days</w:t>
            </w:r>
          </w:p>
        </w:tc>
        <w:tc>
          <w:tcPr>
            <w:tcW w:w="1650" w:type="dxa"/>
            <w:shd w:val="clear" w:color="auto" w:fill="F5F7F9"/>
            <w:tcMar>
              <w:top w:w="50" w:type="dxa"/>
              <w:left w:w="80" w:type="dxa"/>
              <w:bottom w:w="50" w:type="dxa"/>
              <w:right w:w="80" w:type="dxa"/>
            </w:tcMar>
          </w:tcPr>
          <w:p w14:paraId="23D17768" w14:textId="77777777" w:rsidR="00121F08" w:rsidRDefault="00000000">
            <w:pPr>
              <w:spacing w:after="0" w:line="240" w:lineRule="auto"/>
              <w:jc w:val="center"/>
            </w:pPr>
            <w:r>
              <w:rPr>
                <w:sz w:val="15"/>
                <w:szCs w:val="15"/>
              </w:rPr>
              <w:t>Effort and harvest on a beach nobody counted</w:t>
            </w:r>
          </w:p>
        </w:tc>
        <w:tc>
          <w:tcPr>
            <w:tcW w:w="3000" w:type="dxa"/>
            <w:shd w:val="clear" w:color="auto" w:fill="F5F7F9"/>
            <w:tcMar>
              <w:top w:w="50" w:type="dxa"/>
              <w:left w:w="80" w:type="dxa"/>
              <w:bottom w:w="50" w:type="dxa"/>
              <w:right w:w="80" w:type="dxa"/>
            </w:tcMar>
          </w:tcPr>
          <w:p w14:paraId="23D17769" w14:textId="77777777" w:rsidR="00121F08" w:rsidRDefault="00000000">
            <w:pPr>
              <w:spacing w:after="0" w:line="240" w:lineRule="auto"/>
              <w:jc w:val="center"/>
            </w:pPr>
            <w:r>
              <w:rPr>
                <w:sz w:val="15"/>
                <w:szCs w:val="15"/>
              </w:rPr>
              <w:t>Assumes the donor-to-target ratio is stable between the reference day and the dig day. Carries 32 percent of coastwide effort in 2025-26, and 57 percent of Long Beach effort</w:t>
            </w:r>
          </w:p>
        </w:tc>
        <w:tc>
          <w:tcPr>
            <w:tcW w:w="1800" w:type="dxa"/>
            <w:shd w:val="clear" w:color="auto" w:fill="F5F7F9"/>
            <w:tcMar>
              <w:top w:w="50" w:type="dxa"/>
              <w:left w:w="80" w:type="dxa"/>
              <w:bottom w:w="50" w:type="dxa"/>
              <w:right w:w="80" w:type="dxa"/>
            </w:tcMar>
          </w:tcPr>
          <w:p w14:paraId="23D1776A" w14:textId="77777777" w:rsidR="00121F08" w:rsidRDefault="00000000">
            <w:pPr>
              <w:spacing w:after="0" w:line="240" w:lineRule="auto"/>
              <w:jc w:val="center"/>
            </w:pPr>
            <w:r>
              <w:rPr>
                <w:sz w:val="15"/>
                <w:szCs w:val="15"/>
              </w:rPr>
              <w:t>Yes (section 10.2)</w:t>
            </w:r>
          </w:p>
        </w:tc>
        <w:tc>
          <w:tcPr>
            <w:tcW w:w="1410" w:type="dxa"/>
            <w:shd w:val="clear" w:color="auto" w:fill="F5F7F9"/>
            <w:tcMar>
              <w:top w:w="50" w:type="dxa"/>
              <w:left w:w="80" w:type="dxa"/>
              <w:bottom w:w="50" w:type="dxa"/>
              <w:right w:w="80" w:type="dxa"/>
            </w:tcMar>
          </w:tcPr>
          <w:p w14:paraId="23D1776B" w14:textId="77777777" w:rsidR="00121F08" w:rsidRDefault="00000000">
            <w:pPr>
              <w:spacing w:after="0" w:line="240" w:lineRule="auto"/>
              <w:jc w:val="center"/>
            </w:pPr>
            <w:r>
              <w:rPr>
                <w:sz w:val="15"/>
                <w:szCs w:val="15"/>
              </w:rPr>
              <w:t>Apply the multiplier correction; it raises Long Beach 2025-26 effort by 9.0 percent</w:t>
            </w:r>
          </w:p>
        </w:tc>
      </w:tr>
      <w:tr w:rsidR="00121F08" w14:paraId="23D17772" w14:textId="77777777">
        <w:tblPrEx>
          <w:tblCellMar>
            <w:top w:w="0" w:type="dxa"/>
            <w:bottom w:w="0" w:type="dxa"/>
          </w:tblCellMar>
        </w:tblPrEx>
        <w:tc>
          <w:tcPr>
            <w:tcW w:w="1500" w:type="dxa"/>
            <w:tcMar>
              <w:top w:w="50" w:type="dxa"/>
              <w:left w:w="80" w:type="dxa"/>
              <w:bottom w:w="50" w:type="dxa"/>
              <w:right w:w="80" w:type="dxa"/>
            </w:tcMar>
          </w:tcPr>
          <w:p w14:paraId="23D1776D" w14:textId="77777777" w:rsidR="00121F08" w:rsidRDefault="00000000">
            <w:pPr>
              <w:spacing w:after="0" w:line="240" w:lineRule="auto"/>
            </w:pPr>
            <w:r>
              <w:rPr>
                <w:sz w:val="15"/>
                <w:szCs w:val="15"/>
              </w:rPr>
              <w:t>7. Long Beach section ratio</w:t>
            </w:r>
          </w:p>
        </w:tc>
        <w:tc>
          <w:tcPr>
            <w:tcW w:w="1650" w:type="dxa"/>
            <w:tcMar>
              <w:top w:w="50" w:type="dxa"/>
              <w:left w:w="80" w:type="dxa"/>
              <w:bottom w:w="50" w:type="dxa"/>
              <w:right w:w="80" w:type="dxa"/>
            </w:tcMar>
          </w:tcPr>
          <w:p w14:paraId="23D1776E" w14:textId="77777777" w:rsidR="00121F08" w:rsidRDefault="00000000">
            <w:pPr>
              <w:spacing w:after="0" w:line="240" w:lineRule="auto"/>
              <w:jc w:val="center"/>
            </w:pPr>
            <w:r>
              <w:rPr>
                <w:sz w:val="15"/>
                <w:szCs w:val="15"/>
              </w:rPr>
              <w:t>The half of Long Beach that was not walked</w:t>
            </w:r>
          </w:p>
        </w:tc>
        <w:tc>
          <w:tcPr>
            <w:tcW w:w="3000" w:type="dxa"/>
            <w:tcMar>
              <w:top w:w="50" w:type="dxa"/>
              <w:left w:w="80" w:type="dxa"/>
              <w:bottom w:w="50" w:type="dxa"/>
              <w:right w:w="80" w:type="dxa"/>
            </w:tcMar>
          </w:tcPr>
          <w:p w14:paraId="23D1776F" w14:textId="77777777" w:rsidR="00121F08" w:rsidRDefault="00000000">
            <w:pPr>
              <w:spacing w:after="0" w:line="240" w:lineRule="auto"/>
              <w:jc w:val="center"/>
            </w:pPr>
            <w:r>
              <w:rPr>
                <w:sz w:val="15"/>
                <w:szCs w:val="15"/>
              </w:rPr>
              <w:t>Same class of error as step 6, within the beach, but half the magnitude: sd of log error 0.281. Carries a further 29 percent of Long Beach effort in 2025-26</w:t>
            </w:r>
          </w:p>
        </w:tc>
        <w:tc>
          <w:tcPr>
            <w:tcW w:w="1800" w:type="dxa"/>
            <w:tcMar>
              <w:top w:w="50" w:type="dxa"/>
              <w:left w:w="80" w:type="dxa"/>
              <w:bottom w:w="50" w:type="dxa"/>
              <w:right w:w="80" w:type="dxa"/>
            </w:tcMar>
          </w:tcPr>
          <w:p w14:paraId="23D17770" w14:textId="77777777" w:rsidR="00121F08" w:rsidRDefault="00000000">
            <w:pPr>
              <w:spacing w:after="0" w:line="240" w:lineRule="auto"/>
              <w:jc w:val="center"/>
            </w:pPr>
            <w:r>
              <w:rPr>
                <w:sz w:val="15"/>
                <w:szCs w:val="15"/>
              </w:rPr>
              <w:t>Yes (section 10.2), on 96 paired days</w:t>
            </w:r>
          </w:p>
        </w:tc>
        <w:tc>
          <w:tcPr>
            <w:tcW w:w="1410" w:type="dxa"/>
            <w:tcMar>
              <w:top w:w="50" w:type="dxa"/>
              <w:left w:w="80" w:type="dxa"/>
              <w:bottom w:w="50" w:type="dxa"/>
              <w:right w:w="80" w:type="dxa"/>
            </w:tcMar>
          </w:tcPr>
          <w:p w14:paraId="23D17771" w14:textId="77777777" w:rsidR="00121F08" w:rsidRDefault="00000000">
            <w:pPr>
              <w:spacing w:after="0" w:line="240" w:lineRule="auto"/>
              <w:jc w:val="center"/>
            </w:pPr>
            <w:r>
              <w:rPr>
                <w:sz w:val="15"/>
                <w:szCs w:val="15"/>
              </w:rPr>
              <w:t>Walk all seven segments on any counted Long Beach day</w:t>
            </w:r>
          </w:p>
        </w:tc>
      </w:tr>
      <w:tr w:rsidR="00121F08" w14:paraId="23D17778"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773" w14:textId="77777777" w:rsidR="00121F08" w:rsidRDefault="00000000">
            <w:pPr>
              <w:spacing w:after="0" w:line="240" w:lineRule="auto"/>
            </w:pPr>
            <w:r>
              <w:rPr>
                <w:sz w:val="15"/>
                <w:szCs w:val="15"/>
              </w:rPr>
              <w:t>8. Wastage</w:t>
            </w:r>
          </w:p>
        </w:tc>
        <w:tc>
          <w:tcPr>
            <w:tcW w:w="1650" w:type="dxa"/>
            <w:shd w:val="clear" w:color="auto" w:fill="F5F7F9"/>
            <w:tcMar>
              <w:top w:w="50" w:type="dxa"/>
              <w:left w:w="80" w:type="dxa"/>
              <w:bottom w:w="50" w:type="dxa"/>
              <w:right w:w="80" w:type="dxa"/>
            </w:tcMar>
          </w:tcPr>
          <w:p w14:paraId="23D17774" w14:textId="77777777" w:rsidR="00121F08" w:rsidRDefault="00000000">
            <w:pPr>
              <w:spacing w:after="0" w:line="240" w:lineRule="auto"/>
              <w:jc w:val="center"/>
            </w:pPr>
            <w:r>
              <w:rPr>
                <w:sz w:val="15"/>
                <w:szCs w:val="15"/>
              </w:rPr>
              <w:t>Clams dug and not retained</w:t>
            </w:r>
          </w:p>
        </w:tc>
        <w:tc>
          <w:tcPr>
            <w:tcW w:w="3000" w:type="dxa"/>
            <w:shd w:val="clear" w:color="auto" w:fill="F5F7F9"/>
            <w:tcMar>
              <w:top w:w="50" w:type="dxa"/>
              <w:left w:w="80" w:type="dxa"/>
              <w:bottom w:w="50" w:type="dxa"/>
              <w:right w:w="80" w:type="dxa"/>
            </w:tcMar>
          </w:tcPr>
          <w:p w14:paraId="23D17775" w14:textId="77777777" w:rsidR="00121F08" w:rsidRDefault="00000000">
            <w:pPr>
              <w:spacing w:after="0" w:line="240" w:lineRule="auto"/>
              <w:jc w:val="center"/>
            </w:pPr>
            <w:r>
              <w:rPr>
                <w:sz w:val="15"/>
                <w:szCs w:val="15"/>
              </w:rPr>
              <w:t>A flat proportion from a subset of events, absent on many night and low-effort tides</w:t>
            </w:r>
          </w:p>
        </w:tc>
        <w:tc>
          <w:tcPr>
            <w:tcW w:w="1800" w:type="dxa"/>
            <w:shd w:val="clear" w:color="auto" w:fill="F5F7F9"/>
            <w:tcMar>
              <w:top w:w="50" w:type="dxa"/>
              <w:left w:w="80" w:type="dxa"/>
              <w:bottom w:w="50" w:type="dxa"/>
              <w:right w:w="80" w:type="dxa"/>
            </w:tcMar>
          </w:tcPr>
          <w:p w14:paraId="23D17776" w14:textId="77777777" w:rsidR="00121F08" w:rsidRDefault="00000000">
            <w:pPr>
              <w:spacing w:after="0" w:line="240" w:lineRule="auto"/>
              <w:jc w:val="center"/>
            </w:pPr>
            <w:r>
              <w:rPr>
                <w:sz w:val="15"/>
                <w:szCs w:val="15"/>
              </w:rPr>
              <w:t>No</w:t>
            </w:r>
          </w:p>
        </w:tc>
        <w:tc>
          <w:tcPr>
            <w:tcW w:w="1410" w:type="dxa"/>
            <w:shd w:val="clear" w:color="auto" w:fill="F5F7F9"/>
            <w:tcMar>
              <w:top w:w="50" w:type="dxa"/>
              <w:left w:w="80" w:type="dxa"/>
              <w:bottom w:w="50" w:type="dxa"/>
              <w:right w:w="80" w:type="dxa"/>
            </w:tcMar>
          </w:tcPr>
          <w:p w14:paraId="23D17777" w14:textId="77777777" w:rsidR="00121F08" w:rsidRDefault="00000000">
            <w:pPr>
              <w:spacing w:after="0" w:line="240" w:lineRule="auto"/>
              <w:jc w:val="center"/>
            </w:pPr>
            <w:r>
              <w:rPr>
                <w:sz w:val="15"/>
                <w:szCs w:val="15"/>
              </w:rPr>
              <w:t>Bootstrap hole surveys; report coverage</w:t>
            </w:r>
          </w:p>
        </w:tc>
      </w:tr>
      <w:tr w:rsidR="00121F08" w14:paraId="23D1777E" w14:textId="77777777">
        <w:tblPrEx>
          <w:tblCellMar>
            <w:top w:w="0" w:type="dxa"/>
            <w:bottom w:w="0" w:type="dxa"/>
          </w:tblCellMar>
        </w:tblPrEx>
        <w:tc>
          <w:tcPr>
            <w:tcW w:w="1500" w:type="dxa"/>
            <w:tcMar>
              <w:top w:w="50" w:type="dxa"/>
              <w:left w:w="80" w:type="dxa"/>
              <w:bottom w:w="50" w:type="dxa"/>
              <w:right w:w="80" w:type="dxa"/>
            </w:tcMar>
          </w:tcPr>
          <w:p w14:paraId="23D17779" w14:textId="77777777" w:rsidR="00121F08" w:rsidRDefault="00000000">
            <w:pPr>
              <w:spacing w:after="0" w:line="240" w:lineRule="auto"/>
            </w:pPr>
            <w:r>
              <w:rPr>
                <w:sz w:val="15"/>
                <w:szCs w:val="15"/>
              </w:rPr>
              <w:lastRenderedPageBreak/>
              <w:t>9. Roll-up and transcription</w:t>
            </w:r>
          </w:p>
        </w:tc>
        <w:tc>
          <w:tcPr>
            <w:tcW w:w="1650" w:type="dxa"/>
            <w:tcMar>
              <w:top w:w="50" w:type="dxa"/>
              <w:left w:w="80" w:type="dxa"/>
              <w:bottom w:w="50" w:type="dxa"/>
              <w:right w:w="80" w:type="dxa"/>
            </w:tcMar>
          </w:tcPr>
          <w:p w14:paraId="23D1777A" w14:textId="77777777" w:rsidR="00121F08" w:rsidRDefault="00000000">
            <w:pPr>
              <w:spacing w:after="0" w:line="240" w:lineRule="auto"/>
              <w:jc w:val="center"/>
            </w:pPr>
            <w:r>
              <w:rPr>
                <w:sz w:val="15"/>
                <w:szCs w:val="15"/>
              </w:rPr>
              <w:t>Season totals per beach</w:t>
            </w:r>
          </w:p>
        </w:tc>
        <w:tc>
          <w:tcPr>
            <w:tcW w:w="3000" w:type="dxa"/>
            <w:tcMar>
              <w:top w:w="50" w:type="dxa"/>
              <w:left w:w="80" w:type="dxa"/>
              <w:bottom w:w="50" w:type="dxa"/>
              <w:right w:w="80" w:type="dxa"/>
            </w:tcMar>
          </w:tcPr>
          <w:p w14:paraId="23D1777B" w14:textId="77777777" w:rsidR="00121F08" w:rsidRDefault="00000000">
            <w:pPr>
              <w:spacing w:after="0" w:line="240" w:lineRule="auto"/>
              <w:jc w:val="center"/>
            </w:pPr>
            <w:r>
              <w:rPr>
                <w:sz w:val="15"/>
                <w:szCs w:val="15"/>
              </w:rPr>
              <w:t>Formula and range errors in the in-season workbooks (section 9); truncated workbooks; a season total that does not equal the sum of its own daily rows</w:t>
            </w:r>
          </w:p>
        </w:tc>
        <w:tc>
          <w:tcPr>
            <w:tcW w:w="1800" w:type="dxa"/>
            <w:tcMar>
              <w:top w:w="50" w:type="dxa"/>
              <w:left w:w="80" w:type="dxa"/>
              <w:bottom w:w="50" w:type="dxa"/>
              <w:right w:w="80" w:type="dxa"/>
            </w:tcMar>
          </w:tcPr>
          <w:p w14:paraId="23D1777C" w14:textId="77777777" w:rsidR="00121F08" w:rsidRDefault="00000000">
            <w:pPr>
              <w:spacing w:after="0" w:line="240" w:lineRule="auto"/>
              <w:jc w:val="center"/>
            </w:pPr>
            <w:r>
              <w:rPr>
                <w:sz w:val="15"/>
                <w:szCs w:val="15"/>
              </w:rPr>
              <w:t>Yes, and correctable</w:t>
            </w:r>
          </w:p>
        </w:tc>
        <w:tc>
          <w:tcPr>
            <w:tcW w:w="1410" w:type="dxa"/>
            <w:tcMar>
              <w:top w:w="50" w:type="dxa"/>
              <w:left w:w="80" w:type="dxa"/>
              <w:bottom w:w="50" w:type="dxa"/>
              <w:right w:w="80" w:type="dxa"/>
            </w:tcMar>
          </w:tcPr>
          <w:p w14:paraId="23D1777D" w14:textId="77777777" w:rsidR="00121F08" w:rsidRDefault="00000000">
            <w:pPr>
              <w:spacing w:after="0" w:line="240" w:lineRule="auto"/>
              <w:jc w:val="center"/>
            </w:pPr>
            <w:r>
              <w:rPr>
                <w:sz w:val="15"/>
                <w:szCs w:val="15"/>
              </w:rPr>
              <w:t>Generate the season workbook from the database rather than maintaining it by hand</w:t>
            </w:r>
          </w:p>
        </w:tc>
      </w:tr>
    </w:tbl>
    <w:p w14:paraId="23D1777F" w14:textId="77777777" w:rsidR="00121F08" w:rsidRDefault="00121F08"/>
    <w:p w14:paraId="23D17780" w14:textId="77777777" w:rsidR="00121F08" w:rsidRDefault="00000000">
      <w:r>
        <w:rPr>
          <w:b/>
          <w:bCs/>
        </w:rPr>
        <w:t xml:space="preserve">Reading the budget. </w:t>
      </w:r>
      <w:r>
        <w:t>Steps 1 to 5 are the classical creel-survey error terms. Steps 6 and 7 do not add noise to a measurement; they replace the measurement entirely, and in 2025-26 they account for 42 percent of coastwide digger trips and 86 percent of Long Beach digger trips. That makes step 6 the largest error on any single beach-day. It does not make it the largest error on a season total, and section 10.1 explains why.</w:t>
      </w:r>
    </w:p>
    <w:p w14:paraId="23D17781" w14:textId="77777777" w:rsidR="00121F08" w:rsidRDefault="00000000">
      <w:pPr>
        <w:pStyle w:val="Heading2"/>
      </w:pPr>
      <w:bookmarkStart w:id="45" w:name="_Toc234502704"/>
      <w:r>
        <w:t>10.1 What dominates a season total, and why it is not what it looks like</w:t>
      </w:r>
      <w:bookmarkEnd w:id="45"/>
    </w:p>
    <w:p w14:paraId="23D17782" w14:textId="77777777" w:rsidR="00121F08" w:rsidRDefault="00000000">
      <w:r>
        <w:t>Two of the sources in the budget have now been quantified, and the result reverses the intuition above. The reason is correlation, not magnitude.</w:t>
      </w:r>
    </w:p>
    <w:p w14:paraId="23D17783" w14:textId="77777777" w:rsidR="00121F08" w:rsidRDefault="00000000">
      <w:r>
        <w:t>Imputation error (steps 6 and 7) is large but idiosyncratic. Residuals within a tide series are strongly negatively autocorrelated, with a lag-1 autocorrelation of -0.68, so a tide-series sum has a log-error standard deviation of 0.219 against 0.541 for a single day, and a season sum is better still. It averages down.</w:t>
      </w:r>
    </w:p>
    <w:p w14:paraId="23D17784" w14:textId="77777777" w:rsidR="00121F08" w:rsidRDefault="00000000">
      <w:r>
        <w:t>Correction-factor error (step 4) is smaller per beach-day but it does not average down at all. Every beach-day of a beach is expanded with the same table, so the error is common to all of them and scales the season total directly. Formally, in the imputation X_t = X_r × D_t / D_r the donor's correction factor cancels between D_t and D_r, while the target's survives in X_r. The whole season for a beach, counted days and imputed days alike, moves with one over that beach's correction factor.</w:t>
      </w:r>
    </w:p>
    <w:p w14:paraId="23D17785" w14:textId="77777777" w:rsidR="00121F08" w:rsidRDefault="00000000">
      <w:r>
        <w:t>Propagating both, together with interview error and the CPUE transfer error, gives the variance shares below, averaged over the seasons from 2019-20 onward.</w:t>
      </w:r>
    </w:p>
    <w:p w14:paraId="23D17786" w14:textId="77777777" w:rsidR="00121F08" w:rsidRDefault="00000000">
      <w:pPr>
        <w:keepNext/>
        <w:spacing w:before="120" w:after="40"/>
        <w:jc w:val="center"/>
      </w:pPr>
      <w:r>
        <w:rPr>
          <w:noProof/>
        </w:rPr>
        <w:lastRenderedPageBreak/>
        <w:drawing>
          <wp:inline distT="0" distB="0" distL="0" distR="0" wp14:anchorId="23D17B0C" wp14:editId="23D17B0D">
            <wp:extent cx="5943600" cy="3162300"/>
            <wp:effectExtent l="0" t="0" r="0" b="0"/>
            <wp:docPr id="482063198" name="Picture 48206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162300"/>
                    </a:xfrm>
                    <a:prstGeom prst="rect">
                      <a:avLst/>
                    </a:prstGeom>
                  </pic:spPr>
                </pic:pic>
              </a:graphicData>
            </a:graphic>
          </wp:inline>
        </w:drawing>
      </w:r>
    </w:p>
    <w:p w14:paraId="23D17787" w14:textId="77777777" w:rsidR="00121F08" w:rsidRDefault="00000000">
      <w:pPr>
        <w:spacing w:after="180"/>
      </w:pPr>
      <w:r>
        <w:rPr>
          <w:b/>
          <w:bCs/>
          <w:sz w:val="18"/>
          <w:szCs w:val="18"/>
        </w:rPr>
        <w:t xml:space="preserve">Figure 10. </w:t>
      </w:r>
      <w:r>
        <w:rPr>
          <w:i/>
          <w:iCs/>
          <w:sz w:val="18"/>
          <w:szCs w:val="18"/>
        </w:rPr>
        <w:t>Share of each season total's variance attributable to each source, averaged over the seasons from 2019-20 onward, by leaving each source out in turn. Left: effort. Right: harvest. The correction factor dominates effort everywhere and dominates harvest at the two fully counted beaches. CPUE transfer, which exists only because catch rate must be borrowed on an uncounted day, dominates harvest at Long Beach and Twin Harbors.</w:t>
      </w:r>
    </w:p>
    <w:p w14:paraId="23D17788" w14:textId="77777777" w:rsidR="00121F08" w:rsidRDefault="00000000">
      <w:pPr>
        <w:keepNext/>
        <w:spacing w:before="140" w:after="60"/>
      </w:pPr>
      <w:r>
        <w:rPr>
          <w:b/>
          <w:bCs/>
          <w:sz w:val="18"/>
          <w:szCs w:val="18"/>
        </w:rPr>
        <w:t xml:space="preserve">Table 13. </w:t>
      </w:r>
      <w:r>
        <w:rPr>
          <w:i/>
          <w:iCs/>
          <w:sz w:val="18"/>
          <w:szCs w:val="18"/>
        </w:rPr>
        <w:t>Variance shares of the season total by source, mean over 2019-20 onward.</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96"/>
        <w:gridCol w:w="1175"/>
        <w:gridCol w:w="987"/>
        <w:gridCol w:w="1081"/>
        <w:gridCol w:w="1175"/>
        <w:gridCol w:w="987"/>
        <w:gridCol w:w="1081"/>
        <w:gridCol w:w="1278"/>
      </w:tblGrid>
      <w:tr w:rsidR="00121F08" w14:paraId="23D17791" w14:textId="77777777">
        <w:tblPrEx>
          <w:tblCellMar>
            <w:top w:w="0" w:type="dxa"/>
            <w:bottom w:w="0" w:type="dxa"/>
          </w:tblCellMar>
        </w:tblPrEx>
        <w:trPr>
          <w:tblHeader/>
        </w:trPr>
        <w:tc>
          <w:tcPr>
            <w:tcW w:w="1598" w:type="dxa"/>
            <w:shd w:val="clear" w:color="auto" w:fill="E8EDF1"/>
            <w:tcMar>
              <w:top w:w="50" w:type="dxa"/>
              <w:left w:w="80" w:type="dxa"/>
              <w:bottom w:w="50" w:type="dxa"/>
              <w:right w:w="80" w:type="dxa"/>
            </w:tcMar>
          </w:tcPr>
          <w:p w14:paraId="23D17789" w14:textId="77777777" w:rsidR="00121F08" w:rsidRDefault="00000000">
            <w:pPr>
              <w:spacing w:after="0" w:line="240" w:lineRule="auto"/>
            </w:pPr>
            <w:r>
              <w:rPr>
                <w:b/>
                <w:bCs/>
                <w:sz w:val="17"/>
                <w:szCs w:val="17"/>
              </w:rPr>
              <w:t>Beach</w:t>
            </w:r>
          </w:p>
        </w:tc>
        <w:tc>
          <w:tcPr>
            <w:tcW w:w="1175" w:type="dxa"/>
            <w:shd w:val="clear" w:color="auto" w:fill="E8EDF1"/>
            <w:tcMar>
              <w:top w:w="50" w:type="dxa"/>
              <w:left w:w="80" w:type="dxa"/>
              <w:bottom w:w="50" w:type="dxa"/>
              <w:right w:w="80" w:type="dxa"/>
            </w:tcMar>
          </w:tcPr>
          <w:p w14:paraId="23D1778A" w14:textId="77777777" w:rsidR="00121F08" w:rsidRDefault="00000000">
            <w:pPr>
              <w:spacing w:after="0" w:line="240" w:lineRule="auto"/>
              <w:jc w:val="center"/>
            </w:pPr>
            <w:r>
              <w:rPr>
                <w:b/>
                <w:bCs/>
                <w:sz w:val="17"/>
                <w:szCs w:val="17"/>
              </w:rPr>
              <w:t>EFFORT: correction factor</w:t>
            </w:r>
          </w:p>
        </w:tc>
        <w:tc>
          <w:tcPr>
            <w:tcW w:w="987" w:type="dxa"/>
            <w:shd w:val="clear" w:color="auto" w:fill="E8EDF1"/>
            <w:tcMar>
              <w:top w:w="50" w:type="dxa"/>
              <w:left w:w="80" w:type="dxa"/>
              <w:bottom w:w="50" w:type="dxa"/>
              <w:right w:w="80" w:type="dxa"/>
            </w:tcMar>
          </w:tcPr>
          <w:p w14:paraId="23D1778B" w14:textId="77777777" w:rsidR="00121F08" w:rsidRDefault="00000000">
            <w:pPr>
              <w:spacing w:after="0" w:line="240" w:lineRule="auto"/>
              <w:jc w:val="center"/>
            </w:pPr>
            <w:r>
              <w:rPr>
                <w:b/>
                <w:bCs/>
                <w:sz w:val="17"/>
                <w:szCs w:val="17"/>
              </w:rPr>
              <w:t>EFFORT: interviews</w:t>
            </w:r>
          </w:p>
        </w:tc>
        <w:tc>
          <w:tcPr>
            <w:tcW w:w="1081" w:type="dxa"/>
            <w:shd w:val="clear" w:color="auto" w:fill="E8EDF1"/>
            <w:tcMar>
              <w:top w:w="50" w:type="dxa"/>
              <w:left w:w="80" w:type="dxa"/>
              <w:bottom w:w="50" w:type="dxa"/>
              <w:right w:w="80" w:type="dxa"/>
            </w:tcMar>
          </w:tcPr>
          <w:p w14:paraId="23D1778C" w14:textId="77777777" w:rsidR="00121F08" w:rsidRDefault="00000000">
            <w:pPr>
              <w:spacing w:after="0" w:line="240" w:lineRule="auto"/>
              <w:jc w:val="center"/>
            </w:pPr>
            <w:r>
              <w:rPr>
                <w:b/>
                <w:bCs/>
                <w:sz w:val="17"/>
                <w:szCs w:val="17"/>
              </w:rPr>
              <w:t>EFFORT: imputation</w:t>
            </w:r>
          </w:p>
        </w:tc>
        <w:tc>
          <w:tcPr>
            <w:tcW w:w="1175" w:type="dxa"/>
            <w:shd w:val="clear" w:color="auto" w:fill="E8EDF1"/>
            <w:tcMar>
              <w:top w:w="50" w:type="dxa"/>
              <w:left w:w="80" w:type="dxa"/>
              <w:bottom w:w="50" w:type="dxa"/>
              <w:right w:w="80" w:type="dxa"/>
            </w:tcMar>
          </w:tcPr>
          <w:p w14:paraId="23D1778D" w14:textId="77777777" w:rsidR="00121F08" w:rsidRDefault="00000000">
            <w:pPr>
              <w:spacing w:after="0" w:line="240" w:lineRule="auto"/>
              <w:jc w:val="center"/>
            </w:pPr>
            <w:r>
              <w:rPr>
                <w:b/>
                <w:bCs/>
                <w:sz w:val="17"/>
                <w:szCs w:val="17"/>
              </w:rPr>
              <w:t>HARVEST: correction factor</w:t>
            </w:r>
          </w:p>
        </w:tc>
        <w:tc>
          <w:tcPr>
            <w:tcW w:w="987" w:type="dxa"/>
            <w:shd w:val="clear" w:color="auto" w:fill="E8EDF1"/>
            <w:tcMar>
              <w:top w:w="50" w:type="dxa"/>
              <w:left w:w="80" w:type="dxa"/>
              <w:bottom w:w="50" w:type="dxa"/>
              <w:right w:w="80" w:type="dxa"/>
            </w:tcMar>
          </w:tcPr>
          <w:p w14:paraId="23D1778E" w14:textId="77777777" w:rsidR="00121F08" w:rsidRDefault="00000000">
            <w:pPr>
              <w:spacing w:after="0" w:line="240" w:lineRule="auto"/>
              <w:jc w:val="center"/>
            </w:pPr>
            <w:r>
              <w:rPr>
                <w:b/>
                <w:bCs/>
                <w:sz w:val="17"/>
                <w:szCs w:val="17"/>
              </w:rPr>
              <w:t>HARVEST: interviews</w:t>
            </w:r>
          </w:p>
        </w:tc>
        <w:tc>
          <w:tcPr>
            <w:tcW w:w="1081" w:type="dxa"/>
            <w:shd w:val="clear" w:color="auto" w:fill="E8EDF1"/>
            <w:tcMar>
              <w:top w:w="50" w:type="dxa"/>
              <w:left w:w="80" w:type="dxa"/>
              <w:bottom w:w="50" w:type="dxa"/>
              <w:right w:w="80" w:type="dxa"/>
            </w:tcMar>
          </w:tcPr>
          <w:p w14:paraId="23D1778F" w14:textId="77777777" w:rsidR="00121F08" w:rsidRDefault="00000000">
            <w:pPr>
              <w:spacing w:after="0" w:line="240" w:lineRule="auto"/>
              <w:jc w:val="center"/>
            </w:pPr>
            <w:r>
              <w:rPr>
                <w:b/>
                <w:bCs/>
                <w:sz w:val="17"/>
                <w:szCs w:val="17"/>
              </w:rPr>
              <w:t>HARVEST: imputation</w:t>
            </w:r>
          </w:p>
        </w:tc>
        <w:tc>
          <w:tcPr>
            <w:tcW w:w="1278" w:type="dxa"/>
            <w:shd w:val="clear" w:color="auto" w:fill="E8EDF1"/>
            <w:tcMar>
              <w:top w:w="50" w:type="dxa"/>
              <w:left w:w="80" w:type="dxa"/>
              <w:bottom w:w="50" w:type="dxa"/>
              <w:right w:w="80" w:type="dxa"/>
            </w:tcMar>
          </w:tcPr>
          <w:p w14:paraId="23D17790" w14:textId="77777777" w:rsidR="00121F08" w:rsidRDefault="00000000">
            <w:pPr>
              <w:spacing w:after="0" w:line="240" w:lineRule="auto"/>
              <w:jc w:val="center"/>
            </w:pPr>
            <w:r>
              <w:rPr>
                <w:b/>
                <w:bCs/>
                <w:sz w:val="17"/>
                <w:szCs w:val="17"/>
              </w:rPr>
              <w:t>HARVEST: CPUE transfer</w:t>
            </w:r>
          </w:p>
        </w:tc>
      </w:tr>
      <w:tr w:rsidR="00121F08" w14:paraId="23D1779A" w14:textId="77777777">
        <w:tblPrEx>
          <w:tblCellMar>
            <w:top w:w="0" w:type="dxa"/>
            <w:bottom w:w="0" w:type="dxa"/>
          </w:tblCellMar>
        </w:tblPrEx>
        <w:tc>
          <w:tcPr>
            <w:tcW w:w="1598" w:type="dxa"/>
            <w:tcMar>
              <w:top w:w="50" w:type="dxa"/>
              <w:left w:w="80" w:type="dxa"/>
              <w:bottom w:w="50" w:type="dxa"/>
              <w:right w:w="80" w:type="dxa"/>
            </w:tcMar>
          </w:tcPr>
          <w:p w14:paraId="23D17792" w14:textId="77777777" w:rsidR="00121F08" w:rsidRDefault="00000000">
            <w:pPr>
              <w:spacing w:after="0" w:line="240" w:lineRule="auto"/>
            </w:pPr>
            <w:r>
              <w:rPr>
                <w:b/>
                <w:bCs/>
                <w:sz w:val="16"/>
                <w:szCs w:val="16"/>
              </w:rPr>
              <w:t>Copalis</w:t>
            </w:r>
          </w:p>
        </w:tc>
        <w:tc>
          <w:tcPr>
            <w:tcW w:w="1175" w:type="dxa"/>
            <w:tcMar>
              <w:top w:w="50" w:type="dxa"/>
              <w:left w:w="80" w:type="dxa"/>
              <w:bottom w:w="50" w:type="dxa"/>
              <w:right w:w="80" w:type="dxa"/>
            </w:tcMar>
          </w:tcPr>
          <w:p w14:paraId="23D17793" w14:textId="77777777" w:rsidR="00121F08" w:rsidRDefault="00000000">
            <w:pPr>
              <w:spacing w:after="0" w:line="240" w:lineRule="auto"/>
              <w:jc w:val="center"/>
            </w:pPr>
            <w:r>
              <w:rPr>
                <w:sz w:val="16"/>
                <w:szCs w:val="16"/>
              </w:rPr>
              <w:t>99%</w:t>
            </w:r>
          </w:p>
        </w:tc>
        <w:tc>
          <w:tcPr>
            <w:tcW w:w="987" w:type="dxa"/>
            <w:tcMar>
              <w:top w:w="50" w:type="dxa"/>
              <w:left w:w="80" w:type="dxa"/>
              <w:bottom w:w="50" w:type="dxa"/>
              <w:right w:w="80" w:type="dxa"/>
            </w:tcMar>
          </w:tcPr>
          <w:p w14:paraId="23D17794" w14:textId="77777777" w:rsidR="00121F08" w:rsidRDefault="00000000">
            <w:pPr>
              <w:spacing w:after="0" w:line="240" w:lineRule="auto"/>
              <w:jc w:val="center"/>
            </w:pPr>
            <w:r>
              <w:rPr>
                <w:sz w:val="16"/>
                <w:szCs w:val="16"/>
              </w:rPr>
              <w:t>1%</w:t>
            </w:r>
          </w:p>
        </w:tc>
        <w:tc>
          <w:tcPr>
            <w:tcW w:w="1081" w:type="dxa"/>
            <w:tcMar>
              <w:top w:w="50" w:type="dxa"/>
              <w:left w:w="80" w:type="dxa"/>
              <w:bottom w:w="50" w:type="dxa"/>
              <w:right w:w="80" w:type="dxa"/>
            </w:tcMar>
          </w:tcPr>
          <w:p w14:paraId="23D17795" w14:textId="77777777" w:rsidR="00121F08" w:rsidRDefault="00000000">
            <w:pPr>
              <w:spacing w:after="0" w:line="240" w:lineRule="auto"/>
              <w:jc w:val="center"/>
            </w:pPr>
            <w:r>
              <w:rPr>
                <w:sz w:val="16"/>
                <w:szCs w:val="16"/>
              </w:rPr>
              <w:t>0%</w:t>
            </w:r>
          </w:p>
        </w:tc>
        <w:tc>
          <w:tcPr>
            <w:tcW w:w="1175" w:type="dxa"/>
            <w:tcMar>
              <w:top w:w="50" w:type="dxa"/>
              <w:left w:w="80" w:type="dxa"/>
              <w:bottom w:w="50" w:type="dxa"/>
              <w:right w:w="80" w:type="dxa"/>
            </w:tcMar>
          </w:tcPr>
          <w:p w14:paraId="23D17796" w14:textId="77777777" w:rsidR="00121F08" w:rsidRDefault="00000000">
            <w:pPr>
              <w:spacing w:after="0" w:line="240" w:lineRule="auto"/>
              <w:jc w:val="center"/>
            </w:pPr>
            <w:r>
              <w:rPr>
                <w:sz w:val="16"/>
                <w:szCs w:val="16"/>
              </w:rPr>
              <w:t>97%</w:t>
            </w:r>
          </w:p>
        </w:tc>
        <w:tc>
          <w:tcPr>
            <w:tcW w:w="987" w:type="dxa"/>
            <w:tcMar>
              <w:top w:w="50" w:type="dxa"/>
              <w:left w:w="80" w:type="dxa"/>
              <w:bottom w:w="50" w:type="dxa"/>
              <w:right w:w="80" w:type="dxa"/>
            </w:tcMar>
          </w:tcPr>
          <w:p w14:paraId="23D17797" w14:textId="77777777" w:rsidR="00121F08" w:rsidRDefault="00000000">
            <w:pPr>
              <w:spacing w:after="0" w:line="240" w:lineRule="auto"/>
              <w:jc w:val="center"/>
            </w:pPr>
            <w:r>
              <w:rPr>
                <w:sz w:val="16"/>
                <w:szCs w:val="16"/>
              </w:rPr>
              <w:t>2%</w:t>
            </w:r>
          </w:p>
        </w:tc>
        <w:tc>
          <w:tcPr>
            <w:tcW w:w="1081" w:type="dxa"/>
            <w:tcMar>
              <w:top w:w="50" w:type="dxa"/>
              <w:left w:w="80" w:type="dxa"/>
              <w:bottom w:w="50" w:type="dxa"/>
              <w:right w:w="80" w:type="dxa"/>
            </w:tcMar>
          </w:tcPr>
          <w:p w14:paraId="23D17798" w14:textId="77777777" w:rsidR="00121F08" w:rsidRDefault="00000000">
            <w:pPr>
              <w:spacing w:after="0" w:line="240" w:lineRule="auto"/>
              <w:jc w:val="center"/>
            </w:pPr>
            <w:r>
              <w:rPr>
                <w:sz w:val="16"/>
                <w:szCs w:val="16"/>
              </w:rPr>
              <w:t>0%</w:t>
            </w:r>
          </w:p>
        </w:tc>
        <w:tc>
          <w:tcPr>
            <w:tcW w:w="1278" w:type="dxa"/>
            <w:tcMar>
              <w:top w:w="50" w:type="dxa"/>
              <w:left w:w="80" w:type="dxa"/>
              <w:bottom w:w="50" w:type="dxa"/>
              <w:right w:w="80" w:type="dxa"/>
            </w:tcMar>
          </w:tcPr>
          <w:p w14:paraId="23D17799" w14:textId="77777777" w:rsidR="00121F08" w:rsidRDefault="00000000">
            <w:pPr>
              <w:spacing w:after="0" w:line="240" w:lineRule="auto"/>
              <w:jc w:val="center"/>
            </w:pPr>
            <w:r>
              <w:rPr>
                <w:sz w:val="16"/>
                <w:szCs w:val="16"/>
              </w:rPr>
              <w:t>1%</w:t>
            </w:r>
          </w:p>
        </w:tc>
      </w:tr>
      <w:tr w:rsidR="00121F08" w14:paraId="23D177A3" w14:textId="77777777">
        <w:tblPrEx>
          <w:tblCellMar>
            <w:top w:w="0" w:type="dxa"/>
            <w:bottom w:w="0" w:type="dxa"/>
          </w:tblCellMar>
        </w:tblPrEx>
        <w:tc>
          <w:tcPr>
            <w:tcW w:w="1598" w:type="dxa"/>
            <w:shd w:val="clear" w:color="auto" w:fill="F5F7F9"/>
            <w:tcMar>
              <w:top w:w="50" w:type="dxa"/>
              <w:left w:w="80" w:type="dxa"/>
              <w:bottom w:w="50" w:type="dxa"/>
              <w:right w:w="80" w:type="dxa"/>
            </w:tcMar>
          </w:tcPr>
          <w:p w14:paraId="23D1779B" w14:textId="77777777" w:rsidR="00121F08" w:rsidRDefault="00000000">
            <w:pPr>
              <w:spacing w:after="0" w:line="240" w:lineRule="auto"/>
            </w:pPr>
            <w:r>
              <w:rPr>
                <w:b/>
                <w:bCs/>
                <w:sz w:val="16"/>
                <w:szCs w:val="16"/>
              </w:rPr>
              <w:t>Long Beach</w:t>
            </w:r>
          </w:p>
        </w:tc>
        <w:tc>
          <w:tcPr>
            <w:tcW w:w="1175" w:type="dxa"/>
            <w:shd w:val="clear" w:color="auto" w:fill="F5F7F9"/>
            <w:tcMar>
              <w:top w:w="50" w:type="dxa"/>
              <w:left w:w="80" w:type="dxa"/>
              <w:bottom w:w="50" w:type="dxa"/>
              <w:right w:w="80" w:type="dxa"/>
            </w:tcMar>
          </w:tcPr>
          <w:p w14:paraId="23D1779C" w14:textId="77777777" w:rsidR="00121F08" w:rsidRDefault="00000000">
            <w:pPr>
              <w:spacing w:after="0" w:line="240" w:lineRule="auto"/>
              <w:jc w:val="center"/>
            </w:pPr>
            <w:r>
              <w:rPr>
                <w:sz w:val="16"/>
                <w:szCs w:val="16"/>
              </w:rPr>
              <w:t>49%</w:t>
            </w:r>
          </w:p>
        </w:tc>
        <w:tc>
          <w:tcPr>
            <w:tcW w:w="987" w:type="dxa"/>
            <w:shd w:val="clear" w:color="auto" w:fill="F5F7F9"/>
            <w:tcMar>
              <w:top w:w="50" w:type="dxa"/>
              <w:left w:w="80" w:type="dxa"/>
              <w:bottom w:w="50" w:type="dxa"/>
              <w:right w:w="80" w:type="dxa"/>
            </w:tcMar>
          </w:tcPr>
          <w:p w14:paraId="23D1779D" w14:textId="77777777" w:rsidR="00121F08" w:rsidRDefault="00000000">
            <w:pPr>
              <w:spacing w:after="0" w:line="240" w:lineRule="auto"/>
              <w:jc w:val="center"/>
            </w:pPr>
            <w:r>
              <w:rPr>
                <w:sz w:val="16"/>
                <w:szCs w:val="16"/>
              </w:rPr>
              <w:t>4%</w:t>
            </w:r>
          </w:p>
        </w:tc>
        <w:tc>
          <w:tcPr>
            <w:tcW w:w="1081" w:type="dxa"/>
            <w:shd w:val="clear" w:color="auto" w:fill="F5F7F9"/>
            <w:tcMar>
              <w:top w:w="50" w:type="dxa"/>
              <w:left w:w="80" w:type="dxa"/>
              <w:bottom w:w="50" w:type="dxa"/>
              <w:right w:w="80" w:type="dxa"/>
            </w:tcMar>
          </w:tcPr>
          <w:p w14:paraId="23D1779E" w14:textId="77777777" w:rsidR="00121F08" w:rsidRDefault="00000000">
            <w:pPr>
              <w:spacing w:after="0" w:line="240" w:lineRule="auto"/>
              <w:jc w:val="center"/>
            </w:pPr>
            <w:r>
              <w:rPr>
                <w:sz w:val="16"/>
                <w:szCs w:val="16"/>
              </w:rPr>
              <w:t>45%</w:t>
            </w:r>
          </w:p>
        </w:tc>
        <w:tc>
          <w:tcPr>
            <w:tcW w:w="1175" w:type="dxa"/>
            <w:shd w:val="clear" w:color="auto" w:fill="F5F7F9"/>
            <w:tcMar>
              <w:top w:w="50" w:type="dxa"/>
              <w:left w:w="80" w:type="dxa"/>
              <w:bottom w:w="50" w:type="dxa"/>
              <w:right w:w="80" w:type="dxa"/>
            </w:tcMar>
          </w:tcPr>
          <w:p w14:paraId="23D1779F" w14:textId="77777777" w:rsidR="00121F08" w:rsidRDefault="00000000">
            <w:pPr>
              <w:spacing w:after="0" w:line="240" w:lineRule="auto"/>
              <w:jc w:val="center"/>
            </w:pPr>
            <w:r>
              <w:rPr>
                <w:sz w:val="16"/>
                <w:szCs w:val="16"/>
              </w:rPr>
              <w:t>23%</w:t>
            </w:r>
          </w:p>
        </w:tc>
        <w:tc>
          <w:tcPr>
            <w:tcW w:w="987" w:type="dxa"/>
            <w:shd w:val="clear" w:color="auto" w:fill="F5F7F9"/>
            <w:tcMar>
              <w:top w:w="50" w:type="dxa"/>
              <w:left w:w="80" w:type="dxa"/>
              <w:bottom w:w="50" w:type="dxa"/>
              <w:right w:w="80" w:type="dxa"/>
            </w:tcMar>
          </w:tcPr>
          <w:p w14:paraId="23D177A0" w14:textId="77777777" w:rsidR="00121F08" w:rsidRDefault="00000000">
            <w:pPr>
              <w:spacing w:after="0" w:line="240" w:lineRule="auto"/>
              <w:jc w:val="center"/>
            </w:pPr>
            <w:r>
              <w:rPr>
                <w:sz w:val="16"/>
                <w:szCs w:val="16"/>
              </w:rPr>
              <w:t>10%</w:t>
            </w:r>
          </w:p>
        </w:tc>
        <w:tc>
          <w:tcPr>
            <w:tcW w:w="1081" w:type="dxa"/>
            <w:shd w:val="clear" w:color="auto" w:fill="F5F7F9"/>
            <w:tcMar>
              <w:top w:w="50" w:type="dxa"/>
              <w:left w:w="80" w:type="dxa"/>
              <w:bottom w:w="50" w:type="dxa"/>
              <w:right w:w="80" w:type="dxa"/>
            </w:tcMar>
          </w:tcPr>
          <w:p w14:paraId="23D177A1" w14:textId="77777777" w:rsidR="00121F08" w:rsidRDefault="00000000">
            <w:pPr>
              <w:spacing w:after="0" w:line="240" w:lineRule="auto"/>
              <w:jc w:val="center"/>
            </w:pPr>
            <w:r>
              <w:rPr>
                <w:sz w:val="16"/>
                <w:szCs w:val="16"/>
              </w:rPr>
              <w:t>28%</w:t>
            </w:r>
          </w:p>
        </w:tc>
        <w:tc>
          <w:tcPr>
            <w:tcW w:w="1278" w:type="dxa"/>
            <w:shd w:val="clear" w:color="auto" w:fill="F5F7F9"/>
            <w:tcMar>
              <w:top w:w="50" w:type="dxa"/>
              <w:left w:w="80" w:type="dxa"/>
              <w:bottom w:w="50" w:type="dxa"/>
              <w:right w:w="80" w:type="dxa"/>
            </w:tcMar>
          </w:tcPr>
          <w:p w14:paraId="23D177A2" w14:textId="77777777" w:rsidR="00121F08" w:rsidRDefault="00000000">
            <w:pPr>
              <w:spacing w:after="0" w:line="240" w:lineRule="auto"/>
              <w:jc w:val="center"/>
            </w:pPr>
            <w:r>
              <w:rPr>
                <w:sz w:val="16"/>
                <w:szCs w:val="16"/>
              </w:rPr>
              <w:t>39%</w:t>
            </w:r>
          </w:p>
        </w:tc>
      </w:tr>
      <w:tr w:rsidR="00121F08" w14:paraId="23D177AC" w14:textId="77777777">
        <w:tblPrEx>
          <w:tblCellMar>
            <w:top w:w="0" w:type="dxa"/>
            <w:bottom w:w="0" w:type="dxa"/>
          </w:tblCellMar>
        </w:tblPrEx>
        <w:tc>
          <w:tcPr>
            <w:tcW w:w="1598" w:type="dxa"/>
            <w:tcMar>
              <w:top w:w="50" w:type="dxa"/>
              <w:left w:w="80" w:type="dxa"/>
              <w:bottom w:w="50" w:type="dxa"/>
              <w:right w:w="80" w:type="dxa"/>
            </w:tcMar>
          </w:tcPr>
          <w:p w14:paraId="23D177A4" w14:textId="77777777" w:rsidR="00121F08" w:rsidRDefault="00000000">
            <w:pPr>
              <w:spacing w:after="0" w:line="240" w:lineRule="auto"/>
            </w:pPr>
            <w:r>
              <w:rPr>
                <w:b/>
                <w:bCs/>
                <w:sz w:val="16"/>
                <w:szCs w:val="16"/>
              </w:rPr>
              <w:t>Mocrocks</w:t>
            </w:r>
          </w:p>
        </w:tc>
        <w:tc>
          <w:tcPr>
            <w:tcW w:w="1175" w:type="dxa"/>
            <w:tcMar>
              <w:top w:w="50" w:type="dxa"/>
              <w:left w:w="80" w:type="dxa"/>
              <w:bottom w:w="50" w:type="dxa"/>
              <w:right w:w="80" w:type="dxa"/>
            </w:tcMar>
          </w:tcPr>
          <w:p w14:paraId="23D177A5" w14:textId="77777777" w:rsidR="00121F08" w:rsidRDefault="00000000">
            <w:pPr>
              <w:spacing w:after="0" w:line="240" w:lineRule="auto"/>
              <w:jc w:val="center"/>
            </w:pPr>
            <w:r>
              <w:rPr>
                <w:sz w:val="16"/>
                <w:szCs w:val="16"/>
              </w:rPr>
              <w:t>98%</w:t>
            </w:r>
          </w:p>
        </w:tc>
        <w:tc>
          <w:tcPr>
            <w:tcW w:w="987" w:type="dxa"/>
            <w:tcMar>
              <w:top w:w="50" w:type="dxa"/>
              <w:left w:w="80" w:type="dxa"/>
              <w:bottom w:w="50" w:type="dxa"/>
              <w:right w:w="80" w:type="dxa"/>
            </w:tcMar>
          </w:tcPr>
          <w:p w14:paraId="23D177A6" w14:textId="77777777" w:rsidR="00121F08" w:rsidRDefault="00000000">
            <w:pPr>
              <w:spacing w:after="0" w:line="240" w:lineRule="auto"/>
              <w:jc w:val="center"/>
            </w:pPr>
            <w:r>
              <w:rPr>
                <w:sz w:val="16"/>
                <w:szCs w:val="16"/>
              </w:rPr>
              <w:t>2%</w:t>
            </w:r>
          </w:p>
        </w:tc>
        <w:tc>
          <w:tcPr>
            <w:tcW w:w="1081" w:type="dxa"/>
            <w:tcMar>
              <w:top w:w="50" w:type="dxa"/>
              <w:left w:w="80" w:type="dxa"/>
              <w:bottom w:w="50" w:type="dxa"/>
              <w:right w:w="80" w:type="dxa"/>
            </w:tcMar>
          </w:tcPr>
          <w:p w14:paraId="23D177A7" w14:textId="77777777" w:rsidR="00121F08" w:rsidRDefault="00000000">
            <w:pPr>
              <w:spacing w:after="0" w:line="240" w:lineRule="auto"/>
              <w:jc w:val="center"/>
            </w:pPr>
            <w:r>
              <w:rPr>
                <w:sz w:val="16"/>
                <w:szCs w:val="16"/>
              </w:rPr>
              <w:t>0%</w:t>
            </w:r>
          </w:p>
        </w:tc>
        <w:tc>
          <w:tcPr>
            <w:tcW w:w="1175" w:type="dxa"/>
            <w:tcMar>
              <w:top w:w="50" w:type="dxa"/>
              <w:left w:w="80" w:type="dxa"/>
              <w:bottom w:w="50" w:type="dxa"/>
              <w:right w:w="80" w:type="dxa"/>
            </w:tcMar>
          </w:tcPr>
          <w:p w14:paraId="23D177A8" w14:textId="77777777" w:rsidR="00121F08" w:rsidRDefault="00000000">
            <w:pPr>
              <w:spacing w:after="0" w:line="240" w:lineRule="auto"/>
              <w:jc w:val="center"/>
            </w:pPr>
            <w:r>
              <w:rPr>
                <w:sz w:val="16"/>
                <w:szCs w:val="16"/>
              </w:rPr>
              <w:t>96%</w:t>
            </w:r>
          </w:p>
        </w:tc>
        <w:tc>
          <w:tcPr>
            <w:tcW w:w="987" w:type="dxa"/>
            <w:tcMar>
              <w:top w:w="50" w:type="dxa"/>
              <w:left w:w="80" w:type="dxa"/>
              <w:bottom w:w="50" w:type="dxa"/>
              <w:right w:w="80" w:type="dxa"/>
            </w:tcMar>
          </w:tcPr>
          <w:p w14:paraId="23D177A9" w14:textId="77777777" w:rsidR="00121F08" w:rsidRDefault="00000000">
            <w:pPr>
              <w:spacing w:after="0" w:line="240" w:lineRule="auto"/>
              <w:jc w:val="center"/>
            </w:pPr>
            <w:r>
              <w:rPr>
                <w:sz w:val="16"/>
                <w:szCs w:val="16"/>
              </w:rPr>
              <w:t>4%</w:t>
            </w:r>
          </w:p>
        </w:tc>
        <w:tc>
          <w:tcPr>
            <w:tcW w:w="1081" w:type="dxa"/>
            <w:tcMar>
              <w:top w:w="50" w:type="dxa"/>
              <w:left w:w="80" w:type="dxa"/>
              <w:bottom w:w="50" w:type="dxa"/>
              <w:right w:w="80" w:type="dxa"/>
            </w:tcMar>
          </w:tcPr>
          <w:p w14:paraId="23D177AA" w14:textId="77777777" w:rsidR="00121F08" w:rsidRDefault="00000000">
            <w:pPr>
              <w:spacing w:after="0" w:line="240" w:lineRule="auto"/>
              <w:jc w:val="center"/>
            </w:pPr>
            <w:r>
              <w:rPr>
                <w:sz w:val="16"/>
                <w:szCs w:val="16"/>
              </w:rPr>
              <w:t>0%</w:t>
            </w:r>
          </w:p>
        </w:tc>
        <w:tc>
          <w:tcPr>
            <w:tcW w:w="1278" w:type="dxa"/>
            <w:tcMar>
              <w:top w:w="50" w:type="dxa"/>
              <w:left w:w="80" w:type="dxa"/>
              <w:bottom w:w="50" w:type="dxa"/>
              <w:right w:w="80" w:type="dxa"/>
            </w:tcMar>
          </w:tcPr>
          <w:p w14:paraId="23D177AB" w14:textId="77777777" w:rsidR="00121F08" w:rsidRDefault="00000000">
            <w:pPr>
              <w:spacing w:after="0" w:line="240" w:lineRule="auto"/>
              <w:jc w:val="center"/>
            </w:pPr>
            <w:r>
              <w:rPr>
                <w:sz w:val="16"/>
                <w:szCs w:val="16"/>
              </w:rPr>
              <w:t>0%</w:t>
            </w:r>
          </w:p>
        </w:tc>
      </w:tr>
      <w:tr w:rsidR="00121F08" w14:paraId="23D177B5" w14:textId="77777777">
        <w:tblPrEx>
          <w:tblCellMar>
            <w:top w:w="0" w:type="dxa"/>
            <w:bottom w:w="0" w:type="dxa"/>
          </w:tblCellMar>
        </w:tblPrEx>
        <w:tc>
          <w:tcPr>
            <w:tcW w:w="1598" w:type="dxa"/>
            <w:shd w:val="clear" w:color="auto" w:fill="F5F7F9"/>
            <w:tcMar>
              <w:top w:w="50" w:type="dxa"/>
              <w:left w:w="80" w:type="dxa"/>
              <w:bottom w:w="50" w:type="dxa"/>
              <w:right w:w="80" w:type="dxa"/>
            </w:tcMar>
          </w:tcPr>
          <w:p w14:paraId="23D177AD" w14:textId="77777777" w:rsidR="00121F08" w:rsidRDefault="00000000">
            <w:pPr>
              <w:spacing w:after="0" w:line="240" w:lineRule="auto"/>
            </w:pPr>
            <w:r>
              <w:rPr>
                <w:b/>
                <w:bCs/>
                <w:sz w:val="16"/>
                <w:szCs w:val="16"/>
              </w:rPr>
              <w:t>Twin Harbors</w:t>
            </w:r>
          </w:p>
        </w:tc>
        <w:tc>
          <w:tcPr>
            <w:tcW w:w="1175" w:type="dxa"/>
            <w:shd w:val="clear" w:color="auto" w:fill="F5F7F9"/>
            <w:tcMar>
              <w:top w:w="50" w:type="dxa"/>
              <w:left w:w="80" w:type="dxa"/>
              <w:bottom w:w="50" w:type="dxa"/>
              <w:right w:w="80" w:type="dxa"/>
            </w:tcMar>
          </w:tcPr>
          <w:p w14:paraId="23D177AE" w14:textId="77777777" w:rsidR="00121F08" w:rsidRDefault="00000000">
            <w:pPr>
              <w:spacing w:after="0" w:line="240" w:lineRule="auto"/>
              <w:jc w:val="center"/>
            </w:pPr>
            <w:r>
              <w:rPr>
                <w:sz w:val="16"/>
                <w:szCs w:val="16"/>
              </w:rPr>
              <w:t>60%</w:t>
            </w:r>
          </w:p>
        </w:tc>
        <w:tc>
          <w:tcPr>
            <w:tcW w:w="987" w:type="dxa"/>
            <w:shd w:val="clear" w:color="auto" w:fill="F5F7F9"/>
            <w:tcMar>
              <w:top w:w="50" w:type="dxa"/>
              <w:left w:w="80" w:type="dxa"/>
              <w:bottom w:w="50" w:type="dxa"/>
              <w:right w:w="80" w:type="dxa"/>
            </w:tcMar>
          </w:tcPr>
          <w:p w14:paraId="23D177AF" w14:textId="77777777" w:rsidR="00121F08" w:rsidRDefault="00000000">
            <w:pPr>
              <w:spacing w:after="0" w:line="240" w:lineRule="auto"/>
              <w:jc w:val="center"/>
            </w:pPr>
            <w:r>
              <w:rPr>
                <w:sz w:val="16"/>
                <w:szCs w:val="16"/>
              </w:rPr>
              <w:t>4%</w:t>
            </w:r>
          </w:p>
        </w:tc>
        <w:tc>
          <w:tcPr>
            <w:tcW w:w="1081" w:type="dxa"/>
            <w:shd w:val="clear" w:color="auto" w:fill="F5F7F9"/>
            <w:tcMar>
              <w:top w:w="50" w:type="dxa"/>
              <w:left w:w="80" w:type="dxa"/>
              <w:bottom w:w="50" w:type="dxa"/>
              <w:right w:w="80" w:type="dxa"/>
            </w:tcMar>
          </w:tcPr>
          <w:p w14:paraId="23D177B0" w14:textId="77777777" w:rsidR="00121F08" w:rsidRDefault="00000000">
            <w:pPr>
              <w:spacing w:after="0" w:line="240" w:lineRule="auto"/>
              <w:jc w:val="center"/>
            </w:pPr>
            <w:r>
              <w:rPr>
                <w:sz w:val="16"/>
                <w:szCs w:val="16"/>
              </w:rPr>
              <w:t>36%</w:t>
            </w:r>
          </w:p>
        </w:tc>
        <w:tc>
          <w:tcPr>
            <w:tcW w:w="1175" w:type="dxa"/>
            <w:shd w:val="clear" w:color="auto" w:fill="F5F7F9"/>
            <w:tcMar>
              <w:top w:w="50" w:type="dxa"/>
              <w:left w:w="80" w:type="dxa"/>
              <w:bottom w:w="50" w:type="dxa"/>
              <w:right w:w="80" w:type="dxa"/>
            </w:tcMar>
          </w:tcPr>
          <w:p w14:paraId="23D177B1" w14:textId="77777777" w:rsidR="00121F08" w:rsidRDefault="00000000">
            <w:pPr>
              <w:spacing w:after="0" w:line="240" w:lineRule="auto"/>
              <w:jc w:val="center"/>
            </w:pPr>
            <w:r>
              <w:rPr>
                <w:sz w:val="16"/>
                <w:szCs w:val="16"/>
              </w:rPr>
              <w:t>23%</w:t>
            </w:r>
          </w:p>
        </w:tc>
        <w:tc>
          <w:tcPr>
            <w:tcW w:w="987" w:type="dxa"/>
            <w:shd w:val="clear" w:color="auto" w:fill="F5F7F9"/>
            <w:tcMar>
              <w:top w:w="50" w:type="dxa"/>
              <w:left w:w="80" w:type="dxa"/>
              <w:bottom w:w="50" w:type="dxa"/>
              <w:right w:w="80" w:type="dxa"/>
            </w:tcMar>
          </w:tcPr>
          <w:p w14:paraId="23D177B2" w14:textId="77777777" w:rsidR="00121F08" w:rsidRDefault="00000000">
            <w:pPr>
              <w:spacing w:after="0" w:line="240" w:lineRule="auto"/>
              <w:jc w:val="center"/>
            </w:pPr>
            <w:r>
              <w:rPr>
                <w:sz w:val="16"/>
                <w:szCs w:val="16"/>
              </w:rPr>
              <w:t>9%</w:t>
            </w:r>
          </w:p>
        </w:tc>
        <w:tc>
          <w:tcPr>
            <w:tcW w:w="1081" w:type="dxa"/>
            <w:shd w:val="clear" w:color="auto" w:fill="F5F7F9"/>
            <w:tcMar>
              <w:top w:w="50" w:type="dxa"/>
              <w:left w:w="80" w:type="dxa"/>
              <w:bottom w:w="50" w:type="dxa"/>
              <w:right w:w="80" w:type="dxa"/>
            </w:tcMar>
          </w:tcPr>
          <w:p w14:paraId="23D177B3" w14:textId="77777777" w:rsidR="00121F08" w:rsidRDefault="00000000">
            <w:pPr>
              <w:spacing w:after="0" w:line="240" w:lineRule="auto"/>
              <w:jc w:val="center"/>
            </w:pPr>
            <w:r>
              <w:rPr>
                <w:sz w:val="16"/>
                <w:szCs w:val="16"/>
              </w:rPr>
              <w:t>12%</w:t>
            </w:r>
          </w:p>
        </w:tc>
        <w:tc>
          <w:tcPr>
            <w:tcW w:w="1278" w:type="dxa"/>
            <w:shd w:val="clear" w:color="auto" w:fill="F5F7F9"/>
            <w:tcMar>
              <w:top w:w="50" w:type="dxa"/>
              <w:left w:w="80" w:type="dxa"/>
              <w:bottom w:w="50" w:type="dxa"/>
              <w:right w:w="80" w:type="dxa"/>
            </w:tcMar>
          </w:tcPr>
          <w:p w14:paraId="23D177B4" w14:textId="77777777" w:rsidR="00121F08" w:rsidRDefault="00000000">
            <w:pPr>
              <w:spacing w:after="0" w:line="240" w:lineRule="auto"/>
              <w:jc w:val="center"/>
            </w:pPr>
            <w:r>
              <w:rPr>
                <w:sz w:val="16"/>
                <w:szCs w:val="16"/>
              </w:rPr>
              <w:t>56%</w:t>
            </w:r>
          </w:p>
        </w:tc>
      </w:tr>
    </w:tbl>
    <w:p w14:paraId="23D177B6" w14:textId="77777777" w:rsidR="00121F08" w:rsidRDefault="00121F08"/>
    <w:p w14:paraId="23D177B7" w14:textId="77777777" w:rsidR="00121F08" w:rsidRDefault="00000000">
      <w:r>
        <w:t>The consequence is counter-intuitive and worth stating plainly. Copalis is counted on every open day it has. It also has the widest season effort interval of the four beaches, because its expansion table rests on three surveys that disagree with one another. Long Beach, 86 percent of whose 2025-26 effort is imputed, has a narrower interval, because its three surveys agree better and its imputation errors partly cancel. Counting more beach-days would not narrow the Copalis interval. Running more egress surveys would.</w:t>
      </w:r>
    </w:p>
    <w:p w14:paraId="23D177B8" w14:textId="77777777" w:rsidR="00121F08" w:rsidRDefault="00000000">
      <w:r>
        <w:t>For harvest the picture flips again. Because the catch rate on an estimated beach-day must be borrowed, and the borrow error is large, CPUE transfer becomes the largest single source of harvest variance at Long Beach (39 percent) and Twin Harbors (56 percent). At Copalis and Mocrocks, where nothing is borrowed, the correction factor is still 96 to 97 percent of harvest variance.</w:t>
      </w:r>
    </w:p>
    <w:p w14:paraId="23D177B9" w14:textId="77777777" w:rsidR="00121F08" w:rsidRDefault="00000000">
      <w:pPr>
        <w:pStyle w:val="Heading2"/>
      </w:pPr>
      <w:bookmarkStart w:id="46" w:name="_Toc234502705"/>
      <w:r>
        <w:t>10.2 The imputation experiment</w:t>
      </w:r>
      <w:bookmarkEnd w:id="46"/>
    </w:p>
    <w:p w14:paraId="23D177BA" w14:textId="77777777" w:rsidR="00121F08" w:rsidRDefault="00000000">
      <w:r>
        <w:t xml:space="preserve">For every beach-day on which the target and its donor were both counted, the workbook's own rule was applied as if the target had not been counted, using the workbook's own reference-day convention, and the </w:t>
      </w:r>
      <w:r>
        <w:lastRenderedPageBreak/>
        <w:t>result compared against the expansion of the count that was actually taken. Truth and prediction both come from the harvest database, recomputed from raw tables. The sample is 2,889 paired beach-days, of which 1,055 use the target and donor pairs the workbook actually uses, plus 96 paired days for the Long Beach section rule.</w:t>
      </w:r>
    </w:p>
    <w:p w14:paraId="23D177BB" w14:textId="77777777" w:rsidR="00121F08" w:rsidRDefault="00000000">
      <w:pPr>
        <w:keepNext/>
        <w:spacing w:before="120" w:after="40"/>
        <w:jc w:val="center"/>
      </w:pPr>
      <w:r>
        <w:rPr>
          <w:noProof/>
        </w:rPr>
        <w:drawing>
          <wp:inline distT="0" distB="0" distL="0" distR="0" wp14:anchorId="23D17B0E" wp14:editId="23D17B0F">
            <wp:extent cx="5943600" cy="2914650"/>
            <wp:effectExtent l="0" t="0" r="0" b="0"/>
            <wp:docPr id="678508387" name="Picture 67850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914650"/>
                    </a:xfrm>
                    <a:prstGeom prst="rect">
                      <a:avLst/>
                    </a:prstGeom>
                  </pic:spPr>
                </pic:pic>
              </a:graphicData>
            </a:graphic>
          </wp:inline>
        </w:drawing>
      </w:r>
    </w:p>
    <w:p w14:paraId="23D177BC" w14:textId="77777777" w:rsidR="00121F08" w:rsidRDefault="00000000">
      <w:pPr>
        <w:spacing w:after="180"/>
      </w:pPr>
      <w:r>
        <w:rPr>
          <w:b/>
          <w:bCs/>
          <w:sz w:val="18"/>
          <w:szCs w:val="18"/>
        </w:rPr>
        <w:t xml:space="preserve">Figure 11. </w:t>
      </w:r>
      <w:r>
        <w:rPr>
          <w:i/>
          <w:iCs/>
          <w:sz w:val="18"/>
          <w:szCs w:val="18"/>
        </w:rPr>
        <w:t>Left: the distribution of log(imputed / actual) over 2,889 paired beach-days, with a fitted normal (dashed) and, for comparison, the much narrower distribution of the same error summed over a tide series (solid). Residuals within a tide series have a lag-1 autocorrelation of -0.68, so the error largely cancels before it reaches a season total. Right: the mean ratio of actual to imputed effort, conditioned on the tercile of the imputed value. Every rule regresses to the mean, and the single-day cross-beach rule does so most.</w:t>
      </w:r>
    </w:p>
    <w:p w14:paraId="23D177BD" w14:textId="77777777" w:rsidR="00121F08" w:rsidRDefault="00000000">
      <w:pPr>
        <w:keepNext/>
        <w:spacing w:before="140" w:after="60"/>
      </w:pPr>
      <w:r>
        <w:rPr>
          <w:b/>
          <w:bCs/>
          <w:sz w:val="18"/>
          <w:szCs w:val="18"/>
        </w:rPr>
        <w:t xml:space="preserve">Table 14. </w:t>
      </w:r>
      <w:r>
        <w:rPr>
          <w:i/>
          <w:iCs/>
          <w:sz w:val="18"/>
          <w:szCs w:val="18"/>
        </w:rPr>
        <w:t>Leave-one-out imputation error by target and donor beach, single beach-days.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700"/>
        <w:gridCol w:w="2000"/>
        <w:gridCol w:w="1300"/>
        <w:gridCol w:w="2000"/>
        <w:gridCol w:w="1300"/>
        <w:gridCol w:w="1060"/>
      </w:tblGrid>
      <w:tr w:rsidR="00121F08" w14:paraId="23D177C4" w14:textId="77777777">
        <w:tblPrEx>
          <w:tblCellMar>
            <w:top w:w="0" w:type="dxa"/>
            <w:bottom w:w="0" w:type="dxa"/>
          </w:tblCellMar>
        </w:tblPrEx>
        <w:trPr>
          <w:tblHeader/>
        </w:trPr>
        <w:tc>
          <w:tcPr>
            <w:tcW w:w="1700" w:type="dxa"/>
            <w:shd w:val="clear" w:color="auto" w:fill="E8EDF1"/>
            <w:tcMar>
              <w:top w:w="50" w:type="dxa"/>
              <w:left w:w="80" w:type="dxa"/>
              <w:bottom w:w="50" w:type="dxa"/>
              <w:right w:w="80" w:type="dxa"/>
            </w:tcMar>
          </w:tcPr>
          <w:p w14:paraId="23D177BE" w14:textId="77777777" w:rsidR="00121F08" w:rsidRDefault="00000000">
            <w:pPr>
              <w:spacing w:after="0" w:line="240" w:lineRule="auto"/>
            </w:pPr>
            <w:r>
              <w:rPr>
                <w:b/>
                <w:bCs/>
                <w:sz w:val="17"/>
                <w:szCs w:val="17"/>
              </w:rPr>
              <w:t>Target</w:t>
            </w:r>
          </w:p>
        </w:tc>
        <w:tc>
          <w:tcPr>
            <w:tcW w:w="2000" w:type="dxa"/>
            <w:shd w:val="clear" w:color="auto" w:fill="E8EDF1"/>
            <w:tcMar>
              <w:top w:w="50" w:type="dxa"/>
              <w:left w:w="80" w:type="dxa"/>
              <w:bottom w:w="50" w:type="dxa"/>
              <w:right w:w="80" w:type="dxa"/>
            </w:tcMar>
          </w:tcPr>
          <w:p w14:paraId="23D177BF" w14:textId="77777777" w:rsidR="00121F08" w:rsidRDefault="00000000">
            <w:pPr>
              <w:spacing w:after="0" w:line="240" w:lineRule="auto"/>
              <w:jc w:val="center"/>
            </w:pPr>
            <w:r>
              <w:rPr>
                <w:b/>
                <w:bCs/>
                <w:sz w:val="17"/>
                <w:szCs w:val="17"/>
              </w:rPr>
              <w:t>Donor</w:t>
            </w:r>
          </w:p>
        </w:tc>
        <w:tc>
          <w:tcPr>
            <w:tcW w:w="1300" w:type="dxa"/>
            <w:shd w:val="clear" w:color="auto" w:fill="E8EDF1"/>
            <w:tcMar>
              <w:top w:w="50" w:type="dxa"/>
              <w:left w:w="80" w:type="dxa"/>
              <w:bottom w:w="50" w:type="dxa"/>
              <w:right w:w="80" w:type="dxa"/>
            </w:tcMar>
          </w:tcPr>
          <w:p w14:paraId="23D177C0" w14:textId="77777777" w:rsidR="00121F08" w:rsidRDefault="00000000">
            <w:pPr>
              <w:spacing w:after="0" w:line="240" w:lineRule="auto"/>
              <w:jc w:val="center"/>
            </w:pPr>
            <w:r>
              <w:rPr>
                <w:b/>
                <w:bCs/>
                <w:sz w:val="17"/>
                <w:szCs w:val="17"/>
              </w:rPr>
              <w:t>Paired days</w:t>
            </w:r>
          </w:p>
        </w:tc>
        <w:tc>
          <w:tcPr>
            <w:tcW w:w="2000" w:type="dxa"/>
            <w:shd w:val="clear" w:color="auto" w:fill="E8EDF1"/>
            <w:tcMar>
              <w:top w:w="50" w:type="dxa"/>
              <w:left w:w="80" w:type="dxa"/>
              <w:bottom w:w="50" w:type="dxa"/>
              <w:right w:w="80" w:type="dxa"/>
            </w:tcMar>
          </w:tcPr>
          <w:p w14:paraId="23D177C1" w14:textId="77777777" w:rsidR="00121F08" w:rsidRDefault="00000000">
            <w:pPr>
              <w:spacing w:after="0" w:line="240" w:lineRule="auto"/>
              <w:jc w:val="center"/>
            </w:pPr>
            <w:r>
              <w:rPr>
                <w:b/>
                <w:bCs/>
                <w:sz w:val="17"/>
                <w:szCs w:val="17"/>
              </w:rPr>
              <w:t>Median ratio (imputed / actual)</w:t>
            </w:r>
          </w:p>
        </w:tc>
        <w:tc>
          <w:tcPr>
            <w:tcW w:w="1300" w:type="dxa"/>
            <w:shd w:val="clear" w:color="auto" w:fill="E8EDF1"/>
            <w:tcMar>
              <w:top w:w="50" w:type="dxa"/>
              <w:left w:w="80" w:type="dxa"/>
              <w:bottom w:w="50" w:type="dxa"/>
              <w:right w:w="80" w:type="dxa"/>
            </w:tcMar>
          </w:tcPr>
          <w:p w14:paraId="23D177C2" w14:textId="77777777" w:rsidR="00121F08" w:rsidRDefault="00000000">
            <w:pPr>
              <w:spacing w:after="0" w:line="240" w:lineRule="auto"/>
              <w:jc w:val="center"/>
            </w:pPr>
            <w:r>
              <w:rPr>
                <w:b/>
                <w:bCs/>
                <w:sz w:val="17"/>
                <w:szCs w:val="17"/>
              </w:rPr>
              <w:t>sd of log error</w:t>
            </w:r>
          </w:p>
        </w:tc>
        <w:tc>
          <w:tcPr>
            <w:tcW w:w="1060" w:type="dxa"/>
            <w:shd w:val="clear" w:color="auto" w:fill="E8EDF1"/>
            <w:tcMar>
              <w:top w:w="50" w:type="dxa"/>
              <w:left w:w="80" w:type="dxa"/>
              <w:bottom w:w="50" w:type="dxa"/>
              <w:right w:w="80" w:type="dxa"/>
            </w:tcMar>
          </w:tcPr>
          <w:p w14:paraId="23D177C3" w14:textId="77777777" w:rsidR="00121F08" w:rsidRDefault="00000000">
            <w:pPr>
              <w:spacing w:after="0" w:line="240" w:lineRule="auto"/>
              <w:jc w:val="center"/>
            </w:pPr>
            <w:r>
              <w:rPr>
                <w:b/>
                <w:bCs/>
                <w:sz w:val="17"/>
                <w:szCs w:val="17"/>
              </w:rPr>
              <w:t>Mean absolute percentage error</w:t>
            </w:r>
          </w:p>
        </w:tc>
      </w:tr>
      <w:tr w:rsidR="00121F08" w14:paraId="23D177CB" w14:textId="77777777">
        <w:tblPrEx>
          <w:tblCellMar>
            <w:top w:w="0" w:type="dxa"/>
            <w:bottom w:w="0" w:type="dxa"/>
          </w:tblCellMar>
        </w:tblPrEx>
        <w:tc>
          <w:tcPr>
            <w:tcW w:w="1700" w:type="dxa"/>
            <w:tcMar>
              <w:top w:w="50" w:type="dxa"/>
              <w:left w:w="80" w:type="dxa"/>
              <w:bottom w:w="50" w:type="dxa"/>
              <w:right w:w="80" w:type="dxa"/>
            </w:tcMar>
          </w:tcPr>
          <w:p w14:paraId="23D177C5" w14:textId="77777777" w:rsidR="00121F08" w:rsidRDefault="00000000">
            <w:pPr>
              <w:spacing w:after="0" w:line="240" w:lineRule="auto"/>
            </w:pPr>
            <w:r>
              <w:rPr>
                <w:b/>
                <w:bCs/>
                <w:sz w:val="16"/>
                <w:szCs w:val="16"/>
              </w:rPr>
              <w:t>Copalis</w:t>
            </w:r>
          </w:p>
        </w:tc>
        <w:tc>
          <w:tcPr>
            <w:tcW w:w="2000" w:type="dxa"/>
            <w:tcMar>
              <w:top w:w="50" w:type="dxa"/>
              <w:left w:w="80" w:type="dxa"/>
              <w:bottom w:w="50" w:type="dxa"/>
              <w:right w:w="80" w:type="dxa"/>
            </w:tcMar>
          </w:tcPr>
          <w:p w14:paraId="23D177C6" w14:textId="77777777" w:rsidR="00121F08" w:rsidRDefault="00000000">
            <w:pPr>
              <w:spacing w:after="0" w:line="240" w:lineRule="auto"/>
              <w:jc w:val="center"/>
            </w:pPr>
            <w:r>
              <w:rPr>
                <w:sz w:val="16"/>
                <w:szCs w:val="16"/>
              </w:rPr>
              <w:t>Long Beach</w:t>
            </w:r>
          </w:p>
        </w:tc>
        <w:tc>
          <w:tcPr>
            <w:tcW w:w="1300" w:type="dxa"/>
            <w:tcMar>
              <w:top w:w="50" w:type="dxa"/>
              <w:left w:w="80" w:type="dxa"/>
              <w:bottom w:w="50" w:type="dxa"/>
              <w:right w:w="80" w:type="dxa"/>
            </w:tcMar>
          </w:tcPr>
          <w:p w14:paraId="23D177C7" w14:textId="77777777" w:rsidR="00121F08" w:rsidRDefault="00000000">
            <w:pPr>
              <w:spacing w:after="0" w:line="240" w:lineRule="auto"/>
              <w:jc w:val="center"/>
            </w:pPr>
            <w:r>
              <w:rPr>
                <w:sz w:val="16"/>
                <w:szCs w:val="16"/>
              </w:rPr>
              <w:t>186</w:t>
            </w:r>
          </w:p>
        </w:tc>
        <w:tc>
          <w:tcPr>
            <w:tcW w:w="2000" w:type="dxa"/>
            <w:tcMar>
              <w:top w:w="50" w:type="dxa"/>
              <w:left w:w="80" w:type="dxa"/>
              <w:bottom w:w="50" w:type="dxa"/>
              <w:right w:w="80" w:type="dxa"/>
            </w:tcMar>
          </w:tcPr>
          <w:p w14:paraId="23D177C8" w14:textId="77777777" w:rsidR="00121F08" w:rsidRDefault="00000000">
            <w:pPr>
              <w:spacing w:after="0" w:line="240" w:lineRule="auto"/>
              <w:jc w:val="center"/>
            </w:pPr>
            <w:r>
              <w:rPr>
                <w:sz w:val="16"/>
                <w:szCs w:val="16"/>
              </w:rPr>
              <w:t>1.011</w:t>
            </w:r>
          </w:p>
        </w:tc>
        <w:tc>
          <w:tcPr>
            <w:tcW w:w="1300" w:type="dxa"/>
            <w:tcMar>
              <w:top w:w="50" w:type="dxa"/>
              <w:left w:w="80" w:type="dxa"/>
              <w:bottom w:w="50" w:type="dxa"/>
              <w:right w:w="80" w:type="dxa"/>
            </w:tcMar>
          </w:tcPr>
          <w:p w14:paraId="23D177C9" w14:textId="77777777" w:rsidR="00121F08" w:rsidRDefault="00000000">
            <w:pPr>
              <w:spacing w:after="0" w:line="240" w:lineRule="auto"/>
              <w:jc w:val="center"/>
            </w:pPr>
            <w:r>
              <w:rPr>
                <w:sz w:val="16"/>
                <w:szCs w:val="16"/>
              </w:rPr>
              <w:t>0.615</w:t>
            </w:r>
          </w:p>
        </w:tc>
        <w:tc>
          <w:tcPr>
            <w:tcW w:w="1060" w:type="dxa"/>
            <w:tcMar>
              <w:top w:w="50" w:type="dxa"/>
              <w:left w:w="80" w:type="dxa"/>
              <w:bottom w:w="50" w:type="dxa"/>
              <w:right w:w="80" w:type="dxa"/>
            </w:tcMar>
          </w:tcPr>
          <w:p w14:paraId="23D177CA" w14:textId="77777777" w:rsidR="00121F08" w:rsidRDefault="00000000">
            <w:pPr>
              <w:spacing w:after="0" w:line="240" w:lineRule="auto"/>
              <w:jc w:val="center"/>
            </w:pPr>
            <w:r>
              <w:rPr>
                <w:sz w:val="16"/>
                <w:szCs w:val="16"/>
              </w:rPr>
              <w:t>55%</w:t>
            </w:r>
          </w:p>
        </w:tc>
      </w:tr>
      <w:tr w:rsidR="00121F08" w14:paraId="23D177D2"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7CC" w14:textId="77777777" w:rsidR="00121F08" w:rsidRDefault="00000000">
            <w:pPr>
              <w:spacing w:after="0" w:line="240" w:lineRule="auto"/>
            </w:pPr>
            <w:r>
              <w:rPr>
                <w:b/>
                <w:bCs/>
                <w:sz w:val="16"/>
                <w:szCs w:val="16"/>
              </w:rPr>
              <w:t>Copalis</w:t>
            </w:r>
          </w:p>
        </w:tc>
        <w:tc>
          <w:tcPr>
            <w:tcW w:w="2000" w:type="dxa"/>
            <w:shd w:val="clear" w:color="auto" w:fill="F5F7F9"/>
            <w:tcMar>
              <w:top w:w="50" w:type="dxa"/>
              <w:left w:w="80" w:type="dxa"/>
              <w:bottom w:w="50" w:type="dxa"/>
              <w:right w:w="80" w:type="dxa"/>
            </w:tcMar>
          </w:tcPr>
          <w:p w14:paraId="23D177CD" w14:textId="77777777" w:rsidR="00121F08" w:rsidRDefault="00000000">
            <w:pPr>
              <w:spacing w:after="0" w:line="240" w:lineRule="auto"/>
              <w:jc w:val="center"/>
            </w:pPr>
            <w:r>
              <w:rPr>
                <w:sz w:val="16"/>
                <w:szCs w:val="16"/>
              </w:rPr>
              <w:t>Mocrocks</w:t>
            </w:r>
          </w:p>
        </w:tc>
        <w:tc>
          <w:tcPr>
            <w:tcW w:w="1300" w:type="dxa"/>
            <w:shd w:val="clear" w:color="auto" w:fill="F5F7F9"/>
            <w:tcMar>
              <w:top w:w="50" w:type="dxa"/>
              <w:left w:w="80" w:type="dxa"/>
              <w:bottom w:w="50" w:type="dxa"/>
              <w:right w:w="80" w:type="dxa"/>
            </w:tcMar>
          </w:tcPr>
          <w:p w14:paraId="23D177CE" w14:textId="77777777" w:rsidR="00121F08" w:rsidRDefault="00000000">
            <w:pPr>
              <w:spacing w:after="0" w:line="240" w:lineRule="auto"/>
              <w:jc w:val="center"/>
            </w:pPr>
            <w:r>
              <w:rPr>
                <w:sz w:val="16"/>
                <w:szCs w:val="16"/>
              </w:rPr>
              <w:t>156</w:t>
            </w:r>
          </w:p>
        </w:tc>
        <w:tc>
          <w:tcPr>
            <w:tcW w:w="2000" w:type="dxa"/>
            <w:shd w:val="clear" w:color="auto" w:fill="F5F7F9"/>
            <w:tcMar>
              <w:top w:w="50" w:type="dxa"/>
              <w:left w:w="80" w:type="dxa"/>
              <w:bottom w:w="50" w:type="dxa"/>
              <w:right w:w="80" w:type="dxa"/>
            </w:tcMar>
          </w:tcPr>
          <w:p w14:paraId="23D177CF" w14:textId="77777777" w:rsidR="00121F08" w:rsidRDefault="00000000">
            <w:pPr>
              <w:spacing w:after="0" w:line="240" w:lineRule="auto"/>
              <w:jc w:val="center"/>
            </w:pPr>
            <w:r>
              <w:rPr>
                <w:sz w:val="16"/>
                <w:szCs w:val="16"/>
              </w:rPr>
              <w:t>0.959</w:t>
            </w:r>
          </w:p>
        </w:tc>
        <w:tc>
          <w:tcPr>
            <w:tcW w:w="1300" w:type="dxa"/>
            <w:shd w:val="clear" w:color="auto" w:fill="F5F7F9"/>
            <w:tcMar>
              <w:top w:w="50" w:type="dxa"/>
              <w:left w:w="80" w:type="dxa"/>
              <w:bottom w:w="50" w:type="dxa"/>
              <w:right w:w="80" w:type="dxa"/>
            </w:tcMar>
          </w:tcPr>
          <w:p w14:paraId="23D177D0" w14:textId="77777777" w:rsidR="00121F08" w:rsidRDefault="00000000">
            <w:pPr>
              <w:spacing w:after="0" w:line="240" w:lineRule="auto"/>
              <w:jc w:val="center"/>
            </w:pPr>
            <w:r>
              <w:rPr>
                <w:sz w:val="16"/>
                <w:szCs w:val="16"/>
              </w:rPr>
              <w:t>0.476</w:t>
            </w:r>
          </w:p>
        </w:tc>
        <w:tc>
          <w:tcPr>
            <w:tcW w:w="1060" w:type="dxa"/>
            <w:shd w:val="clear" w:color="auto" w:fill="F5F7F9"/>
            <w:tcMar>
              <w:top w:w="50" w:type="dxa"/>
              <w:left w:w="80" w:type="dxa"/>
              <w:bottom w:w="50" w:type="dxa"/>
              <w:right w:w="80" w:type="dxa"/>
            </w:tcMar>
          </w:tcPr>
          <w:p w14:paraId="23D177D1" w14:textId="77777777" w:rsidR="00121F08" w:rsidRDefault="00000000">
            <w:pPr>
              <w:spacing w:after="0" w:line="240" w:lineRule="auto"/>
              <w:jc w:val="center"/>
            </w:pPr>
            <w:r>
              <w:rPr>
                <w:sz w:val="16"/>
                <w:szCs w:val="16"/>
              </w:rPr>
              <w:t>39%</w:t>
            </w:r>
          </w:p>
        </w:tc>
      </w:tr>
      <w:tr w:rsidR="00121F08" w14:paraId="23D177D9" w14:textId="77777777">
        <w:tblPrEx>
          <w:tblCellMar>
            <w:top w:w="0" w:type="dxa"/>
            <w:bottom w:w="0" w:type="dxa"/>
          </w:tblCellMar>
        </w:tblPrEx>
        <w:tc>
          <w:tcPr>
            <w:tcW w:w="1700" w:type="dxa"/>
            <w:tcMar>
              <w:top w:w="50" w:type="dxa"/>
              <w:left w:w="80" w:type="dxa"/>
              <w:bottom w:w="50" w:type="dxa"/>
              <w:right w:w="80" w:type="dxa"/>
            </w:tcMar>
          </w:tcPr>
          <w:p w14:paraId="23D177D3" w14:textId="77777777" w:rsidR="00121F08" w:rsidRDefault="00000000">
            <w:pPr>
              <w:spacing w:after="0" w:line="240" w:lineRule="auto"/>
            </w:pPr>
            <w:r>
              <w:rPr>
                <w:b/>
                <w:bCs/>
                <w:sz w:val="16"/>
                <w:szCs w:val="16"/>
              </w:rPr>
              <w:t>Copalis</w:t>
            </w:r>
          </w:p>
        </w:tc>
        <w:tc>
          <w:tcPr>
            <w:tcW w:w="2000" w:type="dxa"/>
            <w:tcMar>
              <w:top w:w="50" w:type="dxa"/>
              <w:left w:w="80" w:type="dxa"/>
              <w:bottom w:w="50" w:type="dxa"/>
              <w:right w:w="80" w:type="dxa"/>
            </w:tcMar>
          </w:tcPr>
          <w:p w14:paraId="23D177D4" w14:textId="77777777" w:rsidR="00121F08" w:rsidRDefault="00000000">
            <w:pPr>
              <w:spacing w:after="0" w:line="240" w:lineRule="auto"/>
              <w:jc w:val="center"/>
            </w:pPr>
            <w:r>
              <w:rPr>
                <w:sz w:val="16"/>
                <w:szCs w:val="16"/>
              </w:rPr>
              <w:t>Twin Harbors</w:t>
            </w:r>
          </w:p>
        </w:tc>
        <w:tc>
          <w:tcPr>
            <w:tcW w:w="1300" w:type="dxa"/>
            <w:tcMar>
              <w:top w:w="50" w:type="dxa"/>
              <w:left w:w="80" w:type="dxa"/>
              <w:bottom w:w="50" w:type="dxa"/>
              <w:right w:w="80" w:type="dxa"/>
            </w:tcMar>
          </w:tcPr>
          <w:p w14:paraId="23D177D5" w14:textId="77777777" w:rsidR="00121F08" w:rsidRDefault="00000000">
            <w:pPr>
              <w:spacing w:after="0" w:line="240" w:lineRule="auto"/>
              <w:jc w:val="center"/>
            </w:pPr>
            <w:r>
              <w:rPr>
                <w:sz w:val="16"/>
                <w:szCs w:val="16"/>
              </w:rPr>
              <w:t>190</w:t>
            </w:r>
          </w:p>
        </w:tc>
        <w:tc>
          <w:tcPr>
            <w:tcW w:w="2000" w:type="dxa"/>
            <w:tcMar>
              <w:top w:w="50" w:type="dxa"/>
              <w:left w:w="80" w:type="dxa"/>
              <w:bottom w:w="50" w:type="dxa"/>
              <w:right w:w="80" w:type="dxa"/>
            </w:tcMar>
          </w:tcPr>
          <w:p w14:paraId="23D177D6" w14:textId="77777777" w:rsidR="00121F08" w:rsidRDefault="00000000">
            <w:pPr>
              <w:spacing w:after="0" w:line="240" w:lineRule="auto"/>
              <w:jc w:val="center"/>
            </w:pPr>
            <w:r>
              <w:rPr>
                <w:sz w:val="16"/>
                <w:szCs w:val="16"/>
              </w:rPr>
              <w:t>1.015</w:t>
            </w:r>
          </w:p>
        </w:tc>
        <w:tc>
          <w:tcPr>
            <w:tcW w:w="1300" w:type="dxa"/>
            <w:tcMar>
              <w:top w:w="50" w:type="dxa"/>
              <w:left w:w="80" w:type="dxa"/>
              <w:bottom w:w="50" w:type="dxa"/>
              <w:right w:w="80" w:type="dxa"/>
            </w:tcMar>
          </w:tcPr>
          <w:p w14:paraId="23D177D7" w14:textId="77777777" w:rsidR="00121F08" w:rsidRDefault="00000000">
            <w:pPr>
              <w:spacing w:after="0" w:line="240" w:lineRule="auto"/>
              <w:jc w:val="center"/>
            </w:pPr>
            <w:r>
              <w:rPr>
                <w:sz w:val="16"/>
                <w:szCs w:val="16"/>
              </w:rPr>
              <w:t>0.446</w:t>
            </w:r>
          </w:p>
        </w:tc>
        <w:tc>
          <w:tcPr>
            <w:tcW w:w="1060" w:type="dxa"/>
            <w:tcMar>
              <w:top w:w="50" w:type="dxa"/>
              <w:left w:w="80" w:type="dxa"/>
              <w:bottom w:w="50" w:type="dxa"/>
              <w:right w:w="80" w:type="dxa"/>
            </w:tcMar>
          </w:tcPr>
          <w:p w14:paraId="23D177D8" w14:textId="77777777" w:rsidR="00121F08" w:rsidRDefault="00000000">
            <w:pPr>
              <w:spacing w:after="0" w:line="240" w:lineRule="auto"/>
              <w:jc w:val="center"/>
            </w:pPr>
            <w:r>
              <w:rPr>
                <w:sz w:val="16"/>
                <w:szCs w:val="16"/>
              </w:rPr>
              <w:t>37%</w:t>
            </w:r>
          </w:p>
        </w:tc>
      </w:tr>
      <w:tr w:rsidR="00121F08" w14:paraId="23D177E0"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7DA" w14:textId="77777777" w:rsidR="00121F08" w:rsidRDefault="00000000">
            <w:pPr>
              <w:spacing w:after="0" w:line="240" w:lineRule="auto"/>
            </w:pPr>
            <w:r>
              <w:rPr>
                <w:b/>
                <w:bCs/>
                <w:sz w:val="16"/>
                <w:szCs w:val="16"/>
              </w:rPr>
              <w:t>Long Beach</w:t>
            </w:r>
          </w:p>
        </w:tc>
        <w:tc>
          <w:tcPr>
            <w:tcW w:w="2000" w:type="dxa"/>
            <w:shd w:val="clear" w:color="auto" w:fill="F5F7F9"/>
            <w:tcMar>
              <w:top w:w="50" w:type="dxa"/>
              <w:left w:w="80" w:type="dxa"/>
              <w:bottom w:w="50" w:type="dxa"/>
              <w:right w:w="80" w:type="dxa"/>
            </w:tcMar>
          </w:tcPr>
          <w:p w14:paraId="23D177DB" w14:textId="77777777" w:rsidR="00121F08" w:rsidRDefault="00000000">
            <w:pPr>
              <w:spacing w:after="0" w:line="240" w:lineRule="auto"/>
              <w:jc w:val="center"/>
            </w:pPr>
            <w:r>
              <w:rPr>
                <w:sz w:val="16"/>
                <w:szCs w:val="16"/>
              </w:rPr>
              <w:t>Copalis</w:t>
            </w:r>
          </w:p>
        </w:tc>
        <w:tc>
          <w:tcPr>
            <w:tcW w:w="1300" w:type="dxa"/>
            <w:shd w:val="clear" w:color="auto" w:fill="F5F7F9"/>
            <w:tcMar>
              <w:top w:w="50" w:type="dxa"/>
              <w:left w:w="80" w:type="dxa"/>
              <w:bottom w:w="50" w:type="dxa"/>
              <w:right w:w="80" w:type="dxa"/>
            </w:tcMar>
          </w:tcPr>
          <w:p w14:paraId="23D177DC" w14:textId="77777777" w:rsidR="00121F08" w:rsidRDefault="00000000">
            <w:pPr>
              <w:spacing w:after="0" w:line="240" w:lineRule="auto"/>
              <w:jc w:val="center"/>
            </w:pPr>
            <w:r>
              <w:rPr>
                <w:sz w:val="16"/>
                <w:szCs w:val="16"/>
              </w:rPr>
              <w:t>186</w:t>
            </w:r>
          </w:p>
        </w:tc>
        <w:tc>
          <w:tcPr>
            <w:tcW w:w="2000" w:type="dxa"/>
            <w:shd w:val="clear" w:color="auto" w:fill="F5F7F9"/>
            <w:tcMar>
              <w:top w:w="50" w:type="dxa"/>
              <w:left w:w="80" w:type="dxa"/>
              <w:bottom w:w="50" w:type="dxa"/>
              <w:right w:w="80" w:type="dxa"/>
            </w:tcMar>
          </w:tcPr>
          <w:p w14:paraId="23D177DD" w14:textId="77777777" w:rsidR="00121F08" w:rsidRDefault="00000000">
            <w:pPr>
              <w:spacing w:after="0" w:line="240" w:lineRule="auto"/>
              <w:jc w:val="center"/>
            </w:pPr>
            <w:r>
              <w:rPr>
                <w:sz w:val="16"/>
                <w:szCs w:val="16"/>
              </w:rPr>
              <w:t>0.989</w:t>
            </w:r>
          </w:p>
        </w:tc>
        <w:tc>
          <w:tcPr>
            <w:tcW w:w="1300" w:type="dxa"/>
            <w:shd w:val="clear" w:color="auto" w:fill="F5F7F9"/>
            <w:tcMar>
              <w:top w:w="50" w:type="dxa"/>
              <w:left w:w="80" w:type="dxa"/>
              <w:bottom w:w="50" w:type="dxa"/>
              <w:right w:w="80" w:type="dxa"/>
            </w:tcMar>
          </w:tcPr>
          <w:p w14:paraId="23D177DE" w14:textId="77777777" w:rsidR="00121F08" w:rsidRDefault="00000000">
            <w:pPr>
              <w:spacing w:after="0" w:line="240" w:lineRule="auto"/>
              <w:jc w:val="center"/>
            </w:pPr>
            <w:r>
              <w:rPr>
                <w:sz w:val="16"/>
                <w:szCs w:val="16"/>
              </w:rPr>
              <w:t>0.615</w:t>
            </w:r>
          </w:p>
        </w:tc>
        <w:tc>
          <w:tcPr>
            <w:tcW w:w="1060" w:type="dxa"/>
            <w:shd w:val="clear" w:color="auto" w:fill="F5F7F9"/>
            <w:tcMar>
              <w:top w:w="50" w:type="dxa"/>
              <w:left w:w="80" w:type="dxa"/>
              <w:bottom w:w="50" w:type="dxa"/>
              <w:right w:w="80" w:type="dxa"/>
            </w:tcMar>
          </w:tcPr>
          <w:p w14:paraId="23D177DF" w14:textId="77777777" w:rsidR="00121F08" w:rsidRDefault="00000000">
            <w:pPr>
              <w:spacing w:after="0" w:line="240" w:lineRule="auto"/>
              <w:jc w:val="center"/>
            </w:pPr>
            <w:r>
              <w:rPr>
                <w:sz w:val="16"/>
                <w:szCs w:val="16"/>
              </w:rPr>
              <w:t>57%</w:t>
            </w:r>
          </w:p>
        </w:tc>
      </w:tr>
      <w:tr w:rsidR="00121F08" w14:paraId="23D177E7" w14:textId="77777777">
        <w:tblPrEx>
          <w:tblCellMar>
            <w:top w:w="0" w:type="dxa"/>
            <w:bottom w:w="0" w:type="dxa"/>
          </w:tblCellMar>
        </w:tblPrEx>
        <w:tc>
          <w:tcPr>
            <w:tcW w:w="1700" w:type="dxa"/>
            <w:tcMar>
              <w:top w:w="50" w:type="dxa"/>
              <w:left w:w="80" w:type="dxa"/>
              <w:bottom w:w="50" w:type="dxa"/>
              <w:right w:w="80" w:type="dxa"/>
            </w:tcMar>
          </w:tcPr>
          <w:p w14:paraId="23D177E1" w14:textId="77777777" w:rsidR="00121F08" w:rsidRDefault="00000000">
            <w:pPr>
              <w:spacing w:after="0" w:line="240" w:lineRule="auto"/>
            </w:pPr>
            <w:r>
              <w:rPr>
                <w:b/>
                <w:bCs/>
                <w:sz w:val="16"/>
                <w:szCs w:val="16"/>
              </w:rPr>
              <w:t>Long Beach</w:t>
            </w:r>
          </w:p>
        </w:tc>
        <w:tc>
          <w:tcPr>
            <w:tcW w:w="2000" w:type="dxa"/>
            <w:tcMar>
              <w:top w:w="50" w:type="dxa"/>
              <w:left w:w="80" w:type="dxa"/>
              <w:bottom w:w="50" w:type="dxa"/>
              <w:right w:w="80" w:type="dxa"/>
            </w:tcMar>
          </w:tcPr>
          <w:p w14:paraId="23D177E2" w14:textId="77777777" w:rsidR="00121F08" w:rsidRDefault="00000000">
            <w:pPr>
              <w:spacing w:after="0" w:line="240" w:lineRule="auto"/>
              <w:jc w:val="center"/>
            </w:pPr>
            <w:r>
              <w:rPr>
                <w:sz w:val="16"/>
                <w:szCs w:val="16"/>
              </w:rPr>
              <w:t>Copalis+Mocrocks</w:t>
            </w:r>
          </w:p>
        </w:tc>
        <w:tc>
          <w:tcPr>
            <w:tcW w:w="1300" w:type="dxa"/>
            <w:tcMar>
              <w:top w:w="50" w:type="dxa"/>
              <w:left w:w="80" w:type="dxa"/>
              <w:bottom w:w="50" w:type="dxa"/>
              <w:right w:w="80" w:type="dxa"/>
            </w:tcMar>
          </w:tcPr>
          <w:p w14:paraId="23D177E3" w14:textId="77777777" w:rsidR="00121F08" w:rsidRDefault="00000000">
            <w:pPr>
              <w:spacing w:after="0" w:line="240" w:lineRule="auto"/>
              <w:jc w:val="center"/>
            </w:pPr>
            <w:r>
              <w:rPr>
                <w:sz w:val="16"/>
                <w:szCs w:val="16"/>
              </w:rPr>
              <w:t>97</w:t>
            </w:r>
          </w:p>
        </w:tc>
        <w:tc>
          <w:tcPr>
            <w:tcW w:w="2000" w:type="dxa"/>
            <w:tcMar>
              <w:top w:w="50" w:type="dxa"/>
              <w:left w:w="80" w:type="dxa"/>
              <w:bottom w:w="50" w:type="dxa"/>
              <w:right w:w="80" w:type="dxa"/>
            </w:tcMar>
          </w:tcPr>
          <w:p w14:paraId="23D177E4" w14:textId="77777777" w:rsidR="00121F08" w:rsidRDefault="00000000">
            <w:pPr>
              <w:spacing w:after="0" w:line="240" w:lineRule="auto"/>
              <w:jc w:val="center"/>
            </w:pPr>
            <w:r>
              <w:rPr>
                <w:sz w:val="16"/>
                <w:szCs w:val="16"/>
              </w:rPr>
              <w:t>0.985</w:t>
            </w:r>
          </w:p>
        </w:tc>
        <w:tc>
          <w:tcPr>
            <w:tcW w:w="1300" w:type="dxa"/>
            <w:tcMar>
              <w:top w:w="50" w:type="dxa"/>
              <w:left w:w="80" w:type="dxa"/>
              <w:bottom w:w="50" w:type="dxa"/>
              <w:right w:w="80" w:type="dxa"/>
            </w:tcMar>
          </w:tcPr>
          <w:p w14:paraId="23D177E5" w14:textId="77777777" w:rsidR="00121F08" w:rsidRDefault="00000000">
            <w:pPr>
              <w:spacing w:after="0" w:line="240" w:lineRule="auto"/>
              <w:jc w:val="center"/>
            </w:pPr>
            <w:r>
              <w:rPr>
                <w:sz w:val="16"/>
                <w:szCs w:val="16"/>
              </w:rPr>
              <w:t>0.425</w:t>
            </w:r>
          </w:p>
        </w:tc>
        <w:tc>
          <w:tcPr>
            <w:tcW w:w="1060" w:type="dxa"/>
            <w:tcMar>
              <w:top w:w="50" w:type="dxa"/>
              <w:left w:w="80" w:type="dxa"/>
              <w:bottom w:w="50" w:type="dxa"/>
              <w:right w:w="80" w:type="dxa"/>
            </w:tcMar>
          </w:tcPr>
          <w:p w14:paraId="23D177E6" w14:textId="77777777" w:rsidR="00121F08" w:rsidRDefault="00000000">
            <w:pPr>
              <w:spacing w:after="0" w:line="240" w:lineRule="auto"/>
              <w:jc w:val="center"/>
            </w:pPr>
            <w:r>
              <w:rPr>
                <w:sz w:val="16"/>
                <w:szCs w:val="16"/>
              </w:rPr>
              <w:t>37%</w:t>
            </w:r>
          </w:p>
        </w:tc>
      </w:tr>
      <w:tr w:rsidR="00121F08" w14:paraId="23D177EE"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7E8" w14:textId="77777777" w:rsidR="00121F08" w:rsidRDefault="00000000">
            <w:pPr>
              <w:spacing w:after="0" w:line="240" w:lineRule="auto"/>
            </w:pPr>
            <w:r>
              <w:rPr>
                <w:b/>
                <w:bCs/>
                <w:sz w:val="16"/>
                <w:szCs w:val="16"/>
              </w:rPr>
              <w:t>Long Beach</w:t>
            </w:r>
          </w:p>
        </w:tc>
        <w:tc>
          <w:tcPr>
            <w:tcW w:w="2000" w:type="dxa"/>
            <w:shd w:val="clear" w:color="auto" w:fill="F5F7F9"/>
            <w:tcMar>
              <w:top w:w="50" w:type="dxa"/>
              <w:left w:w="80" w:type="dxa"/>
              <w:bottom w:w="50" w:type="dxa"/>
              <w:right w:w="80" w:type="dxa"/>
            </w:tcMar>
          </w:tcPr>
          <w:p w14:paraId="23D177E9" w14:textId="77777777" w:rsidR="00121F08" w:rsidRDefault="00000000">
            <w:pPr>
              <w:spacing w:after="0" w:line="240" w:lineRule="auto"/>
              <w:jc w:val="center"/>
            </w:pPr>
            <w:r>
              <w:rPr>
                <w:sz w:val="16"/>
                <w:szCs w:val="16"/>
              </w:rPr>
              <w:t>Mocrocks</w:t>
            </w:r>
          </w:p>
        </w:tc>
        <w:tc>
          <w:tcPr>
            <w:tcW w:w="1300" w:type="dxa"/>
            <w:shd w:val="clear" w:color="auto" w:fill="F5F7F9"/>
            <w:tcMar>
              <w:top w:w="50" w:type="dxa"/>
              <w:left w:w="80" w:type="dxa"/>
              <w:bottom w:w="50" w:type="dxa"/>
              <w:right w:w="80" w:type="dxa"/>
            </w:tcMar>
          </w:tcPr>
          <w:p w14:paraId="23D177EA" w14:textId="77777777" w:rsidR="00121F08" w:rsidRDefault="00000000">
            <w:pPr>
              <w:spacing w:after="0" w:line="240" w:lineRule="auto"/>
              <w:jc w:val="center"/>
            </w:pPr>
            <w:r>
              <w:rPr>
                <w:sz w:val="16"/>
                <w:szCs w:val="16"/>
              </w:rPr>
              <w:t>246</w:t>
            </w:r>
          </w:p>
        </w:tc>
        <w:tc>
          <w:tcPr>
            <w:tcW w:w="2000" w:type="dxa"/>
            <w:shd w:val="clear" w:color="auto" w:fill="F5F7F9"/>
            <w:tcMar>
              <w:top w:w="50" w:type="dxa"/>
              <w:left w:w="80" w:type="dxa"/>
              <w:bottom w:w="50" w:type="dxa"/>
              <w:right w:w="80" w:type="dxa"/>
            </w:tcMar>
          </w:tcPr>
          <w:p w14:paraId="23D177EB" w14:textId="77777777" w:rsidR="00121F08" w:rsidRDefault="00000000">
            <w:pPr>
              <w:spacing w:after="0" w:line="240" w:lineRule="auto"/>
              <w:jc w:val="center"/>
            </w:pPr>
            <w:r>
              <w:rPr>
                <w:sz w:val="16"/>
                <w:szCs w:val="16"/>
              </w:rPr>
              <w:t>1.001</w:t>
            </w:r>
          </w:p>
        </w:tc>
        <w:tc>
          <w:tcPr>
            <w:tcW w:w="1300" w:type="dxa"/>
            <w:shd w:val="clear" w:color="auto" w:fill="F5F7F9"/>
            <w:tcMar>
              <w:top w:w="50" w:type="dxa"/>
              <w:left w:w="80" w:type="dxa"/>
              <w:bottom w:w="50" w:type="dxa"/>
              <w:right w:w="80" w:type="dxa"/>
            </w:tcMar>
          </w:tcPr>
          <w:p w14:paraId="23D177EC" w14:textId="77777777" w:rsidR="00121F08" w:rsidRDefault="00000000">
            <w:pPr>
              <w:spacing w:after="0" w:line="240" w:lineRule="auto"/>
              <w:jc w:val="center"/>
            </w:pPr>
            <w:r>
              <w:rPr>
                <w:sz w:val="16"/>
                <w:szCs w:val="16"/>
              </w:rPr>
              <w:t>0.641</w:t>
            </w:r>
          </w:p>
        </w:tc>
        <w:tc>
          <w:tcPr>
            <w:tcW w:w="1060" w:type="dxa"/>
            <w:shd w:val="clear" w:color="auto" w:fill="F5F7F9"/>
            <w:tcMar>
              <w:top w:w="50" w:type="dxa"/>
              <w:left w:w="80" w:type="dxa"/>
              <w:bottom w:w="50" w:type="dxa"/>
              <w:right w:w="80" w:type="dxa"/>
            </w:tcMar>
          </w:tcPr>
          <w:p w14:paraId="23D177ED" w14:textId="77777777" w:rsidR="00121F08" w:rsidRDefault="00000000">
            <w:pPr>
              <w:spacing w:after="0" w:line="240" w:lineRule="auto"/>
              <w:jc w:val="center"/>
            </w:pPr>
            <w:r>
              <w:rPr>
                <w:sz w:val="16"/>
                <w:szCs w:val="16"/>
              </w:rPr>
              <w:t>58%</w:t>
            </w:r>
          </w:p>
        </w:tc>
      </w:tr>
      <w:tr w:rsidR="00121F08" w14:paraId="23D177F5" w14:textId="77777777">
        <w:tblPrEx>
          <w:tblCellMar>
            <w:top w:w="0" w:type="dxa"/>
            <w:bottom w:w="0" w:type="dxa"/>
          </w:tblCellMar>
        </w:tblPrEx>
        <w:tc>
          <w:tcPr>
            <w:tcW w:w="1700" w:type="dxa"/>
            <w:tcMar>
              <w:top w:w="50" w:type="dxa"/>
              <w:left w:w="80" w:type="dxa"/>
              <w:bottom w:w="50" w:type="dxa"/>
              <w:right w:w="80" w:type="dxa"/>
            </w:tcMar>
          </w:tcPr>
          <w:p w14:paraId="23D177EF" w14:textId="77777777" w:rsidR="00121F08" w:rsidRDefault="00000000">
            <w:pPr>
              <w:spacing w:after="0" w:line="240" w:lineRule="auto"/>
            </w:pPr>
            <w:r>
              <w:rPr>
                <w:b/>
                <w:bCs/>
                <w:sz w:val="16"/>
                <w:szCs w:val="16"/>
              </w:rPr>
              <w:t>Long Beach</w:t>
            </w:r>
          </w:p>
        </w:tc>
        <w:tc>
          <w:tcPr>
            <w:tcW w:w="2000" w:type="dxa"/>
            <w:tcMar>
              <w:top w:w="50" w:type="dxa"/>
              <w:left w:w="80" w:type="dxa"/>
              <w:bottom w:w="50" w:type="dxa"/>
              <w:right w:w="80" w:type="dxa"/>
            </w:tcMar>
          </w:tcPr>
          <w:p w14:paraId="23D177F0" w14:textId="77777777" w:rsidR="00121F08" w:rsidRDefault="00000000">
            <w:pPr>
              <w:spacing w:after="0" w:line="240" w:lineRule="auto"/>
              <w:jc w:val="center"/>
            </w:pPr>
            <w:r>
              <w:rPr>
                <w:sz w:val="16"/>
                <w:szCs w:val="16"/>
              </w:rPr>
              <w:t>Twin Harbors</w:t>
            </w:r>
          </w:p>
        </w:tc>
        <w:tc>
          <w:tcPr>
            <w:tcW w:w="1300" w:type="dxa"/>
            <w:tcMar>
              <w:top w:w="50" w:type="dxa"/>
              <w:left w:w="80" w:type="dxa"/>
              <w:bottom w:w="50" w:type="dxa"/>
              <w:right w:w="80" w:type="dxa"/>
            </w:tcMar>
          </w:tcPr>
          <w:p w14:paraId="23D177F1" w14:textId="77777777" w:rsidR="00121F08" w:rsidRDefault="00000000">
            <w:pPr>
              <w:spacing w:after="0" w:line="240" w:lineRule="auto"/>
              <w:jc w:val="center"/>
            </w:pPr>
            <w:r>
              <w:rPr>
                <w:sz w:val="16"/>
                <w:szCs w:val="16"/>
              </w:rPr>
              <w:t>321</w:t>
            </w:r>
          </w:p>
        </w:tc>
        <w:tc>
          <w:tcPr>
            <w:tcW w:w="2000" w:type="dxa"/>
            <w:tcMar>
              <w:top w:w="50" w:type="dxa"/>
              <w:left w:w="80" w:type="dxa"/>
              <w:bottom w:w="50" w:type="dxa"/>
              <w:right w:w="80" w:type="dxa"/>
            </w:tcMar>
          </w:tcPr>
          <w:p w14:paraId="23D177F2" w14:textId="77777777" w:rsidR="00121F08" w:rsidRDefault="00000000">
            <w:pPr>
              <w:spacing w:after="0" w:line="240" w:lineRule="auto"/>
              <w:jc w:val="center"/>
            </w:pPr>
            <w:r>
              <w:rPr>
                <w:sz w:val="16"/>
                <w:szCs w:val="16"/>
              </w:rPr>
              <w:t>1.034</w:t>
            </w:r>
          </w:p>
        </w:tc>
        <w:tc>
          <w:tcPr>
            <w:tcW w:w="1300" w:type="dxa"/>
            <w:tcMar>
              <w:top w:w="50" w:type="dxa"/>
              <w:left w:w="80" w:type="dxa"/>
              <w:bottom w:w="50" w:type="dxa"/>
              <w:right w:w="80" w:type="dxa"/>
            </w:tcMar>
          </w:tcPr>
          <w:p w14:paraId="23D177F3" w14:textId="77777777" w:rsidR="00121F08" w:rsidRDefault="00000000">
            <w:pPr>
              <w:spacing w:after="0" w:line="240" w:lineRule="auto"/>
              <w:jc w:val="center"/>
            </w:pPr>
            <w:r>
              <w:rPr>
                <w:sz w:val="16"/>
                <w:szCs w:val="16"/>
              </w:rPr>
              <w:t>0.550</w:t>
            </w:r>
          </w:p>
        </w:tc>
        <w:tc>
          <w:tcPr>
            <w:tcW w:w="1060" w:type="dxa"/>
            <w:tcMar>
              <w:top w:w="50" w:type="dxa"/>
              <w:left w:w="80" w:type="dxa"/>
              <w:bottom w:w="50" w:type="dxa"/>
              <w:right w:w="80" w:type="dxa"/>
            </w:tcMar>
          </w:tcPr>
          <w:p w14:paraId="23D177F4" w14:textId="77777777" w:rsidR="00121F08" w:rsidRDefault="00000000">
            <w:pPr>
              <w:spacing w:after="0" w:line="240" w:lineRule="auto"/>
              <w:jc w:val="center"/>
            </w:pPr>
            <w:r>
              <w:rPr>
                <w:sz w:val="16"/>
                <w:szCs w:val="16"/>
              </w:rPr>
              <w:t>50%</w:t>
            </w:r>
          </w:p>
        </w:tc>
      </w:tr>
      <w:tr w:rsidR="00121F08" w14:paraId="23D177FC"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7F6" w14:textId="77777777" w:rsidR="00121F08" w:rsidRDefault="00000000">
            <w:pPr>
              <w:spacing w:after="0" w:line="240" w:lineRule="auto"/>
            </w:pPr>
            <w:r>
              <w:rPr>
                <w:b/>
                <w:bCs/>
                <w:sz w:val="16"/>
                <w:szCs w:val="16"/>
              </w:rPr>
              <w:t>Mocrocks</w:t>
            </w:r>
          </w:p>
        </w:tc>
        <w:tc>
          <w:tcPr>
            <w:tcW w:w="2000" w:type="dxa"/>
            <w:shd w:val="clear" w:color="auto" w:fill="F5F7F9"/>
            <w:tcMar>
              <w:top w:w="50" w:type="dxa"/>
              <w:left w:w="80" w:type="dxa"/>
              <w:bottom w:w="50" w:type="dxa"/>
              <w:right w:w="80" w:type="dxa"/>
            </w:tcMar>
          </w:tcPr>
          <w:p w14:paraId="23D177F7" w14:textId="77777777" w:rsidR="00121F08" w:rsidRDefault="00000000">
            <w:pPr>
              <w:spacing w:after="0" w:line="240" w:lineRule="auto"/>
              <w:jc w:val="center"/>
            </w:pPr>
            <w:r>
              <w:rPr>
                <w:sz w:val="16"/>
                <w:szCs w:val="16"/>
              </w:rPr>
              <w:t>Copalis</w:t>
            </w:r>
          </w:p>
        </w:tc>
        <w:tc>
          <w:tcPr>
            <w:tcW w:w="1300" w:type="dxa"/>
            <w:shd w:val="clear" w:color="auto" w:fill="F5F7F9"/>
            <w:tcMar>
              <w:top w:w="50" w:type="dxa"/>
              <w:left w:w="80" w:type="dxa"/>
              <w:bottom w:w="50" w:type="dxa"/>
              <w:right w:w="80" w:type="dxa"/>
            </w:tcMar>
          </w:tcPr>
          <w:p w14:paraId="23D177F8" w14:textId="77777777" w:rsidR="00121F08" w:rsidRDefault="00000000">
            <w:pPr>
              <w:spacing w:after="0" w:line="240" w:lineRule="auto"/>
              <w:jc w:val="center"/>
            </w:pPr>
            <w:r>
              <w:rPr>
                <w:sz w:val="16"/>
                <w:szCs w:val="16"/>
              </w:rPr>
              <w:t>156</w:t>
            </w:r>
          </w:p>
        </w:tc>
        <w:tc>
          <w:tcPr>
            <w:tcW w:w="2000" w:type="dxa"/>
            <w:shd w:val="clear" w:color="auto" w:fill="F5F7F9"/>
            <w:tcMar>
              <w:top w:w="50" w:type="dxa"/>
              <w:left w:w="80" w:type="dxa"/>
              <w:bottom w:w="50" w:type="dxa"/>
              <w:right w:w="80" w:type="dxa"/>
            </w:tcMar>
          </w:tcPr>
          <w:p w14:paraId="23D177F9" w14:textId="77777777" w:rsidR="00121F08" w:rsidRDefault="00000000">
            <w:pPr>
              <w:spacing w:after="0" w:line="240" w:lineRule="auto"/>
              <w:jc w:val="center"/>
            </w:pPr>
            <w:r>
              <w:rPr>
                <w:sz w:val="16"/>
                <w:szCs w:val="16"/>
              </w:rPr>
              <w:t>1.042</w:t>
            </w:r>
          </w:p>
        </w:tc>
        <w:tc>
          <w:tcPr>
            <w:tcW w:w="1300" w:type="dxa"/>
            <w:shd w:val="clear" w:color="auto" w:fill="F5F7F9"/>
            <w:tcMar>
              <w:top w:w="50" w:type="dxa"/>
              <w:left w:w="80" w:type="dxa"/>
              <w:bottom w:w="50" w:type="dxa"/>
              <w:right w:w="80" w:type="dxa"/>
            </w:tcMar>
          </w:tcPr>
          <w:p w14:paraId="23D177FA" w14:textId="77777777" w:rsidR="00121F08" w:rsidRDefault="00000000">
            <w:pPr>
              <w:spacing w:after="0" w:line="240" w:lineRule="auto"/>
              <w:jc w:val="center"/>
            </w:pPr>
            <w:r>
              <w:rPr>
                <w:sz w:val="16"/>
                <w:szCs w:val="16"/>
              </w:rPr>
              <w:t>0.476</w:t>
            </w:r>
          </w:p>
        </w:tc>
        <w:tc>
          <w:tcPr>
            <w:tcW w:w="1060" w:type="dxa"/>
            <w:shd w:val="clear" w:color="auto" w:fill="F5F7F9"/>
            <w:tcMar>
              <w:top w:w="50" w:type="dxa"/>
              <w:left w:w="80" w:type="dxa"/>
              <w:bottom w:w="50" w:type="dxa"/>
              <w:right w:w="80" w:type="dxa"/>
            </w:tcMar>
          </w:tcPr>
          <w:p w14:paraId="23D177FB" w14:textId="77777777" w:rsidR="00121F08" w:rsidRDefault="00000000">
            <w:pPr>
              <w:spacing w:after="0" w:line="240" w:lineRule="auto"/>
              <w:jc w:val="center"/>
            </w:pPr>
            <w:r>
              <w:rPr>
                <w:sz w:val="16"/>
                <w:szCs w:val="16"/>
              </w:rPr>
              <w:t>43%</w:t>
            </w:r>
          </w:p>
        </w:tc>
      </w:tr>
      <w:tr w:rsidR="00121F08" w14:paraId="23D17803" w14:textId="77777777">
        <w:tblPrEx>
          <w:tblCellMar>
            <w:top w:w="0" w:type="dxa"/>
            <w:bottom w:w="0" w:type="dxa"/>
          </w:tblCellMar>
        </w:tblPrEx>
        <w:tc>
          <w:tcPr>
            <w:tcW w:w="1700" w:type="dxa"/>
            <w:tcMar>
              <w:top w:w="50" w:type="dxa"/>
              <w:left w:w="80" w:type="dxa"/>
              <w:bottom w:w="50" w:type="dxa"/>
              <w:right w:w="80" w:type="dxa"/>
            </w:tcMar>
          </w:tcPr>
          <w:p w14:paraId="23D177FD" w14:textId="77777777" w:rsidR="00121F08" w:rsidRDefault="00000000">
            <w:pPr>
              <w:spacing w:after="0" w:line="240" w:lineRule="auto"/>
            </w:pPr>
            <w:r>
              <w:rPr>
                <w:b/>
                <w:bCs/>
                <w:sz w:val="16"/>
                <w:szCs w:val="16"/>
              </w:rPr>
              <w:t>Mocrocks</w:t>
            </w:r>
          </w:p>
        </w:tc>
        <w:tc>
          <w:tcPr>
            <w:tcW w:w="2000" w:type="dxa"/>
            <w:tcMar>
              <w:top w:w="50" w:type="dxa"/>
              <w:left w:w="80" w:type="dxa"/>
              <w:bottom w:w="50" w:type="dxa"/>
              <w:right w:w="80" w:type="dxa"/>
            </w:tcMar>
          </w:tcPr>
          <w:p w14:paraId="23D177FE" w14:textId="77777777" w:rsidR="00121F08" w:rsidRDefault="00000000">
            <w:pPr>
              <w:spacing w:after="0" w:line="240" w:lineRule="auto"/>
              <w:jc w:val="center"/>
            </w:pPr>
            <w:r>
              <w:rPr>
                <w:sz w:val="16"/>
                <w:szCs w:val="16"/>
              </w:rPr>
              <w:t>Long Beach</w:t>
            </w:r>
          </w:p>
        </w:tc>
        <w:tc>
          <w:tcPr>
            <w:tcW w:w="1300" w:type="dxa"/>
            <w:tcMar>
              <w:top w:w="50" w:type="dxa"/>
              <w:left w:w="80" w:type="dxa"/>
              <w:bottom w:w="50" w:type="dxa"/>
              <w:right w:w="80" w:type="dxa"/>
            </w:tcMar>
          </w:tcPr>
          <w:p w14:paraId="23D177FF" w14:textId="77777777" w:rsidR="00121F08" w:rsidRDefault="00000000">
            <w:pPr>
              <w:spacing w:after="0" w:line="240" w:lineRule="auto"/>
              <w:jc w:val="center"/>
            </w:pPr>
            <w:r>
              <w:rPr>
                <w:sz w:val="16"/>
                <w:szCs w:val="16"/>
              </w:rPr>
              <w:t>246</w:t>
            </w:r>
          </w:p>
        </w:tc>
        <w:tc>
          <w:tcPr>
            <w:tcW w:w="2000" w:type="dxa"/>
            <w:tcMar>
              <w:top w:w="50" w:type="dxa"/>
              <w:left w:w="80" w:type="dxa"/>
              <w:bottom w:w="50" w:type="dxa"/>
              <w:right w:w="80" w:type="dxa"/>
            </w:tcMar>
          </w:tcPr>
          <w:p w14:paraId="23D17800" w14:textId="77777777" w:rsidR="00121F08" w:rsidRDefault="00000000">
            <w:pPr>
              <w:spacing w:after="0" w:line="240" w:lineRule="auto"/>
              <w:jc w:val="center"/>
            </w:pPr>
            <w:r>
              <w:rPr>
                <w:sz w:val="16"/>
                <w:szCs w:val="16"/>
              </w:rPr>
              <w:t>0.999</w:t>
            </w:r>
          </w:p>
        </w:tc>
        <w:tc>
          <w:tcPr>
            <w:tcW w:w="1300" w:type="dxa"/>
            <w:tcMar>
              <w:top w:w="50" w:type="dxa"/>
              <w:left w:w="80" w:type="dxa"/>
              <w:bottom w:w="50" w:type="dxa"/>
              <w:right w:w="80" w:type="dxa"/>
            </w:tcMar>
          </w:tcPr>
          <w:p w14:paraId="23D17801" w14:textId="77777777" w:rsidR="00121F08" w:rsidRDefault="00000000">
            <w:pPr>
              <w:spacing w:after="0" w:line="240" w:lineRule="auto"/>
              <w:jc w:val="center"/>
            </w:pPr>
            <w:r>
              <w:rPr>
                <w:sz w:val="16"/>
                <w:szCs w:val="16"/>
              </w:rPr>
              <w:t>0.641</w:t>
            </w:r>
          </w:p>
        </w:tc>
        <w:tc>
          <w:tcPr>
            <w:tcW w:w="1060" w:type="dxa"/>
            <w:tcMar>
              <w:top w:w="50" w:type="dxa"/>
              <w:left w:w="80" w:type="dxa"/>
              <w:bottom w:w="50" w:type="dxa"/>
              <w:right w:w="80" w:type="dxa"/>
            </w:tcMar>
          </w:tcPr>
          <w:p w14:paraId="23D17802" w14:textId="77777777" w:rsidR="00121F08" w:rsidRDefault="00000000">
            <w:pPr>
              <w:spacing w:after="0" w:line="240" w:lineRule="auto"/>
              <w:jc w:val="center"/>
            </w:pPr>
            <w:r>
              <w:rPr>
                <w:sz w:val="16"/>
                <w:szCs w:val="16"/>
              </w:rPr>
              <w:t>55%</w:t>
            </w:r>
          </w:p>
        </w:tc>
      </w:tr>
      <w:tr w:rsidR="00121F08" w14:paraId="23D1780A"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804" w14:textId="77777777" w:rsidR="00121F08" w:rsidRDefault="00000000">
            <w:pPr>
              <w:spacing w:after="0" w:line="240" w:lineRule="auto"/>
            </w:pPr>
            <w:r>
              <w:rPr>
                <w:b/>
                <w:bCs/>
                <w:sz w:val="16"/>
                <w:szCs w:val="16"/>
              </w:rPr>
              <w:t>Mocrocks</w:t>
            </w:r>
          </w:p>
        </w:tc>
        <w:tc>
          <w:tcPr>
            <w:tcW w:w="2000" w:type="dxa"/>
            <w:shd w:val="clear" w:color="auto" w:fill="F5F7F9"/>
            <w:tcMar>
              <w:top w:w="50" w:type="dxa"/>
              <w:left w:w="80" w:type="dxa"/>
              <w:bottom w:w="50" w:type="dxa"/>
              <w:right w:w="80" w:type="dxa"/>
            </w:tcMar>
          </w:tcPr>
          <w:p w14:paraId="23D17805" w14:textId="77777777" w:rsidR="00121F08" w:rsidRDefault="00000000">
            <w:pPr>
              <w:spacing w:after="0" w:line="240" w:lineRule="auto"/>
              <w:jc w:val="center"/>
            </w:pPr>
            <w:r>
              <w:rPr>
                <w:sz w:val="16"/>
                <w:szCs w:val="16"/>
              </w:rPr>
              <w:t>Twin Harbors</w:t>
            </w:r>
          </w:p>
        </w:tc>
        <w:tc>
          <w:tcPr>
            <w:tcW w:w="1300" w:type="dxa"/>
            <w:shd w:val="clear" w:color="auto" w:fill="F5F7F9"/>
            <w:tcMar>
              <w:top w:w="50" w:type="dxa"/>
              <w:left w:w="80" w:type="dxa"/>
              <w:bottom w:w="50" w:type="dxa"/>
              <w:right w:w="80" w:type="dxa"/>
            </w:tcMar>
          </w:tcPr>
          <w:p w14:paraId="23D17806" w14:textId="77777777" w:rsidR="00121F08" w:rsidRDefault="00000000">
            <w:pPr>
              <w:spacing w:after="0" w:line="240" w:lineRule="auto"/>
              <w:jc w:val="center"/>
            </w:pPr>
            <w:r>
              <w:rPr>
                <w:sz w:val="16"/>
                <w:szCs w:val="16"/>
              </w:rPr>
              <w:t>258</w:t>
            </w:r>
          </w:p>
        </w:tc>
        <w:tc>
          <w:tcPr>
            <w:tcW w:w="2000" w:type="dxa"/>
            <w:shd w:val="clear" w:color="auto" w:fill="F5F7F9"/>
            <w:tcMar>
              <w:top w:w="50" w:type="dxa"/>
              <w:left w:w="80" w:type="dxa"/>
              <w:bottom w:w="50" w:type="dxa"/>
              <w:right w:w="80" w:type="dxa"/>
            </w:tcMar>
          </w:tcPr>
          <w:p w14:paraId="23D17807" w14:textId="77777777" w:rsidR="00121F08" w:rsidRDefault="00000000">
            <w:pPr>
              <w:spacing w:after="0" w:line="240" w:lineRule="auto"/>
              <w:jc w:val="center"/>
            </w:pPr>
            <w:r>
              <w:rPr>
                <w:sz w:val="16"/>
                <w:szCs w:val="16"/>
              </w:rPr>
              <w:t>1.024</w:t>
            </w:r>
          </w:p>
        </w:tc>
        <w:tc>
          <w:tcPr>
            <w:tcW w:w="1300" w:type="dxa"/>
            <w:shd w:val="clear" w:color="auto" w:fill="F5F7F9"/>
            <w:tcMar>
              <w:top w:w="50" w:type="dxa"/>
              <w:left w:w="80" w:type="dxa"/>
              <w:bottom w:w="50" w:type="dxa"/>
              <w:right w:w="80" w:type="dxa"/>
            </w:tcMar>
          </w:tcPr>
          <w:p w14:paraId="23D17808" w14:textId="77777777" w:rsidR="00121F08" w:rsidRDefault="00000000">
            <w:pPr>
              <w:spacing w:after="0" w:line="240" w:lineRule="auto"/>
              <w:jc w:val="center"/>
            </w:pPr>
            <w:r>
              <w:rPr>
                <w:sz w:val="16"/>
                <w:szCs w:val="16"/>
              </w:rPr>
              <w:t>0.532</w:t>
            </w:r>
          </w:p>
        </w:tc>
        <w:tc>
          <w:tcPr>
            <w:tcW w:w="1060" w:type="dxa"/>
            <w:shd w:val="clear" w:color="auto" w:fill="F5F7F9"/>
            <w:tcMar>
              <w:top w:w="50" w:type="dxa"/>
              <w:left w:w="80" w:type="dxa"/>
              <w:bottom w:w="50" w:type="dxa"/>
              <w:right w:w="80" w:type="dxa"/>
            </w:tcMar>
          </w:tcPr>
          <w:p w14:paraId="23D17809" w14:textId="77777777" w:rsidR="00121F08" w:rsidRDefault="00000000">
            <w:pPr>
              <w:spacing w:after="0" w:line="240" w:lineRule="auto"/>
              <w:jc w:val="center"/>
            </w:pPr>
            <w:r>
              <w:rPr>
                <w:sz w:val="16"/>
                <w:szCs w:val="16"/>
              </w:rPr>
              <w:t>46%</w:t>
            </w:r>
          </w:p>
        </w:tc>
      </w:tr>
      <w:tr w:rsidR="00121F08" w14:paraId="23D17811" w14:textId="77777777">
        <w:tblPrEx>
          <w:tblCellMar>
            <w:top w:w="0" w:type="dxa"/>
            <w:bottom w:w="0" w:type="dxa"/>
          </w:tblCellMar>
        </w:tblPrEx>
        <w:tc>
          <w:tcPr>
            <w:tcW w:w="1700" w:type="dxa"/>
            <w:tcMar>
              <w:top w:w="50" w:type="dxa"/>
              <w:left w:w="80" w:type="dxa"/>
              <w:bottom w:w="50" w:type="dxa"/>
              <w:right w:w="80" w:type="dxa"/>
            </w:tcMar>
          </w:tcPr>
          <w:p w14:paraId="23D1780B" w14:textId="77777777" w:rsidR="00121F08" w:rsidRDefault="00000000">
            <w:pPr>
              <w:spacing w:after="0" w:line="240" w:lineRule="auto"/>
            </w:pPr>
            <w:r>
              <w:rPr>
                <w:b/>
                <w:bCs/>
                <w:sz w:val="16"/>
                <w:szCs w:val="16"/>
              </w:rPr>
              <w:t>Twin Harbors</w:t>
            </w:r>
          </w:p>
        </w:tc>
        <w:tc>
          <w:tcPr>
            <w:tcW w:w="2000" w:type="dxa"/>
            <w:tcMar>
              <w:top w:w="50" w:type="dxa"/>
              <w:left w:w="80" w:type="dxa"/>
              <w:bottom w:w="50" w:type="dxa"/>
              <w:right w:w="80" w:type="dxa"/>
            </w:tcMar>
          </w:tcPr>
          <w:p w14:paraId="23D1780C" w14:textId="77777777" w:rsidR="00121F08" w:rsidRDefault="00000000">
            <w:pPr>
              <w:spacing w:after="0" w:line="240" w:lineRule="auto"/>
              <w:jc w:val="center"/>
            </w:pPr>
            <w:r>
              <w:rPr>
                <w:sz w:val="16"/>
                <w:szCs w:val="16"/>
              </w:rPr>
              <w:t>Copalis</w:t>
            </w:r>
          </w:p>
        </w:tc>
        <w:tc>
          <w:tcPr>
            <w:tcW w:w="1300" w:type="dxa"/>
            <w:tcMar>
              <w:top w:w="50" w:type="dxa"/>
              <w:left w:w="80" w:type="dxa"/>
              <w:bottom w:w="50" w:type="dxa"/>
              <w:right w:w="80" w:type="dxa"/>
            </w:tcMar>
          </w:tcPr>
          <w:p w14:paraId="23D1780D" w14:textId="77777777" w:rsidR="00121F08" w:rsidRDefault="00000000">
            <w:pPr>
              <w:spacing w:after="0" w:line="240" w:lineRule="auto"/>
              <w:jc w:val="center"/>
            </w:pPr>
            <w:r>
              <w:rPr>
                <w:sz w:val="16"/>
                <w:szCs w:val="16"/>
              </w:rPr>
              <w:t>190</w:t>
            </w:r>
          </w:p>
        </w:tc>
        <w:tc>
          <w:tcPr>
            <w:tcW w:w="2000" w:type="dxa"/>
            <w:tcMar>
              <w:top w:w="50" w:type="dxa"/>
              <w:left w:w="80" w:type="dxa"/>
              <w:bottom w:w="50" w:type="dxa"/>
              <w:right w:w="80" w:type="dxa"/>
            </w:tcMar>
          </w:tcPr>
          <w:p w14:paraId="23D1780E" w14:textId="77777777" w:rsidR="00121F08" w:rsidRDefault="00000000">
            <w:pPr>
              <w:spacing w:after="0" w:line="240" w:lineRule="auto"/>
              <w:jc w:val="center"/>
            </w:pPr>
            <w:r>
              <w:rPr>
                <w:sz w:val="16"/>
                <w:szCs w:val="16"/>
              </w:rPr>
              <w:t>0.985</w:t>
            </w:r>
          </w:p>
        </w:tc>
        <w:tc>
          <w:tcPr>
            <w:tcW w:w="1300" w:type="dxa"/>
            <w:tcMar>
              <w:top w:w="50" w:type="dxa"/>
              <w:left w:w="80" w:type="dxa"/>
              <w:bottom w:w="50" w:type="dxa"/>
              <w:right w:w="80" w:type="dxa"/>
            </w:tcMar>
          </w:tcPr>
          <w:p w14:paraId="23D1780F" w14:textId="77777777" w:rsidR="00121F08" w:rsidRDefault="00000000">
            <w:pPr>
              <w:spacing w:after="0" w:line="240" w:lineRule="auto"/>
              <w:jc w:val="center"/>
            </w:pPr>
            <w:r>
              <w:rPr>
                <w:sz w:val="16"/>
                <w:szCs w:val="16"/>
              </w:rPr>
              <w:t>0.446</w:t>
            </w:r>
          </w:p>
        </w:tc>
        <w:tc>
          <w:tcPr>
            <w:tcW w:w="1060" w:type="dxa"/>
            <w:tcMar>
              <w:top w:w="50" w:type="dxa"/>
              <w:left w:w="80" w:type="dxa"/>
              <w:bottom w:w="50" w:type="dxa"/>
              <w:right w:w="80" w:type="dxa"/>
            </w:tcMar>
          </w:tcPr>
          <w:p w14:paraId="23D17810" w14:textId="77777777" w:rsidR="00121F08" w:rsidRDefault="00000000">
            <w:pPr>
              <w:spacing w:after="0" w:line="240" w:lineRule="auto"/>
              <w:jc w:val="center"/>
            </w:pPr>
            <w:r>
              <w:rPr>
                <w:sz w:val="16"/>
                <w:szCs w:val="16"/>
              </w:rPr>
              <w:t>37%</w:t>
            </w:r>
          </w:p>
        </w:tc>
      </w:tr>
      <w:tr w:rsidR="00121F08" w14:paraId="23D17818"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812" w14:textId="77777777" w:rsidR="00121F08" w:rsidRDefault="00000000">
            <w:pPr>
              <w:spacing w:after="0" w:line="240" w:lineRule="auto"/>
            </w:pPr>
            <w:r>
              <w:rPr>
                <w:b/>
                <w:bCs/>
                <w:sz w:val="16"/>
                <w:szCs w:val="16"/>
              </w:rPr>
              <w:t>Twin Harbors</w:t>
            </w:r>
          </w:p>
        </w:tc>
        <w:tc>
          <w:tcPr>
            <w:tcW w:w="2000" w:type="dxa"/>
            <w:shd w:val="clear" w:color="auto" w:fill="F5F7F9"/>
            <w:tcMar>
              <w:top w:w="50" w:type="dxa"/>
              <w:left w:w="80" w:type="dxa"/>
              <w:bottom w:w="50" w:type="dxa"/>
              <w:right w:w="80" w:type="dxa"/>
            </w:tcMar>
          </w:tcPr>
          <w:p w14:paraId="23D17813" w14:textId="77777777" w:rsidR="00121F08" w:rsidRDefault="00000000">
            <w:pPr>
              <w:spacing w:after="0" w:line="240" w:lineRule="auto"/>
              <w:jc w:val="center"/>
            </w:pPr>
            <w:r>
              <w:rPr>
                <w:sz w:val="16"/>
                <w:szCs w:val="16"/>
              </w:rPr>
              <w:t>Copalis+Mocrocks</w:t>
            </w:r>
          </w:p>
        </w:tc>
        <w:tc>
          <w:tcPr>
            <w:tcW w:w="1300" w:type="dxa"/>
            <w:shd w:val="clear" w:color="auto" w:fill="F5F7F9"/>
            <w:tcMar>
              <w:top w:w="50" w:type="dxa"/>
              <w:left w:w="80" w:type="dxa"/>
              <w:bottom w:w="50" w:type="dxa"/>
              <w:right w:w="80" w:type="dxa"/>
            </w:tcMar>
          </w:tcPr>
          <w:p w14:paraId="23D17814" w14:textId="77777777" w:rsidR="00121F08" w:rsidRDefault="00000000">
            <w:pPr>
              <w:spacing w:after="0" w:line="240" w:lineRule="auto"/>
              <w:jc w:val="center"/>
            </w:pPr>
            <w:r>
              <w:rPr>
                <w:sz w:val="16"/>
                <w:szCs w:val="16"/>
              </w:rPr>
              <w:t>78</w:t>
            </w:r>
          </w:p>
        </w:tc>
        <w:tc>
          <w:tcPr>
            <w:tcW w:w="2000" w:type="dxa"/>
            <w:shd w:val="clear" w:color="auto" w:fill="F5F7F9"/>
            <w:tcMar>
              <w:top w:w="50" w:type="dxa"/>
              <w:left w:w="80" w:type="dxa"/>
              <w:bottom w:w="50" w:type="dxa"/>
              <w:right w:w="80" w:type="dxa"/>
            </w:tcMar>
          </w:tcPr>
          <w:p w14:paraId="23D17815" w14:textId="77777777" w:rsidR="00121F08" w:rsidRDefault="00000000">
            <w:pPr>
              <w:spacing w:after="0" w:line="240" w:lineRule="auto"/>
              <w:jc w:val="center"/>
            </w:pPr>
            <w:r>
              <w:rPr>
                <w:sz w:val="16"/>
                <w:szCs w:val="16"/>
              </w:rPr>
              <w:t>1.016</w:t>
            </w:r>
          </w:p>
        </w:tc>
        <w:tc>
          <w:tcPr>
            <w:tcW w:w="1300" w:type="dxa"/>
            <w:shd w:val="clear" w:color="auto" w:fill="F5F7F9"/>
            <w:tcMar>
              <w:top w:w="50" w:type="dxa"/>
              <w:left w:w="80" w:type="dxa"/>
              <w:bottom w:w="50" w:type="dxa"/>
              <w:right w:w="80" w:type="dxa"/>
            </w:tcMar>
          </w:tcPr>
          <w:p w14:paraId="23D17816" w14:textId="77777777" w:rsidR="00121F08" w:rsidRDefault="00000000">
            <w:pPr>
              <w:spacing w:after="0" w:line="240" w:lineRule="auto"/>
              <w:jc w:val="center"/>
            </w:pPr>
            <w:r>
              <w:rPr>
                <w:sz w:val="16"/>
                <w:szCs w:val="16"/>
              </w:rPr>
              <w:t>0.368</w:t>
            </w:r>
          </w:p>
        </w:tc>
        <w:tc>
          <w:tcPr>
            <w:tcW w:w="1060" w:type="dxa"/>
            <w:shd w:val="clear" w:color="auto" w:fill="F5F7F9"/>
            <w:tcMar>
              <w:top w:w="50" w:type="dxa"/>
              <w:left w:w="80" w:type="dxa"/>
              <w:bottom w:w="50" w:type="dxa"/>
              <w:right w:w="80" w:type="dxa"/>
            </w:tcMar>
          </w:tcPr>
          <w:p w14:paraId="23D17817" w14:textId="77777777" w:rsidR="00121F08" w:rsidRDefault="00000000">
            <w:pPr>
              <w:spacing w:after="0" w:line="240" w:lineRule="auto"/>
              <w:jc w:val="center"/>
            </w:pPr>
            <w:r>
              <w:rPr>
                <w:sz w:val="16"/>
                <w:szCs w:val="16"/>
              </w:rPr>
              <w:t>30%</w:t>
            </w:r>
          </w:p>
        </w:tc>
      </w:tr>
      <w:tr w:rsidR="00121F08" w14:paraId="23D1781F" w14:textId="77777777">
        <w:tblPrEx>
          <w:tblCellMar>
            <w:top w:w="0" w:type="dxa"/>
            <w:bottom w:w="0" w:type="dxa"/>
          </w:tblCellMar>
        </w:tblPrEx>
        <w:tc>
          <w:tcPr>
            <w:tcW w:w="1700" w:type="dxa"/>
            <w:tcMar>
              <w:top w:w="50" w:type="dxa"/>
              <w:left w:w="80" w:type="dxa"/>
              <w:bottom w:w="50" w:type="dxa"/>
              <w:right w:w="80" w:type="dxa"/>
            </w:tcMar>
          </w:tcPr>
          <w:p w14:paraId="23D17819" w14:textId="77777777" w:rsidR="00121F08" w:rsidRDefault="00000000">
            <w:pPr>
              <w:spacing w:after="0" w:line="240" w:lineRule="auto"/>
            </w:pPr>
            <w:r>
              <w:rPr>
                <w:b/>
                <w:bCs/>
                <w:sz w:val="16"/>
                <w:szCs w:val="16"/>
              </w:rPr>
              <w:t>Twin Harbors</w:t>
            </w:r>
          </w:p>
        </w:tc>
        <w:tc>
          <w:tcPr>
            <w:tcW w:w="2000" w:type="dxa"/>
            <w:tcMar>
              <w:top w:w="50" w:type="dxa"/>
              <w:left w:w="80" w:type="dxa"/>
              <w:bottom w:w="50" w:type="dxa"/>
              <w:right w:w="80" w:type="dxa"/>
            </w:tcMar>
          </w:tcPr>
          <w:p w14:paraId="23D1781A" w14:textId="77777777" w:rsidR="00121F08" w:rsidRDefault="00000000">
            <w:pPr>
              <w:spacing w:after="0" w:line="240" w:lineRule="auto"/>
              <w:jc w:val="center"/>
            </w:pPr>
            <w:r>
              <w:rPr>
                <w:sz w:val="16"/>
                <w:szCs w:val="16"/>
              </w:rPr>
              <w:t>Long Beach</w:t>
            </w:r>
          </w:p>
        </w:tc>
        <w:tc>
          <w:tcPr>
            <w:tcW w:w="1300" w:type="dxa"/>
            <w:tcMar>
              <w:top w:w="50" w:type="dxa"/>
              <w:left w:w="80" w:type="dxa"/>
              <w:bottom w:w="50" w:type="dxa"/>
              <w:right w:w="80" w:type="dxa"/>
            </w:tcMar>
          </w:tcPr>
          <w:p w14:paraId="23D1781B" w14:textId="77777777" w:rsidR="00121F08" w:rsidRDefault="00000000">
            <w:pPr>
              <w:spacing w:after="0" w:line="240" w:lineRule="auto"/>
              <w:jc w:val="center"/>
            </w:pPr>
            <w:r>
              <w:rPr>
                <w:sz w:val="16"/>
                <w:szCs w:val="16"/>
              </w:rPr>
              <w:t>321</w:t>
            </w:r>
          </w:p>
        </w:tc>
        <w:tc>
          <w:tcPr>
            <w:tcW w:w="2000" w:type="dxa"/>
            <w:tcMar>
              <w:top w:w="50" w:type="dxa"/>
              <w:left w:w="80" w:type="dxa"/>
              <w:bottom w:w="50" w:type="dxa"/>
              <w:right w:w="80" w:type="dxa"/>
            </w:tcMar>
          </w:tcPr>
          <w:p w14:paraId="23D1781C" w14:textId="77777777" w:rsidR="00121F08" w:rsidRDefault="00000000">
            <w:pPr>
              <w:spacing w:after="0" w:line="240" w:lineRule="auto"/>
              <w:jc w:val="center"/>
            </w:pPr>
            <w:r>
              <w:rPr>
                <w:sz w:val="16"/>
                <w:szCs w:val="16"/>
              </w:rPr>
              <w:t>0.967</w:t>
            </w:r>
          </w:p>
        </w:tc>
        <w:tc>
          <w:tcPr>
            <w:tcW w:w="1300" w:type="dxa"/>
            <w:tcMar>
              <w:top w:w="50" w:type="dxa"/>
              <w:left w:w="80" w:type="dxa"/>
              <w:bottom w:w="50" w:type="dxa"/>
              <w:right w:w="80" w:type="dxa"/>
            </w:tcMar>
          </w:tcPr>
          <w:p w14:paraId="23D1781D" w14:textId="77777777" w:rsidR="00121F08" w:rsidRDefault="00000000">
            <w:pPr>
              <w:spacing w:after="0" w:line="240" w:lineRule="auto"/>
              <w:jc w:val="center"/>
            </w:pPr>
            <w:r>
              <w:rPr>
                <w:sz w:val="16"/>
                <w:szCs w:val="16"/>
              </w:rPr>
              <w:t>0.550</w:t>
            </w:r>
          </w:p>
        </w:tc>
        <w:tc>
          <w:tcPr>
            <w:tcW w:w="1060" w:type="dxa"/>
            <w:tcMar>
              <w:top w:w="50" w:type="dxa"/>
              <w:left w:w="80" w:type="dxa"/>
              <w:bottom w:w="50" w:type="dxa"/>
              <w:right w:w="80" w:type="dxa"/>
            </w:tcMar>
          </w:tcPr>
          <w:p w14:paraId="23D1781E" w14:textId="77777777" w:rsidR="00121F08" w:rsidRDefault="00000000">
            <w:pPr>
              <w:spacing w:after="0" w:line="240" w:lineRule="auto"/>
              <w:jc w:val="center"/>
            </w:pPr>
            <w:r>
              <w:rPr>
                <w:sz w:val="16"/>
                <w:szCs w:val="16"/>
              </w:rPr>
              <w:t>46%</w:t>
            </w:r>
          </w:p>
        </w:tc>
      </w:tr>
      <w:tr w:rsidR="00121F08" w14:paraId="23D17826" w14:textId="77777777">
        <w:tblPrEx>
          <w:tblCellMar>
            <w:top w:w="0" w:type="dxa"/>
            <w:bottom w:w="0" w:type="dxa"/>
          </w:tblCellMar>
        </w:tblPrEx>
        <w:tc>
          <w:tcPr>
            <w:tcW w:w="1700" w:type="dxa"/>
            <w:shd w:val="clear" w:color="auto" w:fill="F5F7F9"/>
            <w:tcMar>
              <w:top w:w="50" w:type="dxa"/>
              <w:left w:w="80" w:type="dxa"/>
              <w:bottom w:w="50" w:type="dxa"/>
              <w:right w:w="80" w:type="dxa"/>
            </w:tcMar>
          </w:tcPr>
          <w:p w14:paraId="23D17820" w14:textId="77777777" w:rsidR="00121F08" w:rsidRDefault="00000000">
            <w:pPr>
              <w:spacing w:after="0" w:line="240" w:lineRule="auto"/>
            </w:pPr>
            <w:r>
              <w:rPr>
                <w:b/>
                <w:bCs/>
                <w:sz w:val="16"/>
                <w:szCs w:val="16"/>
              </w:rPr>
              <w:t>Twin Harbors</w:t>
            </w:r>
          </w:p>
        </w:tc>
        <w:tc>
          <w:tcPr>
            <w:tcW w:w="2000" w:type="dxa"/>
            <w:shd w:val="clear" w:color="auto" w:fill="F5F7F9"/>
            <w:tcMar>
              <w:top w:w="50" w:type="dxa"/>
              <w:left w:w="80" w:type="dxa"/>
              <w:bottom w:w="50" w:type="dxa"/>
              <w:right w:w="80" w:type="dxa"/>
            </w:tcMar>
          </w:tcPr>
          <w:p w14:paraId="23D17821" w14:textId="77777777" w:rsidR="00121F08" w:rsidRDefault="00000000">
            <w:pPr>
              <w:spacing w:after="0" w:line="240" w:lineRule="auto"/>
              <w:jc w:val="center"/>
            </w:pPr>
            <w:r>
              <w:rPr>
                <w:sz w:val="16"/>
                <w:szCs w:val="16"/>
              </w:rPr>
              <w:t>Mocrocks</w:t>
            </w:r>
          </w:p>
        </w:tc>
        <w:tc>
          <w:tcPr>
            <w:tcW w:w="1300" w:type="dxa"/>
            <w:shd w:val="clear" w:color="auto" w:fill="F5F7F9"/>
            <w:tcMar>
              <w:top w:w="50" w:type="dxa"/>
              <w:left w:w="80" w:type="dxa"/>
              <w:bottom w:w="50" w:type="dxa"/>
              <w:right w:w="80" w:type="dxa"/>
            </w:tcMar>
          </w:tcPr>
          <w:p w14:paraId="23D17822" w14:textId="77777777" w:rsidR="00121F08" w:rsidRDefault="00000000">
            <w:pPr>
              <w:spacing w:after="0" w:line="240" w:lineRule="auto"/>
              <w:jc w:val="center"/>
            </w:pPr>
            <w:r>
              <w:rPr>
                <w:sz w:val="16"/>
                <w:szCs w:val="16"/>
              </w:rPr>
              <w:t>258</w:t>
            </w:r>
          </w:p>
        </w:tc>
        <w:tc>
          <w:tcPr>
            <w:tcW w:w="2000" w:type="dxa"/>
            <w:shd w:val="clear" w:color="auto" w:fill="F5F7F9"/>
            <w:tcMar>
              <w:top w:w="50" w:type="dxa"/>
              <w:left w:w="80" w:type="dxa"/>
              <w:bottom w:w="50" w:type="dxa"/>
              <w:right w:w="80" w:type="dxa"/>
            </w:tcMar>
          </w:tcPr>
          <w:p w14:paraId="23D17823" w14:textId="77777777" w:rsidR="00121F08" w:rsidRDefault="00000000">
            <w:pPr>
              <w:spacing w:after="0" w:line="240" w:lineRule="auto"/>
              <w:jc w:val="center"/>
            </w:pPr>
            <w:r>
              <w:rPr>
                <w:sz w:val="16"/>
                <w:szCs w:val="16"/>
              </w:rPr>
              <w:t>0.977</w:t>
            </w:r>
          </w:p>
        </w:tc>
        <w:tc>
          <w:tcPr>
            <w:tcW w:w="1300" w:type="dxa"/>
            <w:shd w:val="clear" w:color="auto" w:fill="F5F7F9"/>
            <w:tcMar>
              <w:top w:w="50" w:type="dxa"/>
              <w:left w:w="80" w:type="dxa"/>
              <w:bottom w:w="50" w:type="dxa"/>
              <w:right w:w="80" w:type="dxa"/>
            </w:tcMar>
          </w:tcPr>
          <w:p w14:paraId="23D17824" w14:textId="77777777" w:rsidR="00121F08" w:rsidRDefault="00000000">
            <w:pPr>
              <w:spacing w:after="0" w:line="240" w:lineRule="auto"/>
              <w:jc w:val="center"/>
            </w:pPr>
            <w:r>
              <w:rPr>
                <w:sz w:val="16"/>
                <w:szCs w:val="16"/>
              </w:rPr>
              <w:t>0.532</w:t>
            </w:r>
          </w:p>
        </w:tc>
        <w:tc>
          <w:tcPr>
            <w:tcW w:w="1060" w:type="dxa"/>
            <w:shd w:val="clear" w:color="auto" w:fill="F5F7F9"/>
            <w:tcMar>
              <w:top w:w="50" w:type="dxa"/>
              <w:left w:w="80" w:type="dxa"/>
              <w:bottom w:w="50" w:type="dxa"/>
              <w:right w:w="80" w:type="dxa"/>
            </w:tcMar>
          </w:tcPr>
          <w:p w14:paraId="23D17825" w14:textId="77777777" w:rsidR="00121F08" w:rsidRDefault="00000000">
            <w:pPr>
              <w:spacing w:after="0" w:line="240" w:lineRule="auto"/>
              <w:jc w:val="center"/>
            </w:pPr>
            <w:r>
              <w:rPr>
                <w:sz w:val="16"/>
                <w:szCs w:val="16"/>
              </w:rPr>
              <w:t>45%</w:t>
            </w:r>
          </w:p>
        </w:tc>
      </w:tr>
    </w:tbl>
    <w:p w14:paraId="23D17827" w14:textId="77777777" w:rsidR="00121F08" w:rsidRDefault="00000000">
      <w:pPr>
        <w:spacing w:before="60" w:after="180"/>
      </w:pPr>
      <w:r>
        <w:rPr>
          <w:i/>
          <w:iCs/>
          <w:color w:val="595959"/>
          <w:sz w:val="17"/>
          <w:szCs w:val="17"/>
        </w:rPr>
        <w:lastRenderedPageBreak/>
        <w:t>The rule is unbiased in the median for every pair. The Copalis-plus-Mocrocks joint donor is the best single-day donor for both southern beaches; a single northern beach is the worst. The Long Beach section rule, not shown, has sd of log error 0.309 walking the north four segments and 0.253 walking the south three.</w:t>
      </w:r>
    </w:p>
    <w:p w14:paraId="23D17828" w14:textId="77777777" w:rsidR="00121F08" w:rsidRDefault="00000000">
      <w:pPr>
        <w:keepNext/>
        <w:spacing w:before="140" w:after="60"/>
      </w:pPr>
      <w:r>
        <w:rPr>
          <w:b/>
          <w:bCs/>
          <w:sz w:val="18"/>
          <w:szCs w:val="18"/>
        </w:rPr>
        <w:t xml:space="preserve">Table 15. </w:t>
      </w:r>
      <w:r>
        <w:rPr>
          <w:i/>
          <w:iCs/>
          <w:sz w:val="18"/>
          <w:szCs w:val="18"/>
        </w:rPr>
        <w:t>How the imputation error behaves as it is aggregated, and the empirical bias multipliers.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400"/>
        <w:gridCol w:w="800"/>
        <w:gridCol w:w="1000"/>
        <w:gridCol w:w="1100"/>
        <w:gridCol w:w="1500"/>
        <w:gridCol w:w="1300"/>
        <w:gridCol w:w="700"/>
        <w:gridCol w:w="560"/>
      </w:tblGrid>
      <w:tr w:rsidR="00121F08" w14:paraId="23D17831" w14:textId="77777777">
        <w:tblPrEx>
          <w:tblCellMar>
            <w:top w:w="0" w:type="dxa"/>
            <w:bottom w:w="0" w:type="dxa"/>
          </w:tblCellMar>
        </w:tblPrEx>
        <w:trPr>
          <w:tblHeader/>
        </w:trPr>
        <w:tc>
          <w:tcPr>
            <w:tcW w:w="2400" w:type="dxa"/>
            <w:shd w:val="clear" w:color="auto" w:fill="E8EDF1"/>
            <w:tcMar>
              <w:top w:w="50" w:type="dxa"/>
              <w:left w:w="80" w:type="dxa"/>
              <w:bottom w:w="50" w:type="dxa"/>
              <w:right w:w="80" w:type="dxa"/>
            </w:tcMar>
          </w:tcPr>
          <w:p w14:paraId="23D17829" w14:textId="77777777" w:rsidR="00121F08" w:rsidRDefault="00000000">
            <w:pPr>
              <w:spacing w:after="0" w:line="240" w:lineRule="auto"/>
            </w:pPr>
            <w:r>
              <w:rPr>
                <w:b/>
                <w:bCs/>
                <w:sz w:val="17"/>
                <w:szCs w:val="17"/>
              </w:rPr>
              <w:t>Aggregation level</w:t>
            </w:r>
          </w:p>
        </w:tc>
        <w:tc>
          <w:tcPr>
            <w:tcW w:w="800" w:type="dxa"/>
            <w:shd w:val="clear" w:color="auto" w:fill="E8EDF1"/>
            <w:tcMar>
              <w:top w:w="50" w:type="dxa"/>
              <w:left w:w="80" w:type="dxa"/>
              <w:bottom w:w="50" w:type="dxa"/>
              <w:right w:w="80" w:type="dxa"/>
            </w:tcMar>
          </w:tcPr>
          <w:p w14:paraId="23D1782A" w14:textId="77777777" w:rsidR="00121F08" w:rsidRDefault="00000000">
            <w:pPr>
              <w:spacing w:after="0" w:line="240" w:lineRule="auto"/>
              <w:jc w:val="center"/>
            </w:pPr>
            <w:r>
              <w:rPr>
                <w:b/>
                <w:bCs/>
                <w:sz w:val="17"/>
                <w:szCs w:val="17"/>
              </w:rPr>
              <w:t>n</w:t>
            </w:r>
          </w:p>
        </w:tc>
        <w:tc>
          <w:tcPr>
            <w:tcW w:w="1000" w:type="dxa"/>
            <w:shd w:val="clear" w:color="auto" w:fill="E8EDF1"/>
            <w:tcMar>
              <w:top w:w="50" w:type="dxa"/>
              <w:left w:w="80" w:type="dxa"/>
              <w:bottom w:w="50" w:type="dxa"/>
              <w:right w:w="80" w:type="dxa"/>
            </w:tcMar>
          </w:tcPr>
          <w:p w14:paraId="23D1782B" w14:textId="77777777" w:rsidR="00121F08" w:rsidRDefault="00000000">
            <w:pPr>
              <w:spacing w:after="0" w:line="240" w:lineRule="auto"/>
              <w:jc w:val="center"/>
            </w:pPr>
            <w:r>
              <w:rPr>
                <w:b/>
                <w:bCs/>
                <w:sz w:val="17"/>
                <w:szCs w:val="17"/>
              </w:rPr>
              <w:t>Median ratio</w:t>
            </w:r>
          </w:p>
        </w:tc>
        <w:tc>
          <w:tcPr>
            <w:tcW w:w="1100" w:type="dxa"/>
            <w:shd w:val="clear" w:color="auto" w:fill="E8EDF1"/>
            <w:tcMar>
              <w:top w:w="50" w:type="dxa"/>
              <w:left w:w="80" w:type="dxa"/>
              <w:bottom w:w="50" w:type="dxa"/>
              <w:right w:w="80" w:type="dxa"/>
            </w:tcMar>
          </w:tcPr>
          <w:p w14:paraId="23D1782C" w14:textId="77777777" w:rsidR="00121F08" w:rsidRDefault="00000000">
            <w:pPr>
              <w:spacing w:after="0" w:line="240" w:lineRule="auto"/>
              <w:jc w:val="center"/>
            </w:pPr>
            <w:r>
              <w:rPr>
                <w:b/>
                <w:bCs/>
                <w:sz w:val="17"/>
                <w:szCs w:val="17"/>
              </w:rPr>
              <w:t>sd of log error</w:t>
            </w:r>
          </w:p>
        </w:tc>
        <w:tc>
          <w:tcPr>
            <w:tcW w:w="1500" w:type="dxa"/>
            <w:shd w:val="clear" w:color="auto" w:fill="E8EDF1"/>
            <w:tcMar>
              <w:top w:w="50" w:type="dxa"/>
              <w:left w:w="80" w:type="dxa"/>
              <w:bottom w:w="50" w:type="dxa"/>
              <w:right w:w="80" w:type="dxa"/>
            </w:tcMar>
          </w:tcPr>
          <w:p w14:paraId="23D1782D" w14:textId="77777777" w:rsidR="00121F08" w:rsidRDefault="00000000">
            <w:pPr>
              <w:spacing w:after="0" w:line="240" w:lineRule="auto"/>
              <w:jc w:val="center"/>
            </w:pPr>
            <w:r>
              <w:rPr>
                <w:b/>
                <w:bCs/>
                <w:sz w:val="17"/>
                <w:szCs w:val="17"/>
              </w:rPr>
              <w:t>Mean absolute percentage error</w:t>
            </w:r>
          </w:p>
        </w:tc>
        <w:tc>
          <w:tcPr>
            <w:tcW w:w="1300" w:type="dxa"/>
            <w:shd w:val="clear" w:color="auto" w:fill="E8EDF1"/>
            <w:tcMar>
              <w:top w:w="50" w:type="dxa"/>
              <w:left w:w="80" w:type="dxa"/>
              <w:bottom w:w="50" w:type="dxa"/>
              <w:right w:w="80" w:type="dxa"/>
            </w:tcMar>
          </w:tcPr>
          <w:p w14:paraId="23D1782E" w14:textId="77777777" w:rsidR="00121F08" w:rsidRDefault="00000000">
            <w:pPr>
              <w:spacing w:after="0" w:line="240" w:lineRule="auto"/>
              <w:jc w:val="center"/>
            </w:pPr>
            <w:r>
              <w:rPr>
                <w:b/>
                <w:bCs/>
                <w:sz w:val="17"/>
                <w:szCs w:val="17"/>
              </w:rPr>
              <w:t>Mean multiplier, bottom third</w:t>
            </w:r>
          </w:p>
        </w:tc>
        <w:tc>
          <w:tcPr>
            <w:tcW w:w="700" w:type="dxa"/>
            <w:shd w:val="clear" w:color="auto" w:fill="E8EDF1"/>
            <w:tcMar>
              <w:top w:w="50" w:type="dxa"/>
              <w:left w:w="80" w:type="dxa"/>
              <w:bottom w:w="50" w:type="dxa"/>
              <w:right w:w="80" w:type="dxa"/>
            </w:tcMar>
          </w:tcPr>
          <w:p w14:paraId="23D1782F" w14:textId="77777777" w:rsidR="00121F08" w:rsidRDefault="00000000">
            <w:pPr>
              <w:spacing w:after="0" w:line="240" w:lineRule="auto"/>
              <w:jc w:val="center"/>
            </w:pPr>
            <w:r>
              <w:rPr>
                <w:b/>
                <w:bCs/>
                <w:sz w:val="17"/>
                <w:szCs w:val="17"/>
              </w:rPr>
              <w:t>middle third</w:t>
            </w:r>
          </w:p>
        </w:tc>
        <w:tc>
          <w:tcPr>
            <w:tcW w:w="560" w:type="dxa"/>
            <w:shd w:val="clear" w:color="auto" w:fill="E8EDF1"/>
            <w:tcMar>
              <w:top w:w="50" w:type="dxa"/>
              <w:left w:w="80" w:type="dxa"/>
              <w:bottom w:w="50" w:type="dxa"/>
              <w:right w:w="80" w:type="dxa"/>
            </w:tcMar>
          </w:tcPr>
          <w:p w14:paraId="23D17830" w14:textId="77777777" w:rsidR="00121F08" w:rsidRDefault="00000000">
            <w:pPr>
              <w:spacing w:after="0" w:line="240" w:lineRule="auto"/>
              <w:jc w:val="center"/>
            </w:pPr>
            <w:r>
              <w:rPr>
                <w:b/>
                <w:bCs/>
                <w:sz w:val="17"/>
                <w:szCs w:val="17"/>
              </w:rPr>
              <w:t>top third</w:t>
            </w:r>
          </w:p>
        </w:tc>
      </w:tr>
      <w:tr w:rsidR="00121F08" w14:paraId="23D1783A" w14:textId="77777777">
        <w:tblPrEx>
          <w:tblCellMar>
            <w:top w:w="0" w:type="dxa"/>
            <w:bottom w:w="0" w:type="dxa"/>
          </w:tblCellMar>
        </w:tblPrEx>
        <w:tc>
          <w:tcPr>
            <w:tcW w:w="2400" w:type="dxa"/>
            <w:tcMar>
              <w:top w:w="50" w:type="dxa"/>
              <w:left w:w="80" w:type="dxa"/>
              <w:bottom w:w="50" w:type="dxa"/>
              <w:right w:w="80" w:type="dxa"/>
            </w:tcMar>
          </w:tcPr>
          <w:p w14:paraId="23D17832" w14:textId="77777777" w:rsidR="00121F08" w:rsidRDefault="00000000">
            <w:pPr>
              <w:spacing w:after="0" w:line="240" w:lineRule="auto"/>
            </w:pPr>
            <w:r>
              <w:rPr>
                <w:b/>
                <w:bCs/>
                <w:sz w:val="16"/>
                <w:szCs w:val="16"/>
              </w:rPr>
              <w:t>Single beach-day, cross-beach</w:t>
            </w:r>
          </w:p>
        </w:tc>
        <w:tc>
          <w:tcPr>
            <w:tcW w:w="800" w:type="dxa"/>
            <w:tcMar>
              <w:top w:w="50" w:type="dxa"/>
              <w:left w:w="80" w:type="dxa"/>
              <w:bottom w:w="50" w:type="dxa"/>
              <w:right w:w="80" w:type="dxa"/>
            </w:tcMar>
          </w:tcPr>
          <w:p w14:paraId="23D17833" w14:textId="77777777" w:rsidR="00121F08" w:rsidRDefault="00000000">
            <w:pPr>
              <w:spacing w:after="0" w:line="240" w:lineRule="auto"/>
              <w:jc w:val="center"/>
            </w:pPr>
            <w:r>
              <w:rPr>
                <w:sz w:val="16"/>
                <w:szCs w:val="16"/>
              </w:rPr>
              <w:t>2,889</w:t>
            </w:r>
          </w:p>
        </w:tc>
        <w:tc>
          <w:tcPr>
            <w:tcW w:w="1000" w:type="dxa"/>
            <w:tcMar>
              <w:top w:w="50" w:type="dxa"/>
              <w:left w:w="80" w:type="dxa"/>
              <w:bottom w:w="50" w:type="dxa"/>
              <w:right w:w="80" w:type="dxa"/>
            </w:tcMar>
          </w:tcPr>
          <w:p w14:paraId="23D17834" w14:textId="77777777" w:rsidR="00121F08" w:rsidRDefault="00000000">
            <w:pPr>
              <w:spacing w:after="0" w:line="240" w:lineRule="auto"/>
              <w:jc w:val="center"/>
            </w:pPr>
            <w:r>
              <w:rPr>
                <w:sz w:val="16"/>
                <w:szCs w:val="16"/>
              </w:rPr>
              <w:t>1.000</w:t>
            </w:r>
          </w:p>
        </w:tc>
        <w:tc>
          <w:tcPr>
            <w:tcW w:w="1100" w:type="dxa"/>
            <w:tcMar>
              <w:top w:w="50" w:type="dxa"/>
              <w:left w:w="80" w:type="dxa"/>
              <w:bottom w:w="50" w:type="dxa"/>
              <w:right w:w="80" w:type="dxa"/>
            </w:tcMar>
          </w:tcPr>
          <w:p w14:paraId="23D17835" w14:textId="77777777" w:rsidR="00121F08" w:rsidRDefault="00000000">
            <w:pPr>
              <w:spacing w:after="0" w:line="240" w:lineRule="auto"/>
              <w:jc w:val="center"/>
            </w:pPr>
            <w:r>
              <w:rPr>
                <w:sz w:val="16"/>
                <w:szCs w:val="16"/>
              </w:rPr>
              <w:t>0.541</w:t>
            </w:r>
          </w:p>
        </w:tc>
        <w:tc>
          <w:tcPr>
            <w:tcW w:w="1500" w:type="dxa"/>
            <w:tcMar>
              <w:top w:w="50" w:type="dxa"/>
              <w:left w:w="80" w:type="dxa"/>
              <w:bottom w:w="50" w:type="dxa"/>
              <w:right w:w="80" w:type="dxa"/>
            </w:tcMar>
          </w:tcPr>
          <w:p w14:paraId="23D17836" w14:textId="77777777" w:rsidR="00121F08" w:rsidRDefault="00000000">
            <w:pPr>
              <w:spacing w:after="0" w:line="240" w:lineRule="auto"/>
              <w:jc w:val="center"/>
            </w:pPr>
            <w:r>
              <w:rPr>
                <w:sz w:val="16"/>
                <w:szCs w:val="16"/>
              </w:rPr>
              <w:t>47%</w:t>
            </w:r>
          </w:p>
        </w:tc>
        <w:tc>
          <w:tcPr>
            <w:tcW w:w="1300" w:type="dxa"/>
            <w:tcMar>
              <w:top w:w="50" w:type="dxa"/>
              <w:left w:w="80" w:type="dxa"/>
              <w:bottom w:w="50" w:type="dxa"/>
              <w:right w:w="80" w:type="dxa"/>
            </w:tcMar>
          </w:tcPr>
          <w:p w14:paraId="23D17837" w14:textId="77777777" w:rsidR="00121F08" w:rsidRDefault="00000000">
            <w:pPr>
              <w:spacing w:after="0" w:line="240" w:lineRule="auto"/>
              <w:jc w:val="center"/>
            </w:pPr>
            <w:r>
              <w:rPr>
                <w:sz w:val="16"/>
                <w:szCs w:val="16"/>
              </w:rPr>
              <w:t>1.463</w:t>
            </w:r>
          </w:p>
        </w:tc>
        <w:tc>
          <w:tcPr>
            <w:tcW w:w="700" w:type="dxa"/>
            <w:tcMar>
              <w:top w:w="50" w:type="dxa"/>
              <w:left w:w="80" w:type="dxa"/>
              <w:bottom w:w="50" w:type="dxa"/>
              <w:right w:w="80" w:type="dxa"/>
            </w:tcMar>
          </w:tcPr>
          <w:p w14:paraId="23D17838" w14:textId="77777777" w:rsidR="00121F08" w:rsidRDefault="00000000">
            <w:pPr>
              <w:spacing w:after="0" w:line="240" w:lineRule="auto"/>
              <w:jc w:val="center"/>
            </w:pPr>
            <w:r>
              <w:rPr>
                <w:sz w:val="16"/>
                <w:szCs w:val="16"/>
              </w:rPr>
              <w:t>1.120</w:t>
            </w:r>
          </w:p>
        </w:tc>
        <w:tc>
          <w:tcPr>
            <w:tcW w:w="560" w:type="dxa"/>
            <w:tcMar>
              <w:top w:w="50" w:type="dxa"/>
              <w:left w:w="80" w:type="dxa"/>
              <w:bottom w:w="50" w:type="dxa"/>
              <w:right w:w="80" w:type="dxa"/>
            </w:tcMar>
          </w:tcPr>
          <w:p w14:paraId="23D17839" w14:textId="77777777" w:rsidR="00121F08" w:rsidRDefault="00000000">
            <w:pPr>
              <w:spacing w:after="0" w:line="240" w:lineRule="auto"/>
              <w:jc w:val="center"/>
            </w:pPr>
            <w:r>
              <w:rPr>
                <w:sz w:val="16"/>
                <w:szCs w:val="16"/>
              </w:rPr>
              <w:t>0.905</w:t>
            </w:r>
          </w:p>
        </w:tc>
      </w:tr>
      <w:tr w:rsidR="00121F08" w14:paraId="23D17843" w14:textId="77777777">
        <w:tblPrEx>
          <w:tblCellMar>
            <w:top w:w="0" w:type="dxa"/>
            <w:bottom w:w="0" w:type="dxa"/>
          </w:tblCellMar>
        </w:tblPrEx>
        <w:tc>
          <w:tcPr>
            <w:tcW w:w="2400" w:type="dxa"/>
            <w:shd w:val="clear" w:color="auto" w:fill="F5F7F9"/>
            <w:tcMar>
              <w:top w:w="50" w:type="dxa"/>
              <w:left w:w="80" w:type="dxa"/>
              <w:bottom w:w="50" w:type="dxa"/>
              <w:right w:w="80" w:type="dxa"/>
            </w:tcMar>
          </w:tcPr>
          <w:p w14:paraId="23D1783B" w14:textId="77777777" w:rsidR="00121F08" w:rsidRDefault="00000000">
            <w:pPr>
              <w:spacing w:after="0" w:line="240" w:lineRule="auto"/>
            </w:pPr>
            <w:r>
              <w:rPr>
                <w:b/>
                <w:bCs/>
                <w:sz w:val="16"/>
                <w:szCs w:val="16"/>
              </w:rPr>
              <w:t>Tide-series sum, 2 imputed days</w:t>
            </w:r>
          </w:p>
        </w:tc>
        <w:tc>
          <w:tcPr>
            <w:tcW w:w="800" w:type="dxa"/>
            <w:shd w:val="clear" w:color="auto" w:fill="F5F7F9"/>
            <w:tcMar>
              <w:top w:w="50" w:type="dxa"/>
              <w:left w:w="80" w:type="dxa"/>
              <w:bottom w:w="50" w:type="dxa"/>
              <w:right w:w="80" w:type="dxa"/>
            </w:tcMar>
          </w:tcPr>
          <w:p w14:paraId="23D1783C" w14:textId="77777777" w:rsidR="00121F08" w:rsidRDefault="00000000">
            <w:pPr>
              <w:spacing w:after="0" w:line="240" w:lineRule="auto"/>
              <w:jc w:val="center"/>
            </w:pPr>
            <w:r>
              <w:rPr>
                <w:sz w:val="16"/>
                <w:szCs w:val="16"/>
              </w:rPr>
              <w:t>874</w:t>
            </w:r>
          </w:p>
        </w:tc>
        <w:tc>
          <w:tcPr>
            <w:tcW w:w="1000" w:type="dxa"/>
            <w:shd w:val="clear" w:color="auto" w:fill="F5F7F9"/>
            <w:tcMar>
              <w:top w:w="50" w:type="dxa"/>
              <w:left w:w="80" w:type="dxa"/>
              <w:bottom w:w="50" w:type="dxa"/>
              <w:right w:w="80" w:type="dxa"/>
            </w:tcMar>
          </w:tcPr>
          <w:p w14:paraId="23D1783D" w14:textId="77777777" w:rsidR="00121F08" w:rsidRDefault="00000000">
            <w:pPr>
              <w:spacing w:after="0" w:line="240" w:lineRule="auto"/>
              <w:jc w:val="center"/>
            </w:pPr>
            <w:r>
              <w:rPr>
                <w:sz w:val="16"/>
                <w:szCs w:val="16"/>
              </w:rPr>
              <w:t>1.015</w:t>
            </w:r>
          </w:p>
        </w:tc>
        <w:tc>
          <w:tcPr>
            <w:tcW w:w="1100" w:type="dxa"/>
            <w:shd w:val="clear" w:color="auto" w:fill="F5F7F9"/>
            <w:tcMar>
              <w:top w:w="50" w:type="dxa"/>
              <w:left w:w="80" w:type="dxa"/>
              <w:bottom w:w="50" w:type="dxa"/>
              <w:right w:w="80" w:type="dxa"/>
            </w:tcMar>
          </w:tcPr>
          <w:p w14:paraId="23D1783E" w14:textId="77777777" w:rsidR="00121F08" w:rsidRDefault="00000000">
            <w:pPr>
              <w:spacing w:after="0" w:line="240" w:lineRule="auto"/>
              <w:jc w:val="center"/>
            </w:pPr>
            <w:r>
              <w:rPr>
                <w:sz w:val="16"/>
                <w:szCs w:val="16"/>
              </w:rPr>
              <w:t>0.256</w:t>
            </w:r>
          </w:p>
        </w:tc>
        <w:tc>
          <w:tcPr>
            <w:tcW w:w="1500" w:type="dxa"/>
            <w:shd w:val="clear" w:color="auto" w:fill="F5F7F9"/>
            <w:tcMar>
              <w:top w:w="50" w:type="dxa"/>
              <w:left w:w="80" w:type="dxa"/>
              <w:bottom w:w="50" w:type="dxa"/>
              <w:right w:w="80" w:type="dxa"/>
            </w:tcMar>
          </w:tcPr>
          <w:p w14:paraId="23D1783F" w14:textId="77777777" w:rsidR="00121F08" w:rsidRDefault="00000000">
            <w:pPr>
              <w:spacing w:after="0" w:line="240" w:lineRule="auto"/>
              <w:jc w:val="center"/>
            </w:pPr>
            <w:r>
              <w:rPr>
                <w:sz w:val="16"/>
                <w:szCs w:val="16"/>
              </w:rPr>
              <w:t>18.0%</w:t>
            </w:r>
          </w:p>
        </w:tc>
        <w:tc>
          <w:tcPr>
            <w:tcW w:w="1300" w:type="dxa"/>
            <w:shd w:val="clear" w:color="auto" w:fill="F5F7F9"/>
            <w:tcMar>
              <w:top w:w="50" w:type="dxa"/>
              <w:left w:w="80" w:type="dxa"/>
              <w:bottom w:w="50" w:type="dxa"/>
              <w:right w:w="80" w:type="dxa"/>
            </w:tcMar>
          </w:tcPr>
          <w:p w14:paraId="23D17840" w14:textId="77777777" w:rsidR="00121F08" w:rsidRDefault="00000000">
            <w:pPr>
              <w:spacing w:after="0" w:line="240" w:lineRule="auto"/>
              <w:jc w:val="center"/>
            </w:pPr>
            <w:r>
              <w:rPr>
                <w:sz w:val="16"/>
                <w:szCs w:val="16"/>
              </w:rPr>
              <w:t>1.051</w:t>
            </w:r>
          </w:p>
        </w:tc>
        <w:tc>
          <w:tcPr>
            <w:tcW w:w="700" w:type="dxa"/>
            <w:shd w:val="clear" w:color="auto" w:fill="F5F7F9"/>
            <w:tcMar>
              <w:top w:w="50" w:type="dxa"/>
              <w:left w:w="80" w:type="dxa"/>
              <w:bottom w:w="50" w:type="dxa"/>
              <w:right w:w="80" w:type="dxa"/>
            </w:tcMar>
          </w:tcPr>
          <w:p w14:paraId="23D17841" w14:textId="77777777" w:rsidR="00121F08" w:rsidRDefault="00000000">
            <w:pPr>
              <w:spacing w:after="0" w:line="240" w:lineRule="auto"/>
              <w:jc w:val="center"/>
            </w:pPr>
            <w:r>
              <w:rPr>
                <w:sz w:val="16"/>
                <w:szCs w:val="16"/>
              </w:rPr>
              <w:t>0.962</w:t>
            </w:r>
          </w:p>
        </w:tc>
        <w:tc>
          <w:tcPr>
            <w:tcW w:w="560" w:type="dxa"/>
            <w:shd w:val="clear" w:color="auto" w:fill="F5F7F9"/>
            <w:tcMar>
              <w:top w:w="50" w:type="dxa"/>
              <w:left w:w="80" w:type="dxa"/>
              <w:bottom w:w="50" w:type="dxa"/>
              <w:right w:w="80" w:type="dxa"/>
            </w:tcMar>
          </w:tcPr>
          <w:p w14:paraId="23D17842" w14:textId="77777777" w:rsidR="00121F08" w:rsidRDefault="00000000">
            <w:pPr>
              <w:spacing w:after="0" w:line="240" w:lineRule="auto"/>
              <w:jc w:val="center"/>
            </w:pPr>
            <w:r>
              <w:rPr>
                <w:sz w:val="16"/>
                <w:szCs w:val="16"/>
              </w:rPr>
              <w:t>0.922</w:t>
            </w:r>
          </w:p>
        </w:tc>
      </w:tr>
      <w:tr w:rsidR="00121F08" w14:paraId="23D1784C" w14:textId="77777777">
        <w:tblPrEx>
          <w:tblCellMar>
            <w:top w:w="0" w:type="dxa"/>
            <w:bottom w:w="0" w:type="dxa"/>
          </w:tblCellMar>
        </w:tblPrEx>
        <w:tc>
          <w:tcPr>
            <w:tcW w:w="2400" w:type="dxa"/>
            <w:tcMar>
              <w:top w:w="50" w:type="dxa"/>
              <w:left w:w="80" w:type="dxa"/>
              <w:bottom w:w="50" w:type="dxa"/>
              <w:right w:w="80" w:type="dxa"/>
            </w:tcMar>
          </w:tcPr>
          <w:p w14:paraId="23D17844" w14:textId="77777777" w:rsidR="00121F08" w:rsidRDefault="00000000">
            <w:pPr>
              <w:spacing w:after="0" w:line="240" w:lineRule="auto"/>
            </w:pPr>
            <w:r>
              <w:rPr>
                <w:b/>
                <w:bCs/>
                <w:sz w:val="16"/>
                <w:szCs w:val="16"/>
              </w:rPr>
              <w:t>Tide-series sum, 3 to 4 imputed days</w:t>
            </w:r>
          </w:p>
        </w:tc>
        <w:tc>
          <w:tcPr>
            <w:tcW w:w="800" w:type="dxa"/>
            <w:tcMar>
              <w:top w:w="50" w:type="dxa"/>
              <w:left w:w="80" w:type="dxa"/>
              <w:bottom w:w="50" w:type="dxa"/>
              <w:right w:w="80" w:type="dxa"/>
            </w:tcMar>
          </w:tcPr>
          <w:p w14:paraId="23D17845" w14:textId="77777777" w:rsidR="00121F08" w:rsidRDefault="00000000">
            <w:pPr>
              <w:spacing w:after="0" w:line="240" w:lineRule="auto"/>
              <w:jc w:val="center"/>
            </w:pPr>
            <w:r>
              <w:rPr>
                <w:sz w:val="16"/>
                <w:szCs w:val="16"/>
              </w:rPr>
              <w:t>308</w:t>
            </w:r>
          </w:p>
        </w:tc>
        <w:tc>
          <w:tcPr>
            <w:tcW w:w="1000" w:type="dxa"/>
            <w:tcMar>
              <w:top w:w="50" w:type="dxa"/>
              <w:left w:w="80" w:type="dxa"/>
              <w:bottom w:w="50" w:type="dxa"/>
              <w:right w:w="80" w:type="dxa"/>
            </w:tcMar>
          </w:tcPr>
          <w:p w14:paraId="23D17846" w14:textId="77777777" w:rsidR="00121F08" w:rsidRDefault="00000000">
            <w:pPr>
              <w:spacing w:after="0" w:line="240" w:lineRule="auto"/>
              <w:jc w:val="center"/>
            </w:pPr>
            <w:r>
              <w:rPr>
                <w:sz w:val="16"/>
                <w:szCs w:val="16"/>
              </w:rPr>
              <w:t>1.031</w:t>
            </w:r>
          </w:p>
        </w:tc>
        <w:tc>
          <w:tcPr>
            <w:tcW w:w="1100" w:type="dxa"/>
            <w:tcMar>
              <w:top w:w="50" w:type="dxa"/>
              <w:left w:w="80" w:type="dxa"/>
              <w:bottom w:w="50" w:type="dxa"/>
              <w:right w:w="80" w:type="dxa"/>
            </w:tcMar>
          </w:tcPr>
          <w:p w14:paraId="23D17847" w14:textId="77777777" w:rsidR="00121F08" w:rsidRDefault="00000000">
            <w:pPr>
              <w:spacing w:after="0" w:line="240" w:lineRule="auto"/>
              <w:jc w:val="center"/>
            </w:pPr>
            <w:r>
              <w:rPr>
                <w:sz w:val="16"/>
                <w:szCs w:val="16"/>
              </w:rPr>
              <w:t>0.207</w:t>
            </w:r>
          </w:p>
        </w:tc>
        <w:tc>
          <w:tcPr>
            <w:tcW w:w="1500" w:type="dxa"/>
            <w:tcMar>
              <w:top w:w="50" w:type="dxa"/>
              <w:left w:w="80" w:type="dxa"/>
              <w:bottom w:w="50" w:type="dxa"/>
              <w:right w:w="80" w:type="dxa"/>
            </w:tcMar>
          </w:tcPr>
          <w:p w14:paraId="23D17848" w14:textId="77777777" w:rsidR="00121F08" w:rsidRDefault="00000000">
            <w:pPr>
              <w:spacing w:after="0" w:line="240" w:lineRule="auto"/>
              <w:jc w:val="center"/>
            </w:pPr>
            <w:r>
              <w:rPr>
                <w:sz w:val="16"/>
                <w:szCs w:val="16"/>
              </w:rPr>
              <w:t>16.4%</w:t>
            </w:r>
          </w:p>
        </w:tc>
        <w:tc>
          <w:tcPr>
            <w:tcW w:w="1300" w:type="dxa"/>
            <w:tcMar>
              <w:top w:w="50" w:type="dxa"/>
              <w:left w:w="80" w:type="dxa"/>
              <w:bottom w:w="50" w:type="dxa"/>
              <w:right w:w="80" w:type="dxa"/>
            </w:tcMar>
          </w:tcPr>
          <w:p w14:paraId="23D17849" w14:textId="77777777" w:rsidR="00121F08" w:rsidRDefault="00121F08">
            <w:pPr>
              <w:spacing w:after="0" w:line="240" w:lineRule="auto"/>
              <w:jc w:val="center"/>
            </w:pPr>
          </w:p>
        </w:tc>
        <w:tc>
          <w:tcPr>
            <w:tcW w:w="700" w:type="dxa"/>
            <w:tcMar>
              <w:top w:w="50" w:type="dxa"/>
              <w:left w:w="80" w:type="dxa"/>
              <w:bottom w:w="50" w:type="dxa"/>
              <w:right w:w="80" w:type="dxa"/>
            </w:tcMar>
          </w:tcPr>
          <w:p w14:paraId="23D1784A" w14:textId="77777777" w:rsidR="00121F08" w:rsidRDefault="00121F08">
            <w:pPr>
              <w:spacing w:after="0" w:line="240" w:lineRule="auto"/>
              <w:jc w:val="center"/>
            </w:pPr>
          </w:p>
        </w:tc>
        <w:tc>
          <w:tcPr>
            <w:tcW w:w="560" w:type="dxa"/>
            <w:tcMar>
              <w:top w:w="50" w:type="dxa"/>
              <w:left w:w="80" w:type="dxa"/>
              <w:bottom w:w="50" w:type="dxa"/>
              <w:right w:w="80" w:type="dxa"/>
            </w:tcMar>
          </w:tcPr>
          <w:p w14:paraId="23D1784B" w14:textId="77777777" w:rsidR="00121F08" w:rsidRDefault="00121F08">
            <w:pPr>
              <w:spacing w:after="0" w:line="240" w:lineRule="auto"/>
              <w:jc w:val="center"/>
            </w:pPr>
          </w:p>
        </w:tc>
      </w:tr>
      <w:tr w:rsidR="00121F08" w14:paraId="23D17855" w14:textId="77777777">
        <w:tblPrEx>
          <w:tblCellMar>
            <w:top w:w="0" w:type="dxa"/>
            <w:bottom w:w="0" w:type="dxa"/>
          </w:tblCellMar>
        </w:tblPrEx>
        <w:tc>
          <w:tcPr>
            <w:tcW w:w="2400" w:type="dxa"/>
            <w:shd w:val="clear" w:color="auto" w:fill="F5F7F9"/>
            <w:tcMar>
              <w:top w:w="50" w:type="dxa"/>
              <w:left w:w="80" w:type="dxa"/>
              <w:bottom w:w="50" w:type="dxa"/>
              <w:right w:w="80" w:type="dxa"/>
            </w:tcMar>
          </w:tcPr>
          <w:p w14:paraId="23D1784D" w14:textId="77777777" w:rsidR="00121F08" w:rsidRDefault="00000000">
            <w:pPr>
              <w:spacing w:after="0" w:line="240" w:lineRule="auto"/>
            </w:pPr>
            <w:r>
              <w:rPr>
                <w:b/>
                <w:bCs/>
                <w:sz w:val="16"/>
                <w:szCs w:val="16"/>
              </w:rPr>
              <w:t>Tide-series sum, 5 or more imputed days</w:t>
            </w:r>
          </w:p>
        </w:tc>
        <w:tc>
          <w:tcPr>
            <w:tcW w:w="800" w:type="dxa"/>
            <w:shd w:val="clear" w:color="auto" w:fill="F5F7F9"/>
            <w:tcMar>
              <w:top w:w="50" w:type="dxa"/>
              <w:left w:w="80" w:type="dxa"/>
              <w:bottom w:w="50" w:type="dxa"/>
              <w:right w:w="80" w:type="dxa"/>
            </w:tcMar>
          </w:tcPr>
          <w:p w14:paraId="23D1784E" w14:textId="77777777" w:rsidR="00121F08" w:rsidRDefault="00000000">
            <w:pPr>
              <w:spacing w:after="0" w:line="240" w:lineRule="auto"/>
              <w:jc w:val="center"/>
            </w:pPr>
            <w:r>
              <w:rPr>
                <w:sz w:val="16"/>
                <w:szCs w:val="16"/>
              </w:rPr>
              <w:t>26</w:t>
            </w:r>
          </w:p>
        </w:tc>
        <w:tc>
          <w:tcPr>
            <w:tcW w:w="1000" w:type="dxa"/>
            <w:shd w:val="clear" w:color="auto" w:fill="F5F7F9"/>
            <w:tcMar>
              <w:top w:w="50" w:type="dxa"/>
              <w:left w:w="80" w:type="dxa"/>
              <w:bottom w:w="50" w:type="dxa"/>
              <w:right w:w="80" w:type="dxa"/>
            </w:tcMar>
          </w:tcPr>
          <w:p w14:paraId="23D1784F" w14:textId="77777777" w:rsidR="00121F08" w:rsidRDefault="00000000">
            <w:pPr>
              <w:spacing w:after="0" w:line="240" w:lineRule="auto"/>
              <w:jc w:val="center"/>
            </w:pPr>
            <w:r>
              <w:rPr>
                <w:sz w:val="16"/>
                <w:szCs w:val="16"/>
              </w:rPr>
              <w:t>1.066</w:t>
            </w:r>
          </w:p>
        </w:tc>
        <w:tc>
          <w:tcPr>
            <w:tcW w:w="1100" w:type="dxa"/>
            <w:shd w:val="clear" w:color="auto" w:fill="F5F7F9"/>
            <w:tcMar>
              <w:top w:w="50" w:type="dxa"/>
              <w:left w:w="80" w:type="dxa"/>
              <w:bottom w:w="50" w:type="dxa"/>
              <w:right w:w="80" w:type="dxa"/>
            </w:tcMar>
          </w:tcPr>
          <w:p w14:paraId="23D17850" w14:textId="77777777" w:rsidR="00121F08" w:rsidRDefault="00000000">
            <w:pPr>
              <w:spacing w:after="0" w:line="240" w:lineRule="auto"/>
              <w:jc w:val="center"/>
            </w:pPr>
            <w:r>
              <w:rPr>
                <w:sz w:val="16"/>
                <w:szCs w:val="16"/>
              </w:rPr>
              <w:t>0.153</w:t>
            </w:r>
          </w:p>
        </w:tc>
        <w:tc>
          <w:tcPr>
            <w:tcW w:w="1500" w:type="dxa"/>
            <w:shd w:val="clear" w:color="auto" w:fill="F5F7F9"/>
            <w:tcMar>
              <w:top w:w="50" w:type="dxa"/>
              <w:left w:w="80" w:type="dxa"/>
              <w:bottom w:w="50" w:type="dxa"/>
              <w:right w:w="80" w:type="dxa"/>
            </w:tcMar>
          </w:tcPr>
          <w:p w14:paraId="23D17851" w14:textId="77777777" w:rsidR="00121F08" w:rsidRDefault="00000000">
            <w:pPr>
              <w:spacing w:after="0" w:line="240" w:lineRule="auto"/>
              <w:jc w:val="center"/>
            </w:pPr>
            <w:r>
              <w:rPr>
                <w:sz w:val="16"/>
                <w:szCs w:val="16"/>
              </w:rPr>
              <w:t>12.8%</w:t>
            </w:r>
          </w:p>
        </w:tc>
        <w:tc>
          <w:tcPr>
            <w:tcW w:w="1300" w:type="dxa"/>
            <w:shd w:val="clear" w:color="auto" w:fill="F5F7F9"/>
            <w:tcMar>
              <w:top w:w="50" w:type="dxa"/>
              <w:left w:w="80" w:type="dxa"/>
              <w:bottom w:w="50" w:type="dxa"/>
              <w:right w:w="80" w:type="dxa"/>
            </w:tcMar>
          </w:tcPr>
          <w:p w14:paraId="23D17852" w14:textId="77777777" w:rsidR="00121F08" w:rsidRDefault="00121F08">
            <w:pPr>
              <w:spacing w:after="0" w:line="240" w:lineRule="auto"/>
              <w:jc w:val="center"/>
            </w:pPr>
          </w:p>
        </w:tc>
        <w:tc>
          <w:tcPr>
            <w:tcW w:w="700" w:type="dxa"/>
            <w:shd w:val="clear" w:color="auto" w:fill="F5F7F9"/>
            <w:tcMar>
              <w:top w:w="50" w:type="dxa"/>
              <w:left w:w="80" w:type="dxa"/>
              <w:bottom w:w="50" w:type="dxa"/>
              <w:right w:w="80" w:type="dxa"/>
            </w:tcMar>
          </w:tcPr>
          <w:p w14:paraId="23D17853" w14:textId="77777777" w:rsidR="00121F08" w:rsidRDefault="00121F08">
            <w:pPr>
              <w:spacing w:after="0" w:line="240" w:lineRule="auto"/>
              <w:jc w:val="center"/>
            </w:pPr>
          </w:p>
        </w:tc>
        <w:tc>
          <w:tcPr>
            <w:tcW w:w="560" w:type="dxa"/>
            <w:shd w:val="clear" w:color="auto" w:fill="F5F7F9"/>
            <w:tcMar>
              <w:top w:w="50" w:type="dxa"/>
              <w:left w:w="80" w:type="dxa"/>
              <w:bottom w:w="50" w:type="dxa"/>
              <w:right w:w="80" w:type="dxa"/>
            </w:tcMar>
          </w:tcPr>
          <w:p w14:paraId="23D17854" w14:textId="77777777" w:rsidR="00121F08" w:rsidRDefault="00121F08">
            <w:pPr>
              <w:spacing w:after="0" w:line="240" w:lineRule="auto"/>
              <w:jc w:val="center"/>
            </w:pPr>
          </w:p>
        </w:tc>
      </w:tr>
      <w:tr w:rsidR="00121F08" w14:paraId="23D1785E" w14:textId="77777777">
        <w:tblPrEx>
          <w:tblCellMar>
            <w:top w:w="0" w:type="dxa"/>
            <w:bottom w:w="0" w:type="dxa"/>
          </w:tblCellMar>
        </w:tblPrEx>
        <w:tc>
          <w:tcPr>
            <w:tcW w:w="2400" w:type="dxa"/>
            <w:tcMar>
              <w:top w:w="50" w:type="dxa"/>
              <w:left w:w="80" w:type="dxa"/>
              <w:bottom w:w="50" w:type="dxa"/>
              <w:right w:w="80" w:type="dxa"/>
            </w:tcMar>
          </w:tcPr>
          <w:p w14:paraId="23D17856" w14:textId="77777777" w:rsidR="00121F08" w:rsidRDefault="00000000">
            <w:pPr>
              <w:spacing w:after="0" w:line="240" w:lineRule="auto"/>
            </w:pPr>
            <w:r>
              <w:rPr>
                <w:b/>
                <w:bCs/>
                <w:sz w:val="16"/>
                <w:szCs w:val="16"/>
              </w:rPr>
              <w:t>Long Beach section rule, single day</w:t>
            </w:r>
          </w:p>
        </w:tc>
        <w:tc>
          <w:tcPr>
            <w:tcW w:w="800" w:type="dxa"/>
            <w:tcMar>
              <w:top w:w="50" w:type="dxa"/>
              <w:left w:w="80" w:type="dxa"/>
              <w:bottom w:w="50" w:type="dxa"/>
              <w:right w:w="80" w:type="dxa"/>
            </w:tcMar>
          </w:tcPr>
          <w:p w14:paraId="23D17857" w14:textId="77777777" w:rsidR="00121F08" w:rsidRDefault="00000000">
            <w:pPr>
              <w:spacing w:after="0" w:line="240" w:lineRule="auto"/>
              <w:jc w:val="center"/>
            </w:pPr>
            <w:r>
              <w:rPr>
                <w:sz w:val="16"/>
                <w:szCs w:val="16"/>
              </w:rPr>
              <w:t>96</w:t>
            </w:r>
          </w:p>
        </w:tc>
        <w:tc>
          <w:tcPr>
            <w:tcW w:w="1000" w:type="dxa"/>
            <w:tcMar>
              <w:top w:w="50" w:type="dxa"/>
              <w:left w:w="80" w:type="dxa"/>
              <w:bottom w:w="50" w:type="dxa"/>
              <w:right w:w="80" w:type="dxa"/>
            </w:tcMar>
          </w:tcPr>
          <w:p w14:paraId="23D17858" w14:textId="77777777" w:rsidR="00121F08" w:rsidRDefault="00000000">
            <w:pPr>
              <w:spacing w:after="0" w:line="240" w:lineRule="auto"/>
              <w:jc w:val="center"/>
            </w:pPr>
            <w:r>
              <w:rPr>
                <w:sz w:val="16"/>
                <w:szCs w:val="16"/>
              </w:rPr>
              <w:t>1.000</w:t>
            </w:r>
          </w:p>
        </w:tc>
        <w:tc>
          <w:tcPr>
            <w:tcW w:w="1100" w:type="dxa"/>
            <w:tcMar>
              <w:top w:w="50" w:type="dxa"/>
              <w:left w:w="80" w:type="dxa"/>
              <w:bottom w:w="50" w:type="dxa"/>
              <w:right w:w="80" w:type="dxa"/>
            </w:tcMar>
          </w:tcPr>
          <w:p w14:paraId="23D17859" w14:textId="77777777" w:rsidR="00121F08" w:rsidRDefault="00000000">
            <w:pPr>
              <w:spacing w:after="0" w:line="240" w:lineRule="auto"/>
              <w:jc w:val="center"/>
            </w:pPr>
            <w:r>
              <w:rPr>
                <w:sz w:val="16"/>
                <w:szCs w:val="16"/>
              </w:rPr>
              <w:t>0.281</w:t>
            </w:r>
          </w:p>
        </w:tc>
        <w:tc>
          <w:tcPr>
            <w:tcW w:w="1500" w:type="dxa"/>
            <w:tcMar>
              <w:top w:w="50" w:type="dxa"/>
              <w:left w:w="80" w:type="dxa"/>
              <w:bottom w:w="50" w:type="dxa"/>
              <w:right w:w="80" w:type="dxa"/>
            </w:tcMar>
          </w:tcPr>
          <w:p w14:paraId="23D1785A" w14:textId="77777777" w:rsidR="00121F08" w:rsidRDefault="00000000">
            <w:pPr>
              <w:spacing w:after="0" w:line="240" w:lineRule="auto"/>
              <w:jc w:val="center"/>
            </w:pPr>
            <w:r>
              <w:rPr>
                <w:sz w:val="16"/>
                <w:szCs w:val="16"/>
              </w:rPr>
              <w:t>23%</w:t>
            </w:r>
          </w:p>
        </w:tc>
        <w:tc>
          <w:tcPr>
            <w:tcW w:w="1300" w:type="dxa"/>
            <w:tcMar>
              <w:top w:w="50" w:type="dxa"/>
              <w:left w:w="80" w:type="dxa"/>
              <w:bottom w:w="50" w:type="dxa"/>
              <w:right w:w="80" w:type="dxa"/>
            </w:tcMar>
          </w:tcPr>
          <w:p w14:paraId="23D1785B" w14:textId="77777777" w:rsidR="00121F08" w:rsidRDefault="00000000">
            <w:pPr>
              <w:spacing w:after="0" w:line="240" w:lineRule="auto"/>
              <w:jc w:val="center"/>
            </w:pPr>
            <w:r>
              <w:rPr>
                <w:sz w:val="16"/>
                <w:szCs w:val="16"/>
              </w:rPr>
              <w:t>1.273</w:t>
            </w:r>
          </w:p>
        </w:tc>
        <w:tc>
          <w:tcPr>
            <w:tcW w:w="700" w:type="dxa"/>
            <w:tcMar>
              <w:top w:w="50" w:type="dxa"/>
              <w:left w:w="80" w:type="dxa"/>
              <w:bottom w:w="50" w:type="dxa"/>
              <w:right w:w="80" w:type="dxa"/>
            </w:tcMar>
          </w:tcPr>
          <w:p w14:paraId="23D1785C" w14:textId="77777777" w:rsidR="00121F08" w:rsidRDefault="00121F08">
            <w:pPr>
              <w:spacing w:after="0" w:line="240" w:lineRule="auto"/>
              <w:jc w:val="center"/>
            </w:pPr>
          </w:p>
        </w:tc>
        <w:tc>
          <w:tcPr>
            <w:tcW w:w="560" w:type="dxa"/>
            <w:tcMar>
              <w:top w:w="50" w:type="dxa"/>
              <w:left w:w="80" w:type="dxa"/>
              <w:bottom w:w="50" w:type="dxa"/>
              <w:right w:w="80" w:type="dxa"/>
            </w:tcMar>
          </w:tcPr>
          <w:p w14:paraId="23D1785D" w14:textId="77777777" w:rsidR="00121F08" w:rsidRDefault="00000000">
            <w:pPr>
              <w:spacing w:after="0" w:line="240" w:lineRule="auto"/>
              <w:jc w:val="center"/>
            </w:pPr>
            <w:r>
              <w:rPr>
                <w:sz w:val="16"/>
                <w:szCs w:val="16"/>
              </w:rPr>
              <w:t>0.809</w:t>
            </w:r>
          </w:p>
        </w:tc>
      </w:tr>
    </w:tbl>
    <w:p w14:paraId="23D1785F" w14:textId="77777777" w:rsidR="00121F08" w:rsidRDefault="00000000">
      <w:pPr>
        <w:spacing w:before="60" w:after="180"/>
      </w:pPr>
      <w:r>
        <w:rPr>
          <w:i/>
          <w:iCs/>
          <w:color w:val="595959"/>
          <w:sz w:val="17"/>
          <w:szCs w:val="17"/>
        </w:rPr>
        <w:t>The multiplier is the mean of (actual / imputed), conditioned on the tercile of the imputed value, which is observable at the time of imputation. Multiplying the imputed value by it removes the regression-to-the-mean bias. Note that the tide-series multipliers are close to one: most of the single-day bias is already gone by the time a series is summed.</w:t>
      </w:r>
    </w:p>
    <w:p w14:paraId="23D17860" w14:textId="77777777" w:rsidR="00121F08" w:rsidRDefault="00000000">
      <w:r>
        <w:t>Two limits apply, and they run in the same direction. The validation days are days that were counted, and the days that go uncounted are systematically smaller, with a median of 664 against 1,067 digger trips at Long Beach and Twin Harbors since 2019-20, and less often weekends. The measured error therefore probably understates the error on the days the rule is actually used. And on four beach-days the workbook estimated a beach the database shows was counted; the workbook-to-actual ratios are 2.72, 1.29, 0.95 and 3.28, two of which sit above the 93rd percentile of the validation distribution.</w:t>
      </w:r>
    </w:p>
    <w:p w14:paraId="23D17861" w14:textId="77777777" w:rsidR="00121F08" w:rsidRDefault="00000000">
      <w:r>
        <w:t>Error grows with the lag between the dig day and the reference day: the standard deviation of the log error is 0.493 at a lag of one day, 0.571 at two, 0.595 at three, and 0.742 at four to five. Reference days should be the nearest, not the most convenient.</w:t>
      </w:r>
    </w:p>
    <w:p w14:paraId="23D17862" w14:textId="77777777" w:rsidR="00121F08" w:rsidRDefault="00000000">
      <w:r>
        <w:rPr>
          <w:b/>
          <w:bCs/>
        </w:rPr>
        <w:t xml:space="preserve">Three disagreements between companion products, flagged rather than resolved. </w:t>
      </w:r>
      <w:r>
        <w:t>First, the correction workbook and the imputation workbook use different pools for the donor-to-target CPUE transfer error: 0.448 over 3,430 paired beach-days in the former, 0.461 over 1,906 paired days in the latter. The 0.448 figure is the operative one because it is the value the variance model actually draws from. Second, the two workbooks disagree on the bias-adjusted 2025-26 coastwide effort: 321,705 digger trips from the per-beach corrections, against 314,700 from the imputation-only calculation, a difference of 2.2 percent, because the latter does not apply the Long Beach section-rule multiplier. Third, and newly identified in version 5, the coverage sheet of the recompute workbook was built on a superseded 2023-24 snapshot and on whole-season database effort divided by partial-season workbook totals for 2017-18 and 2022-23. Its coverage shares for those three seasons are wrong by wide margins, for example 6.006 for Copalis in 2023-24 and 1.282 in 2022-23. The corrected shares are those in Figure 4. Nothing else in the workbook depends on that sheet, and no published estimate does.</w:t>
      </w:r>
    </w:p>
    <w:p w14:paraId="23D17863" w14:textId="77777777" w:rsidR="00121F08" w:rsidRDefault="00000000">
      <w:pPr>
        <w:pStyle w:val="Heading2"/>
      </w:pPr>
      <w:bookmarkStart w:id="47" w:name="_Toc234502706"/>
      <w:r>
        <w:t>10.3 The correction-factor experiment</w:t>
      </w:r>
      <w:bookmarkEnd w:id="47"/>
    </w:p>
    <w:p w14:paraId="23D17864" w14:textId="77777777" w:rsidR="00121F08" w:rsidRDefault="00000000">
      <w:r>
        <w:t xml:space="preserve">Each operational evening expansion table is a pooling of named surveys: Long Beach from three, Twin Harbors from three, Copalis from three, Mocrocks from four. Resampling those surveys with replacement, re-pooling the raw car counts and recomputing the curve gives the sampling distribution of the correction factor </w:t>
      </w:r>
      <w:r>
        <w:lastRenderedPageBreak/>
        <w:t>at any count window. Because the count window is itself recoverable from the stored correction factor (section 5.5), this can be done per event.</w:t>
      </w:r>
    </w:p>
    <w:p w14:paraId="23D17865" w14:textId="77777777" w:rsidR="00121F08" w:rsidRDefault="00000000">
      <w:pPr>
        <w:keepNext/>
        <w:spacing w:before="140" w:after="60"/>
      </w:pPr>
      <w:r>
        <w:rPr>
          <w:b/>
          <w:bCs/>
          <w:sz w:val="18"/>
          <w:szCs w:val="18"/>
        </w:rPr>
        <w:t xml:space="preserve">Table 16. </w:t>
      </w:r>
      <w:r>
        <w:rPr>
          <w:i/>
          <w:iCs/>
          <w:sz w:val="18"/>
          <w:szCs w:val="18"/>
        </w:rPr>
        <w:t>Bootstrap of the correction factor at each beach's modal count window.</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36"/>
        <w:gridCol w:w="1355"/>
        <w:gridCol w:w="1717"/>
        <w:gridCol w:w="1265"/>
        <w:gridCol w:w="1084"/>
        <w:gridCol w:w="994"/>
        <w:gridCol w:w="1409"/>
      </w:tblGrid>
      <w:tr w:rsidR="00121F08" w14:paraId="23D1786D" w14:textId="77777777">
        <w:tblPrEx>
          <w:tblCellMar>
            <w:top w:w="0" w:type="dxa"/>
            <w:bottom w:w="0" w:type="dxa"/>
          </w:tblCellMar>
        </w:tblPrEx>
        <w:trPr>
          <w:tblHeader/>
        </w:trPr>
        <w:tc>
          <w:tcPr>
            <w:tcW w:w="1536" w:type="dxa"/>
            <w:shd w:val="clear" w:color="auto" w:fill="E8EDF1"/>
            <w:tcMar>
              <w:top w:w="50" w:type="dxa"/>
              <w:left w:w="80" w:type="dxa"/>
              <w:bottom w:w="50" w:type="dxa"/>
              <w:right w:w="80" w:type="dxa"/>
            </w:tcMar>
          </w:tcPr>
          <w:p w14:paraId="23D17866" w14:textId="77777777" w:rsidR="00121F08" w:rsidRDefault="00000000">
            <w:pPr>
              <w:spacing w:after="0" w:line="240" w:lineRule="auto"/>
            </w:pPr>
            <w:r>
              <w:rPr>
                <w:b/>
                <w:bCs/>
                <w:sz w:val="17"/>
                <w:szCs w:val="17"/>
              </w:rPr>
              <w:t>Beach</w:t>
            </w:r>
          </w:p>
        </w:tc>
        <w:tc>
          <w:tcPr>
            <w:tcW w:w="1355" w:type="dxa"/>
            <w:shd w:val="clear" w:color="auto" w:fill="E8EDF1"/>
            <w:tcMar>
              <w:top w:w="50" w:type="dxa"/>
              <w:left w:w="80" w:type="dxa"/>
              <w:bottom w:w="50" w:type="dxa"/>
              <w:right w:w="80" w:type="dxa"/>
            </w:tcMar>
          </w:tcPr>
          <w:p w14:paraId="23D17867" w14:textId="77777777" w:rsidR="00121F08" w:rsidRDefault="00000000">
            <w:pPr>
              <w:spacing w:after="0" w:line="240" w:lineRule="auto"/>
              <w:jc w:val="center"/>
            </w:pPr>
            <w:r>
              <w:rPr>
                <w:b/>
                <w:bCs/>
                <w:sz w:val="17"/>
                <w:szCs w:val="17"/>
              </w:rPr>
              <w:t>Component surveys</w:t>
            </w:r>
          </w:p>
        </w:tc>
        <w:tc>
          <w:tcPr>
            <w:tcW w:w="1717" w:type="dxa"/>
            <w:shd w:val="clear" w:color="auto" w:fill="E8EDF1"/>
            <w:tcMar>
              <w:top w:w="50" w:type="dxa"/>
              <w:left w:w="80" w:type="dxa"/>
              <w:bottom w:w="50" w:type="dxa"/>
              <w:right w:w="80" w:type="dxa"/>
            </w:tcMar>
          </w:tcPr>
          <w:p w14:paraId="23D17868" w14:textId="77777777" w:rsidR="00121F08" w:rsidRDefault="00000000">
            <w:pPr>
              <w:spacing w:after="0" w:line="240" w:lineRule="auto"/>
              <w:jc w:val="center"/>
            </w:pPr>
            <w:r>
              <w:rPr>
                <w:b/>
                <w:bCs/>
                <w:sz w:val="17"/>
                <w:szCs w:val="17"/>
              </w:rPr>
              <w:t>Count window (min before low)</w:t>
            </w:r>
          </w:p>
        </w:tc>
        <w:tc>
          <w:tcPr>
            <w:tcW w:w="1265" w:type="dxa"/>
            <w:shd w:val="clear" w:color="auto" w:fill="E8EDF1"/>
            <w:tcMar>
              <w:top w:w="50" w:type="dxa"/>
              <w:left w:w="80" w:type="dxa"/>
              <w:bottom w:w="50" w:type="dxa"/>
              <w:right w:w="80" w:type="dxa"/>
            </w:tcMar>
          </w:tcPr>
          <w:p w14:paraId="23D17869" w14:textId="77777777" w:rsidR="00121F08" w:rsidRDefault="00000000">
            <w:pPr>
              <w:spacing w:after="0" w:line="240" w:lineRule="auto"/>
              <w:jc w:val="center"/>
            </w:pPr>
            <w:r>
              <w:rPr>
                <w:b/>
                <w:bCs/>
                <w:sz w:val="17"/>
                <w:szCs w:val="17"/>
              </w:rPr>
              <w:t>Correction factor</w:t>
            </w:r>
          </w:p>
        </w:tc>
        <w:tc>
          <w:tcPr>
            <w:tcW w:w="1084" w:type="dxa"/>
            <w:shd w:val="clear" w:color="auto" w:fill="E8EDF1"/>
            <w:tcMar>
              <w:top w:w="50" w:type="dxa"/>
              <w:left w:w="80" w:type="dxa"/>
              <w:bottom w:w="50" w:type="dxa"/>
              <w:right w:w="80" w:type="dxa"/>
            </w:tcMar>
          </w:tcPr>
          <w:p w14:paraId="23D1786A" w14:textId="77777777" w:rsidR="00121F08" w:rsidRDefault="00000000">
            <w:pPr>
              <w:spacing w:after="0" w:line="240" w:lineRule="auto"/>
              <w:jc w:val="center"/>
            </w:pPr>
            <w:r>
              <w:rPr>
                <w:b/>
                <w:bCs/>
                <w:sz w:val="17"/>
                <w:szCs w:val="17"/>
              </w:rPr>
              <w:t>Bootstrap sd</w:t>
            </w:r>
          </w:p>
        </w:tc>
        <w:tc>
          <w:tcPr>
            <w:tcW w:w="994" w:type="dxa"/>
            <w:shd w:val="clear" w:color="auto" w:fill="E8EDF1"/>
            <w:tcMar>
              <w:top w:w="50" w:type="dxa"/>
              <w:left w:w="80" w:type="dxa"/>
              <w:bottom w:w="50" w:type="dxa"/>
              <w:right w:w="80" w:type="dxa"/>
            </w:tcMar>
          </w:tcPr>
          <w:p w14:paraId="23D1786B" w14:textId="77777777" w:rsidR="00121F08" w:rsidRDefault="00000000">
            <w:pPr>
              <w:spacing w:after="0" w:line="240" w:lineRule="auto"/>
              <w:jc w:val="center"/>
            </w:pPr>
            <w:r>
              <w:rPr>
                <w:b/>
                <w:bCs/>
                <w:sz w:val="17"/>
                <w:szCs w:val="17"/>
              </w:rPr>
              <w:t>Relative sd</w:t>
            </w:r>
          </w:p>
        </w:tc>
        <w:tc>
          <w:tcPr>
            <w:tcW w:w="1409" w:type="dxa"/>
            <w:shd w:val="clear" w:color="auto" w:fill="E8EDF1"/>
            <w:tcMar>
              <w:top w:w="50" w:type="dxa"/>
              <w:left w:w="80" w:type="dxa"/>
              <w:bottom w:w="50" w:type="dxa"/>
              <w:right w:w="80" w:type="dxa"/>
            </w:tcMar>
          </w:tcPr>
          <w:p w14:paraId="23D1786C" w14:textId="77777777" w:rsidR="00121F08" w:rsidRDefault="00000000">
            <w:pPr>
              <w:spacing w:after="0" w:line="240" w:lineRule="auto"/>
              <w:jc w:val="center"/>
            </w:pPr>
            <w:r>
              <w:rPr>
                <w:b/>
                <w:bCs/>
                <w:sz w:val="17"/>
                <w:szCs w:val="17"/>
              </w:rPr>
              <w:t>95 percent interval</w:t>
            </w:r>
          </w:p>
        </w:tc>
      </w:tr>
      <w:tr w:rsidR="00121F08" w14:paraId="23D17875" w14:textId="77777777">
        <w:tblPrEx>
          <w:tblCellMar>
            <w:top w:w="0" w:type="dxa"/>
            <w:bottom w:w="0" w:type="dxa"/>
          </w:tblCellMar>
        </w:tblPrEx>
        <w:tc>
          <w:tcPr>
            <w:tcW w:w="1536" w:type="dxa"/>
            <w:tcMar>
              <w:top w:w="50" w:type="dxa"/>
              <w:left w:w="80" w:type="dxa"/>
              <w:bottom w:w="50" w:type="dxa"/>
              <w:right w:w="80" w:type="dxa"/>
            </w:tcMar>
          </w:tcPr>
          <w:p w14:paraId="23D1786E" w14:textId="77777777" w:rsidR="00121F08" w:rsidRDefault="00000000">
            <w:pPr>
              <w:spacing w:after="0" w:line="240" w:lineRule="auto"/>
            </w:pPr>
            <w:r>
              <w:rPr>
                <w:b/>
                <w:bCs/>
                <w:sz w:val="16"/>
                <w:szCs w:val="16"/>
              </w:rPr>
              <w:t>Long Beach</w:t>
            </w:r>
          </w:p>
        </w:tc>
        <w:tc>
          <w:tcPr>
            <w:tcW w:w="1355" w:type="dxa"/>
            <w:tcMar>
              <w:top w:w="50" w:type="dxa"/>
              <w:left w:w="80" w:type="dxa"/>
              <w:bottom w:w="50" w:type="dxa"/>
              <w:right w:w="80" w:type="dxa"/>
            </w:tcMar>
          </w:tcPr>
          <w:p w14:paraId="23D1786F" w14:textId="77777777" w:rsidR="00121F08" w:rsidRDefault="00000000">
            <w:pPr>
              <w:spacing w:after="0" w:line="240" w:lineRule="auto"/>
              <w:jc w:val="center"/>
            </w:pPr>
            <w:r>
              <w:rPr>
                <w:sz w:val="16"/>
                <w:szCs w:val="16"/>
              </w:rPr>
              <w:t>3</w:t>
            </w:r>
          </w:p>
        </w:tc>
        <w:tc>
          <w:tcPr>
            <w:tcW w:w="1717" w:type="dxa"/>
            <w:tcMar>
              <w:top w:w="50" w:type="dxa"/>
              <w:left w:w="80" w:type="dxa"/>
              <w:bottom w:w="50" w:type="dxa"/>
              <w:right w:w="80" w:type="dxa"/>
            </w:tcMar>
          </w:tcPr>
          <w:p w14:paraId="23D17870" w14:textId="77777777" w:rsidR="00121F08" w:rsidRDefault="00000000">
            <w:pPr>
              <w:spacing w:after="0" w:line="240" w:lineRule="auto"/>
              <w:jc w:val="center"/>
            </w:pPr>
            <w:r>
              <w:rPr>
                <w:sz w:val="16"/>
                <w:szCs w:val="16"/>
              </w:rPr>
              <w:t>120 to 90</w:t>
            </w:r>
          </w:p>
        </w:tc>
        <w:tc>
          <w:tcPr>
            <w:tcW w:w="1265" w:type="dxa"/>
            <w:tcMar>
              <w:top w:w="50" w:type="dxa"/>
              <w:left w:w="80" w:type="dxa"/>
              <w:bottom w:w="50" w:type="dxa"/>
              <w:right w:w="80" w:type="dxa"/>
            </w:tcMar>
          </w:tcPr>
          <w:p w14:paraId="23D17871" w14:textId="77777777" w:rsidR="00121F08" w:rsidRDefault="00000000">
            <w:pPr>
              <w:spacing w:after="0" w:line="240" w:lineRule="auto"/>
              <w:jc w:val="center"/>
            </w:pPr>
            <w:r>
              <w:rPr>
                <w:sz w:val="16"/>
                <w:szCs w:val="16"/>
              </w:rPr>
              <w:t>0.727</w:t>
            </w:r>
          </w:p>
        </w:tc>
        <w:tc>
          <w:tcPr>
            <w:tcW w:w="1084" w:type="dxa"/>
            <w:tcMar>
              <w:top w:w="50" w:type="dxa"/>
              <w:left w:w="80" w:type="dxa"/>
              <w:bottom w:w="50" w:type="dxa"/>
              <w:right w:w="80" w:type="dxa"/>
            </w:tcMar>
          </w:tcPr>
          <w:p w14:paraId="23D17872" w14:textId="77777777" w:rsidR="00121F08" w:rsidRDefault="00000000">
            <w:pPr>
              <w:spacing w:after="0" w:line="240" w:lineRule="auto"/>
              <w:jc w:val="center"/>
            </w:pPr>
            <w:r>
              <w:rPr>
                <w:sz w:val="16"/>
                <w:szCs w:val="16"/>
              </w:rPr>
              <w:t>0.0406</w:t>
            </w:r>
          </w:p>
        </w:tc>
        <w:tc>
          <w:tcPr>
            <w:tcW w:w="994" w:type="dxa"/>
            <w:tcMar>
              <w:top w:w="50" w:type="dxa"/>
              <w:left w:w="80" w:type="dxa"/>
              <w:bottom w:w="50" w:type="dxa"/>
              <w:right w:w="80" w:type="dxa"/>
            </w:tcMar>
          </w:tcPr>
          <w:p w14:paraId="23D17873" w14:textId="77777777" w:rsidR="00121F08" w:rsidRDefault="00000000">
            <w:pPr>
              <w:spacing w:after="0" w:line="240" w:lineRule="auto"/>
              <w:jc w:val="center"/>
            </w:pPr>
            <w:r>
              <w:rPr>
                <w:sz w:val="16"/>
                <w:szCs w:val="16"/>
              </w:rPr>
              <w:t>5.6%</w:t>
            </w:r>
          </w:p>
        </w:tc>
        <w:tc>
          <w:tcPr>
            <w:tcW w:w="1409" w:type="dxa"/>
            <w:tcMar>
              <w:top w:w="50" w:type="dxa"/>
              <w:left w:w="80" w:type="dxa"/>
              <w:bottom w:w="50" w:type="dxa"/>
              <w:right w:w="80" w:type="dxa"/>
            </w:tcMar>
          </w:tcPr>
          <w:p w14:paraId="23D17874" w14:textId="77777777" w:rsidR="00121F08" w:rsidRDefault="00000000">
            <w:pPr>
              <w:spacing w:after="0" w:line="240" w:lineRule="auto"/>
              <w:jc w:val="center"/>
            </w:pPr>
            <w:r>
              <w:rPr>
                <w:sz w:val="16"/>
                <w:szCs w:val="16"/>
              </w:rPr>
              <w:t>0.577 to 0.781</w:t>
            </w:r>
          </w:p>
        </w:tc>
      </w:tr>
      <w:tr w:rsidR="00121F08" w14:paraId="23D1787D" w14:textId="77777777">
        <w:tblPrEx>
          <w:tblCellMar>
            <w:top w:w="0" w:type="dxa"/>
            <w:bottom w:w="0" w:type="dxa"/>
          </w:tblCellMar>
        </w:tblPrEx>
        <w:tc>
          <w:tcPr>
            <w:tcW w:w="1536" w:type="dxa"/>
            <w:shd w:val="clear" w:color="auto" w:fill="F5F7F9"/>
            <w:tcMar>
              <w:top w:w="50" w:type="dxa"/>
              <w:left w:w="80" w:type="dxa"/>
              <w:bottom w:w="50" w:type="dxa"/>
              <w:right w:w="80" w:type="dxa"/>
            </w:tcMar>
          </w:tcPr>
          <w:p w14:paraId="23D17876" w14:textId="77777777" w:rsidR="00121F08" w:rsidRDefault="00000000">
            <w:pPr>
              <w:spacing w:after="0" w:line="240" w:lineRule="auto"/>
            </w:pPr>
            <w:r>
              <w:rPr>
                <w:b/>
                <w:bCs/>
                <w:sz w:val="16"/>
                <w:szCs w:val="16"/>
              </w:rPr>
              <w:t>Twin Harbors</w:t>
            </w:r>
          </w:p>
        </w:tc>
        <w:tc>
          <w:tcPr>
            <w:tcW w:w="1355" w:type="dxa"/>
            <w:shd w:val="clear" w:color="auto" w:fill="F5F7F9"/>
            <w:tcMar>
              <w:top w:w="50" w:type="dxa"/>
              <w:left w:w="80" w:type="dxa"/>
              <w:bottom w:w="50" w:type="dxa"/>
              <w:right w:w="80" w:type="dxa"/>
            </w:tcMar>
          </w:tcPr>
          <w:p w14:paraId="23D17877" w14:textId="77777777" w:rsidR="00121F08" w:rsidRDefault="00000000">
            <w:pPr>
              <w:spacing w:after="0" w:line="240" w:lineRule="auto"/>
              <w:jc w:val="center"/>
            </w:pPr>
            <w:r>
              <w:rPr>
                <w:sz w:val="16"/>
                <w:szCs w:val="16"/>
              </w:rPr>
              <w:t>3</w:t>
            </w:r>
          </w:p>
        </w:tc>
        <w:tc>
          <w:tcPr>
            <w:tcW w:w="1717" w:type="dxa"/>
            <w:shd w:val="clear" w:color="auto" w:fill="F5F7F9"/>
            <w:tcMar>
              <w:top w:w="50" w:type="dxa"/>
              <w:left w:w="80" w:type="dxa"/>
              <w:bottom w:w="50" w:type="dxa"/>
              <w:right w:w="80" w:type="dxa"/>
            </w:tcMar>
          </w:tcPr>
          <w:p w14:paraId="23D17878" w14:textId="77777777" w:rsidR="00121F08" w:rsidRDefault="00000000">
            <w:pPr>
              <w:spacing w:after="0" w:line="240" w:lineRule="auto"/>
              <w:jc w:val="center"/>
            </w:pPr>
            <w:r>
              <w:rPr>
                <w:sz w:val="16"/>
                <w:szCs w:val="16"/>
              </w:rPr>
              <w:t>120 to 90</w:t>
            </w:r>
          </w:p>
        </w:tc>
        <w:tc>
          <w:tcPr>
            <w:tcW w:w="1265" w:type="dxa"/>
            <w:shd w:val="clear" w:color="auto" w:fill="F5F7F9"/>
            <w:tcMar>
              <w:top w:w="50" w:type="dxa"/>
              <w:left w:w="80" w:type="dxa"/>
              <w:bottom w:w="50" w:type="dxa"/>
              <w:right w:w="80" w:type="dxa"/>
            </w:tcMar>
          </w:tcPr>
          <w:p w14:paraId="23D17879" w14:textId="77777777" w:rsidR="00121F08" w:rsidRDefault="00000000">
            <w:pPr>
              <w:spacing w:after="0" w:line="240" w:lineRule="auto"/>
              <w:jc w:val="center"/>
            </w:pPr>
            <w:r>
              <w:rPr>
                <w:sz w:val="16"/>
                <w:szCs w:val="16"/>
              </w:rPr>
              <w:t>0.531</w:t>
            </w:r>
          </w:p>
        </w:tc>
        <w:tc>
          <w:tcPr>
            <w:tcW w:w="1084" w:type="dxa"/>
            <w:shd w:val="clear" w:color="auto" w:fill="F5F7F9"/>
            <w:tcMar>
              <w:top w:w="50" w:type="dxa"/>
              <w:left w:w="80" w:type="dxa"/>
              <w:bottom w:w="50" w:type="dxa"/>
              <w:right w:w="80" w:type="dxa"/>
            </w:tcMar>
          </w:tcPr>
          <w:p w14:paraId="23D1787A" w14:textId="77777777" w:rsidR="00121F08" w:rsidRDefault="00000000">
            <w:pPr>
              <w:spacing w:after="0" w:line="240" w:lineRule="auto"/>
              <w:jc w:val="center"/>
            </w:pPr>
            <w:r>
              <w:rPr>
                <w:sz w:val="16"/>
                <w:szCs w:val="16"/>
              </w:rPr>
              <w:t>0.0273</w:t>
            </w:r>
          </w:p>
        </w:tc>
        <w:tc>
          <w:tcPr>
            <w:tcW w:w="994" w:type="dxa"/>
            <w:shd w:val="clear" w:color="auto" w:fill="F5F7F9"/>
            <w:tcMar>
              <w:top w:w="50" w:type="dxa"/>
              <w:left w:w="80" w:type="dxa"/>
              <w:bottom w:w="50" w:type="dxa"/>
              <w:right w:w="80" w:type="dxa"/>
            </w:tcMar>
          </w:tcPr>
          <w:p w14:paraId="23D1787B" w14:textId="77777777" w:rsidR="00121F08" w:rsidRDefault="00000000">
            <w:pPr>
              <w:spacing w:after="0" w:line="240" w:lineRule="auto"/>
              <w:jc w:val="center"/>
            </w:pPr>
            <w:r>
              <w:rPr>
                <w:sz w:val="16"/>
                <w:szCs w:val="16"/>
              </w:rPr>
              <w:t>5.1%</w:t>
            </w:r>
          </w:p>
        </w:tc>
        <w:tc>
          <w:tcPr>
            <w:tcW w:w="1409" w:type="dxa"/>
            <w:shd w:val="clear" w:color="auto" w:fill="F5F7F9"/>
            <w:tcMar>
              <w:top w:w="50" w:type="dxa"/>
              <w:left w:w="80" w:type="dxa"/>
              <w:bottom w:w="50" w:type="dxa"/>
              <w:right w:w="80" w:type="dxa"/>
            </w:tcMar>
          </w:tcPr>
          <w:p w14:paraId="23D1787C" w14:textId="77777777" w:rsidR="00121F08" w:rsidRDefault="00000000">
            <w:pPr>
              <w:spacing w:after="0" w:line="240" w:lineRule="auto"/>
              <w:jc w:val="center"/>
            </w:pPr>
            <w:r>
              <w:rPr>
                <w:sz w:val="16"/>
                <w:szCs w:val="16"/>
              </w:rPr>
              <w:t>0.459 to 0.574</w:t>
            </w:r>
          </w:p>
        </w:tc>
      </w:tr>
      <w:tr w:rsidR="00121F08" w14:paraId="23D17885" w14:textId="77777777">
        <w:tblPrEx>
          <w:tblCellMar>
            <w:top w:w="0" w:type="dxa"/>
            <w:bottom w:w="0" w:type="dxa"/>
          </w:tblCellMar>
        </w:tblPrEx>
        <w:tc>
          <w:tcPr>
            <w:tcW w:w="1536" w:type="dxa"/>
            <w:tcMar>
              <w:top w:w="50" w:type="dxa"/>
              <w:left w:w="80" w:type="dxa"/>
              <w:bottom w:w="50" w:type="dxa"/>
              <w:right w:w="80" w:type="dxa"/>
            </w:tcMar>
          </w:tcPr>
          <w:p w14:paraId="23D1787E" w14:textId="77777777" w:rsidR="00121F08" w:rsidRDefault="00000000">
            <w:pPr>
              <w:spacing w:after="0" w:line="240" w:lineRule="auto"/>
            </w:pPr>
            <w:r>
              <w:rPr>
                <w:b/>
                <w:bCs/>
                <w:sz w:val="16"/>
                <w:szCs w:val="16"/>
              </w:rPr>
              <w:t>Copalis</w:t>
            </w:r>
          </w:p>
        </w:tc>
        <w:tc>
          <w:tcPr>
            <w:tcW w:w="1355" w:type="dxa"/>
            <w:tcMar>
              <w:top w:w="50" w:type="dxa"/>
              <w:left w:w="80" w:type="dxa"/>
              <w:bottom w:w="50" w:type="dxa"/>
              <w:right w:w="80" w:type="dxa"/>
            </w:tcMar>
          </w:tcPr>
          <w:p w14:paraId="23D1787F" w14:textId="77777777" w:rsidR="00121F08" w:rsidRDefault="00000000">
            <w:pPr>
              <w:spacing w:after="0" w:line="240" w:lineRule="auto"/>
              <w:jc w:val="center"/>
            </w:pPr>
            <w:r>
              <w:rPr>
                <w:sz w:val="16"/>
                <w:szCs w:val="16"/>
              </w:rPr>
              <w:t>3</w:t>
            </w:r>
          </w:p>
        </w:tc>
        <w:tc>
          <w:tcPr>
            <w:tcW w:w="1717" w:type="dxa"/>
            <w:tcMar>
              <w:top w:w="50" w:type="dxa"/>
              <w:left w:w="80" w:type="dxa"/>
              <w:bottom w:w="50" w:type="dxa"/>
              <w:right w:w="80" w:type="dxa"/>
            </w:tcMar>
          </w:tcPr>
          <w:p w14:paraId="23D17880" w14:textId="77777777" w:rsidR="00121F08" w:rsidRDefault="00000000">
            <w:pPr>
              <w:spacing w:after="0" w:line="240" w:lineRule="auto"/>
              <w:jc w:val="center"/>
            </w:pPr>
            <w:r>
              <w:rPr>
                <w:sz w:val="16"/>
                <w:szCs w:val="16"/>
              </w:rPr>
              <w:t>105 to 75</w:t>
            </w:r>
          </w:p>
        </w:tc>
        <w:tc>
          <w:tcPr>
            <w:tcW w:w="1265" w:type="dxa"/>
            <w:tcMar>
              <w:top w:w="50" w:type="dxa"/>
              <w:left w:w="80" w:type="dxa"/>
              <w:bottom w:w="50" w:type="dxa"/>
              <w:right w:w="80" w:type="dxa"/>
            </w:tcMar>
          </w:tcPr>
          <w:p w14:paraId="23D17881" w14:textId="77777777" w:rsidR="00121F08" w:rsidRDefault="00000000">
            <w:pPr>
              <w:spacing w:after="0" w:line="240" w:lineRule="auto"/>
              <w:jc w:val="center"/>
            </w:pPr>
            <w:r>
              <w:rPr>
                <w:sz w:val="16"/>
                <w:szCs w:val="16"/>
              </w:rPr>
              <w:t>0.502</w:t>
            </w:r>
          </w:p>
        </w:tc>
        <w:tc>
          <w:tcPr>
            <w:tcW w:w="1084" w:type="dxa"/>
            <w:tcMar>
              <w:top w:w="50" w:type="dxa"/>
              <w:left w:w="80" w:type="dxa"/>
              <w:bottom w:w="50" w:type="dxa"/>
              <w:right w:w="80" w:type="dxa"/>
            </w:tcMar>
          </w:tcPr>
          <w:p w14:paraId="23D17882" w14:textId="77777777" w:rsidR="00121F08" w:rsidRDefault="00000000">
            <w:pPr>
              <w:spacing w:after="0" w:line="240" w:lineRule="auto"/>
              <w:jc w:val="center"/>
            </w:pPr>
            <w:r>
              <w:rPr>
                <w:sz w:val="16"/>
                <w:szCs w:val="16"/>
              </w:rPr>
              <w:t>0.0631</w:t>
            </w:r>
          </w:p>
        </w:tc>
        <w:tc>
          <w:tcPr>
            <w:tcW w:w="994" w:type="dxa"/>
            <w:tcMar>
              <w:top w:w="50" w:type="dxa"/>
              <w:left w:w="80" w:type="dxa"/>
              <w:bottom w:w="50" w:type="dxa"/>
              <w:right w:w="80" w:type="dxa"/>
            </w:tcMar>
          </w:tcPr>
          <w:p w14:paraId="23D17883" w14:textId="77777777" w:rsidR="00121F08" w:rsidRDefault="00000000">
            <w:pPr>
              <w:spacing w:after="0" w:line="240" w:lineRule="auto"/>
              <w:jc w:val="center"/>
            </w:pPr>
            <w:r>
              <w:rPr>
                <w:sz w:val="16"/>
                <w:szCs w:val="16"/>
              </w:rPr>
              <w:t>12.6%</w:t>
            </w:r>
          </w:p>
        </w:tc>
        <w:tc>
          <w:tcPr>
            <w:tcW w:w="1409" w:type="dxa"/>
            <w:tcMar>
              <w:top w:w="50" w:type="dxa"/>
              <w:left w:w="80" w:type="dxa"/>
              <w:bottom w:w="50" w:type="dxa"/>
              <w:right w:w="80" w:type="dxa"/>
            </w:tcMar>
          </w:tcPr>
          <w:p w14:paraId="23D17884" w14:textId="77777777" w:rsidR="00121F08" w:rsidRDefault="00000000">
            <w:pPr>
              <w:spacing w:after="0" w:line="240" w:lineRule="auto"/>
              <w:jc w:val="center"/>
            </w:pPr>
            <w:r>
              <w:rPr>
                <w:sz w:val="16"/>
                <w:szCs w:val="16"/>
              </w:rPr>
              <w:t>0.344 to 0.569</w:t>
            </w:r>
          </w:p>
        </w:tc>
      </w:tr>
      <w:tr w:rsidR="00121F08" w14:paraId="23D1788D" w14:textId="77777777">
        <w:tblPrEx>
          <w:tblCellMar>
            <w:top w:w="0" w:type="dxa"/>
            <w:bottom w:w="0" w:type="dxa"/>
          </w:tblCellMar>
        </w:tblPrEx>
        <w:tc>
          <w:tcPr>
            <w:tcW w:w="1536" w:type="dxa"/>
            <w:shd w:val="clear" w:color="auto" w:fill="F5F7F9"/>
            <w:tcMar>
              <w:top w:w="50" w:type="dxa"/>
              <w:left w:w="80" w:type="dxa"/>
              <w:bottom w:w="50" w:type="dxa"/>
              <w:right w:w="80" w:type="dxa"/>
            </w:tcMar>
          </w:tcPr>
          <w:p w14:paraId="23D17886" w14:textId="77777777" w:rsidR="00121F08" w:rsidRDefault="00000000">
            <w:pPr>
              <w:spacing w:after="0" w:line="240" w:lineRule="auto"/>
            </w:pPr>
            <w:r>
              <w:rPr>
                <w:b/>
                <w:bCs/>
                <w:sz w:val="16"/>
                <w:szCs w:val="16"/>
              </w:rPr>
              <w:t>Mocrocks</w:t>
            </w:r>
          </w:p>
        </w:tc>
        <w:tc>
          <w:tcPr>
            <w:tcW w:w="1355" w:type="dxa"/>
            <w:shd w:val="clear" w:color="auto" w:fill="F5F7F9"/>
            <w:tcMar>
              <w:top w:w="50" w:type="dxa"/>
              <w:left w:w="80" w:type="dxa"/>
              <w:bottom w:w="50" w:type="dxa"/>
              <w:right w:w="80" w:type="dxa"/>
            </w:tcMar>
          </w:tcPr>
          <w:p w14:paraId="23D17887" w14:textId="77777777" w:rsidR="00121F08" w:rsidRDefault="00000000">
            <w:pPr>
              <w:spacing w:after="0" w:line="240" w:lineRule="auto"/>
              <w:jc w:val="center"/>
            </w:pPr>
            <w:r>
              <w:rPr>
                <w:sz w:val="16"/>
                <w:szCs w:val="16"/>
              </w:rPr>
              <w:t>4</w:t>
            </w:r>
          </w:p>
        </w:tc>
        <w:tc>
          <w:tcPr>
            <w:tcW w:w="1717" w:type="dxa"/>
            <w:shd w:val="clear" w:color="auto" w:fill="F5F7F9"/>
            <w:tcMar>
              <w:top w:w="50" w:type="dxa"/>
              <w:left w:w="80" w:type="dxa"/>
              <w:bottom w:w="50" w:type="dxa"/>
              <w:right w:w="80" w:type="dxa"/>
            </w:tcMar>
          </w:tcPr>
          <w:p w14:paraId="23D17888" w14:textId="77777777" w:rsidR="00121F08" w:rsidRDefault="00000000">
            <w:pPr>
              <w:spacing w:after="0" w:line="240" w:lineRule="auto"/>
              <w:jc w:val="center"/>
            </w:pPr>
            <w:r>
              <w:rPr>
                <w:sz w:val="16"/>
                <w:szCs w:val="16"/>
              </w:rPr>
              <w:t>90 to 60</w:t>
            </w:r>
          </w:p>
        </w:tc>
        <w:tc>
          <w:tcPr>
            <w:tcW w:w="1265" w:type="dxa"/>
            <w:shd w:val="clear" w:color="auto" w:fill="F5F7F9"/>
            <w:tcMar>
              <w:top w:w="50" w:type="dxa"/>
              <w:left w:w="80" w:type="dxa"/>
              <w:bottom w:w="50" w:type="dxa"/>
              <w:right w:w="80" w:type="dxa"/>
            </w:tcMar>
          </w:tcPr>
          <w:p w14:paraId="23D17889" w14:textId="77777777" w:rsidR="00121F08" w:rsidRDefault="00000000">
            <w:pPr>
              <w:spacing w:after="0" w:line="240" w:lineRule="auto"/>
              <w:jc w:val="center"/>
            </w:pPr>
            <w:r>
              <w:rPr>
                <w:sz w:val="16"/>
                <w:szCs w:val="16"/>
              </w:rPr>
              <w:t>0.575</w:t>
            </w:r>
          </w:p>
        </w:tc>
        <w:tc>
          <w:tcPr>
            <w:tcW w:w="1084" w:type="dxa"/>
            <w:shd w:val="clear" w:color="auto" w:fill="F5F7F9"/>
            <w:tcMar>
              <w:top w:w="50" w:type="dxa"/>
              <w:left w:w="80" w:type="dxa"/>
              <w:bottom w:w="50" w:type="dxa"/>
              <w:right w:w="80" w:type="dxa"/>
            </w:tcMar>
          </w:tcPr>
          <w:p w14:paraId="23D1788A" w14:textId="77777777" w:rsidR="00121F08" w:rsidRDefault="00000000">
            <w:pPr>
              <w:spacing w:after="0" w:line="240" w:lineRule="auto"/>
              <w:jc w:val="center"/>
            </w:pPr>
            <w:r>
              <w:rPr>
                <w:sz w:val="16"/>
                <w:szCs w:val="16"/>
              </w:rPr>
              <w:t>0.0543</w:t>
            </w:r>
          </w:p>
        </w:tc>
        <w:tc>
          <w:tcPr>
            <w:tcW w:w="994" w:type="dxa"/>
            <w:shd w:val="clear" w:color="auto" w:fill="F5F7F9"/>
            <w:tcMar>
              <w:top w:w="50" w:type="dxa"/>
              <w:left w:w="80" w:type="dxa"/>
              <w:bottom w:w="50" w:type="dxa"/>
              <w:right w:w="80" w:type="dxa"/>
            </w:tcMar>
          </w:tcPr>
          <w:p w14:paraId="23D1788B" w14:textId="77777777" w:rsidR="00121F08" w:rsidRDefault="00000000">
            <w:pPr>
              <w:spacing w:after="0" w:line="240" w:lineRule="auto"/>
              <w:jc w:val="center"/>
            </w:pPr>
            <w:r>
              <w:rPr>
                <w:sz w:val="16"/>
                <w:szCs w:val="16"/>
              </w:rPr>
              <w:t>9.5%</w:t>
            </w:r>
          </w:p>
        </w:tc>
        <w:tc>
          <w:tcPr>
            <w:tcW w:w="1409" w:type="dxa"/>
            <w:shd w:val="clear" w:color="auto" w:fill="F5F7F9"/>
            <w:tcMar>
              <w:top w:w="50" w:type="dxa"/>
              <w:left w:w="80" w:type="dxa"/>
              <w:bottom w:w="50" w:type="dxa"/>
              <w:right w:w="80" w:type="dxa"/>
            </w:tcMar>
          </w:tcPr>
          <w:p w14:paraId="23D1788C" w14:textId="77777777" w:rsidR="00121F08" w:rsidRDefault="00000000">
            <w:pPr>
              <w:spacing w:after="0" w:line="240" w:lineRule="auto"/>
              <w:jc w:val="center"/>
            </w:pPr>
            <w:r>
              <w:rPr>
                <w:sz w:val="16"/>
                <w:szCs w:val="16"/>
              </w:rPr>
              <w:t>0.473 to 0.671</w:t>
            </w:r>
          </w:p>
        </w:tc>
      </w:tr>
    </w:tbl>
    <w:p w14:paraId="23D1788E" w14:textId="77777777" w:rsidR="00121F08" w:rsidRDefault="00000000">
      <w:pPr>
        <w:spacing w:before="60" w:after="180"/>
      </w:pPr>
      <w:r>
        <w:rPr>
          <w:i/>
          <w:iCs/>
          <w:color w:val="595959"/>
          <w:sz w:val="17"/>
          <w:szCs w:val="17"/>
        </w:rPr>
        <w:t>The correction factors here are those of the 2012 to 2013 tables, because those are the tables whose component surveys are known. The relative standard deviation is what is transferred to the operational correction factors, not the level. Compare Table 7: the operational Long Beach factor at this window is 0.546, not 0.727.</w:t>
      </w:r>
    </w:p>
    <w:p w14:paraId="23D1788F" w14:textId="77777777" w:rsidR="00121F08" w:rsidRDefault="00000000">
      <w:r>
        <w:rPr>
          <w:b/>
          <w:bCs/>
        </w:rPr>
        <w:t xml:space="preserve">Two assumptions are load-bearing. </w:t>
      </w:r>
      <w:r>
        <w:t>The operational tables for Long Beach, Copalis and Mocrocks were refined after 2013 and their component surveys have not been located (section 6.3), so the relative standard deviation measured on the 2013-vintage tables is transferred to the operational correction factors. If the current tables rest on more surveys, this overstates their error; if on the same three, it does not. And three surveys is a very small bootstrap: the central estimate of the relative standard deviation is usable, its tails are not. Both point the same way. Locating the current tables and recovering the 2012 to 2021 surveys is the highest-value data-recovery task in the program, because it is the only thing that would narrow the interval on a beach that is already fully counted.</w:t>
      </w:r>
    </w:p>
    <w:p w14:paraId="23D17890" w14:textId="77777777" w:rsidR="00121F08" w:rsidRDefault="00000000">
      <w:pPr>
        <w:pStyle w:val="Heading2"/>
      </w:pPr>
      <w:bookmarkStart w:id="48" w:name="_Toc234502707"/>
      <w:r>
        <w:t>10.4 What the interval covers, and what it does not</w:t>
      </w:r>
      <w:bookmarkEnd w:id="48"/>
    </w:p>
    <w:p w14:paraId="23D17891" w14:textId="77777777" w:rsidR="00121F08" w:rsidRDefault="00000000">
      <w:r>
        <w:t>The delivered interval propagates correction-factor error, interview error, imputation error and CPUE transfer error, with the correlation structure above. It excludes beach-count observer error, which cannot be estimated because no beach has ever been counted twice on the same day by independent observers; the people-per-car and diggers-per-lantern fallbacks; and wastage. It is therefore a lower bound.</w:t>
      </w:r>
    </w:p>
    <w:p w14:paraId="23D17892" w14:textId="77777777" w:rsidR="00121F08" w:rsidRDefault="00000000">
      <w:pPr>
        <w:keepNext/>
        <w:spacing w:before="120" w:after="40"/>
        <w:jc w:val="center"/>
      </w:pPr>
      <w:r>
        <w:rPr>
          <w:noProof/>
        </w:rPr>
        <w:lastRenderedPageBreak/>
        <w:drawing>
          <wp:inline distT="0" distB="0" distL="0" distR="0" wp14:anchorId="23D17B10" wp14:editId="23D17B11">
            <wp:extent cx="5943600" cy="3400425"/>
            <wp:effectExtent l="0" t="0" r="0" b="0"/>
            <wp:docPr id="36735579" name="Picture 3673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400425"/>
                    </a:xfrm>
                    <a:prstGeom prst="rect">
                      <a:avLst/>
                    </a:prstGeom>
                  </pic:spPr>
                </pic:pic>
              </a:graphicData>
            </a:graphic>
          </wp:inline>
        </w:drawing>
      </w:r>
    </w:p>
    <w:p w14:paraId="23D17893" w14:textId="77777777" w:rsidR="00121F08" w:rsidRDefault="00000000">
      <w:pPr>
        <w:spacing w:after="180"/>
      </w:pPr>
      <w:r>
        <w:rPr>
          <w:b/>
          <w:bCs/>
          <w:sz w:val="18"/>
          <w:szCs w:val="18"/>
        </w:rPr>
        <w:t xml:space="preserve">Figure 12. </w:t>
      </w:r>
      <w:r>
        <w:rPr>
          <w:i/>
          <w:iCs/>
          <w:sz w:val="18"/>
          <w:szCs w:val="18"/>
        </w:rPr>
        <w:t>Season effort by beach, 2007-08 to 2025-26. The dashed grey line is the in-season workbook value; the coloured line is the value after the imputation bias correction; the band is the 95 percent interval from correction-factor, interview, imputation and CPUE-transfer error. Copalis and Mocrocks are unchanged by the bias correction because almost nothing of theirs is imputed, but they carry the widest bands, because their expansion tables rest on the most disagreeing surveys. Two seasons are marked. The open diamond at 2017-18 is the FINAL printout, the season of record; the grey cross beneath it is the mid-season snapshot that the workbooks and the uncertainty model actually used, and it understates the season by a factor of two to three. The inverted triangle at 2022-23 marks a season whose workbook omits the May 2023 tide series and therefore understates coastwide effort by at least 26 percent.</w:t>
      </w:r>
    </w:p>
    <w:p w14:paraId="23D17894" w14:textId="77777777" w:rsidR="00121F08" w:rsidRDefault="00000000">
      <w:r>
        <w:rPr>
          <w:b/>
          <w:bCs/>
        </w:rPr>
        <w:t xml:space="preserve">The intervals are right-skewed, and version 3 misstated this. </w:t>
      </w:r>
      <w:r>
        <w:t>Effort is the count divided by the correction factor. A bootstrap draw that lowers the correction factor raises effort without bound, while a draw that raises it can at most halve effort. The resulting interval is therefore asymmetric, and increasingly so as the relative standard deviation of the correction factor grows. For Copalis in 2025-26 the corrected effort is 72,870 digger trips with a 95 percent interval of 64,530 to 106,100, which is minus 11 percent and plus 46 percent, not plus or minus 14 percent. The coefficient of variation, 0.14, is the honest one-number summary; a symmetric plus-or-minus statement is not. The same caution applies to every interval in Table 17 and to every band in Figure 12.</w:t>
      </w:r>
    </w:p>
    <w:p w14:paraId="23D17895" w14:textId="77777777" w:rsidR="00121F08" w:rsidRDefault="00000000">
      <w:pPr>
        <w:keepNext/>
        <w:spacing w:before="140" w:after="60"/>
      </w:pPr>
      <w:r>
        <w:rPr>
          <w:b/>
          <w:bCs/>
          <w:sz w:val="18"/>
          <w:szCs w:val="18"/>
        </w:rPr>
        <w:t xml:space="preserve">Table 17. </w:t>
      </w:r>
      <w:r>
        <w:rPr>
          <w:i/>
          <w:iCs/>
          <w:sz w:val="18"/>
          <w:szCs w:val="18"/>
        </w:rPr>
        <w:t>Corrected season estimates and 95 percent intervals, 2023-24 to 2025-26. Effort in digger trips; harvest in clams before wastage.</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827"/>
        <w:gridCol w:w="1087"/>
        <w:gridCol w:w="1017"/>
        <w:gridCol w:w="1013"/>
        <w:gridCol w:w="644"/>
        <w:gridCol w:w="1501"/>
        <w:gridCol w:w="648"/>
        <w:gridCol w:w="1096"/>
        <w:gridCol w:w="644"/>
        <w:gridCol w:w="883"/>
      </w:tblGrid>
      <w:tr w:rsidR="00121F08" w14:paraId="23D178A0" w14:textId="77777777">
        <w:tblPrEx>
          <w:tblCellMar>
            <w:top w:w="0" w:type="dxa"/>
            <w:bottom w:w="0" w:type="dxa"/>
          </w:tblCellMar>
        </w:tblPrEx>
        <w:trPr>
          <w:tblHeader/>
        </w:trPr>
        <w:tc>
          <w:tcPr>
            <w:tcW w:w="846" w:type="dxa"/>
            <w:shd w:val="clear" w:color="auto" w:fill="E8EDF1"/>
            <w:tcMar>
              <w:top w:w="50" w:type="dxa"/>
              <w:left w:w="80" w:type="dxa"/>
              <w:bottom w:w="50" w:type="dxa"/>
              <w:right w:w="80" w:type="dxa"/>
            </w:tcMar>
          </w:tcPr>
          <w:p w14:paraId="23D17896" w14:textId="77777777" w:rsidR="00121F08" w:rsidRDefault="00000000">
            <w:pPr>
              <w:spacing w:after="0" w:line="240" w:lineRule="auto"/>
            </w:pPr>
            <w:r>
              <w:rPr>
                <w:b/>
                <w:bCs/>
                <w:sz w:val="17"/>
                <w:szCs w:val="17"/>
              </w:rPr>
              <w:t>Season</w:t>
            </w:r>
          </w:p>
        </w:tc>
        <w:tc>
          <w:tcPr>
            <w:tcW w:w="1128" w:type="dxa"/>
            <w:shd w:val="clear" w:color="auto" w:fill="E8EDF1"/>
            <w:tcMar>
              <w:top w:w="50" w:type="dxa"/>
              <w:left w:w="80" w:type="dxa"/>
              <w:bottom w:w="50" w:type="dxa"/>
              <w:right w:w="80" w:type="dxa"/>
            </w:tcMar>
          </w:tcPr>
          <w:p w14:paraId="23D17897" w14:textId="77777777" w:rsidR="00121F08" w:rsidRDefault="00000000">
            <w:pPr>
              <w:spacing w:after="0" w:line="240" w:lineRule="auto"/>
              <w:jc w:val="center"/>
            </w:pPr>
            <w:r>
              <w:rPr>
                <w:b/>
                <w:bCs/>
                <w:sz w:val="17"/>
                <w:szCs w:val="17"/>
              </w:rPr>
              <w:t>Beach</w:t>
            </w:r>
          </w:p>
        </w:tc>
        <w:tc>
          <w:tcPr>
            <w:tcW w:w="1034" w:type="dxa"/>
            <w:shd w:val="clear" w:color="auto" w:fill="E8EDF1"/>
            <w:tcMar>
              <w:top w:w="50" w:type="dxa"/>
              <w:left w:w="80" w:type="dxa"/>
              <w:bottom w:w="50" w:type="dxa"/>
              <w:right w:w="80" w:type="dxa"/>
            </w:tcMar>
          </w:tcPr>
          <w:p w14:paraId="23D17898" w14:textId="77777777" w:rsidR="00121F08" w:rsidRDefault="00000000">
            <w:pPr>
              <w:spacing w:after="0" w:line="240" w:lineRule="auto"/>
              <w:jc w:val="center"/>
            </w:pPr>
            <w:r>
              <w:rPr>
                <w:b/>
                <w:bCs/>
                <w:sz w:val="17"/>
                <w:szCs w:val="17"/>
              </w:rPr>
              <w:t>Effort: workbook</w:t>
            </w:r>
          </w:p>
        </w:tc>
        <w:tc>
          <w:tcPr>
            <w:tcW w:w="1034" w:type="dxa"/>
            <w:shd w:val="clear" w:color="auto" w:fill="E8EDF1"/>
            <w:tcMar>
              <w:top w:w="50" w:type="dxa"/>
              <w:left w:w="80" w:type="dxa"/>
              <w:bottom w:w="50" w:type="dxa"/>
              <w:right w:w="80" w:type="dxa"/>
            </w:tcMar>
          </w:tcPr>
          <w:p w14:paraId="23D17899" w14:textId="77777777" w:rsidR="00121F08" w:rsidRDefault="00000000">
            <w:pPr>
              <w:spacing w:after="0" w:line="240" w:lineRule="auto"/>
              <w:jc w:val="center"/>
            </w:pPr>
            <w:r>
              <w:rPr>
                <w:b/>
                <w:bCs/>
                <w:sz w:val="17"/>
                <w:szCs w:val="17"/>
              </w:rPr>
              <w:t>Effort: corrected</w:t>
            </w:r>
          </w:p>
        </w:tc>
        <w:tc>
          <w:tcPr>
            <w:tcW w:w="658" w:type="dxa"/>
            <w:shd w:val="clear" w:color="auto" w:fill="E8EDF1"/>
            <w:tcMar>
              <w:top w:w="50" w:type="dxa"/>
              <w:left w:w="80" w:type="dxa"/>
              <w:bottom w:w="50" w:type="dxa"/>
              <w:right w:w="80" w:type="dxa"/>
            </w:tcMar>
          </w:tcPr>
          <w:p w14:paraId="23D1789A" w14:textId="77777777" w:rsidR="00121F08" w:rsidRDefault="00000000">
            <w:pPr>
              <w:spacing w:after="0" w:line="240" w:lineRule="auto"/>
              <w:jc w:val="center"/>
            </w:pPr>
            <w:r>
              <w:rPr>
                <w:b/>
                <w:bCs/>
                <w:sz w:val="17"/>
                <w:szCs w:val="17"/>
              </w:rPr>
              <w:t>Bias</w:t>
            </w:r>
          </w:p>
        </w:tc>
        <w:tc>
          <w:tcPr>
            <w:tcW w:w="1598" w:type="dxa"/>
            <w:shd w:val="clear" w:color="auto" w:fill="E8EDF1"/>
            <w:tcMar>
              <w:top w:w="50" w:type="dxa"/>
              <w:left w:w="80" w:type="dxa"/>
              <w:bottom w:w="50" w:type="dxa"/>
              <w:right w:w="80" w:type="dxa"/>
            </w:tcMar>
          </w:tcPr>
          <w:p w14:paraId="23D1789B" w14:textId="77777777" w:rsidR="00121F08" w:rsidRDefault="00000000">
            <w:pPr>
              <w:spacing w:after="0" w:line="240" w:lineRule="auto"/>
              <w:jc w:val="center"/>
            </w:pPr>
            <w:r>
              <w:rPr>
                <w:b/>
                <w:bCs/>
                <w:sz w:val="17"/>
                <w:szCs w:val="17"/>
              </w:rPr>
              <w:t>Effort 95% interval</w:t>
            </w:r>
          </w:p>
        </w:tc>
        <w:tc>
          <w:tcPr>
            <w:tcW w:w="658" w:type="dxa"/>
            <w:shd w:val="clear" w:color="auto" w:fill="E8EDF1"/>
            <w:tcMar>
              <w:top w:w="50" w:type="dxa"/>
              <w:left w:w="80" w:type="dxa"/>
              <w:bottom w:w="50" w:type="dxa"/>
              <w:right w:w="80" w:type="dxa"/>
            </w:tcMar>
          </w:tcPr>
          <w:p w14:paraId="23D1789C" w14:textId="77777777" w:rsidR="00121F08" w:rsidRDefault="00000000">
            <w:pPr>
              <w:spacing w:after="0" w:line="240" w:lineRule="auto"/>
              <w:jc w:val="center"/>
            </w:pPr>
            <w:r>
              <w:rPr>
                <w:b/>
                <w:bCs/>
                <w:sz w:val="17"/>
                <w:szCs w:val="17"/>
              </w:rPr>
              <w:t>Effort CV</w:t>
            </w:r>
          </w:p>
        </w:tc>
        <w:tc>
          <w:tcPr>
            <w:tcW w:w="1128" w:type="dxa"/>
            <w:shd w:val="clear" w:color="auto" w:fill="E8EDF1"/>
            <w:tcMar>
              <w:top w:w="50" w:type="dxa"/>
              <w:left w:w="80" w:type="dxa"/>
              <w:bottom w:w="50" w:type="dxa"/>
              <w:right w:w="80" w:type="dxa"/>
            </w:tcMar>
          </w:tcPr>
          <w:p w14:paraId="23D1789D" w14:textId="77777777" w:rsidR="00121F08" w:rsidRDefault="00000000">
            <w:pPr>
              <w:spacing w:after="0" w:line="240" w:lineRule="auto"/>
              <w:jc w:val="center"/>
            </w:pPr>
            <w:r>
              <w:rPr>
                <w:b/>
                <w:bCs/>
                <w:sz w:val="17"/>
                <w:szCs w:val="17"/>
              </w:rPr>
              <w:t>Harvest: corrected</w:t>
            </w:r>
          </w:p>
        </w:tc>
        <w:tc>
          <w:tcPr>
            <w:tcW w:w="658" w:type="dxa"/>
            <w:shd w:val="clear" w:color="auto" w:fill="E8EDF1"/>
            <w:tcMar>
              <w:top w:w="50" w:type="dxa"/>
              <w:left w:w="80" w:type="dxa"/>
              <w:bottom w:w="50" w:type="dxa"/>
              <w:right w:w="80" w:type="dxa"/>
            </w:tcMar>
          </w:tcPr>
          <w:p w14:paraId="23D1789E" w14:textId="77777777" w:rsidR="00121F08" w:rsidRDefault="00000000">
            <w:pPr>
              <w:spacing w:after="0" w:line="240" w:lineRule="auto"/>
              <w:jc w:val="center"/>
            </w:pPr>
            <w:r>
              <w:rPr>
                <w:b/>
                <w:bCs/>
                <w:sz w:val="17"/>
                <w:szCs w:val="17"/>
              </w:rPr>
              <w:t>Bias</w:t>
            </w:r>
          </w:p>
        </w:tc>
        <w:tc>
          <w:tcPr>
            <w:tcW w:w="620" w:type="dxa"/>
            <w:shd w:val="clear" w:color="auto" w:fill="E8EDF1"/>
            <w:tcMar>
              <w:top w:w="50" w:type="dxa"/>
              <w:left w:w="80" w:type="dxa"/>
              <w:bottom w:w="50" w:type="dxa"/>
              <w:right w:w="80" w:type="dxa"/>
            </w:tcMar>
          </w:tcPr>
          <w:p w14:paraId="23D1789F" w14:textId="77777777" w:rsidR="00121F08" w:rsidRDefault="00000000">
            <w:pPr>
              <w:spacing w:after="0" w:line="240" w:lineRule="auto"/>
              <w:jc w:val="center"/>
            </w:pPr>
            <w:r>
              <w:rPr>
                <w:b/>
                <w:bCs/>
                <w:sz w:val="17"/>
                <w:szCs w:val="17"/>
              </w:rPr>
              <w:t>Harvest CV</w:t>
            </w:r>
          </w:p>
        </w:tc>
      </w:tr>
      <w:tr w:rsidR="00121F08" w14:paraId="23D178AB" w14:textId="77777777">
        <w:tblPrEx>
          <w:tblCellMar>
            <w:top w:w="0" w:type="dxa"/>
            <w:bottom w:w="0" w:type="dxa"/>
          </w:tblCellMar>
        </w:tblPrEx>
        <w:tc>
          <w:tcPr>
            <w:tcW w:w="846" w:type="dxa"/>
            <w:tcMar>
              <w:top w:w="50" w:type="dxa"/>
              <w:left w:w="80" w:type="dxa"/>
              <w:bottom w:w="50" w:type="dxa"/>
              <w:right w:w="80" w:type="dxa"/>
            </w:tcMar>
          </w:tcPr>
          <w:p w14:paraId="23D178A1" w14:textId="77777777" w:rsidR="00121F08" w:rsidRDefault="00000000">
            <w:pPr>
              <w:spacing w:after="0" w:line="240" w:lineRule="auto"/>
            </w:pPr>
            <w:r>
              <w:rPr>
                <w:sz w:val="15"/>
                <w:szCs w:val="15"/>
              </w:rPr>
              <w:t>2023-24</w:t>
            </w:r>
          </w:p>
        </w:tc>
        <w:tc>
          <w:tcPr>
            <w:tcW w:w="1128" w:type="dxa"/>
            <w:tcMar>
              <w:top w:w="50" w:type="dxa"/>
              <w:left w:w="80" w:type="dxa"/>
              <w:bottom w:w="50" w:type="dxa"/>
              <w:right w:w="80" w:type="dxa"/>
            </w:tcMar>
          </w:tcPr>
          <w:p w14:paraId="23D178A2" w14:textId="77777777" w:rsidR="00121F08" w:rsidRDefault="00000000">
            <w:pPr>
              <w:spacing w:after="0" w:line="240" w:lineRule="auto"/>
              <w:jc w:val="center"/>
            </w:pPr>
            <w:r>
              <w:rPr>
                <w:sz w:val="15"/>
                <w:szCs w:val="15"/>
              </w:rPr>
              <w:t>Copalis</w:t>
            </w:r>
          </w:p>
        </w:tc>
        <w:tc>
          <w:tcPr>
            <w:tcW w:w="1034" w:type="dxa"/>
            <w:tcMar>
              <w:top w:w="50" w:type="dxa"/>
              <w:left w:w="80" w:type="dxa"/>
              <w:bottom w:w="50" w:type="dxa"/>
              <w:right w:w="80" w:type="dxa"/>
            </w:tcMar>
          </w:tcPr>
          <w:p w14:paraId="23D178A3" w14:textId="77777777" w:rsidR="00121F08" w:rsidRDefault="00000000">
            <w:pPr>
              <w:spacing w:after="0" w:line="240" w:lineRule="auto"/>
              <w:jc w:val="center"/>
            </w:pPr>
            <w:r>
              <w:rPr>
                <w:sz w:val="15"/>
                <w:szCs w:val="15"/>
              </w:rPr>
              <w:t>86,088</w:t>
            </w:r>
          </w:p>
        </w:tc>
        <w:tc>
          <w:tcPr>
            <w:tcW w:w="1034" w:type="dxa"/>
            <w:tcMar>
              <w:top w:w="50" w:type="dxa"/>
              <w:left w:w="80" w:type="dxa"/>
              <w:bottom w:w="50" w:type="dxa"/>
              <w:right w:w="80" w:type="dxa"/>
            </w:tcMar>
          </w:tcPr>
          <w:p w14:paraId="23D178A4" w14:textId="77777777" w:rsidR="00121F08" w:rsidRDefault="00000000">
            <w:pPr>
              <w:spacing w:after="0" w:line="240" w:lineRule="auto"/>
              <w:jc w:val="center"/>
            </w:pPr>
            <w:r>
              <w:rPr>
                <w:sz w:val="15"/>
                <w:szCs w:val="15"/>
              </w:rPr>
              <w:t>86,088</w:t>
            </w:r>
          </w:p>
        </w:tc>
        <w:tc>
          <w:tcPr>
            <w:tcW w:w="658" w:type="dxa"/>
            <w:tcMar>
              <w:top w:w="50" w:type="dxa"/>
              <w:left w:w="80" w:type="dxa"/>
              <w:bottom w:w="50" w:type="dxa"/>
              <w:right w:w="80" w:type="dxa"/>
            </w:tcMar>
          </w:tcPr>
          <w:p w14:paraId="23D178A5"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8A6" w14:textId="77777777" w:rsidR="00121F08" w:rsidRDefault="00000000">
            <w:pPr>
              <w:spacing w:after="0" w:line="240" w:lineRule="auto"/>
              <w:jc w:val="center"/>
            </w:pPr>
            <w:r>
              <w:rPr>
                <w:sz w:val="15"/>
                <w:szCs w:val="15"/>
              </w:rPr>
              <w:t>76,465 to 125,084</w:t>
            </w:r>
          </w:p>
        </w:tc>
        <w:tc>
          <w:tcPr>
            <w:tcW w:w="658" w:type="dxa"/>
            <w:tcMar>
              <w:top w:w="50" w:type="dxa"/>
              <w:left w:w="80" w:type="dxa"/>
              <w:bottom w:w="50" w:type="dxa"/>
              <w:right w:w="80" w:type="dxa"/>
            </w:tcMar>
          </w:tcPr>
          <w:p w14:paraId="23D178A7" w14:textId="77777777" w:rsidR="00121F08" w:rsidRDefault="00000000">
            <w:pPr>
              <w:spacing w:after="0" w:line="240" w:lineRule="auto"/>
              <w:jc w:val="center"/>
            </w:pPr>
            <w:r>
              <w:rPr>
                <w:sz w:val="15"/>
                <w:szCs w:val="15"/>
              </w:rPr>
              <w:t>0.14</w:t>
            </w:r>
          </w:p>
        </w:tc>
        <w:tc>
          <w:tcPr>
            <w:tcW w:w="1128" w:type="dxa"/>
            <w:tcMar>
              <w:top w:w="50" w:type="dxa"/>
              <w:left w:w="80" w:type="dxa"/>
              <w:bottom w:w="50" w:type="dxa"/>
              <w:right w:w="80" w:type="dxa"/>
            </w:tcMar>
          </w:tcPr>
          <w:p w14:paraId="23D178A8" w14:textId="77777777" w:rsidR="00121F08" w:rsidRDefault="00000000">
            <w:pPr>
              <w:spacing w:after="0" w:line="240" w:lineRule="auto"/>
              <w:jc w:val="center"/>
            </w:pPr>
            <w:r>
              <w:rPr>
                <w:sz w:val="15"/>
                <w:szCs w:val="15"/>
              </w:rPr>
              <w:t>1,054,633</w:t>
            </w:r>
          </w:p>
        </w:tc>
        <w:tc>
          <w:tcPr>
            <w:tcW w:w="658" w:type="dxa"/>
            <w:tcMar>
              <w:top w:w="50" w:type="dxa"/>
              <w:left w:w="80" w:type="dxa"/>
              <w:bottom w:w="50" w:type="dxa"/>
              <w:right w:w="80" w:type="dxa"/>
            </w:tcMar>
          </w:tcPr>
          <w:p w14:paraId="23D178A9" w14:textId="77777777" w:rsidR="00121F08" w:rsidRDefault="00000000">
            <w:pPr>
              <w:spacing w:after="0" w:line="240" w:lineRule="auto"/>
              <w:jc w:val="center"/>
            </w:pPr>
            <w:r>
              <w:rPr>
                <w:sz w:val="15"/>
                <w:szCs w:val="15"/>
              </w:rPr>
              <w:t>-2.9%</w:t>
            </w:r>
          </w:p>
        </w:tc>
        <w:tc>
          <w:tcPr>
            <w:tcW w:w="620" w:type="dxa"/>
            <w:tcMar>
              <w:top w:w="50" w:type="dxa"/>
              <w:left w:w="80" w:type="dxa"/>
              <w:bottom w:w="50" w:type="dxa"/>
              <w:right w:w="80" w:type="dxa"/>
            </w:tcMar>
          </w:tcPr>
          <w:p w14:paraId="23D178AA" w14:textId="77777777" w:rsidR="00121F08" w:rsidRDefault="00000000">
            <w:pPr>
              <w:spacing w:after="0" w:line="240" w:lineRule="auto"/>
              <w:jc w:val="center"/>
            </w:pPr>
            <w:r>
              <w:rPr>
                <w:sz w:val="15"/>
                <w:szCs w:val="15"/>
              </w:rPr>
              <w:t>1523829.98</w:t>
            </w:r>
          </w:p>
        </w:tc>
      </w:tr>
      <w:tr w:rsidR="00121F08" w14:paraId="23D178B6"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8AC" w14:textId="77777777" w:rsidR="00121F08" w:rsidRDefault="00000000">
            <w:pPr>
              <w:spacing w:after="0" w:line="240" w:lineRule="auto"/>
            </w:pPr>
            <w:r>
              <w:rPr>
                <w:sz w:val="15"/>
                <w:szCs w:val="15"/>
              </w:rPr>
              <w:t>2023-24</w:t>
            </w:r>
          </w:p>
        </w:tc>
        <w:tc>
          <w:tcPr>
            <w:tcW w:w="1128" w:type="dxa"/>
            <w:shd w:val="clear" w:color="auto" w:fill="F5F7F9"/>
            <w:tcMar>
              <w:top w:w="50" w:type="dxa"/>
              <w:left w:w="80" w:type="dxa"/>
              <w:bottom w:w="50" w:type="dxa"/>
              <w:right w:w="80" w:type="dxa"/>
            </w:tcMar>
          </w:tcPr>
          <w:p w14:paraId="23D178AD" w14:textId="77777777" w:rsidR="00121F08" w:rsidRDefault="00000000">
            <w:pPr>
              <w:spacing w:after="0" w:line="240" w:lineRule="auto"/>
              <w:jc w:val="center"/>
            </w:pPr>
            <w:r>
              <w:rPr>
                <w:sz w:val="15"/>
                <w:szCs w:val="15"/>
              </w:rPr>
              <w:t>Long Beach</w:t>
            </w:r>
          </w:p>
        </w:tc>
        <w:tc>
          <w:tcPr>
            <w:tcW w:w="1034" w:type="dxa"/>
            <w:shd w:val="clear" w:color="auto" w:fill="F5F7F9"/>
            <w:tcMar>
              <w:top w:w="50" w:type="dxa"/>
              <w:left w:w="80" w:type="dxa"/>
              <w:bottom w:w="50" w:type="dxa"/>
              <w:right w:w="80" w:type="dxa"/>
            </w:tcMar>
          </w:tcPr>
          <w:p w14:paraId="23D178AE" w14:textId="77777777" w:rsidR="00121F08" w:rsidRDefault="00000000">
            <w:pPr>
              <w:spacing w:after="0" w:line="240" w:lineRule="auto"/>
              <w:jc w:val="center"/>
            </w:pPr>
            <w:r>
              <w:rPr>
                <w:sz w:val="15"/>
                <w:szCs w:val="15"/>
              </w:rPr>
              <w:t>114,614</w:t>
            </w:r>
          </w:p>
        </w:tc>
        <w:tc>
          <w:tcPr>
            <w:tcW w:w="1034" w:type="dxa"/>
            <w:shd w:val="clear" w:color="auto" w:fill="F5F7F9"/>
            <w:tcMar>
              <w:top w:w="50" w:type="dxa"/>
              <w:left w:w="80" w:type="dxa"/>
              <w:bottom w:w="50" w:type="dxa"/>
              <w:right w:w="80" w:type="dxa"/>
            </w:tcMar>
          </w:tcPr>
          <w:p w14:paraId="23D178AF" w14:textId="77777777" w:rsidR="00121F08" w:rsidRDefault="00000000">
            <w:pPr>
              <w:spacing w:after="0" w:line="240" w:lineRule="auto"/>
              <w:jc w:val="center"/>
            </w:pPr>
            <w:r>
              <w:rPr>
                <w:sz w:val="15"/>
                <w:szCs w:val="15"/>
              </w:rPr>
              <w:t>120,321</w:t>
            </w:r>
          </w:p>
        </w:tc>
        <w:tc>
          <w:tcPr>
            <w:tcW w:w="658" w:type="dxa"/>
            <w:shd w:val="clear" w:color="auto" w:fill="F5F7F9"/>
            <w:tcMar>
              <w:top w:w="50" w:type="dxa"/>
              <w:left w:w="80" w:type="dxa"/>
              <w:bottom w:w="50" w:type="dxa"/>
              <w:right w:w="80" w:type="dxa"/>
            </w:tcMar>
          </w:tcPr>
          <w:p w14:paraId="23D178B0" w14:textId="77777777" w:rsidR="00121F08" w:rsidRDefault="00000000">
            <w:pPr>
              <w:spacing w:after="0" w:line="240" w:lineRule="auto"/>
              <w:jc w:val="center"/>
            </w:pPr>
            <w:r>
              <w:rPr>
                <w:sz w:val="15"/>
                <w:szCs w:val="15"/>
              </w:rPr>
              <w:t>+5.0%</w:t>
            </w:r>
          </w:p>
        </w:tc>
        <w:tc>
          <w:tcPr>
            <w:tcW w:w="1598" w:type="dxa"/>
            <w:shd w:val="clear" w:color="auto" w:fill="F5F7F9"/>
            <w:tcMar>
              <w:top w:w="50" w:type="dxa"/>
              <w:left w:w="80" w:type="dxa"/>
              <w:bottom w:w="50" w:type="dxa"/>
              <w:right w:w="80" w:type="dxa"/>
            </w:tcMar>
          </w:tcPr>
          <w:p w14:paraId="23D178B1" w14:textId="77777777" w:rsidR="00121F08" w:rsidRDefault="00000000">
            <w:pPr>
              <w:spacing w:after="0" w:line="240" w:lineRule="auto"/>
              <w:jc w:val="center"/>
            </w:pPr>
            <w:r>
              <w:rPr>
                <w:sz w:val="15"/>
                <w:szCs w:val="15"/>
              </w:rPr>
              <w:t>108,141 to 142,913</w:t>
            </w:r>
          </w:p>
        </w:tc>
        <w:tc>
          <w:tcPr>
            <w:tcW w:w="658" w:type="dxa"/>
            <w:shd w:val="clear" w:color="auto" w:fill="F5F7F9"/>
            <w:tcMar>
              <w:top w:w="50" w:type="dxa"/>
              <w:left w:w="80" w:type="dxa"/>
              <w:bottom w:w="50" w:type="dxa"/>
              <w:right w:w="80" w:type="dxa"/>
            </w:tcMar>
          </w:tcPr>
          <w:p w14:paraId="23D178B2" w14:textId="77777777" w:rsidR="00121F08" w:rsidRDefault="00000000">
            <w:pPr>
              <w:spacing w:after="0" w:line="240" w:lineRule="auto"/>
              <w:jc w:val="center"/>
            </w:pPr>
            <w:r>
              <w:rPr>
                <w:sz w:val="15"/>
                <w:szCs w:val="15"/>
              </w:rPr>
              <w:t>0.07</w:t>
            </w:r>
          </w:p>
        </w:tc>
        <w:tc>
          <w:tcPr>
            <w:tcW w:w="1128" w:type="dxa"/>
            <w:shd w:val="clear" w:color="auto" w:fill="F5F7F9"/>
            <w:tcMar>
              <w:top w:w="50" w:type="dxa"/>
              <w:left w:w="80" w:type="dxa"/>
              <w:bottom w:w="50" w:type="dxa"/>
              <w:right w:w="80" w:type="dxa"/>
            </w:tcMar>
          </w:tcPr>
          <w:p w14:paraId="23D178B3" w14:textId="77777777" w:rsidR="00121F08" w:rsidRDefault="00000000">
            <w:pPr>
              <w:spacing w:after="0" w:line="240" w:lineRule="auto"/>
              <w:jc w:val="center"/>
            </w:pPr>
            <w:r>
              <w:rPr>
                <w:sz w:val="15"/>
                <w:szCs w:val="15"/>
              </w:rPr>
              <w:t>1,531,375</w:t>
            </w:r>
          </w:p>
        </w:tc>
        <w:tc>
          <w:tcPr>
            <w:tcW w:w="658" w:type="dxa"/>
            <w:shd w:val="clear" w:color="auto" w:fill="F5F7F9"/>
            <w:tcMar>
              <w:top w:w="50" w:type="dxa"/>
              <w:left w:w="80" w:type="dxa"/>
              <w:bottom w:w="50" w:type="dxa"/>
              <w:right w:w="80" w:type="dxa"/>
            </w:tcMar>
          </w:tcPr>
          <w:p w14:paraId="23D178B4" w14:textId="77777777" w:rsidR="00121F08" w:rsidRDefault="00000000">
            <w:pPr>
              <w:spacing w:after="0" w:line="240" w:lineRule="auto"/>
              <w:jc w:val="center"/>
            </w:pPr>
            <w:r>
              <w:rPr>
                <w:sz w:val="15"/>
                <w:szCs w:val="15"/>
              </w:rPr>
              <w:t>+5.7%</w:t>
            </w:r>
          </w:p>
        </w:tc>
        <w:tc>
          <w:tcPr>
            <w:tcW w:w="620" w:type="dxa"/>
            <w:shd w:val="clear" w:color="auto" w:fill="F5F7F9"/>
            <w:tcMar>
              <w:top w:w="50" w:type="dxa"/>
              <w:left w:w="80" w:type="dxa"/>
              <w:bottom w:w="50" w:type="dxa"/>
              <w:right w:w="80" w:type="dxa"/>
            </w:tcMar>
          </w:tcPr>
          <w:p w14:paraId="23D178B5" w14:textId="77777777" w:rsidR="00121F08" w:rsidRDefault="00000000">
            <w:pPr>
              <w:spacing w:after="0" w:line="240" w:lineRule="auto"/>
              <w:jc w:val="center"/>
            </w:pPr>
            <w:r>
              <w:rPr>
                <w:sz w:val="15"/>
                <w:szCs w:val="15"/>
              </w:rPr>
              <w:t>2183953.46</w:t>
            </w:r>
          </w:p>
        </w:tc>
      </w:tr>
      <w:tr w:rsidR="00121F08" w14:paraId="23D178C1" w14:textId="77777777">
        <w:tblPrEx>
          <w:tblCellMar>
            <w:top w:w="0" w:type="dxa"/>
            <w:bottom w:w="0" w:type="dxa"/>
          </w:tblCellMar>
        </w:tblPrEx>
        <w:tc>
          <w:tcPr>
            <w:tcW w:w="846" w:type="dxa"/>
            <w:tcMar>
              <w:top w:w="50" w:type="dxa"/>
              <w:left w:w="80" w:type="dxa"/>
              <w:bottom w:w="50" w:type="dxa"/>
              <w:right w:w="80" w:type="dxa"/>
            </w:tcMar>
          </w:tcPr>
          <w:p w14:paraId="23D178B7" w14:textId="77777777" w:rsidR="00121F08" w:rsidRDefault="00000000">
            <w:pPr>
              <w:spacing w:after="0" w:line="240" w:lineRule="auto"/>
            </w:pPr>
            <w:r>
              <w:rPr>
                <w:sz w:val="15"/>
                <w:szCs w:val="15"/>
              </w:rPr>
              <w:t>2023-24</w:t>
            </w:r>
          </w:p>
        </w:tc>
        <w:tc>
          <w:tcPr>
            <w:tcW w:w="1128" w:type="dxa"/>
            <w:tcMar>
              <w:top w:w="50" w:type="dxa"/>
              <w:left w:w="80" w:type="dxa"/>
              <w:bottom w:w="50" w:type="dxa"/>
              <w:right w:w="80" w:type="dxa"/>
            </w:tcMar>
          </w:tcPr>
          <w:p w14:paraId="23D178B8" w14:textId="77777777" w:rsidR="00121F08" w:rsidRDefault="00000000">
            <w:pPr>
              <w:spacing w:after="0" w:line="240" w:lineRule="auto"/>
              <w:jc w:val="center"/>
            </w:pPr>
            <w:r>
              <w:rPr>
                <w:sz w:val="15"/>
                <w:szCs w:val="15"/>
              </w:rPr>
              <w:t>Mocrocks</w:t>
            </w:r>
          </w:p>
        </w:tc>
        <w:tc>
          <w:tcPr>
            <w:tcW w:w="1034" w:type="dxa"/>
            <w:tcMar>
              <w:top w:w="50" w:type="dxa"/>
              <w:left w:w="80" w:type="dxa"/>
              <w:bottom w:w="50" w:type="dxa"/>
              <w:right w:w="80" w:type="dxa"/>
            </w:tcMar>
          </w:tcPr>
          <w:p w14:paraId="23D178B9" w14:textId="77777777" w:rsidR="00121F08" w:rsidRDefault="00000000">
            <w:pPr>
              <w:spacing w:after="0" w:line="240" w:lineRule="auto"/>
              <w:jc w:val="center"/>
            </w:pPr>
            <w:r>
              <w:rPr>
                <w:sz w:val="15"/>
                <w:szCs w:val="15"/>
              </w:rPr>
              <w:t>60,278</w:t>
            </w:r>
          </w:p>
        </w:tc>
        <w:tc>
          <w:tcPr>
            <w:tcW w:w="1034" w:type="dxa"/>
            <w:tcMar>
              <w:top w:w="50" w:type="dxa"/>
              <w:left w:w="80" w:type="dxa"/>
              <w:bottom w:w="50" w:type="dxa"/>
              <w:right w:w="80" w:type="dxa"/>
            </w:tcMar>
          </w:tcPr>
          <w:p w14:paraId="23D178BA" w14:textId="77777777" w:rsidR="00121F08" w:rsidRDefault="00000000">
            <w:pPr>
              <w:spacing w:after="0" w:line="240" w:lineRule="auto"/>
              <w:jc w:val="center"/>
            </w:pPr>
            <w:r>
              <w:rPr>
                <w:sz w:val="15"/>
                <w:szCs w:val="15"/>
              </w:rPr>
              <w:t>60,278</w:t>
            </w:r>
          </w:p>
        </w:tc>
        <w:tc>
          <w:tcPr>
            <w:tcW w:w="658" w:type="dxa"/>
            <w:tcMar>
              <w:top w:w="50" w:type="dxa"/>
              <w:left w:w="80" w:type="dxa"/>
              <w:bottom w:w="50" w:type="dxa"/>
              <w:right w:w="80" w:type="dxa"/>
            </w:tcMar>
          </w:tcPr>
          <w:p w14:paraId="23D178BB"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8BC" w14:textId="77777777" w:rsidR="00121F08" w:rsidRDefault="00000000">
            <w:pPr>
              <w:spacing w:after="0" w:line="240" w:lineRule="auto"/>
              <w:jc w:val="center"/>
            </w:pPr>
            <w:r>
              <w:rPr>
                <w:sz w:val="15"/>
                <w:szCs w:val="15"/>
              </w:rPr>
              <w:t>52,039 to 73,045</w:t>
            </w:r>
          </w:p>
        </w:tc>
        <w:tc>
          <w:tcPr>
            <w:tcW w:w="658" w:type="dxa"/>
            <w:tcMar>
              <w:top w:w="50" w:type="dxa"/>
              <w:left w:w="80" w:type="dxa"/>
              <w:bottom w:w="50" w:type="dxa"/>
              <w:right w:w="80" w:type="dxa"/>
            </w:tcMar>
          </w:tcPr>
          <w:p w14:paraId="23D178BD" w14:textId="77777777" w:rsidR="00121F08" w:rsidRDefault="00000000">
            <w:pPr>
              <w:spacing w:after="0" w:line="240" w:lineRule="auto"/>
              <w:jc w:val="center"/>
            </w:pPr>
            <w:r>
              <w:rPr>
                <w:sz w:val="15"/>
                <w:szCs w:val="15"/>
              </w:rPr>
              <w:t>0.09</w:t>
            </w:r>
          </w:p>
        </w:tc>
        <w:tc>
          <w:tcPr>
            <w:tcW w:w="1128" w:type="dxa"/>
            <w:tcMar>
              <w:top w:w="50" w:type="dxa"/>
              <w:left w:w="80" w:type="dxa"/>
              <w:bottom w:w="50" w:type="dxa"/>
              <w:right w:w="80" w:type="dxa"/>
            </w:tcMar>
          </w:tcPr>
          <w:p w14:paraId="23D178BE" w14:textId="77777777" w:rsidR="00121F08" w:rsidRDefault="00000000">
            <w:pPr>
              <w:spacing w:after="0" w:line="240" w:lineRule="auto"/>
              <w:jc w:val="center"/>
            </w:pPr>
            <w:r>
              <w:rPr>
                <w:sz w:val="15"/>
                <w:szCs w:val="15"/>
              </w:rPr>
              <w:t>767,090</w:t>
            </w:r>
          </w:p>
        </w:tc>
        <w:tc>
          <w:tcPr>
            <w:tcW w:w="658" w:type="dxa"/>
            <w:tcMar>
              <w:top w:w="50" w:type="dxa"/>
              <w:left w:w="80" w:type="dxa"/>
              <w:bottom w:w="50" w:type="dxa"/>
              <w:right w:w="80" w:type="dxa"/>
            </w:tcMar>
          </w:tcPr>
          <w:p w14:paraId="23D178BF" w14:textId="77777777" w:rsidR="00121F08" w:rsidRDefault="00000000">
            <w:pPr>
              <w:spacing w:after="0" w:line="240" w:lineRule="auto"/>
              <w:jc w:val="center"/>
            </w:pPr>
            <w:r>
              <w:rPr>
                <w:sz w:val="15"/>
                <w:szCs w:val="15"/>
              </w:rPr>
              <w:t>-0.1%</w:t>
            </w:r>
          </w:p>
        </w:tc>
        <w:tc>
          <w:tcPr>
            <w:tcW w:w="620" w:type="dxa"/>
            <w:tcMar>
              <w:top w:w="50" w:type="dxa"/>
              <w:left w:w="80" w:type="dxa"/>
              <w:bottom w:w="50" w:type="dxa"/>
              <w:right w:w="80" w:type="dxa"/>
            </w:tcMar>
          </w:tcPr>
          <w:p w14:paraId="23D178C0" w14:textId="77777777" w:rsidR="00121F08" w:rsidRDefault="00000000">
            <w:pPr>
              <w:spacing w:after="0" w:line="240" w:lineRule="auto"/>
              <w:jc w:val="center"/>
            </w:pPr>
            <w:r>
              <w:rPr>
                <w:sz w:val="15"/>
                <w:szCs w:val="15"/>
              </w:rPr>
              <w:t>934345.58</w:t>
            </w:r>
          </w:p>
        </w:tc>
      </w:tr>
      <w:tr w:rsidR="00121F08" w14:paraId="23D178CC"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8C2" w14:textId="77777777" w:rsidR="00121F08" w:rsidRDefault="00000000">
            <w:pPr>
              <w:spacing w:after="0" w:line="240" w:lineRule="auto"/>
            </w:pPr>
            <w:r>
              <w:rPr>
                <w:sz w:val="15"/>
                <w:szCs w:val="15"/>
              </w:rPr>
              <w:t>2023-24</w:t>
            </w:r>
          </w:p>
        </w:tc>
        <w:tc>
          <w:tcPr>
            <w:tcW w:w="1128" w:type="dxa"/>
            <w:shd w:val="clear" w:color="auto" w:fill="F5F7F9"/>
            <w:tcMar>
              <w:top w:w="50" w:type="dxa"/>
              <w:left w:w="80" w:type="dxa"/>
              <w:bottom w:w="50" w:type="dxa"/>
              <w:right w:w="80" w:type="dxa"/>
            </w:tcMar>
          </w:tcPr>
          <w:p w14:paraId="23D178C3" w14:textId="77777777" w:rsidR="00121F08" w:rsidRDefault="00000000">
            <w:pPr>
              <w:spacing w:after="0" w:line="240" w:lineRule="auto"/>
              <w:jc w:val="center"/>
            </w:pPr>
            <w:r>
              <w:rPr>
                <w:sz w:val="15"/>
                <w:szCs w:val="15"/>
              </w:rPr>
              <w:t>Twin Harbors</w:t>
            </w:r>
          </w:p>
        </w:tc>
        <w:tc>
          <w:tcPr>
            <w:tcW w:w="1034" w:type="dxa"/>
            <w:shd w:val="clear" w:color="auto" w:fill="F5F7F9"/>
            <w:tcMar>
              <w:top w:w="50" w:type="dxa"/>
              <w:left w:w="80" w:type="dxa"/>
              <w:bottom w:w="50" w:type="dxa"/>
              <w:right w:w="80" w:type="dxa"/>
            </w:tcMar>
          </w:tcPr>
          <w:p w14:paraId="23D178C4" w14:textId="77777777" w:rsidR="00121F08" w:rsidRDefault="00000000">
            <w:pPr>
              <w:spacing w:after="0" w:line="240" w:lineRule="auto"/>
              <w:jc w:val="center"/>
            </w:pPr>
            <w:r>
              <w:rPr>
                <w:sz w:val="15"/>
                <w:szCs w:val="15"/>
              </w:rPr>
              <w:t>90,082</w:t>
            </w:r>
          </w:p>
        </w:tc>
        <w:tc>
          <w:tcPr>
            <w:tcW w:w="1034" w:type="dxa"/>
            <w:shd w:val="clear" w:color="auto" w:fill="F5F7F9"/>
            <w:tcMar>
              <w:top w:w="50" w:type="dxa"/>
              <w:left w:w="80" w:type="dxa"/>
              <w:bottom w:w="50" w:type="dxa"/>
              <w:right w:w="80" w:type="dxa"/>
            </w:tcMar>
          </w:tcPr>
          <w:p w14:paraId="23D178C5" w14:textId="77777777" w:rsidR="00121F08" w:rsidRDefault="00000000">
            <w:pPr>
              <w:spacing w:after="0" w:line="240" w:lineRule="auto"/>
              <w:jc w:val="center"/>
            </w:pPr>
            <w:r>
              <w:rPr>
                <w:sz w:val="15"/>
                <w:szCs w:val="15"/>
              </w:rPr>
              <w:t>91,147</w:t>
            </w:r>
          </w:p>
        </w:tc>
        <w:tc>
          <w:tcPr>
            <w:tcW w:w="658" w:type="dxa"/>
            <w:shd w:val="clear" w:color="auto" w:fill="F5F7F9"/>
            <w:tcMar>
              <w:top w:w="50" w:type="dxa"/>
              <w:left w:w="80" w:type="dxa"/>
              <w:bottom w:w="50" w:type="dxa"/>
              <w:right w:w="80" w:type="dxa"/>
            </w:tcMar>
          </w:tcPr>
          <w:p w14:paraId="23D178C6" w14:textId="77777777" w:rsidR="00121F08" w:rsidRDefault="00000000">
            <w:pPr>
              <w:spacing w:after="0" w:line="240" w:lineRule="auto"/>
              <w:jc w:val="center"/>
            </w:pPr>
            <w:r>
              <w:rPr>
                <w:sz w:val="15"/>
                <w:szCs w:val="15"/>
              </w:rPr>
              <w:t>+1.2%</w:t>
            </w:r>
          </w:p>
        </w:tc>
        <w:tc>
          <w:tcPr>
            <w:tcW w:w="1598" w:type="dxa"/>
            <w:shd w:val="clear" w:color="auto" w:fill="F5F7F9"/>
            <w:tcMar>
              <w:top w:w="50" w:type="dxa"/>
              <w:left w:w="80" w:type="dxa"/>
              <w:bottom w:w="50" w:type="dxa"/>
              <w:right w:w="80" w:type="dxa"/>
            </w:tcMar>
          </w:tcPr>
          <w:p w14:paraId="23D178C7" w14:textId="77777777" w:rsidR="00121F08" w:rsidRDefault="00000000">
            <w:pPr>
              <w:spacing w:after="0" w:line="240" w:lineRule="auto"/>
              <w:jc w:val="center"/>
            </w:pPr>
            <w:r>
              <w:rPr>
                <w:sz w:val="15"/>
                <w:szCs w:val="15"/>
              </w:rPr>
              <w:t>83,126 to 104,777</w:t>
            </w:r>
          </w:p>
        </w:tc>
        <w:tc>
          <w:tcPr>
            <w:tcW w:w="658" w:type="dxa"/>
            <w:shd w:val="clear" w:color="auto" w:fill="F5F7F9"/>
            <w:tcMar>
              <w:top w:w="50" w:type="dxa"/>
              <w:left w:w="80" w:type="dxa"/>
              <w:bottom w:w="50" w:type="dxa"/>
              <w:right w:w="80" w:type="dxa"/>
            </w:tcMar>
          </w:tcPr>
          <w:p w14:paraId="23D178C8" w14:textId="77777777" w:rsidR="00121F08" w:rsidRDefault="00000000">
            <w:pPr>
              <w:spacing w:after="0" w:line="240" w:lineRule="auto"/>
              <w:jc w:val="center"/>
            </w:pPr>
            <w:r>
              <w:rPr>
                <w:sz w:val="15"/>
                <w:szCs w:val="15"/>
              </w:rPr>
              <w:t>0.06</w:t>
            </w:r>
          </w:p>
        </w:tc>
        <w:tc>
          <w:tcPr>
            <w:tcW w:w="1128" w:type="dxa"/>
            <w:shd w:val="clear" w:color="auto" w:fill="F5F7F9"/>
            <w:tcMar>
              <w:top w:w="50" w:type="dxa"/>
              <w:left w:w="80" w:type="dxa"/>
              <w:bottom w:w="50" w:type="dxa"/>
              <w:right w:w="80" w:type="dxa"/>
            </w:tcMar>
          </w:tcPr>
          <w:p w14:paraId="23D178C9" w14:textId="77777777" w:rsidR="00121F08" w:rsidRDefault="00000000">
            <w:pPr>
              <w:spacing w:after="0" w:line="240" w:lineRule="auto"/>
              <w:jc w:val="center"/>
            </w:pPr>
            <w:r>
              <w:rPr>
                <w:sz w:val="15"/>
                <w:szCs w:val="15"/>
              </w:rPr>
              <w:t>1,126,946</w:t>
            </w:r>
          </w:p>
        </w:tc>
        <w:tc>
          <w:tcPr>
            <w:tcW w:w="658" w:type="dxa"/>
            <w:shd w:val="clear" w:color="auto" w:fill="F5F7F9"/>
            <w:tcMar>
              <w:top w:w="50" w:type="dxa"/>
              <w:left w:w="80" w:type="dxa"/>
              <w:bottom w:w="50" w:type="dxa"/>
              <w:right w:w="80" w:type="dxa"/>
            </w:tcMar>
          </w:tcPr>
          <w:p w14:paraId="23D178CA" w14:textId="77777777" w:rsidR="00121F08" w:rsidRDefault="00000000">
            <w:pPr>
              <w:spacing w:after="0" w:line="240" w:lineRule="auto"/>
              <w:jc w:val="center"/>
            </w:pPr>
            <w:r>
              <w:rPr>
                <w:sz w:val="15"/>
                <w:szCs w:val="15"/>
              </w:rPr>
              <w:t>+1.2%</w:t>
            </w:r>
          </w:p>
        </w:tc>
        <w:tc>
          <w:tcPr>
            <w:tcW w:w="620" w:type="dxa"/>
            <w:shd w:val="clear" w:color="auto" w:fill="F5F7F9"/>
            <w:tcMar>
              <w:top w:w="50" w:type="dxa"/>
              <w:left w:w="80" w:type="dxa"/>
              <w:bottom w:w="50" w:type="dxa"/>
              <w:right w:w="80" w:type="dxa"/>
            </w:tcMar>
          </w:tcPr>
          <w:p w14:paraId="23D178CB" w14:textId="77777777" w:rsidR="00121F08" w:rsidRDefault="00000000">
            <w:pPr>
              <w:spacing w:after="0" w:line="240" w:lineRule="auto"/>
              <w:jc w:val="center"/>
            </w:pPr>
            <w:r>
              <w:rPr>
                <w:sz w:val="15"/>
                <w:szCs w:val="15"/>
              </w:rPr>
              <w:t>1492625.50</w:t>
            </w:r>
          </w:p>
        </w:tc>
      </w:tr>
      <w:tr w:rsidR="00121F08" w14:paraId="23D178D7" w14:textId="77777777">
        <w:tblPrEx>
          <w:tblCellMar>
            <w:top w:w="0" w:type="dxa"/>
            <w:bottom w:w="0" w:type="dxa"/>
          </w:tblCellMar>
        </w:tblPrEx>
        <w:tc>
          <w:tcPr>
            <w:tcW w:w="846" w:type="dxa"/>
            <w:tcMar>
              <w:top w:w="50" w:type="dxa"/>
              <w:left w:w="80" w:type="dxa"/>
              <w:bottom w:w="50" w:type="dxa"/>
              <w:right w:w="80" w:type="dxa"/>
            </w:tcMar>
          </w:tcPr>
          <w:p w14:paraId="23D178CD" w14:textId="77777777" w:rsidR="00121F08" w:rsidRDefault="00000000">
            <w:pPr>
              <w:spacing w:after="0" w:line="240" w:lineRule="auto"/>
            </w:pPr>
            <w:r>
              <w:rPr>
                <w:sz w:val="15"/>
                <w:szCs w:val="15"/>
              </w:rPr>
              <w:t>2024-25</w:t>
            </w:r>
          </w:p>
        </w:tc>
        <w:tc>
          <w:tcPr>
            <w:tcW w:w="1128" w:type="dxa"/>
            <w:tcMar>
              <w:top w:w="50" w:type="dxa"/>
              <w:left w:w="80" w:type="dxa"/>
              <w:bottom w:w="50" w:type="dxa"/>
              <w:right w:w="80" w:type="dxa"/>
            </w:tcMar>
          </w:tcPr>
          <w:p w14:paraId="23D178CE" w14:textId="77777777" w:rsidR="00121F08" w:rsidRDefault="00000000">
            <w:pPr>
              <w:spacing w:after="0" w:line="240" w:lineRule="auto"/>
              <w:jc w:val="center"/>
            </w:pPr>
            <w:r>
              <w:rPr>
                <w:sz w:val="15"/>
                <w:szCs w:val="15"/>
              </w:rPr>
              <w:t>Copalis</w:t>
            </w:r>
          </w:p>
        </w:tc>
        <w:tc>
          <w:tcPr>
            <w:tcW w:w="1034" w:type="dxa"/>
            <w:tcMar>
              <w:top w:w="50" w:type="dxa"/>
              <w:left w:w="80" w:type="dxa"/>
              <w:bottom w:w="50" w:type="dxa"/>
              <w:right w:w="80" w:type="dxa"/>
            </w:tcMar>
          </w:tcPr>
          <w:p w14:paraId="23D178CF" w14:textId="77777777" w:rsidR="00121F08" w:rsidRDefault="00000000">
            <w:pPr>
              <w:spacing w:after="0" w:line="240" w:lineRule="auto"/>
              <w:jc w:val="center"/>
            </w:pPr>
            <w:r>
              <w:rPr>
                <w:sz w:val="15"/>
                <w:szCs w:val="15"/>
              </w:rPr>
              <w:t>66,628</w:t>
            </w:r>
          </w:p>
        </w:tc>
        <w:tc>
          <w:tcPr>
            <w:tcW w:w="1034" w:type="dxa"/>
            <w:tcMar>
              <w:top w:w="50" w:type="dxa"/>
              <w:left w:w="80" w:type="dxa"/>
              <w:bottom w:w="50" w:type="dxa"/>
              <w:right w:w="80" w:type="dxa"/>
            </w:tcMar>
          </w:tcPr>
          <w:p w14:paraId="23D178D0" w14:textId="77777777" w:rsidR="00121F08" w:rsidRDefault="00000000">
            <w:pPr>
              <w:spacing w:after="0" w:line="240" w:lineRule="auto"/>
              <w:jc w:val="center"/>
            </w:pPr>
            <w:r>
              <w:rPr>
                <w:sz w:val="15"/>
                <w:szCs w:val="15"/>
              </w:rPr>
              <w:t>66,647</w:t>
            </w:r>
          </w:p>
        </w:tc>
        <w:tc>
          <w:tcPr>
            <w:tcW w:w="658" w:type="dxa"/>
            <w:tcMar>
              <w:top w:w="50" w:type="dxa"/>
              <w:left w:w="80" w:type="dxa"/>
              <w:bottom w:w="50" w:type="dxa"/>
              <w:right w:w="80" w:type="dxa"/>
            </w:tcMar>
          </w:tcPr>
          <w:p w14:paraId="23D178D1"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8D2" w14:textId="77777777" w:rsidR="00121F08" w:rsidRDefault="00000000">
            <w:pPr>
              <w:spacing w:after="0" w:line="240" w:lineRule="auto"/>
              <w:jc w:val="center"/>
            </w:pPr>
            <w:r>
              <w:rPr>
                <w:sz w:val="15"/>
                <w:szCs w:val="15"/>
              </w:rPr>
              <w:t>59,131 to 97,103</w:t>
            </w:r>
          </w:p>
        </w:tc>
        <w:tc>
          <w:tcPr>
            <w:tcW w:w="658" w:type="dxa"/>
            <w:tcMar>
              <w:top w:w="50" w:type="dxa"/>
              <w:left w:w="80" w:type="dxa"/>
              <w:bottom w:w="50" w:type="dxa"/>
              <w:right w:w="80" w:type="dxa"/>
            </w:tcMar>
          </w:tcPr>
          <w:p w14:paraId="23D178D3" w14:textId="77777777" w:rsidR="00121F08" w:rsidRDefault="00000000">
            <w:pPr>
              <w:spacing w:after="0" w:line="240" w:lineRule="auto"/>
              <w:jc w:val="center"/>
            </w:pPr>
            <w:r>
              <w:rPr>
                <w:sz w:val="15"/>
                <w:szCs w:val="15"/>
              </w:rPr>
              <w:t>0.14</w:t>
            </w:r>
          </w:p>
        </w:tc>
        <w:tc>
          <w:tcPr>
            <w:tcW w:w="1128" w:type="dxa"/>
            <w:tcMar>
              <w:top w:w="50" w:type="dxa"/>
              <w:left w:w="80" w:type="dxa"/>
              <w:bottom w:w="50" w:type="dxa"/>
              <w:right w:w="80" w:type="dxa"/>
            </w:tcMar>
          </w:tcPr>
          <w:p w14:paraId="23D178D4" w14:textId="77777777" w:rsidR="00121F08" w:rsidRDefault="00000000">
            <w:pPr>
              <w:spacing w:after="0" w:line="240" w:lineRule="auto"/>
              <w:jc w:val="center"/>
            </w:pPr>
            <w:r>
              <w:rPr>
                <w:sz w:val="15"/>
                <w:szCs w:val="15"/>
              </w:rPr>
              <w:t>791,289</w:t>
            </w:r>
          </w:p>
        </w:tc>
        <w:tc>
          <w:tcPr>
            <w:tcW w:w="658" w:type="dxa"/>
            <w:tcMar>
              <w:top w:w="50" w:type="dxa"/>
              <w:left w:w="80" w:type="dxa"/>
              <w:bottom w:w="50" w:type="dxa"/>
              <w:right w:w="80" w:type="dxa"/>
            </w:tcMar>
          </w:tcPr>
          <w:p w14:paraId="23D178D5" w14:textId="77777777" w:rsidR="00121F08" w:rsidRDefault="00000000">
            <w:pPr>
              <w:spacing w:after="0" w:line="240" w:lineRule="auto"/>
              <w:jc w:val="center"/>
            </w:pPr>
            <w:r>
              <w:rPr>
                <w:sz w:val="15"/>
                <w:szCs w:val="15"/>
              </w:rPr>
              <w:t>+0.0%</w:t>
            </w:r>
          </w:p>
        </w:tc>
        <w:tc>
          <w:tcPr>
            <w:tcW w:w="620" w:type="dxa"/>
            <w:tcMar>
              <w:top w:w="50" w:type="dxa"/>
              <w:left w:w="80" w:type="dxa"/>
              <w:bottom w:w="50" w:type="dxa"/>
              <w:right w:w="80" w:type="dxa"/>
            </w:tcMar>
          </w:tcPr>
          <w:p w14:paraId="23D178D6" w14:textId="77777777" w:rsidR="00121F08" w:rsidRDefault="00000000">
            <w:pPr>
              <w:spacing w:after="0" w:line="240" w:lineRule="auto"/>
              <w:jc w:val="center"/>
            </w:pPr>
            <w:r>
              <w:rPr>
                <w:sz w:val="15"/>
                <w:szCs w:val="15"/>
              </w:rPr>
              <w:t>1149524.97</w:t>
            </w:r>
          </w:p>
        </w:tc>
      </w:tr>
      <w:tr w:rsidR="00121F08" w14:paraId="23D178E2"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8D8" w14:textId="77777777" w:rsidR="00121F08" w:rsidRDefault="00000000">
            <w:pPr>
              <w:spacing w:after="0" w:line="240" w:lineRule="auto"/>
            </w:pPr>
            <w:r>
              <w:rPr>
                <w:sz w:val="15"/>
                <w:szCs w:val="15"/>
              </w:rPr>
              <w:lastRenderedPageBreak/>
              <w:t>2024-25</w:t>
            </w:r>
          </w:p>
        </w:tc>
        <w:tc>
          <w:tcPr>
            <w:tcW w:w="1128" w:type="dxa"/>
            <w:shd w:val="clear" w:color="auto" w:fill="F5F7F9"/>
            <w:tcMar>
              <w:top w:w="50" w:type="dxa"/>
              <w:left w:w="80" w:type="dxa"/>
              <w:bottom w:w="50" w:type="dxa"/>
              <w:right w:w="80" w:type="dxa"/>
            </w:tcMar>
          </w:tcPr>
          <w:p w14:paraId="23D178D9" w14:textId="77777777" w:rsidR="00121F08" w:rsidRDefault="00000000">
            <w:pPr>
              <w:spacing w:after="0" w:line="240" w:lineRule="auto"/>
              <w:jc w:val="center"/>
            </w:pPr>
            <w:r>
              <w:rPr>
                <w:sz w:val="15"/>
                <w:szCs w:val="15"/>
              </w:rPr>
              <w:t>Long Beach</w:t>
            </w:r>
          </w:p>
        </w:tc>
        <w:tc>
          <w:tcPr>
            <w:tcW w:w="1034" w:type="dxa"/>
            <w:shd w:val="clear" w:color="auto" w:fill="F5F7F9"/>
            <w:tcMar>
              <w:top w:w="50" w:type="dxa"/>
              <w:left w:w="80" w:type="dxa"/>
              <w:bottom w:w="50" w:type="dxa"/>
              <w:right w:w="80" w:type="dxa"/>
            </w:tcMar>
          </w:tcPr>
          <w:p w14:paraId="23D178DA" w14:textId="77777777" w:rsidR="00121F08" w:rsidRDefault="00000000">
            <w:pPr>
              <w:spacing w:after="0" w:line="240" w:lineRule="auto"/>
              <w:jc w:val="center"/>
            </w:pPr>
            <w:r>
              <w:rPr>
                <w:sz w:val="15"/>
                <w:szCs w:val="15"/>
              </w:rPr>
              <w:t>96,152</w:t>
            </w:r>
          </w:p>
        </w:tc>
        <w:tc>
          <w:tcPr>
            <w:tcW w:w="1034" w:type="dxa"/>
            <w:shd w:val="clear" w:color="auto" w:fill="F5F7F9"/>
            <w:tcMar>
              <w:top w:w="50" w:type="dxa"/>
              <w:left w:w="80" w:type="dxa"/>
              <w:bottom w:w="50" w:type="dxa"/>
              <w:right w:w="80" w:type="dxa"/>
            </w:tcMar>
          </w:tcPr>
          <w:p w14:paraId="23D178DB" w14:textId="77777777" w:rsidR="00121F08" w:rsidRDefault="00000000">
            <w:pPr>
              <w:spacing w:after="0" w:line="240" w:lineRule="auto"/>
              <w:jc w:val="center"/>
            </w:pPr>
            <w:r>
              <w:rPr>
                <w:sz w:val="15"/>
                <w:szCs w:val="15"/>
              </w:rPr>
              <w:t>104,415</w:t>
            </w:r>
          </w:p>
        </w:tc>
        <w:tc>
          <w:tcPr>
            <w:tcW w:w="658" w:type="dxa"/>
            <w:shd w:val="clear" w:color="auto" w:fill="F5F7F9"/>
            <w:tcMar>
              <w:top w:w="50" w:type="dxa"/>
              <w:left w:w="80" w:type="dxa"/>
              <w:bottom w:w="50" w:type="dxa"/>
              <w:right w:w="80" w:type="dxa"/>
            </w:tcMar>
          </w:tcPr>
          <w:p w14:paraId="23D178DC" w14:textId="77777777" w:rsidR="00121F08" w:rsidRDefault="00000000">
            <w:pPr>
              <w:spacing w:after="0" w:line="240" w:lineRule="auto"/>
              <w:jc w:val="center"/>
            </w:pPr>
            <w:r>
              <w:rPr>
                <w:sz w:val="15"/>
                <w:szCs w:val="15"/>
              </w:rPr>
              <w:t>+8.6%</w:t>
            </w:r>
          </w:p>
        </w:tc>
        <w:tc>
          <w:tcPr>
            <w:tcW w:w="1598" w:type="dxa"/>
            <w:shd w:val="clear" w:color="auto" w:fill="F5F7F9"/>
            <w:tcMar>
              <w:top w:w="50" w:type="dxa"/>
              <w:left w:w="80" w:type="dxa"/>
              <w:bottom w:w="50" w:type="dxa"/>
              <w:right w:w="80" w:type="dxa"/>
            </w:tcMar>
          </w:tcPr>
          <w:p w14:paraId="23D178DD" w14:textId="77777777" w:rsidR="00121F08" w:rsidRDefault="00000000">
            <w:pPr>
              <w:spacing w:after="0" w:line="240" w:lineRule="auto"/>
              <w:jc w:val="center"/>
            </w:pPr>
            <w:r>
              <w:rPr>
                <w:sz w:val="15"/>
                <w:szCs w:val="15"/>
              </w:rPr>
              <w:t>94,720 to 123,594</w:t>
            </w:r>
          </w:p>
        </w:tc>
        <w:tc>
          <w:tcPr>
            <w:tcW w:w="658" w:type="dxa"/>
            <w:shd w:val="clear" w:color="auto" w:fill="F5F7F9"/>
            <w:tcMar>
              <w:top w:w="50" w:type="dxa"/>
              <w:left w:w="80" w:type="dxa"/>
              <w:bottom w:w="50" w:type="dxa"/>
              <w:right w:w="80" w:type="dxa"/>
            </w:tcMar>
          </w:tcPr>
          <w:p w14:paraId="23D178DE" w14:textId="77777777" w:rsidR="00121F08" w:rsidRDefault="00000000">
            <w:pPr>
              <w:spacing w:after="0" w:line="240" w:lineRule="auto"/>
              <w:jc w:val="center"/>
            </w:pPr>
            <w:r>
              <w:rPr>
                <w:sz w:val="15"/>
                <w:szCs w:val="15"/>
              </w:rPr>
              <w:t>0.07</w:t>
            </w:r>
          </w:p>
        </w:tc>
        <w:tc>
          <w:tcPr>
            <w:tcW w:w="1128" w:type="dxa"/>
            <w:shd w:val="clear" w:color="auto" w:fill="F5F7F9"/>
            <w:tcMar>
              <w:top w:w="50" w:type="dxa"/>
              <w:left w:w="80" w:type="dxa"/>
              <w:bottom w:w="50" w:type="dxa"/>
              <w:right w:w="80" w:type="dxa"/>
            </w:tcMar>
          </w:tcPr>
          <w:p w14:paraId="23D178DF" w14:textId="77777777" w:rsidR="00121F08" w:rsidRDefault="00000000">
            <w:pPr>
              <w:spacing w:after="0" w:line="240" w:lineRule="auto"/>
              <w:jc w:val="center"/>
            </w:pPr>
            <w:r>
              <w:rPr>
                <w:sz w:val="15"/>
                <w:szCs w:val="15"/>
              </w:rPr>
              <w:t>1,313,276</w:t>
            </w:r>
          </w:p>
        </w:tc>
        <w:tc>
          <w:tcPr>
            <w:tcW w:w="658" w:type="dxa"/>
            <w:shd w:val="clear" w:color="auto" w:fill="F5F7F9"/>
            <w:tcMar>
              <w:top w:w="50" w:type="dxa"/>
              <w:left w:w="80" w:type="dxa"/>
              <w:bottom w:w="50" w:type="dxa"/>
              <w:right w:w="80" w:type="dxa"/>
            </w:tcMar>
          </w:tcPr>
          <w:p w14:paraId="23D178E0" w14:textId="77777777" w:rsidR="00121F08" w:rsidRDefault="00000000">
            <w:pPr>
              <w:spacing w:after="0" w:line="240" w:lineRule="auto"/>
              <w:jc w:val="center"/>
            </w:pPr>
            <w:r>
              <w:rPr>
                <w:sz w:val="15"/>
                <w:szCs w:val="15"/>
              </w:rPr>
              <w:t>+7.2%</w:t>
            </w:r>
          </w:p>
        </w:tc>
        <w:tc>
          <w:tcPr>
            <w:tcW w:w="620" w:type="dxa"/>
            <w:shd w:val="clear" w:color="auto" w:fill="F5F7F9"/>
            <w:tcMar>
              <w:top w:w="50" w:type="dxa"/>
              <w:left w:w="80" w:type="dxa"/>
              <w:bottom w:w="50" w:type="dxa"/>
              <w:right w:w="80" w:type="dxa"/>
            </w:tcMar>
          </w:tcPr>
          <w:p w14:paraId="23D178E1" w14:textId="77777777" w:rsidR="00121F08" w:rsidRDefault="00000000">
            <w:pPr>
              <w:spacing w:after="0" w:line="240" w:lineRule="auto"/>
              <w:jc w:val="center"/>
            </w:pPr>
            <w:r>
              <w:rPr>
                <w:sz w:val="15"/>
                <w:szCs w:val="15"/>
              </w:rPr>
              <w:t>1761285.44</w:t>
            </w:r>
          </w:p>
        </w:tc>
      </w:tr>
      <w:tr w:rsidR="00121F08" w14:paraId="23D178ED" w14:textId="77777777">
        <w:tblPrEx>
          <w:tblCellMar>
            <w:top w:w="0" w:type="dxa"/>
            <w:bottom w:w="0" w:type="dxa"/>
          </w:tblCellMar>
        </w:tblPrEx>
        <w:tc>
          <w:tcPr>
            <w:tcW w:w="846" w:type="dxa"/>
            <w:tcMar>
              <w:top w:w="50" w:type="dxa"/>
              <w:left w:w="80" w:type="dxa"/>
              <w:bottom w:w="50" w:type="dxa"/>
              <w:right w:w="80" w:type="dxa"/>
            </w:tcMar>
          </w:tcPr>
          <w:p w14:paraId="23D178E3" w14:textId="77777777" w:rsidR="00121F08" w:rsidRDefault="00000000">
            <w:pPr>
              <w:spacing w:after="0" w:line="240" w:lineRule="auto"/>
            </w:pPr>
            <w:r>
              <w:rPr>
                <w:sz w:val="15"/>
                <w:szCs w:val="15"/>
              </w:rPr>
              <w:t>2024-25</w:t>
            </w:r>
          </w:p>
        </w:tc>
        <w:tc>
          <w:tcPr>
            <w:tcW w:w="1128" w:type="dxa"/>
            <w:tcMar>
              <w:top w:w="50" w:type="dxa"/>
              <w:left w:w="80" w:type="dxa"/>
              <w:bottom w:w="50" w:type="dxa"/>
              <w:right w:w="80" w:type="dxa"/>
            </w:tcMar>
          </w:tcPr>
          <w:p w14:paraId="23D178E4" w14:textId="77777777" w:rsidR="00121F08" w:rsidRDefault="00000000">
            <w:pPr>
              <w:spacing w:after="0" w:line="240" w:lineRule="auto"/>
              <w:jc w:val="center"/>
            </w:pPr>
            <w:r>
              <w:rPr>
                <w:sz w:val="15"/>
                <w:szCs w:val="15"/>
              </w:rPr>
              <w:t>Mocrocks</w:t>
            </w:r>
          </w:p>
        </w:tc>
        <w:tc>
          <w:tcPr>
            <w:tcW w:w="1034" w:type="dxa"/>
            <w:tcMar>
              <w:top w:w="50" w:type="dxa"/>
              <w:left w:w="80" w:type="dxa"/>
              <w:bottom w:w="50" w:type="dxa"/>
              <w:right w:w="80" w:type="dxa"/>
            </w:tcMar>
          </w:tcPr>
          <w:p w14:paraId="23D178E5" w14:textId="77777777" w:rsidR="00121F08" w:rsidRDefault="00000000">
            <w:pPr>
              <w:spacing w:after="0" w:line="240" w:lineRule="auto"/>
              <w:jc w:val="center"/>
            </w:pPr>
            <w:r>
              <w:rPr>
                <w:sz w:val="15"/>
                <w:szCs w:val="15"/>
              </w:rPr>
              <w:t>51,840</w:t>
            </w:r>
          </w:p>
        </w:tc>
        <w:tc>
          <w:tcPr>
            <w:tcW w:w="1034" w:type="dxa"/>
            <w:tcMar>
              <w:top w:w="50" w:type="dxa"/>
              <w:left w:w="80" w:type="dxa"/>
              <w:bottom w:w="50" w:type="dxa"/>
              <w:right w:w="80" w:type="dxa"/>
            </w:tcMar>
          </w:tcPr>
          <w:p w14:paraId="23D178E6" w14:textId="77777777" w:rsidR="00121F08" w:rsidRDefault="00000000">
            <w:pPr>
              <w:spacing w:after="0" w:line="240" w:lineRule="auto"/>
              <w:jc w:val="center"/>
            </w:pPr>
            <w:r>
              <w:rPr>
                <w:sz w:val="15"/>
                <w:szCs w:val="15"/>
              </w:rPr>
              <w:t>51,882</w:t>
            </w:r>
          </w:p>
        </w:tc>
        <w:tc>
          <w:tcPr>
            <w:tcW w:w="658" w:type="dxa"/>
            <w:tcMar>
              <w:top w:w="50" w:type="dxa"/>
              <w:left w:w="80" w:type="dxa"/>
              <w:bottom w:w="50" w:type="dxa"/>
              <w:right w:w="80" w:type="dxa"/>
            </w:tcMar>
          </w:tcPr>
          <w:p w14:paraId="23D178E7" w14:textId="77777777" w:rsidR="00121F08" w:rsidRDefault="00000000">
            <w:pPr>
              <w:spacing w:after="0" w:line="240" w:lineRule="auto"/>
              <w:jc w:val="center"/>
            </w:pPr>
            <w:r>
              <w:rPr>
                <w:sz w:val="15"/>
                <w:szCs w:val="15"/>
              </w:rPr>
              <w:t>+0.1%</w:t>
            </w:r>
          </w:p>
        </w:tc>
        <w:tc>
          <w:tcPr>
            <w:tcW w:w="1598" w:type="dxa"/>
            <w:tcMar>
              <w:top w:w="50" w:type="dxa"/>
              <w:left w:w="80" w:type="dxa"/>
              <w:bottom w:w="50" w:type="dxa"/>
              <w:right w:w="80" w:type="dxa"/>
            </w:tcMar>
          </w:tcPr>
          <w:p w14:paraId="23D178E8" w14:textId="77777777" w:rsidR="00121F08" w:rsidRDefault="00000000">
            <w:pPr>
              <w:spacing w:after="0" w:line="240" w:lineRule="auto"/>
              <w:jc w:val="center"/>
            </w:pPr>
            <w:r>
              <w:rPr>
                <w:sz w:val="15"/>
                <w:szCs w:val="15"/>
              </w:rPr>
              <w:t>44,368 to 63,250</w:t>
            </w:r>
          </w:p>
        </w:tc>
        <w:tc>
          <w:tcPr>
            <w:tcW w:w="658" w:type="dxa"/>
            <w:tcMar>
              <w:top w:w="50" w:type="dxa"/>
              <w:left w:w="80" w:type="dxa"/>
              <w:bottom w:w="50" w:type="dxa"/>
              <w:right w:w="80" w:type="dxa"/>
            </w:tcMar>
          </w:tcPr>
          <w:p w14:paraId="23D178E9" w14:textId="77777777" w:rsidR="00121F08" w:rsidRDefault="00000000">
            <w:pPr>
              <w:spacing w:after="0" w:line="240" w:lineRule="auto"/>
              <w:jc w:val="center"/>
            </w:pPr>
            <w:r>
              <w:rPr>
                <w:sz w:val="15"/>
                <w:szCs w:val="15"/>
              </w:rPr>
              <w:t>0.10</w:t>
            </w:r>
          </w:p>
        </w:tc>
        <w:tc>
          <w:tcPr>
            <w:tcW w:w="1128" w:type="dxa"/>
            <w:tcMar>
              <w:top w:w="50" w:type="dxa"/>
              <w:left w:w="80" w:type="dxa"/>
              <w:bottom w:w="50" w:type="dxa"/>
              <w:right w:w="80" w:type="dxa"/>
            </w:tcMar>
          </w:tcPr>
          <w:p w14:paraId="23D178EA" w14:textId="77777777" w:rsidR="00121F08" w:rsidRDefault="00000000">
            <w:pPr>
              <w:spacing w:after="0" w:line="240" w:lineRule="auto"/>
              <w:jc w:val="center"/>
            </w:pPr>
            <w:r>
              <w:rPr>
                <w:sz w:val="15"/>
                <w:szCs w:val="15"/>
              </w:rPr>
              <w:t>610,023</w:t>
            </w:r>
          </w:p>
        </w:tc>
        <w:tc>
          <w:tcPr>
            <w:tcW w:w="658" w:type="dxa"/>
            <w:tcMar>
              <w:top w:w="50" w:type="dxa"/>
              <w:left w:w="80" w:type="dxa"/>
              <w:bottom w:w="50" w:type="dxa"/>
              <w:right w:w="80" w:type="dxa"/>
            </w:tcMar>
          </w:tcPr>
          <w:p w14:paraId="23D178EB" w14:textId="77777777" w:rsidR="00121F08" w:rsidRDefault="00000000">
            <w:pPr>
              <w:spacing w:after="0" w:line="240" w:lineRule="auto"/>
              <w:jc w:val="center"/>
            </w:pPr>
            <w:r>
              <w:rPr>
                <w:sz w:val="15"/>
                <w:szCs w:val="15"/>
              </w:rPr>
              <w:t>-1.9%</w:t>
            </w:r>
          </w:p>
        </w:tc>
        <w:tc>
          <w:tcPr>
            <w:tcW w:w="620" w:type="dxa"/>
            <w:tcMar>
              <w:top w:w="50" w:type="dxa"/>
              <w:left w:w="80" w:type="dxa"/>
              <w:bottom w:w="50" w:type="dxa"/>
              <w:right w:w="80" w:type="dxa"/>
            </w:tcMar>
          </w:tcPr>
          <w:p w14:paraId="23D178EC" w14:textId="77777777" w:rsidR="00121F08" w:rsidRDefault="00000000">
            <w:pPr>
              <w:spacing w:after="0" w:line="240" w:lineRule="auto"/>
              <w:jc w:val="center"/>
            </w:pPr>
            <w:r>
              <w:rPr>
                <w:sz w:val="15"/>
                <w:szCs w:val="15"/>
              </w:rPr>
              <w:t>749267.08</w:t>
            </w:r>
          </w:p>
        </w:tc>
      </w:tr>
      <w:tr w:rsidR="00121F08" w14:paraId="23D178F8"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8EE" w14:textId="77777777" w:rsidR="00121F08" w:rsidRDefault="00000000">
            <w:pPr>
              <w:spacing w:after="0" w:line="240" w:lineRule="auto"/>
            </w:pPr>
            <w:r>
              <w:rPr>
                <w:sz w:val="15"/>
                <w:szCs w:val="15"/>
              </w:rPr>
              <w:t>2024-25</w:t>
            </w:r>
          </w:p>
        </w:tc>
        <w:tc>
          <w:tcPr>
            <w:tcW w:w="1128" w:type="dxa"/>
            <w:shd w:val="clear" w:color="auto" w:fill="F5F7F9"/>
            <w:tcMar>
              <w:top w:w="50" w:type="dxa"/>
              <w:left w:w="80" w:type="dxa"/>
              <w:bottom w:w="50" w:type="dxa"/>
              <w:right w:w="80" w:type="dxa"/>
            </w:tcMar>
          </w:tcPr>
          <w:p w14:paraId="23D178EF" w14:textId="77777777" w:rsidR="00121F08" w:rsidRDefault="00000000">
            <w:pPr>
              <w:spacing w:after="0" w:line="240" w:lineRule="auto"/>
              <w:jc w:val="center"/>
            </w:pPr>
            <w:r>
              <w:rPr>
                <w:sz w:val="15"/>
                <w:szCs w:val="15"/>
              </w:rPr>
              <w:t>Twin Harbors</w:t>
            </w:r>
          </w:p>
        </w:tc>
        <w:tc>
          <w:tcPr>
            <w:tcW w:w="1034" w:type="dxa"/>
            <w:shd w:val="clear" w:color="auto" w:fill="F5F7F9"/>
            <w:tcMar>
              <w:top w:w="50" w:type="dxa"/>
              <w:left w:w="80" w:type="dxa"/>
              <w:bottom w:w="50" w:type="dxa"/>
              <w:right w:w="80" w:type="dxa"/>
            </w:tcMar>
          </w:tcPr>
          <w:p w14:paraId="23D178F0" w14:textId="77777777" w:rsidR="00121F08" w:rsidRDefault="00000000">
            <w:pPr>
              <w:spacing w:after="0" w:line="240" w:lineRule="auto"/>
              <w:jc w:val="center"/>
            </w:pPr>
            <w:r>
              <w:rPr>
                <w:sz w:val="15"/>
                <w:szCs w:val="15"/>
              </w:rPr>
              <w:t>98,096</w:t>
            </w:r>
          </w:p>
        </w:tc>
        <w:tc>
          <w:tcPr>
            <w:tcW w:w="1034" w:type="dxa"/>
            <w:shd w:val="clear" w:color="auto" w:fill="F5F7F9"/>
            <w:tcMar>
              <w:top w:w="50" w:type="dxa"/>
              <w:left w:w="80" w:type="dxa"/>
              <w:bottom w:w="50" w:type="dxa"/>
              <w:right w:w="80" w:type="dxa"/>
            </w:tcMar>
          </w:tcPr>
          <w:p w14:paraId="23D178F1" w14:textId="77777777" w:rsidR="00121F08" w:rsidRDefault="00000000">
            <w:pPr>
              <w:spacing w:after="0" w:line="240" w:lineRule="auto"/>
              <w:jc w:val="center"/>
            </w:pPr>
            <w:r>
              <w:rPr>
                <w:sz w:val="15"/>
                <w:szCs w:val="15"/>
              </w:rPr>
              <w:t>101,720</w:t>
            </w:r>
          </w:p>
        </w:tc>
        <w:tc>
          <w:tcPr>
            <w:tcW w:w="658" w:type="dxa"/>
            <w:shd w:val="clear" w:color="auto" w:fill="F5F7F9"/>
            <w:tcMar>
              <w:top w:w="50" w:type="dxa"/>
              <w:left w:w="80" w:type="dxa"/>
              <w:bottom w:w="50" w:type="dxa"/>
              <w:right w:w="80" w:type="dxa"/>
            </w:tcMar>
          </w:tcPr>
          <w:p w14:paraId="23D178F2" w14:textId="77777777" w:rsidR="00121F08" w:rsidRDefault="00000000">
            <w:pPr>
              <w:spacing w:after="0" w:line="240" w:lineRule="auto"/>
              <w:jc w:val="center"/>
            </w:pPr>
            <w:r>
              <w:rPr>
                <w:sz w:val="15"/>
                <w:szCs w:val="15"/>
              </w:rPr>
              <w:t>+3.7%</w:t>
            </w:r>
          </w:p>
        </w:tc>
        <w:tc>
          <w:tcPr>
            <w:tcW w:w="1598" w:type="dxa"/>
            <w:shd w:val="clear" w:color="auto" w:fill="F5F7F9"/>
            <w:tcMar>
              <w:top w:w="50" w:type="dxa"/>
              <w:left w:w="80" w:type="dxa"/>
              <w:bottom w:w="50" w:type="dxa"/>
              <w:right w:w="80" w:type="dxa"/>
            </w:tcMar>
          </w:tcPr>
          <w:p w14:paraId="23D178F3" w14:textId="77777777" w:rsidR="00121F08" w:rsidRDefault="00000000">
            <w:pPr>
              <w:spacing w:after="0" w:line="240" w:lineRule="auto"/>
              <w:jc w:val="center"/>
            </w:pPr>
            <w:r>
              <w:rPr>
                <w:sz w:val="15"/>
                <w:szCs w:val="15"/>
              </w:rPr>
              <w:t>93,283 to 116,366</w:t>
            </w:r>
          </w:p>
        </w:tc>
        <w:tc>
          <w:tcPr>
            <w:tcW w:w="658" w:type="dxa"/>
            <w:shd w:val="clear" w:color="auto" w:fill="F5F7F9"/>
            <w:tcMar>
              <w:top w:w="50" w:type="dxa"/>
              <w:left w:w="80" w:type="dxa"/>
              <w:bottom w:w="50" w:type="dxa"/>
              <w:right w:w="80" w:type="dxa"/>
            </w:tcMar>
          </w:tcPr>
          <w:p w14:paraId="23D178F4" w14:textId="77777777" w:rsidR="00121F08" w:rsidRDefault="00000000">
            <w:pPr>
              <w:spacing w:after="0" w:line="240" w:lineRule="auto"/>
              <w:jc w:val="center"/>
            </w:pPr>
            <w:r>
              <w:rPr>
                <w:sz w:val="15"/>
                <w:szCs w:val="15"/>
              </w:rPr>
              <w:t>0.06</w:t>
            </w:r>
          </w:p>
        </w:tc>
        <w:tc>
          <w:tcPr>
            <w:tcW w:w="1128" w:type="dxa"/>
            <w:shd w:val="clear" w:color="auto" w:fill="F5F7F9"/>
            <w:tcMar>
              <w:top w:w="50" w:type="dxa"/>
              <w:left w:w="80" w:type="dxa"/>
              <w:bottom w:w="50" w:type="dxa"/>
              <w:right w:w="80" w:type="dxa"/>
            </w:tcMar>
          </w:tcPr>
          <w:p w14:paraId="23D178F5" w14:textId="77777777" w:rsidR="00121F08" w:rsidRDefault="00000000">
            <w:pPr>
              <w:spacing w:after="0" w:line="240" w:lineRule="auto"/>
              <w:jc w:val="center"/>
            </w:pPr>
            <w:r>
              <w:rPr>
                <w:sz w:val="15"/>
                <w:szCs w:val="15"/>
              </w:rPr>
              <w:t>1,258,356</w:t>
            </w:r>
          </w:p>
        </w:tc>
        <w:tc>
          <w:tcPr>
            <w:tcW w:w="658" w:type="dxa"/>
            <w:shd w:val="clear" w:color="auto" w:fill="F5F7F9"/>
            <w:tcMar>
              <w:top w:w="50" w:type="dxa"/>
              <w:left w:w="80" w:type="dxa"/>
              <w:bottom w:w="50" w:type="dxa"/>
              <w:right w:w="80" w:type="dxa"/>
            </w:tcMar>
          </w:tcPr>
          <w:p w14:paraId="23D178F6" w14:textId="77777777" w:rsidR="00121F08" w:rsidRDefault="00000000">
            <w:pPr>
              <w:spacing w:after="0" w:line="240" w:lineRule="auto"/>
              <w:jc w:val="center"/>
            </w:pPr>
            <w:r>
              <w:rPr>
                <w:sz w:val="15"/>
                <w:szCs w:val="15"/>
              </w:rPr>
              <w:t>+0.8%</w:t>
            </w:r>
          </w:p>
        </w:tc>
        <w:tc>
          <w:tcPr>
            <w:tcW w:w="620" w:type="dxa"/>
            <w:shd w:val="clear" w:color="auto" w:fill="F5F7F9"/>
            <w:tcMar>
              <w:top w:w="50" w:type="dxa"/>
              <w:left w:w="80" w:type="dxa"/>
              <w:bottom w:w="50" w:type="dxa"/>
              <w:right w:w="80" w:type="dxa"/>
            </w:tcMar>
          </w:tcPr>
          <w:p w14:paraId="23D178F7" w14:textId="77777777" w:rsidR="00121F08" w:rsidRDefault="00000000">
            <w:pPr>
              <w:spacing w:after="0" w:line="240" w:lineRule="auto"/>
              <w:jc w:val="center"/>
            </w:pPr>
            <w:r>
              <w:rPr>
                <w:sz w:val="15"/>
                <w:szCs w:val="15"/>
              </w:rPr>
              <w:t>1519730.78</w:t>
            </w:r>
          </w:p>
        </w:tc>
      </w:tr>
      <w:tr w:rsidR="00121F08" w14:paraId="23D17903" w14:textId="77777777">
        <w:tblPrEx>
          <w:tblCellMar>
            <w:top w:w="0" w:type="dxa"/>
            <w:bottom w:w="0" w:type="dxa"/>
          </w:tblCellMar>
        </w:tblPrEx>
        <w:tc>
          <w:tcPr>
            <w:tcW w:w="846" w:type="dxa"/>
            <w:tcMar>
              <w:top w:w="50" w:type="dxa"/>
              <w:left w:w="80" w:type="dxa"/>
              <w:bottom w:w="50" w:type="dxa"/>
              <w:right w:w="80" w:type="dxa"/>
            </w:tcMar>
          </w:tcPr>
          <w:p w14:paraId="23D178F9" w14:textId="77777777" w:rsidR="00121F08" w:rsidRDefault="00000000">
            <w:pPr>
              <w:spacing w:after="0" w:line="240" w:lineRule="auto"/>
            </w:pPr>
            <w:r>
              <w:rPr>
                <w:sz w:val="15"/>
                <w:szCs w:val="15"/>
              </w:rPr>
              <w:t>2025-26</w:t>
            </w:r>
          </w:p>
        </w:tc>
        <w:tc>
          <w:tcPr>
            <w:tcW w:w="1128" w:type="dxa"/>
            <w:tcMar>
              <w:top w:w="50" w:type="dxa"/>
              <w:left w:w="80" w:type="dxa"/>
              <w:bottom w:w="50" w:type="dxa"/>
              <w:right w:w="80" w:type="dxa"/>
            </w:tcMar>
          </w:tcPr>
          <w:p w14:paraId="23D178FA" w14:textId="77777777" w:rsidR="00121F08" w:rsidRDefault="00000000">
            <w:pPr>
              <w:spacing w:after="0" w:line="240" w:lineRule="auto"/>
              <w:jc w:val="center"/>
            </w:pPr>
            <w:r>
              <w:rPr>
                <w:sz w:val="15"/>
                <w:szCs w:val="15"/>
              </w:rPr>
              <w:t>Copalis</w:t>
            </w:r>
          </w:p>
        </w:tc>
        <w:tc>
          <w:tcPr>
            <w:tcW w:w="1034" w:type="dxa"/>
            <w:tcMar>
              <w:top w:w="50" w:type="dxa"/>
              <w:left w:w="80" w:type="dxa"/>
              <w:bottom w:w="50" w:type="dxa"/>
              <w:right w:w="80" w:type="dxa"/>
            </w:tcMar>
          </w:tcPr>
          <w:p w14:paraId="23D178FB" w14:textId="77777777" w:rsidR="00121F08" w:rsidRDefault="00000000">
            <w:pPr>
              <w:spacing w:after="0" w:line="240" w:lineRule="auto"/>
              <w:jc w:val="center"/>
            </w:pPr>
            <w:r>
              <w:rPr>
                <w:sz w:val="15"/>
                <w:szCs w:val="15"/>
              </w:rPr>
              <w:t>72,865</w:t>
            </w:r>
          </w:p>
        </w:tc>
        <w:tc>
          <w:tcPr>
            <w:tcW w:w="1034" w:type="dxa"/>
            <w:tcMar>
              <w:top w:w="50" w:type="dxa"/>
              <w:left w:w="80" w:type="dxa"/>
              <w:bottom w:w="50" w:type="dxa"/>
              <w:right w:w="80" w:type="dxa"/>
            </w:tcMar>
          </w:tcPr>
          <w:p w14:paraId="23D178FC" w14:textId="77777777" w:rsidR="00121F08" w:rsidRDefault="00000000">
            <w:pPr>
              <w:spacing w:after="0" w:line="240" w:lineRule="auto"/>
              <w:jc w:val="center"/>
            </w:pPr>
            <w:r>
              <w:rPr>
                <w:sz w:val="15"/>
                <w:szCs w:val="15"/>
              </w:rPr>
              <w:t>72,865</w:t>
            </w:r>
          </w:p>
        </w:tc>
        <w:tc>
          <w:tcPr>
            <w:tcW w:w="658" w:type="dxa"/>
            <w:tcMar>
              <w:top w:w="50" w:type="dxa"/>
              <w:left w:w="80" w:type="dxa"/>
              <w:bottom w:w="50" w:type="dxa"/>
              <w:right w:w="80" w:type="dxa"/>
            </w:tcMar>
          </w:tcPr>
          <w:p w14:paraId="23D178FD"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8FE" w14:textId="77777777" w:rsidR="00121F08" w:rsidRDefault="00000000">
            <w:pPr>
              <w:spacing w:after="0" w:line="240" w:lineRule="auto"/>
              <w:jc w:val="center"/>
            </w:pPr>
            <w:r>
              <w:rPr>
                <w:sz w:val="15"/>
                <w:szCs w:val="15"/>
              </w:rPr>
              <w:t>64,526 to 106,100</w:t>
            </w:r>
          </w:p>
        </w:tc>
        <w:tc>
          <w:tcPr>
            <w:tcW w:w="658" w:type="dxa"/>
            <w:tcMar>
              <w:top w:w="50" w:type="dxa"/>
              <w:left w:w="80" w:type="dxa"/>
              <w:bottom w:w="50" w:type="dxa"/>
              <w:right w:w="80" w:type="dxa"/>
            </w:tcMar>
          </w:tcPr>
          <w:p w14:paraId="23D178FF" w14:textId="77777777" w:rsidR="00121F08" w:rsidRDefault="00000000">
            <w:pPr>
              <w:spacing w:after="0" w:line="240" w:lineRule="auto"/>
              <w:jc w:val="center"/>
            </w:pPr>
            <w:r>
              <w:rPr>
                <w:sz w:val="15"/>
                <w:szCs w:val="15"/>
              </w:rPr>
              <w:t>0.14</w:t>
            </w:r>
          </w:p>
        </w:tc>
        <w:tc>
          <w:tcPr>
            <w:tcW w:w="1128" w:type="dxa"/>
            <w:tcMar>
              <w:top w:w="50" w:type="dxa"/>
              <w:left w:w="80" w:type="dxa"/>
              <w:bottom w:w="50" w:type="dxa"/>
              <w:right w:w="80" w:type="dxa"/>
            </w:tcMar>
          </w:tcPr>
          <w:p w14:paraId="23D17900" w14:textId="77777777" w:rsidR="00121F08" w:rsidRDefault="00000000">
            <w:pPr>
              <w:spacing w:after="0" w:line="240" w:lineRule="auto"/>
              <w:jc w:val="center"/>
            </w:pPr>
            <w:r>
              <w:rPr>
                <w:sz w:val="15"/>
                <w:szCs w:val="15"/>
              </w:rPr>
              <w:t>861,865</w:t>
            </w:r>
          </w:p>
        </w:tc>
        <w:tc>
          <w:tcPr>
            <w:tcW w:w="658" w:type="dxa"/>
            <w:tcMar>
              <w:top w:w="50" w:type="dxa"/>
              <w:left w:w="80" w:type="dxa"/>
              <w:bottom w:w="50" w:type="dxa"/>
              <w:right w:w="80" w:type="dxa"/>
            </w:tcMar>
          </w:tcPr>
          <w:p w14:paraId="23D17901" w14:textId="77777777" w:rsidR="00121F08" w:rsidRDefault="00000000">
            <w:pPr>
              <w:spacing w:after="0" w:line="240" w:lineRule="auto"/>
              <w:jc w:val="center"/>
            </w:pPr>
            <w:r>
              <w:rPr>
                <w:sz w:val="15"/>
                <w:szCs w:val="15"/>
              </w:rPr>
              <w:t>-0.0%</w:t>
            </w:r>
          </w:p>
        </w:tc>
        <w:tc>
          <w:tcPr>
            <w:tcW w:w="620" w:type="dxa"/>
            <w:tcMar>
              <w:top w:w="50" w:type="dxa"/>
              <w:left w:w="80" w:type="dxa"/>
              <w:bottom w:w="50" w:type="dxa"/>
              <w:right w:w="80" w:type="dxa"/>
            </w:tcMar>
          </w:tcPr>
          <w:p w14:paraId="23D17902" w14:textId="77777777" w:rsidR="00121F08" w:rsidRDefault="00000000">
            <w:pPr>
              <w:spacing w:after="0" w:line="240" w:lineRule="auto"/>
              <w:jc w:val="center"/>
            </w:pPr>
            <w:r>
              <w:rPr>
                <w:sz w:val="15"/>
                <w:szCs w:val="15"/>
              </w:rPr>
              <w:t>1248179.18</w:t>
            </w:r>
          </w:p>
        </w:tc>
      </w:tr>
      <w:tr w:rsidR="00121F08" w14:paraId="23D1790E"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904" w14:textId="77777777" w:rsidR="00121F08" w:rsidRDefault="00000000">
            <w:pPr>
              <w:spacing w:after="0" w:line="240" w:lineRule="auto"/>
            </w:pPr>
            <w:r>
              <w:rPr>
                <w:sz w:val="15"/>
                <w:szCs w:val="15"/>
              </w:rPr>
              <w:t>2025-26</w:t>
            </w:r>
          </w:p>
        </w:tc>
        <w:tc>
          <w:tcPr>
            <w:tcW w:w="1128" w:type="dxa"/>
            <w:shd w:val="clear" w:color="auto" w:fill="F5F7F9"/>
            <w:tcMar>
              <w:top w:w="50" w:type="dxa"/>
              <w:left w:w="80" w:type="dxa"/>
              <w:bottom w:w="50" w:type="dxa"/>
              <w:right w:w="80" w:type="dxa"/>
            </w:tcMar>
          </w:tcPr>
          <w:p w14:paraId="23D17905" w14:textId="77777777" w:rsidR="00121F08" w:rsidRDefault="00000000">
            <w:pPr>
              <w:spacing w:after="0" w:line="240" w:lineRule="auto"/>
              <w:jc w:val="center"/>
            </w:pPr>
            <w:r>
              <w:rPr>
                <w:sz w:val="15"/>
                <w:szCs w:val="15"/>
              </w:rPr>
              <w:t>Long Beach</w:t>
            </w:r>
          </w:p>
        </w:tc>
        <w:tc>
          <w:tcPr>
            <w:tcW w:w="1034" w:type="dxa"/>
            <w:shd w:val="clear" w:color="auto" w:fill="F5F7F9"/>
            <w:tcMar>
              <w:top w:w="50" w:type="dxa"/>
              <w:left w:w="80" w:type="dxa"/>
              <w:bottom w:w="50" w:type="dxa"/>
              <w:right w:w="80" w:type="dxa"/>
            </w:tcMar>
          </w:tcPr>
          <w:p w14:paraId="23D17906" w14:textId="77777777" w:rsidR="00121F08" w:rsidRDefault="00000000">
            <w:pPr>
              <w:spacing w:after="0" w:line="240" w:lineRule="auto"/>
              <w:jc w:val="center"/>
            </w:pPr>
            <w:r>
              <w:rPr>
                <w:sz w:val="15"/>
                <w:szCs w:val="15"/>
              </w:rPr>
              <w:t>104,090</w:t>
            </w:r>
          </w:p>
        </w:tc>
        <w:tc>
          <w:tcPr>
            <w:tcW w:w="1034" w:type="dxa"/>
            <w:shd w:val="clear" w:color="auto" w:fill="F5F7F9"/>
            <w:tcMar>
              <w:top w:w="50" w:type="dxa"/>
              <w:left w:w="80" w:type="dxa"/>
              <w:bottom w:w="50" w:type="dxa"/>
              <w:right w:w="80" w:type="dxa"/>
            </w:tcMar>
          </w:tcPr>
          <w:p w14:paraId="23D17907" w14:textId="77777777" w:rsidR="00121F08" w:rsidRDefault="00000000">
            <w:pPr>
              <w:spacing w:after="0" w:line="240" w:lineRule="auto"/>
              <w:jc w:val="center"/>
            </w:pPr>
            <w:r>
              <w:rPr>
                <w:sz w:val="15"/>
                <w:szCs w:val="15"/>
              </w:rPr>
              <w:t>113,483</w:t>
            </w:r>
          </w:p>
        </w:tc>
        <w:tc>
          <w:tcPr>
            <w:tcW w:w="658" w:type="dxa"/>
            <w:shd w:val="clear" w:color="auto" w:fill="F5F7F9"/>
            <w:tcMar>
              <w:top w:w="50" w:type="dxa"/>
              <w:left w:w="80" w:type="dxa"/>
              <w:bottom w:w="50" w:type="dxa"/>
              <w:right w:w="80" w:type="dxa"/>
            </w:tcMar>
          </w:tcPr>
          <w:p w14:paraId="23D17908" w14:textId="77777777" w:rsidR="00121F08" w:rsidRDefault="00000000">
            <w:pPr>
              <w:spacing w:after="0" w:line="240" w:lineRule="auto"/>
              <w:jc w:val="center"/>
            </w:pPr>
            <w:r>
              <w:rPr>
                <w:sz w:val="15"/>
                <w:szCs w:val="15"/>
              </w:rPr>
              <w:t>+9.0%</w:t>
            </w:r>
          </w:p>
        </w:tc>
        <w:tc>
          <w:tcPr>
            <w:tcW w:w="1598" w:type="dxa"/>
            <w:shd w:val="clear" w:color="auto" w:fill="F5F7F9"/>
            <w:tcMar>
              <w:top w:w="50" w:type="dxa"/>
              <w:left w:w="80" w:type="dxa"/>
              <w:bottom w:w="50" w:type="dxa"/>
              <w:right w:w="80" w:type="dxa"/>
            </w:tcMar>
          </w:tcPr>
          <w:p w14:paraId="23D17909" w14:textId="77777777" w:rsidR="00121F08" w:rsidRDefault="00000000">
            <w:pPr>
              <w:spacing w:after="0" w:line="240" w:lineRule="auto"/>
              <w:jc w:val="center"/>
            </w:pPr>
            <w:r>
              <w:rPr>
                <w:sz w:val="15"/>
                <w:szCs w:val="15"/>
              </w:rPr>
              <w:t>102,369 to 134,882</w:t>
            </w:r>
          </w:p>
        </w:tc>
        <w:tc>
          <w:tcPr>
            <w:tcW w:w="658" w:type="dxa"/>
            <w:shd w:val="clear" w:color="auto" w:fill="F5F7F9"/>
            <w:tcMar>
              <w:top w:w="50" w:type="dxa"/>
              <w:left w:w="80" w:type="dxa"/>
              <w:bottom w:w="50" w:type="dxa"/>
              <w:right w:w="80" w:type="dxa"/>
            </w:tcMar>
          </w:tcPr>
          <w:p w14:paraId="23D1790A" w14:textId="77777777" w:rsidR="00121F08" w:rsidRDefault="00000000">
            <w:pPr>
              <w:spacing w:after="0" w:line="240" w:lineRule="auto"/>
              <w:jc w:val="center"/>
            </w:pPr>
            <w:r>
              <w:rPr>
                <w:sz w:val="15"/>
                <w:szCs w:val="15"/>
              </w:rPr>
              <w:t>0.07</w:t>
            </w:r>
          </w:p>
        </w:tc>
        <w:tc>
          <w:tcPr>
            <w:tcW w:w="1128" w:type="dxa"/>
            <w:shd w:val="clear" w:color="auto" w:fill="F5F7F9"/>
            <w:tcMar>
              <w:top w:w="50" w:type="dxa"/>
              <w:left w:w="80" w:type="dxa"/>
              <w:bottom w:w="50" w:type="dxa"/>
              <w:right w:w="80" w:type="dxa"/>
            </w:tcMar>
          </w:tcPr>
          <w:p w14:paraId="23D1790B" w14:textId="77777777" w:rsidR="00121F08" w:rsidRDefault="00000000">
            <w:pPr>
              <w:spacing w:after="0" w:line="240" w:lineRule="auto"/>
              <w:jc w:val="center"/>
            </w:pPr>
            <w:r>
              <w:rPr>
                <w:sz w:val="15"/>
                <w:szCs w:val="15"/>
              </w:rPr>
              <w:t>1,402,956</w:t>
            </w:r>
          </w:p>
        </w:tc>
        <w:tc>
          <w:tcPr>
            <w:tcW w:w="658" w:type="dxa"/>
            <w:shd w:val="clear" w:color="auto" w:fill="F5F7F9"/>
            <w:tcMar>
              <w:top w:w="50" w:type="dxa"/>
              <w:left w:w="80" w:type="dxa"/>
              <w:bottom w:w="50" w:type="dxa"/>
              <w:right w:w="80" w:type="dxa"/>
            </w:tcMar>
          </w:tcPr>
          <w:p w14:paraId="23D1790C" w14:textId="77777777" w:rsidR="00121F08" w:rsidRDefault="00000000">
            <w:pPr>
              <w:spacing w:after="0" w:line="240" w:lineRule="auto"/>
              <w:jc w:val="center"/>
            </w:pPr>
            <w:r>
              <w:rPr>
                <w:sz w:val="15"/>
                <w:szCs w:val="15"/>
              </w:rPr>
              <w:t>+5.5%</w:t>
            </w:r>
          </w:p>
        </w:tc>
        <w:tc>
          <w:tcPr>
            <w:tcW w:w="620" w:type="dxa"/>
            <w:shd w:val="clear" w:color="auto" w:fill="F5F7F9"/>
            <w:tcMar>
              <w:top w:w="50" w:type="dxa"/>
              <w:left w:w="80" w:type="dxa"/>
              <w:bottom w:w="50" w:type="dxa"/>
              <w:right w:w="80" w:type="dxa"/>
            </w:tcMar>
          </w:tcPr>
          <w:p w14:paraId="23D1790D" w14:textId="77777777" w:rsidR="00121F08" w:rsidRDefault="00000000">
            <w:pPr>
              <w:spacing w:after="0" w:line="240" w:lineRule="auto"/>
              <w:jc w:val="center"/>
            </w:pPr>
            <w:r>
              <w:rPr>
                <w:sz w:val="15"/>
                <w:szCs w:val="15"/>
              </w:rPr>
              <w:t>2021832.09</w:t>
            </w:r>
          </w:p>
        </w:tc>
      </w:tr>
      <w:tr w:rsidR="00121F08" w14:paraId="23D17919" w14:textId="77777777">
        <w:tblPrEx>
          <w:tblCellMar>
            <w:top w:w="0" w:type="dxa"/>
            <w:bottom w:w="0" w:type="dxa"/>
          </w:tblCellMar>
        </w:tblPrEx>
        <w:tc>
          <w:tcPr>
            <w:tcW w:w="846" w:type="dxa"/>
            <w:tcMar>
              <w:top w:w="50" w:type="dxa"/>
              <w:left w:w="80" w:type="dxa"/>
              <w:bottom w:w="50" w:type="dxa"/>
              <w:right w:w="80" w:type="dxa"/>
            </w:tcMar>
          </w:tcPr>
          <w:p w14:paraId="23D1790F" w14:textId="77777777" w:rsidR="00121F08" w:rsidRDefault="00000000">
            <w:pPr>
              <w:spacing w:after="0" w:line="240" w:lineRule="auto"/>
            </w:pPr>
            <w:r>
              <w:rPr>
                <w:sz w:val="15"/>
                <w:szCs w:val="15"/>
              </w:rPr>
              <w:t>2025-26</w:t>
            </w:r>
          </w:p>
        </w:tc>
        <w:tc>
          <w:tcPr>
            <w:tcW w:w="1128" w:type="dxa"/>
            <w:tcMar>
              <w:top w:w="50" w:type="dxa"/>
              <w:left w:w="80" w:type="dxa"/>
              <w:bottom w:w="50" w:type="dxa"/>
              <w:right w:w="80" w:type="dxa"/>
            </w:tcMar>
          </w:tcPr>
          <w:p w14:paraId="23D17910" w14:textId="77777777" w:rsidR="00121F08" w:rsidRDefault="00000000">
            <w:pPr>
              <w:spacing w:after="0" w:line="240" w:lineRule="auto"/>
              <w:jc w:val="center"/>
            </w:pPr>
            <w:r>
              <w:rPr>
                <w:sz w:val="15"/>
                <w:szCs w:val="15"/>
              </w:rPr>
              <w:t>Mocrocks</w:t>
            </w:r>
          </w:p>
        </w:tc>
        <w:tc>
          <w:tcPr>
            <w:tcW w:w="1034" w:type="dxa"/>
            <w:tcMar>
              <w:top w:w="50" w:type="dxa"/>
              <w:left w:w="80" w:type="dxa"/>
              <w:bottom w:w="50" w:type="dxa"/>
              <w:right w:w="80" w:type="dxa"/>
            </w:tcMar>
          </w:tcPr>
          <w:p w14:paraId="23D17911" w14:textId="77777777" w:rsidR="00121F08" w:rsidRDefault="00000000">
            <w:pPr>
              <w:spacing w:after="0" w:line="240" w:lineRule="auto"/>
              <w:jc w:val="center"/>
            </w:pPr>
            <w:r>
              <w:rPr>
                <w:sz w:val="15"/>
                <w:szCs w:val="15"/>
              </w:rPr>
              <w:t>38,563</w:t>
            </w:r>
          </w:p>
        </w:tc>
        <w:tc>
          <w:tcPr>
            <w:tcW w:w="1034" w:type="dxa"/>
            <w:tcMar>
              <w:top w:w="50" w:type="dxa"/>
              <w:left w:w="80" w:type="dxa"/>
              <w:bottom w:w="50" w:type="dxa"/>
              <w:right w:w="80" w:type="dxa"/>
            </w:tcMar>
          </w:tcPr>
          <w:p w14:paraId="23D17912" w14:textId="77777777" w:rsidR="00121F08" w:rsidRDefault="00000000">
            <w:pPr>
              <w:spacing w:after="0" w:line="240" w:lineRule="auto"/>
              <w:jc w:val="center"/>
            </w:pPr>
            <w:r>
              <w:rPr>
                <w:sz w:val="15"/>
                <w:szCs w:val="15"/>
              </w:rPr>
              <w:t>38,563</w:t>
            </w:r>
          </w:p>
        </w:tc>
        <w:tc>
          <w:tcPr>
            <w:tcW w:w="658" w:type="dxa"/>
            <w:tcMar>
              <w:top w:w="50" w:type="dxa"/>
              <w:left w:w="80" w:type="dxa"/>
              <w:bottom w:w="50" w:type="dxa"/>
              <w:right w:w="80" w:type="dxa"/>
            </w:tcMar>
          </w:tcPr>
          <w:p w14:paraId="23D17913" w14:textId="77777777" w:rsidR="00121F08" w:rsidRDefault="00000000">
            <w:pPr>
              <w:spacing w:after="0" w:line="240" w:lineRule="auto"/>
              <w:jc w:val="center"/>
            </w:pPr>
            <w:r>
              <w:rPr>
                <w:sz w:val="15"/>
                <w:szCs w:val="15"/>
              </w:rPr>
              <w:t>-0.0%</w:t>
            </w:r>
          </w:p>
        </w:tc>
        <w:tc>
          <w:tcPr>
            <w:tcW w:w="1598" w:type="dxa"/>
            <w:tcMar>
              <w:top w:w="50" w:type="dxa"/>
              <w:left w:w="80" w:type="dxa"/>
              <w:bottom w:w="50" w:type="dxa"/>
              <w:right w:w="80" w:type="dxa"/>
            </w:tcMar>
          </w:tcPr>
          <w:p w14:paraId="23D17914" w14:textId="77777777" w:rsidR="00121F08" w:rsidRDefault="00000000">
            <w:pPr>
              <w:spacing w:after="0" w:line="240" w:lineRule="auto"/>
              <w:jc w:val="center"/>
            </w:pPr>
            <w:r>
              <w:rPr>
                <w:sz w:val="15"/>
                <w:szCs w:val="15"/>
              </w:rPr>
              <w:t>33,678 to 46,517</w:t>
            </w:r>
          </w:p>
        </w:tc>
        <w:tc>
          <w:tcPr>
            <w:tcW w:w="658" w:type="dxa"/>
            <w:tcMar>
              <w:top w:w="50" w:type="dxa"/>
              <w:left w:w="80" w:type="dxa"/>
              <w:bottom w:w="50" w:type="dxa"/>
              <w:right w:w="80" w:type="dxa"/>
            </w:tcMar>
          </w:tcPr>
          <w:p w14:paraId="23D17915" w14:textId="77777777" w:rsidR="00121F08" w:rsidRDefault="00000000">
            <w:pPr>
              <w:spacing w:after="0" w:line="240" w:lineRule="auto"/>
              <w:jc w:val="center"/>
            </w:pPr>
            <w:r>
              <w:rPr>
                <w:sz w:val="15"/>
                <w:szCs w:val="15"/>
              </w:rPr>
              <w:t>0.09</w:t>
            </w:r>
          </w:p>
        </w:tc>
        <w:tc>
          <w:tcPr>
            <w:tcW w:w="1128" w:type="dxa"/>
            <w:tcMar>
              <w:top w:w="50" w:type="dxa"/>
              <w:left w:w="80" w:type="dxa"/>
              <w:bottom w:w="50" w:type="dxa"/>
              <w:right w:w="80" w:type="dxa"/>
            </w:tcMar>
          </w:tcPr>
          <w:p w14:paraId="23D17916" w14:textId="77777777" w:rsidR="00121F08" w:rsidRDefault="00000000">
            <w:pPr>
              <w:spacing w:after="0" w:line="240" w:lineRule="auto"/>
              <w:jc w:val="center"/>
            </w:pPr>
            <w:r>
              <w:rPr>
                <w:sz w:val="15"/>
                <w:szCs w:val="15"/>
              </w:rPr>
              <w:t>411,195</w:t>
            </w:r>
          </w:p>
        </w:tc>
        <w:tc>
          <w:tcPr>
            <w:tcW w:w="658" w:type="dxa"/>
            <w:tcMar>
              <w:top w:w="50" w:type="dxa"/>
              <w:left w:w="80" w:type="dxa"/>
              <w:bottom w:w="50" w:type="dxa"/>
              <w:right w:w="80" w:type="dxa"/>
            </w:tcMar>
          </w:tcPr>
          <w:p w14:paraId="23D17917" w14:textId="77777777" w:rsidR="00121F08" w:rsidRDefault="00000000">
            <w:pPr>
              <w:spacing w:after="0" w:line="240" w:lineRule="auto"/>
              <w:jc w:val="center"/>
            </w:pPr>
            <w:r>
              <w:rPr>
                <w:sz w:val="15"/>
                <w:szCs w:val="15"/>
              </w:rPr>
              <w:t>-0.1%</w:t>
            </w:r>
          </w:p>
        </w:tc>
        <w:tc>
          <w:tcPr>
            <w:tcW w:w="620" w:type="dxa"/>
            <w:tcMar>
              <w:top w:w="50" w:type="dxa"/>
              <w:left w:w="80" w:type="dxa"/>
              <w:bottom w:w="50" w:type="dxa"/>
              <w:right w:w="80" w:type="dxa"/>
            </w:tcMar>
          </w:tcPr>
          <w:p w14:paraId="23D17918" w14:textId="77777777" w:rsidR="00121F08" w:rsidRDefault="00000000">
            <w:pPr>
              <w:spacing w:after="0" w:line="240" w:lineRule="auto"/>
              <w:jc w:val="center"/>
            </w:pPr>
            <w:r>
              <w:rPr>
                <w:sz w:val="15"/>
                <w:szCs w:val="15"/>
              </w:rPr>
              <w:t>497876.15</w:t>
            </w:r>
          </w:p>
        </w:tc>
      </w:tr>
      <w:tr w:rsidR="00121F08" w14:paraId="23D17924" w14:textId="77777777">
        <w:tblPrEx>
          <w:tblCellMar>
            <w:top w:w="0" w:type="dxa"/>
            <w:bottom w:w="0" w:type="dxa"/>
          </w:tblCellMar>
        </w:tblPrEx>
        <w:tc>
          <w:tcPr>
            <w:tcW w:w="846" w:type="dxa"/>
            <w:shd w:val="clear" w:color="auto" w:fill="F5F7F9"/>
            <w:tcMar>
              <w:top w:w="50" w:type="dxa"/>
              <w:left w:w="80" w:type="dxa"/>
              <w:bottom w:w="50" w:type="dxa"/>
              <w:right w:w="80" w:type="dxa"/>
            </w:tcMar>
          </w:tcPr>
          <w:p w14:paraId="23D1791A" w14:textId="77777777" w:rsidR="00121F08" w:rsidRDefault="00000000">
            <w:pPr>
              <w:spacing w:after="0" w:line="240" w:lineRule="auto"/>
            </w:pPr>
            <w:r>
              <w:rPr>
                <w:sz w:val="15"/>
                <w:szCs w:val="15"/>
              </w:rPr>
              <w:t>2025-26</w:t>
            </w:r>
          </w:p>
        </w:tc>
        <w:tc>
          <w:tcPr>
            <w:tcW w:w="1128" w:type="dxa"/>
            <w:shd w:val="clear" w:color="auto" w:fill="F5F7F9"/>
            <w:tcMar>
              <w:top w:w="50" w:type="dxa"/>
              <w:left w:w="80" w:type="dxa"/>
              <w:bottom w:w="50" w:type="dxa"/>
              <w:right w:w="80" w:type="dxa"/>
            </w:tcMar>
          </w:tcPr>
          <w:p w14:paraId="23D1791B" w14:textId="77777777" w:rsidR="00121F08" w:rsidRDefault="00000000">
            <w:pPr>
              <w:spacing w:after="0" w:line="240" w:lineRule="auto"/>
              <w:jc w:val="center"/>
            </w:pPr>
            <w:r>
              <w:rPr>
                <w:sz w:val="15"/>
                <w:szCs w:val="15"/>
              </w:rPr>
              <w:t>Twin Harbors</w:t>
            </w:r>
          </w:p>
        </w:tc>
        <w:tc>
          <w:tcPr>
            <w:tcW w:w="1034" w:type="dxa"/>
            <w:shd w:val="clear" w:color="auto" w:fill="F5F7F9"/>
            <w:tcMar>
              <w:top w:w="50" w:type="dxa"/>
              <w:left w:w="80" w:type="dxa"/>
              <w:bottom w:w="50" w:type="dxa"/>
              <w:right w:w="80" w:type="dxa"/>
            </w:tcMar>
          </w:tcPr>
          <w:p w14:paraId="23D1791C" w14:textId="77777777" w:rsidR="00121F08" w:rsidRDefault="00000000">
            <w:pPr>
              <w:spacing w:after="0" w:line="240" w:lineRule="auto"/>
              <w:jc w:val="center"/>
            </w:pPr>
            <w:r>
              <w:rPr>
                <w:sz w:val="15"/>
                <w:szCs w:val="15"/>
              </w:rPr>
              <w:t>93,256</w:t>
            </w:r>
          </w:p>
        </w:tc>
        <w:tc>
          <w:tcPr>
            <w:tcW w:w="1034" w:type="dxa"/>
            <w:shd w:val="clear" w:color="auto" w:fill="F5F7F9"/>
            <w:tcMar>
              <w:top w:w="50" w:type="dxa"/>
              <w:left w:w="80" w:type="dxa"/>
              <w:bottom w:w="50" w:type="dxa"/>
              <w:right w:w="80" w:type="dxa"/>
            </w:tcMar>
          </w:tcPr>
          <w:p w14:paraId="23D1791D" w14:textId="77777777" w:rsidR="00121F08" w:rsidRDefault="00000000">
            <w:pPr>
              <w:spacing w:after="0" w:line="240" w:lineRule="auto"/>
              <w:jc w:val="center"/>
            </w:pPr>
            <w:r>
              <w:rPr>
                <w:sz w:val="15"/>
                <w:szCs w:val="15"/>
              </w:rPr>
              <w:t>96,794</w:t>
            </w:r>
          </w:p>
        </w:tc>
        <w:tc>
          <w:tcPr>
            <w:tcW w:w="658" w:type="dxa"/>
            <w:shd w:val="clear" w:color="auto" w:fill="F5F7F9"/>
            <w:tcMar>
              <w:top w:w="50" w:type="dxa"/>
              <w:left w:w="80" w:type="dxa"/>
              <w:bottom w:w="50" w:type="dxa"/>
              <w:right w:w="80" w:type="dxa"/>
            </w:tcMar>
          </w:tcPr>
          <w:p w14:paraId="23D1791E" w14:textId="77777777" w:rsidR="00121F08" w:rsidRDefault="00000000">
            <w:pPr>
              <w:spacing w:after="0" w:line="240" w:lineRule="auto"/>
              <w:jc w:val="center"/>
            </w:pPr>
            <w:r>
              <w:rPr>
                <w:sz w:val="15"/>
                <w:szCs w:val="15"/>
              </w:rPr>
              <w:t>+3.8%</w:t>
            </w:r>
          </w:p>
        </w:tc>
        <w:tc>
          <w:tcPr>
            <w:tcW w:w="1598" w:type="dxa"/>
            <w:shd w:val="clear" w:color="auto" w:fill="F5F7F9"/>
            <w:tcMar>
              <w:top w:w="50" w:type="dxa"/>
              <w:left w:w="80" w:type="dxa"/>
              <w:bottom w:w="50" w:type="dxa"/>
              <w:right w:w="80" w:type="dxa"/>
            </w:tcMar>
          </w:tcPr>
          <w:p w14:paraId="23D1791F" w14:textId="77777777" w:rsidR="00121F08" w:rsidRDefault="00000000">
            <w:pPr>
              <w:spacing w:after="0" w:line="240" w:lineRule="auto"/>
              <w:jc w:val="center"/>
            </w:pPr>
            <w:r>
              <w:rPr>
                <w:sz w:val="15"/>
                <w:szCs w:val="15"/>
              </w:rPr>
              <w:t>87,739 to 110,644</w:t>
            </w:r>
          </w:p>
        </w:tc>
        <w:tc>
          <w:tcPr>
            <w:tcW w:w="658" w:type="dxa"/>
            <w:shd w:val="clear" w:color="auto" w:fill="F5F7F9"/>
            <w:tcMar>
              <w:top w:w="50" w:type="dxa"/>
              <w:left w:w="80" w:type="dxa"/>
              <w:bottom w:w="50" w:type="dxa"/>
              <w:right w:w="80" w:type="dxa"/>
            </w:tcMar>
          </w:tcPr>
          <w:p w14:paraId="23D17920" w14:textId="77777777" w:rsidR="00121F08" w:rsidRDefault="00000000">
            <w:pPr>
              <w:spacing w:after="0" w:line="240" w:lineRule="auto"/>
              <w:jc w:val="center"/>
            </w:pPr>
            <w:r>
              <w:rPr>
                <w:sz w:val="15"/>
                <w:szCs w:val="15"/>
              </w:rPr>
              <w:t>0.06</w:t>
            </w:r>
          </w:p>
        </w:tc>
        <w:tc>
          <w:tcPr>
            <w:tcW w:w="1128" w:type="dxa"/>
            <w:shd w:val="clear" w:color="auto" w:fill="F5F7F9"/>
            <w:tcMar>
              <w:top w:w="50" w:type="dxa"/>
              <w:left w:w="80" w:type="dxa"/>
              <w:bottom w:w="50" w:type="dxa"/>
              <w:right w:w="80" w:type="dxa"/>
            </w:tcMar>
          </w:tcPr>
          <w:p w14:paraId="23D17921" w14:textId="77777777" w:rsidR="00121F08" w:rsidRDefault="00000000">
            <w:pPr>
              <w:spacing w:after="0" w:line="240" w:lineRule="auto"/>
              <w:jc w:val="center"/>
            </w:pPr>
            <w:r>
              <w:rPr>
                <w:sz w:val="15"/>
                <w:szCs w:val="15"/>
              </w:rPr>
              <w:t>1,176,111</w:t>
            </w:r>
          </w:p>
        </w:tc>
        <w:tc>
          <w:tcPr>
            <w:tcW w:w="658" w:type="dxa"/>
            <w:shd w:val="clear" w:color="auto" w:fill="F5F7F9"/>
            <w:tcMar>
              <w:top w:w="50" w:type="dxa"/>
              <w:left w:w="80" w:type="dxa"/>
              <w:bottom w:w="50" w:type="dxa"/>
              <w:right w:w="80" w:type="dxa"/>
            </w:tcMar>
          </w:tcPr>
          <w:p w14:paraId="23D17922" w14:textId="77777777" w:rsidR="00121F08" w:rsidRDefault="00000000">
            <w:pPr>
              <w:spacing w:after="0" w:line="240" w:lineRule="auto"/>
              <w:jc w:val="center"/>
            </w:pPr>
            <w:r>
              <w:rPr>
                <w:sz w:val="15"/>
                <w:szCs w:val="15"/>
              </w:rPr>
              <w:t>+0.6%</w:t>
            </w:r>
          </w:p>
        </w:tc>
        <w:tc>
          <w:tcPr>
            <w:tcW w:w="620" w:type="dxa"/>
            <w:shd w:val="clear" w:color="auto" w:fill="F5F7F9"/>
            <w:tcMar>
              <w:top w:w="50" w:type="dxa"/>
              <w:left w:w="80" w:type="dxa"/>
              <w:bottom w:w="50" w:type="dxa"/>
              <w:right w:w="80" w:type="dxa"/>
            </w:tcMar>
          </w:tcPr>
          <w:p w14:paraId="23D17923" w14:textId="77777777" w:rsidR="00121F08" w:rsidRDefault="00000000">
            <w:pPr>
              <w:spacing w:after="0" w:line="240" w:lineRule="auto"/>
              <w:jc w:val="center"/>
            </w:pPr>
            <w:r>
              <w:rPr>
                <w:sz w:val="15"/>
                <w:szCs w:val="15"/>
              </w:rPr>
              <w:t>1431747.68</w:t>
            </w:r>
          </w:p>
        </w:tc>
      </w:tr>
    </w:tbl>
    <w:p w14:paraId="23D17925" w14:textId="77777777" w:rsidR="00121F08" w:rsidRDefault="00000000">
      <w:pPr>
        <w:spacing w:before="60" w:after="180"/>
      </w:pPr>
      <w:r>
        <w:rPr>
          <w:i/>
          <w:iCs/>
          <w:color w:val="595959"/>
          <w:sz w:val="17"/>
          <w:szCs w:val="17"/>
        </w:rPr>
        <w:t>Coastwide 2025-26: 308,774 digger trips in the workbooks against 321,705 corrected, and 3.77 million clams against 3.85 million, before wastage. Coastwide 2024-25: 312,716 against 324,665, and 3.89 against 3.97 million clams.</w:t>
      </w:r>
    </w:p>
    <w:p w14:paraId="23D17926" w14:textId="77777777" w:rsidR="00121F08" w:rsidRDefault="00000000">
      <w:r>
        <w:t>Season effort coefficients of variation for 2025-26 are 0.14 at Copalis, 0.09 at Mocrocks, 0.07 at Long Beach and 0.06 at Twin Harbors. Season harvest coefficients of variation are 0.14, 0.09, 0.14 and 0.10. Every one of these meets the NOAA MRIP publication threshold of a percent standard error at or below 30. Only Copalis fails a coefficient of variation of 0.10 on harvest, and it fails for a reason no amount of counting can fix.</w:t>
      </w:r>
    </w:p>
    <w:p w14:paraId="23D17927" w14:textId="77777777" w:rsidR="00121F08" w:rsidRDefault="00000000">
      <w:r>
        <w:rPr>
          <w:b/>
          <w:bCs/>
        </w:rPr>
        <w:t xml:space="preserve">Where the remaining effort should go. </w:t>
      </w:r>
      <w:r>
        <w:t>Three things, in order. Locate the current Long Beach, Copalis and Mocrocks expansion tables and recover the 2012 to 2021 egress surveys, because the correction factor is the largest term in the effort budget and the only one that a larger survey record would shrink. Replace the hand-typed CPUE on estimated beach-days with the donor's measured CPUE, because a measured quantity with a known error beats a typed one with none. And run a paired-observer beach count on a handful of dig days, because step 1 is the one term in the budget with no estimate at all and it sits underneath everything else.</w:t>
      </w:r>
    </w:p>
    <w:p w14:paraId="23D17928" w14:textId="77777777" w:rsidR="00121F08" w:rsidRDefault="00000000">
      <w:pPr>
        <w:pStyle w:val="Heading1"/>
      </w:pPr>
      <w:bookmarkStart w:id="49" w:name="_Toc234502708"/>
      <w:r>
        <w:t>11. How many days per tide series should be sampled</w:t>
      </w:r>
      <w:bookmarkEnd w:id="49"/>
    </w:p>
    <w:p w14:paraId="23D17929" w14:textId="77777777" w:rsidR="00121F08" w:rsidRDefault="00000000">
      <w:r>
        <w:t>The preceding sections establish that the effort series rests on materially less direct observation than it used to, and that the resulting uncertainty is now measurable. The natural next question is not rhetorical: given a crew of finite size, how many beach-days per tide series must be counted, and which ones? This section answers that against a stated, published precision standard. It is new work and has not previously existed in any form in the program.</w:t>
      </w:r>
    </w:p>
    <w:p w14:paraId="23D1792A" w14:textId="77777777" w:rsidR="00121F08" w:rsidRDefault="00000000">
      <w:pPr>
        <w:pStyle w:val="Heading2"/>
      </w:pPr>
      <w:bookmarkStart w:id="50" w:name="_Toc234502709"/>
      <w:r>
        <w:t>11.1 The standard used</w:t>
      </w:r>
      <w:bookmarkEnd w:id="50"/>
    </w:p>
    <w:p w14:paraId="23D1792B" w14:textId="77777777" w:rsidR="00121F08" w:rsidRDefault="00000000">
      <w:r>
        <w:t>There is no WDFW precision standard for this fishery, so two external ones are adopted, at two different scales.</w:t>
      </w:r>
    </w:p>
    <w:p w14:paraId="23D1792C" w14:textId="77777777" w:rsidR="00121F08" w:rsidRDefault="00000000">
      <w:pPr>
        <w:pStyle w:val="ListParagraph"/>
        <w:numPr>
          <w:ilvl w:val="0"/>
          <w:numId w:val="1"/>
        </w:numPr>
        <w:spacing w:after="60"/>
      </w:pPr>
      <w:r>
        <w:rPr>
          <w:b/>
          <w:bCs/>
        </w:rPr>
        <w:t xml:space="preserve">Design target, CV at or below 0.20. </w:t>
      </w:r>
      <w:r>
        <w:t>This is the conventional precision target in creel-survey design. It appears in the sample-size literature summarized in Lester et al. (1991) in American Fisheries Society Symposium 12, and is used as the comparison benchmark by McCormick and Meyer (2017), who note that a relative 95 percent confidence interval of about 40 percent corresponds approximately to a coefficient of variation of 0.20.</w:t>
      </w:r>
    </w:p>
    <w:p w14:paraId="23D1792D" w14:textId="77777777" w:rsidR="00121F08" w:rsidRDefault="00000000">
      <w:pPr>
        <w:pStyle w:val="ListParagraph"/>
        <w:numPr>
          <w:ilvl w:val="0"/>
          <w:numId w:val="1"/>
        </w:numPr>
        <w:spacing w:after="60"/>
      </w:pPr>
      <w:r>
        <w:rPr>
          <w:b/>
          <w:bCs/>
        </w:rPr>
        <w:t xml:space="preserve">Publication threshold, percent standard error at or below 30 (that is, CV at or below 0.30). </w:t>
      </w:r>
      <w:r>
        <w:t xml:space="preserve">NOAA Fisheries Recreational Fishing Survey and Data Standards, standard 7.2.2.1: the Marine Recreational Information Program presents a warning when the percent standard error for an estimate exceeds 30 percent, with the recommendation that it be used with caution. Standard 7.2.2.2: MRIP does not support the use of estimates when the percent standard error exceeds 50 percent. A later MRIP </w:t>
      </w:r>
      <w:r>
        <w:lastRenderedPageBreak/>
        <w:t>workshop found general agreement that data with a percent standard error at or below 40 percent provides valid input to stock assessment models, that 40 to 60 percent should be used with caution, and that 60 percent or above should be used only with extreme caution. That is a floor for usability, not a design target.</w:t>
      </w:r>
    </w:p>
    <w:p w14:paraId="23D1792F" w14:textId="77777777" w:rsidR="00121F08" w:rsidRDefault="00000000">
      <w:r>
        <w:t>The coefficient of variation is computed by Monte Carlo over 262 real tide series, using database truth for every counted day. Counted days carry interview bootstrap error. Uncounted days carry the leave-one-out imputation error of section 10.2 and the donor-to-target CPUE transfer error. The correction factor carries the between-survey error of its expansion table and is drawn once per beach, because it is systematic. Season totals use the measured correlation structure: imputation residuals cancel within and across tide series (within-season design effect 0.14), while the CPUE transfer error has an irreducible season-level component with a standard deviation of 0.137 in the log ratio (within-season design effect 3.44) that no amount of sampling removes. Beach-count observer error is not in the calculation, because it has never been measured. Every number in this section is therefore a lower bound.</w:t>
      </w:r>
    </w:p>
    <w:p w14:paraId="23D17930" w14:textId="77777777" w:rsidR="00121F08" w:rsidRDefault="00000000">
      <w:pPr>
        <w:pStyle w:val="Heading2"/>
      </w:pPr>
      <w:bookmarkStart w:id="51" w:name="_Toc234502710"/>
      <w:r>
        <w:t>11.2 The answer</w:t>
      </w:r>
      <w:bookmarkEnd w:id="51"/>
    </w:p>
    <w:p w14:paraId="23D17931" w14:textId="77777777" w:rsidR="00121F08" w:rsidRDefault="00000000">
      <w:r>
        <w:rPr>
          <w:b/>
          <w:bCs/>
        </w:rPr>
        <w:t xml:space="preserve">For the in-season tide-series harvest estimate to meet a coefficient of variation of 0.20: count two of a four- or five-day series, and three of a six- or seven-day series. </w:t>
      </w:r>
      <w:r>
        <w:t>That is 40 to 50 percent of a beach's open days, and it should be read as 45 percent with a floor of two days. Counting one day per series never meets the design target: the tide-series harvest coefficient of variation at m = 1 runs from 0.206 (Twin Harbors, six-day series) to 0.305 (Mocrocks, four-day series), and the Mocrocks value sits just above the MRIP publication threshold as well. Percentages here are of a beach's open days, not of calendar dig days: Long Beach and Twin Harbors are open a median of five days per tide series, while Copalis and Mocrocks alternate and are open a median of 2.5 and 3 days.</w:t>
      </w:r>
    </w:p>
    <w:p w14:paraId="23D17932" w14:textId="77777777" w:rsidR="00121F08" w:rsidRDefault="00000000">
      <w:pPr>
        <w:spacing w:before="60"/>
      </w:pPr>
      <w:r>
        <w:t>One exception is worth stating, because it is the same exception that runs through the whole document. On a three-day tide series, two counted days meet the design target at Long Beach, Twin Harbors and Mocrocks, but not at Copalis, whose correction-factor floor of 0.126 leaves too little headroom above a series CV of 0.221. Copalis needs all three. The floor, not the sampling, is the binding constraint.</w:t>
      </w:r>
    </w:p>
    <w:p w14:paraId="23D17933" w14:textId="77777777" w:rsidR="00121F08" w:rsidRDefault="00000000">
      <w:pPr>
        <w:keepNext/>
        <w:spacing w:before="120" w:after="40"/>
        <w:jc w:val="center"/>
      </w:pPr>
      <w:r>
        <w:rPr>
          <w:noProof/>
        </w:rPr>
        <w:lastRenderedPageBreak/>
        <w:drawing>
          <wp:inline distT="0" distB="0" distL="0" distR="0" wp14:anchorId="23D17B12" wp14:editId="23D17B13">
            <wp:extent cx="5943600" cy="3114675"/>
            <wp:effectExtent l="0" t="0" r="0" b="0"/>
            <wp:docPr id="1073510653" name="Picture 107351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114675"/>
                    </a:xfrm>
                    <a:prstGeom prst="rect">
                      <a:avLst/>
                    </a:prstGeom>
                  </pic:spPr>
                </pic:pic>
              </a:graphicData>
            </a:graphic>
          </wp:inline>
        </w:drawing>
      </w:r>
    </w:p>
    <w:p w14:paraId="23D17934" w14:textId="77777777" w:rsidR="00121F08" w:rsidRDefault="00000000">
      <w:pPr>
        <w:spacing w:after="180"/>
      </w:pPr>
      <w:r>
        <w:rPr>
          <w:b/>
          <w:bCs/>
          <w:sz w:val="18"/>
          <w:szCs w:val="18"/>
        </w:rPr>
        <w:t xml:space="preserve">Figure 13. </w:t>
      </w:r>
      <w:r>
        <w:rPr>
          <w:i/>
          <w:iCs/>
          <w:sz w:val="18"/>
          <w:szCs w:val="18"/>
        </w:rPr>
        <w:t>Harvest coefficient of variation of a single tide-series estimate as a function of how many of the series' open days are counted, for four-day and five-day series. The green dashed line is the CV = 0.20 design target; the dark red dashed line is the MRIP percent standard error of 30. The coloured dotted lines are each beach's correction-factor floor, the value the CV cannot go below no matter how many days are counted. Copalis has no five-day series because it opens on alternating days.</w:t>
      </w:r>
    </w:p>
    <w:p w14:paraId="23D17935" w14:textId="77777777" w:rsidR="00121F08" w:rsidRDefault="00000000">
      <w:pPr>
        <w:keepNext/>
        <w:spacing w:before="140" w:after="60"/>
      </w:pPr>
      <w:r>
        <w:rPr>
          <w:b/>
          <w:bCs/>
          <w:sz w:val="18"/>
          <w:szCs w:val="18"/>
        </w:rPr>
        <w:t xml:space="preserve">Table 18. </w:t>
      </w:r>
      <w:r>
        <w:rPr>
          <w:i/>
          <w:iCs/>
          <w:sz w:val="18"/>
          <w:szCs w:val="18"/>
        </w:rPr>
        <w:t>Harvest coefficient of variation of a tide-series estimate, by beach, series length n, and days counted m.</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600"/>
        <w:gridCol w:w="1100"/>
        <w:gridCol w:w="900"/>
        <w:gridCol w:w="900"/>
        <w:gridCol w:w="900"/>
        <w:gridCol w:w="900"/>
        <w:gridCol w:w="900"/>
        <w:gridCol w:w="900"/>
        <w:gridCol w:w="1260"/>
      </w:tblGrid>
      <w:tr w:rsidR="00121F08" w14:paraId="23D1793F" w14:textId="77777777">
        <w:tblPrEx>
          <w:tblCellMar>
            <w:top w:w="0" w:type="dxa"/>
            <w:bottom w:w="0" w:type="dxa"/>
          </w:tblCellMar>
        </w:tblPrEx>
        <w:trPr>
          <w:tblHeader/>
        </w:trPr>
        <w:tc>
          <w:tcPr>
            <w:tcW w:w="1600" w:type="dxa"/>
            <w:shd w:val="clear" w:color="auto" w:fill="E8EDF1"/>
            <w:tcMar>
              <w:top w:w="50" w:type="dxa"/>
              <w:left w:w="80" w:type="dxa"/>
              <w:bottom w:w="50" w:type="dxa"/>
              <w:right w:w="80" w:type="dxa"/>
            </w:tcMar>
          </w:tcPr>
          <w:p w14:paraId="23D17936" w14:textId="77777777" w:rsidR="00121F08" w:rsidRDefault="00000000">
            <w:pPr>
              <w:spacing w:after="0" w:line="240" w:lineRule="auto"/>
            </w:pPr>
            <w:r>
              <w:rPr>
                <w:b/>
                <w:bCs/>
                <w:sz w:val="17"/>
                <w:szCs w:val="17"/>
              </w:rPr>
              <w:t>Beach</w:t>
            </w:r>
          </w:p>
        </w:tc>
        <w:tc>
          <w:tcPr>
            <w:tcW w:w="1100" w:type="dxa"/>
            <w:shd w:val="clear" w:color="auto" w:fill="E8EDF1"/>
            <w:tcMar>
              <w:top w:w="50" w:type="dxa"/>
              <w:left w:w="80" w:type="dxa"/>
              <w:bottom w:w="50" w:type="dxa"/>
              <w:right w:w="80" w:type="dxa"/>
            </w:tcMar>
          </w:tcPr>
          <w:p w14:paraId="23D17937" w14:textId="77777777" w:rsidR="00121F08" w:rsidRDefault="00000000">
            <w:pPr>
              <w:spacing w:after="0" w:line="240" w:lineRule="auto"/>
              <w:jc w:val="center"/>
            </w:pPr>
            <w:r>
              <w:rPr>
                <w:b/>
                <w:bCs/>
                <w:sz w:val="17"/>
                <w:szCs w:val="17"/>
              </w:rPr>
              <w:t>Open days n</w:t>
            </w:r>
          </w:p>
        </w:tc>
        <w:tc>
          <w:tcPr>
            <w:tcW w:w="900" w:type="dxa"/>
            <w:shd w:val="clear" w:color="auto" w:fill="E8EDF1"/>
            <w:tcMar>
              <w:top w:w="50" w:type="dxa"/>
              <w:left w:w="80" w:type="dxa"/>
              <w:bottom w:w="50" w:type="dxa"/>
              <w:right w:w="80" w:type="dxa"/>
            </w:tcMar>
          </w:tcPr>
          <w:p w14:paraId="23D17938" w14:textId="77777777" w:rsidR="00121F08" w:rsidRDefault="00000000">
            <w:pPr>
              <w:spacing w:after="0" w:line="240" w:lineRule="auto"/>
              <w:jc w:val="center"/>
            </w:pPr>
            <w:r>
              <w:rPr>
                <w:b/>
                <w:bCs/>
                <w:sz w:val="17"/>
                <w:szCs w:val="17"/>
              </w:rPr>
              <w:t>m = 1</w:t>
            </w:r>
          </w:p>
        </w:tc>
        <w:tc>
          <w:tcPr>
            <w:tcW w:w="900" w:type="dxa"/>
            <w:shd w:val="clear" w:color="auto" w:fill="E8EDF1"/>
            <w:tcMar>
              <w:top w:w="50" w:type="dxa"/>
              <w:left w:w="80" w:type="dxa"/>
              <w:bottom w:w="50" w:type="dxa"/>
              <w:right w:w="80" w:type="dxa"/>
            </w:tcMar>
          </w:tcPr>
          <w:p w14:paraId="23D17939" w14:textId="77777777" w:rsidR="00121F08" w:rsidRDefault="00000000">
            <w:pPr>
              <w:spacing w:after="0" w:line="240" w:lineRule="auto"/>
              <w:jc w:val="center"/>
            </w:pPr>
            <w:r>
              <w:rPr>
                <w:b/>
                <w:bCs/>
                <w:sz w:val="17"/>
                <w:szCs w:val="17"/>
              </w:rPr>
              <w:t>m = 2</w:t>
            </w:r>
          </w:p>
        </w:tc>
        <w:tc>
          <w:tcPr>
            <w:tcW w:w="900" w:type="dxa"/>
            <w:shd w:val="clear" w:color="auto" w:fill="E8EDF1"/>
            <w:tcMar>
              <w:top w:w="50" w:type="dxa"/>
              <w:left w:w="80" w:type="dxa"/>
              <w:bottom w:w="50" w:type="dxa"/>
              <w:right w:w="80" w:type="dxa"/>
            </w:tcMar>
          </w:tcPr>
          <w:p w14:paraId="23D1793A" w14:textId="77777777" w:rsidR="00121F08" w:rsidRDefault="00000000">
            <w:pPr>
              <w:spacing w:after="0" w:line="240" w:lineRule="auto"/>
              <w:jc w:val="center"/>
            </w:pPr>
            <w:r>
              <w:rPr>
                <w:b/>
                <w:bCs/>
                <w:sz w:val="17"/>
                <w:szCs w:val="17"/>
              </w:rPr>
              <w:t>m = 3</w:t>
            </w:r>
          </w:p>
        </w:tc>
        <w:tc>
          <w:tcPr>
            <w:tcW w:w="900" w:type="dxa"/>
            <w:shd w:val="clear" w:color="auto" w:fill="E8EDF1"/>
            <w:tcMar>
              <w:top w:w="50" w:type="dxa"/>
              <w:left w:w="80" w:type="dxa"/>
              <w:bottom w:w="50" w:type="dxa"/>
              <w:right w:w="80" w:type="dxa"/>
            </w:tcMar>
          </w:tcPr>
          <w:p w14:paraId="23D1793B" w14:textId="77777777" w:rsidR="00121F08" w:rsidRDefault="00000000">
            <w:pPr>
              <w:spacing w:after="0" w:line="240" w:lineRule="auto"/>
              <w:jc w:val="center"/>
            </w:pPr>
            <w:r>
              <w:rPr>
                <w:b/>
                <w:bCs/>
                <w:sz w:val="17"/>
                <w:szCs w:val="17"/>
              </w:rPr>
              <w:t>m = 4</w:t>
            </w:r>
          </w:p>
        </w:tc>
        <w:tc>
          <w:tcPr>
            <w:tcW w:w="900" w:type="dxa"/>
            <w:shd w:val="clear" w:color="auto" w:fill="E8EDF1"/>
            <w:tcMar>
              <w:top w:w="50" w:type="dxa"/>
              <w:left w:w="80" w:type="dxa"/>
              <w:bottom w:w="50" w:type="dxa"/>
              <w:right w:w="80" w:type="dxa"/>
            </w:tcMar>
          </w:tcPr>
          <w:p w14:paraId="23D1793C" w14:textId="77777777" w:rsidR="00121F08" w:rsidRDefault="00000000">
            <w:pPr>
              <w:spacing w:after="0" w:line="240" w:lineRule="auto"/>
              <w:jc w:val="center"/>
            </w:pPr>
            <w:r>
              <w:rPr>
                <w:b/>
                <w:bCs/>
                <w:sz w:val="17"/>
                <w:szCs w:val="17"/>
              </w:rPr>
              <w:t>m = 5</w:t>
            </w:r>
          </w:p>
        </w:tc>
        <w:tc>
          <w:tcPr>
            <w:tcW w:w="900" w:type="dxa"/>
            <w:shd w:val="clear" w:color="auto" w:fill="E8EDF1"/>
            <w:tcMar>
              <w:top w:w="50" w:type="dxa"/>
              <w:left w:w="80" w:type="dxa"/>
              <w:bottom w:w="50" w:type="dxa"/>
              <w:right w:w="80" w:type="dxa"/>
            </w:tcMar>
          </w:tcPr>
          <w:p w14:paraId="23D1793D" w14:textId="77777777" w:rsidR="00121F08" w:rsidRDefault="00000000">
            <w:pPr>
              <w:spacing w:after="0" w:line="240" w:lineRule="auto"/>
              <w:jc w:val="center"/>
            </w:pPr>
            <w:r>
              <w:rPr>
                <w:b/>
                <w:bCs/>
                <w:sz w:val="17"/>
                <w:szCs w:val="17"/>
              </w:rPr>
              <w:t>m = 6</w:t>
            </w:r>
          </w:p>
        </w:tc>
        <w:tc>
          <w:tcPr>
            <w:tcW w:w="1260" w:type="dxa"/>
            <w:shd w:val="clear" w:color="auto" w:fill="E8EDF1"/>
            <w:tcMar>
              <w:top w:w="50" w:type="dxa"/>
              <w:left w:w="80" w:type="dxa"/>
              <w:bottom w:w="50" w:type="dxa"/>
              <w:right w:w="80" w:type="dxa"/>
            </w:tcMar>
          </w:tcPr>
          <w:p w14:paraId="23D1793E" w14:textId="77777777" w:rsidR="00121F08" w:rsidRDefault="00000000">
            <w:pPr>
              <w:spacing w:after="0" w:line="240" w:lineRule="auto"/>
              <w:jc w:val="center"/>
            </w:pPr>
            <w:r>
              <w:rPr>
                <w:b/>
                <w:bCs/>
                <w:sz w:val="17"/>
                <w:szCs w:val="17"/>
              </w:rPr>
              <w:t>CF floor</w:t>
            </w:r>
          </w:p>
        </w:tc>
      </w:tr>
      <w:tr w:rsidR="00121F08" w14:paraId="23D17949" w14:textId="77777777">
        <w:tblPrEx>
          <w:tblCellMar>
            <w:top w:w="0" w:type="dxa"/>
            <w:bottom w:w="0" w:type="dxa"/>
          </w:tblCellMar>
        </w:tblPrEx>
        <w:tc>
          <w:tcPr>
            <w:tcW w:w="1600" w:type="dxa"/>
            <w:tcMar>
              <w:top w:w="50" w:type="dxa"/>
              <w:left w:w="80" w:type="dxa"/>
              <w:bottom w:w="50" w:type="dxa"/>
              <w:right w:w="80" w:type="dxa"/>
            </w:tcMar>
          </w:tcPr>
          <w:p w14:paraId="23D17940" w14:textId="77777777" w:rsidR="00121F08" w:rsidRDefault="00000000">
            <w:pPr>
              <w:spacing w:after="0" w:line="240" w:lineRule="auto"/>
            </w:pPr>
            <w:r>
              <w:rPr>
                <w:b/>
                <w:bCs/>
                <w:sz w:val="16"/>
                <w:szCs w:val="16"/>
              </w:rPr>
              <w:t>Long Beach</w:t>
            </w:r>
          </w:p>
        </w:tc>
        <w:tc>
          <w:tcPr>
            <w:tcW w:w="1100" w:type="dxa"/>
            <w:tcMar>
              <w:top w:w="50" w:type="dxa"/>
              <w:left w:w="80" w:type="dxa"/>
              <w:bottom w:w="50" w:type="dxa"/>
              <w:right w:w="80" w:type="dxa"/>
            </w:tcMar>
          </w:tcPr>
          <w:p w14:paraId="23D17941" w14:textId="77777777" w:rsidR="00121F08" w:rsidRDefault="00000000">
            <w:pPr>
              <w:spacing w:after="0" w:line="240" w:lineRule="auto"/>
              <w:jc w:val="center"/>
            </w:pPr>
            <w:r>
              <w:rPr>
                <w:sz w:val="16"/>
                <w:szCs w:val="16"/>
              </w:rPr>
              <w:t>3</w:t>
            </w:r>
          </w:p>
        </w:tc>
        <w:tc>
          <w:tcPr>
            <w:tcW w:w="900" w:type="dxa"/>
            <w:tcMar>
              <w:top w:w="50" w:type="dxa"/>
              <w:left w:w="80" w:type="dxa"/>
              <w:bottom w:w="50" w:type="dxa"/>
              <w:right w:w="80" w:type="dxa"/>
            </w:tcMar>
          </w:tcPr>
          <w:p w14:paraId="23D17942" w14:textId="77777777" w:rsidR="00121F08" w:rsidRDefault="00000000">
            <w:pPr>
              <w:spacing w:after="0" w:line="240" w:lineRule="auto"/>
              <w:jc w:val="center"/>
            </w:pPr>
            <w:r>
              <w:rPr>
                <w:sz w:val="16"/>
                <w:szCs w:val="16"/>
              </w:rPr>
              <w:t>0.215</w:t>
            </w:r>
          </w:p>
        </w:tc>
        <w:tc>
          <w:tcPr>
            <w:tcW w:w="900" w:type="dxa"/>
            <w:tcMar>
              <w:top w:w="50" w:type="dxa"/>
              <w:left w:w="80" w:type="dxa"/>
              <w:bottom w:w="50" w:type="dxa"/>
              <w:right w:w="80" w:type="dxa"/>
            </w:tcMar>
          </w:tcPr>
          <w:p w14:paraId="23D17943" w14:textId="77777777" w:rsidR="00121F08" w:rsidRDefault="00000000">
            <w:pPr>
              <w:spacing w:after="0" w:line="240" w:lineRule="auto"/>
              <w:jc w:val="center"/>
            </w:pPr>
            <w:r>
              <w:rPr>
                <w:sz w:val="16"/>
                <w:szCs w:val="16"/>
              </w:rPr>
              <w:t>0.173</w:t>
            </w:r>
          </w:p>
        </w:tc>
        <w:tc>
          <w:tcPr>
            <w:tcW w:w="900" w:type="dxa"/>
            <w:tcMar>
              <w:top w:w="50" w:type="dxa"/>
              <w:left w:w="80" w:type="dxa"/>
              <w:bottom w:w="50" w:type="dxa"/>
              <w:right w:w="80" w:type="dxa"/>
            </w:tcMar>
          </w:tcPr>
          <w:p w14:paraId="23D17944" w14:textId="77777777" w:rsidR="00121F08" w:rsidRDefault="00000000">
            <w:pPr>
              <w:spacing w:after="0" w:line="240" w:lineRule="auto"/>
              <w:jc w:val="center"/>
            </w:pPr>
            <w:r>
              <w:rPr>
                <w:sz w:val="16"/>
                <w:szCs w:val="16"/>
              </w:rPr>
              <w:t>0.067</w:t>
            </w:r>
          </w:p>
        </w:tc>
        <w:tc>
          <w:tcPr>
            <w:tcW w:w="900" w:type="dxa"/>
            <w:tcMar>
              <w:top w:w="50" w:type="dxa"/>
              <w:left w:w="80" w:type="dxa"/>
              <w:bottom w:w="50" w:type="dxa"/>
              <w:right w:w="80" w:type="dxa"/>
            </w:tcMar>
          </w:tcPr>
          <w:p w14:paraId="23D17945" w14:textId="77777777" w:rsidR="00121F08" w:rsidRDefault="00121F08">
            <w:pPr>
              <w:spacing w:after="0" w:line="240" w:lineRule="auto"/>
              <w:jc w:val="center"/>
            </w:pPr>
          </w:p>
        </w:tc>
        <w:tc>
          <w:tcPr>
            <w:tcW w:w="900" w:type="dxa"/>
            <w:tcMar>
              <w:top w:w="50" w:type="dxa"/>
              <w:left w:w="80" w:type="dxa"/>
              <w:bottom w:w="50" w:type="dxa"/>
              <w:right w:w="80" w:type="dxa"/>
            </w:tcMar>
          </w:tcPr>
          <w:p w14:paraId="23D17946" w14:textId="77777777" w:rsidR="00121F08" w:rsidRDefault="00121F08">
            <w:pPr>
              <w:spacing w:after="0" w:line="240" w:lineRule="auto"/>
              <w:jc w:val="center"/>
            </w:pPr>
          </w:p>
        </w:tc>
        <w:tc>
          <w:tcPr>
            <w:tcW w:w="900" w:type="dxa"/>
            <w:tcMar>
              <w:top w:w="50" w:type="dxa"/>
              <w:left w:w="80" w:type="dxa"/>
              <w:bottom w:w="50" w:type="dxa"/>
              <w:right w:w="80" w:type="dxa"/>
            </w:tcMar>
          </w:tcPr>
          <w:p w14:paraId="23D17947" w14:textId="77777777" w:rsidR="00121F08" w:rsidRDefault="00121F08">
            <w:pPr>
              <w:spacing w:after="0" w:line="240" w:lineRule="auto"/>
              <w:jc w:val="center"/>
            </w:pPr>
          </w:p>
        </w:tc>
        <w:tc>
          <w:tcPr>
            <w:tcW w:w="1260" w:type="dxa"/>
            <w:tcMar>
              <w:top w:w="50" w:type="dxa"/>
              <w:left w:w="80" w:type="dxa"/>
              <w:bottom w:w="50" w:type="dxa"/>
              <w:right w:w="80" w:type="dxa"/>
            </w:tcMar>
          </w:tcPr>
          <w:p w14:paraId="23D17948" w14:textId="77777777" w:rsidR="00121F08" w:rsidRDefault="00000000">
            <w:pPr>
              <w:spacing w:after="0" w:line="240" w:lineRule="auto"/>
              <w:jc w:val="center"/>
            </w:pPr>
            <w:r>
              <w:rPr>
                <w:sz w:val="16"/>
                <w:szCs w:val="16"/>
              </w:rPr>
              <w:t>0.056</w:t>
            </w:r>
          </w:p>
        </w:tc>
      </w:tr>
      <w:tr w:rsidR="00121F08" w14:paraId="23D17953"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4A" w14:textId="77777777" w:rsidR="00121F08" w:rsidRDefault="00000000">
            <w:pPr>
              <w:spacing w:after="0" w:line="240" w:lineRule="auto"/>
            </w:pPr>
            <w:r>
              <w:rPr>
                <w:b/>
                <w:bCs/>
                <w:sz w:val="16"/>
                <w:szCs w:val="16"/>
              </w:rPr>
              <w:t>Long Beach</w:t>
            </w:r>
          </w:p>
        </w:tc>
        <w:tc>
          <w:tcPr>
            <w:tcW w:w="1100" w:type="dxa"/>
            <w:shd w:val="clear" w:color="auto" w:fill="F5F7F9"/>
            <w:tcMar>
              <w:top w:w="50" w:type="dxa"/>
              <w:left w:w="80" w:type="dxa"/>
              <w:bottom w:w="50" w:type="dxa"/>
              <w:right w:w="80" w:type="dxa"/>
            </w:tcMar>
          </w:tcPr>
          <w:p w14:paraId="23D1794B" w14:textId="77777777" w:rsidR="00121F08" w:rsidRDefault="00000000">
            <w:pPr>
              <w:spacing w:after="0" w:line="240" w:lineRule="auto"/>
              <w:jc w:val="center"/>
            </w:pPr>
            <w:r>
              <w:rPr>
                <w:sz w:val="16"/>
                <w:szCs w:val="16"/>
              </w:rPr>
              <w:t>4</w:t>
            </w:r>
          </w:p>
        </w:tc>
        <w:tc>
          <w:tcPr>
            <w:tcW w:w="900" w:type="dxa"/>
            <w:shd w:val="clear" w:color="auto" w:fill="F5F7F9"/>
            <w:tcMar>
              <w:top w:w="50" w:type="dxa"/>
              <w:left w:w="80" w:type="dxa"/>
              <w:bottom w:w="50" w:type="dxa"/>
              <w:right w:w="80" w:type="dxa"/>
            </w:tcMar>
          </w:tcPr>
          <w:p w14:paraId="23D1794C" w14:textId="77777777" w:rsidR="00121F08" w:rsidRDefault="00000000">
            <w:pPr>
              <w:spacing w:after="0" w:line="240" w:lineRule="auto"/>
              <w:jc w:val="center"/>
            </w:pPr>
            <w:r>
              <w:rPr>
                <w:sz w:val="16"/>
                <w:szCs w:val="16"/>
              </w:rPr>
              <w:t>0.223</w:t>
            </w:r>
          </w:p>
        </w:tc>
        <w:tc>
          <w:tcPr>
            <w:tcW w:w="900" w:type="dxa"/>
            <w:shd w:val="clear" w:color="auto" w:fill="F5F7F9"/>
            <w:tcMar>
              <w:top w:w="50" w:type="dxa"/>
              <w:left w:w="80" w:type="dxa"/>
              <w:bottom w:w="50" w:type="dxa"/>
              <w:right w:w="80" w:type="dxa"/>
            </w:tcMar>
          </w:tcPr>
          <w:p w14:paraId="23D1794D" w14:textId="77777777" w:rsidR="00121F08" w:rsidRDefault="00000000">
            <w:pPr>
              <w:spacing w:after="0" w:line="240" w:lineRule="auto"/>
              <w:jc w:val="center"/>
            </w:pPr>
            <w:r>
              <w:rPr>
                <w:sz w:val="16"/>
                <w:szCs w:val="16"/>
              </w:rPr>
              <w:t>0.151</w:t>
            </w:r>
          </w:p>
        </w:tc>
        <w:tc>
          <w:tcPr>
            <w:tcW w:w="900" w:type="dxa"/>
            <w:shd w:val="clear" w:color="auto" w:fill="F5F7F9"/>
            <w:tcMar>
              <w:top w:w="50" w:type="dxa"/>
              <w:left w:w="80" w:type="dxa"/>
              <w:bottom w:w="50" w:type="dxa"/>
              <w:right w:w="80" w:type="dxa"/>
            </w:tcMar>
          </w:tcPr>
          <w:p w14:paraId="23D1794E" w14:textId="77777777" w:rsidR="00121F08" w:rsidRDefault="00000000">
            <w:pPr>
              <w:spacing w:after="0" w:line="240" w:lineRule="auto"/>
              <w:jc w:val="center"/>
            </w:pPr>
            <w:r>
              <w:rPr>
                <w:sz w:val="16"/>
                <w:szCs w:val="16"/>
              </w:rPr>
              <w:t>0.103</w:t>
            </w:r>
          </w:p>
        </w:tc>
        <w:tc>
          <w:tcPr>
            <w:tcW w:w="900" w:type="dxa"/>
            <w:shd w:val="clear" w:color="auto" w:fill="F5F7F9"/>
            <w:tcMar>
              <w:top w:w="50" w:type="dxa"/>
              <w:left w:w="80" w:type="dxa"/>
              <w:bottom w:w="50" w:type="dxa"/>
              <w:right w:w="80" w:type="dxa"/>
            </w:tcMar>
          </w:tcPr>
          <w:p w14:paraId="23D1794F" w14:textId="77777777" w:rsidR="00121F08" w:rsidRDefault="00000000">
            <w:pPr>
              <w:spacing w:after="0" w:line="240" w:lineRule="auto"/>
              <w:jc w:val="center"/>
            </w:pPr>
            <w:r>
              <w:rPr>
                <w:sz w:val="16"/>
                <w:szCs w:val="16"/>
              </w:rPr>
              <w:t>0.066</w:t>
            </w:r>
          </w:p>
        </w:tc>
        <w:tc>
          <w:tcPr>
            <w:tcW w:w="900" w:type="dxa"/>
            <w:shd w:val="clear" w:color="auto" w:fill="F5F7F9"/>
            <w:tcMar>
              <w:top w:w="50" w:type="dxa"/>
              <w:left w:w="80" w:type="dxa"/>
              <w:bottom w:w="50" w:type="dxa"/>
              <w:right w:w="80" w:type="dxa"/>
            </w:tcMar>
          </w:tcPr>
          <w:p w14:paraId="23D17950" w14:textId="77777777" w:rsidR="00121F08" w:rsidRDefault="00121F08">
            <w:pPr>
              <w:spacing w:after="0" w:line="240" w:lineRule="auto"/>
              <w:jc w:val="center"/>
            </w:pPr>
          </w:p>
        </w:tc>
        <w:tc>
          <w:tcPr>
            <w:tcW w:w="900" w:type="dxa"/>
            <w:shd w:val="clear" w:color="auto" w:fill="F5F7F9"/>
            <w:tcMar>
              <w:top w:w="50" w:type="dxa"/>
              <w:left w:w="80" w:type="dxa"/>
              <w:bottom w:w="50" w:type="dxa"/>
              <w:right w:w="80" w:type="dxa"/>
            </w:tcMar>
          </w:tcPr>
          <w:p w14:paraId="23D17951" w14:textId="77777777" w:rsidR="00121F08" w:rsidRDefault="00121F08">
            <w:pPr>
              <w:spacing w:after="0" w:line="240" w:lineRule="auto"/>
              <w:jc w:val="center"/>
            </w:pPr>
          </w:p>
        </w:tc>
        <w:tc>
          <w:tcPr>
            <w:tcW w:w="1260" w:type="dxa"/>
            <w:shd w:val="clear" w:color="auto" w:fill="F5F7F9"/>
            <w:tcMar>
              <w:top w:w="50" w:type="dxa"/>
              <w:left w:w="80" w:type="dxa"/>
              <w:bottom w:w="50" w:type="dxa"/>
              <w:right w:w="80" w:type="dxa"/>
            </w:tcMar>
          </w:tcPr>
          <w:p w14:paraId="23D17952" w14:textId="77777777" w:rsidR="00121F08" w:rsidRDefault="00000000">
            <w:pPr>
              <w:spacing w:after="0" w:line="240" w:lineRule="auto"/>
              <w:jc w:val="center"/>
            </w:pPr>
            <w:r>
              <w:rPr>
                <w:sz w:val="16"/>
                <w:szCs w:val="16"/>
              </w:rPr>
              <w:t>0.056</w:t>
            </w:r>
          </w:p>
        </w:tc>
      </w:tr>
      <w:tr w:rsidR="00121F08" w14:paraId="23D1795D" w14:textId="77777777">
        <w:tblPrEx>
          <w:tblCellMar>
            <w:top w:w="0" w:type="dxa"/>
            <w:bottom w:w="0" w:type="dxa"/>
          </w:tblCellMar>
        </w:tblPrEx>
        <w:tc>
          <w:tcPr>
            <w:tcW w:w="1600" w:type="dxa"/>
            <w:tcMar>
              <w:top w:w="50" w:type="dxa"/>
              <w:left w:w="80" w:type="dxa"/>
              <w:bottom w:w="50" w:type="dxa"/>
              <w:right w:w="80" w:type="dxa"/>
            </w:tcMar>
          </w:tcPr>
          <w:p w14:paraId="23D17954" w14:textId="77777777" w:rsidR="00121F08" w:rsidRDefault="00000000">
            <w:pPr>
              <w:spacing w:after="0" w:line="240" w:lineRule="auto"/>
            </w:pPr>
            <w:r>
              <w:rPr>
                <w:b/>
                <w:bCs/>
                <w:sz w:val="16"/>
                <w:szCs w:val="16"/>
              </w:rPr>
              <w:t>Long Beach</w:t>
            </w:r>
          </w:p>
        </w:tc>
        <w:tc>
          <w:tcPr>
            <w:tcW w:w="1100" w:type="dxa"/>
            <w:tcMar>
              <w:top w:w="50" w:type="dxa"/>
              <w:left w:w="80" w:type="dxa"/>
              <w:bottom w:w="50" w:type="dxa"/>
              <w:right w:w="80" w:type="dxa"/>
            </w:tcMar>
          </w:tcPr>
          <w:p w14:paraId="23D17955" w14:textId="77777777" w:rsidR="00121F08" w:rsidRDefault="00000000">
            <w:pPr>
              <w:spacing w:after="0" w:line="240" w:lineRule="auto"/>
              <w:jc w:val="center"/>
            </w:pPr>
            <w:r>
              <w:rPr>
                <w:sz w:val="16"/>
                <w:szCs w:val="16"/>
              </w:rPr>
              <w:t>5</w:t>
            </w:r>
          </w:p>
        </w:tc>
        <w:tc>
          <w:tcPr>
            <w:tcW w:w="900" w:type="dxa"/>
            <w:tcMar>
              <w:top w:w="50" w:type="dxa"/>
              <w:left w:w="80" w:type="dxa"/>
              <w:bottom w:w="50" w:type="dxa"/>
              <w:right w:w="80" w:type="dxa"/>
            </w:tcMar>
          </w:tcPr>
          <w:p w14:paraId="23D17956" w14:textId="77777777" w:rsidR="00121F08" w:rsidRDefault="00000000">
            <w:pPr>
              <w:spacing w:after="0" w:line="240" w:lineRule="auto"/>
              <w:jc w:val="center"/>
            </w:pPr>
            <w:r>
              <w:rPr>
                <w:sz w:val="16"/>
                <w:szCs w:val="16"/>
              </w:rPr>
              <w:t>0.238</w:t>
            </w:r>
          </w:p>
        </w:tc>
        <w:tc>
          <w:tcPr>
            <w:tcW w:w="900" w:type="dxa"/>
            <w:tcMar>
              <w:top w:w="50" w:type="dxa"/>
              <w:left w:w="80" w:type="dxa"/>
              <w:bottom w:w="50" w:type="dxa"/>
              <w:right w:w="80" w:type="dxa"/>
            </w:tcMar>
          </w:tcPr>
          <w:p w14:paraId="23D17957" w14:textId="77777777" w:rsidR="00121F08" w:rsidRDefault="00000000">
            <w:pPr>
              <w:spacing w:after="0" w:line="240" w:lineRule="auto"/>
              <w:jc w:val="center"/>
            </w:pPr>
            <w:r>
              <w:rPr>
                <w:sz w:val="16"/>
                <w:szCs w:val="16"/>
              </w:rPr>
              <w:t>0.166</w:t>
            </w:r>
          </w:p>
        </w:tc>
        <w:tc>
          <w:tcPr>
            <w:tcW w:w="900" w:type="dxa"/>
            <w:tcMar>
              <w:top w:w="50" w:type="dxa"/>
              <w:left w:w="80" w:type="dxa"/>
              <w:bottom w:w="50" w:type="dxa"/>
              <w:right w:w="80" w:type="dxa"/>
            </w:tcMar>
          </w:tcPr>
          <w:p w14:paraId="23D17958" w14:textId="77777777" w:rsidR="00121F08" w:rsidRDefault="00000000">
            <w:pPr>
              <w:spacing w:after="0" w:line="240" w:lineRule="auto"/>
              <w:jc w:val="center"/>
            </w:pPr>
            <w:r>
              <w:rPr>
                <w:sz w:val="16"/>
                <w:szCs w:val="16"/>
              </w:rPr>
              <w:t>0.141</w:t>
            </w:r>
          </w:p>
        </w:tc>
        <w:tc>
          <w:tcPr>
            <w:tcW w:w="900" w:type="dxa"/>
            <w:tcMar>
              <w:top w:w="50" w:type="dxa"/>
              <w:left w:w="80" w:type="dxa"/>
              <w:bottom w:w="50" w:type="dxa"/>
              <w:right w:w="80" w:type="dxa"/>
            </w:tcMar>
          </w:tcPr>
          <w:p w14:paraId="23D17959" w14:textId="77777777" w:rsidR="00121F08" w:rsidRDefault="00000000">
            <w:pPr>
              <w:spacing w:after="0" w:line="240" w:lineRule="auto"/>
              <w:jc w:val="center"/>
            </w:pPr>
            <w:r>
              <w:rPr>
                <w:sz w:val="16"/>
                <w:szCs w:val="16"/>
              </w:rPr>
              <w:t>0.084</w:t>
            </w:r>
          </w:p>
        </w:tc>
        <w:tc>
          <w:tcPr>
            <w:tcW w:w="900" w:type="dxa"/>
            <w:tcMar>
              <w:top w:w="50" w:type="dxa"/>
              <w:left w:w="80" w:type="dxa"/>
              <w:bottom w:w="50" w:type="dxa"/>
              <w:right w:w="80" w:type="dxa"/>
            </w:tcMar>
          </w:tcPr>
          <w:p w14:paraId="23D1795A" w14:textId="77777777" w:rsidR="00121F08" w:rsidRDefault="00000000">
            <w:pPr>
              <w:spacing w:after="0" w:line="240" w:lineRule="auto"/>
              <w:jc w:val="center"/>
            </w:pPr>
            <w:r>
              <w:rPr>
                <w:sz w:val="16"/>
                <w:szCs w:val="16"/>
              </w:rPr>
              <w:t>0.059</w:t>
            </w:r>
          </w:p>
        </w:tc>
        <w:tc>
          <w:tcPr>
            <w:tcW w:w="900" w:type="dxa"/>
            <w:tcMar>
              <w:top w:w="50" w:type="dxa"/>
              <w:left w:w="80" w:type="dxa"/>
              <w:bottom w:w="50" w:type="dxa"/>
              <w:right w:w="80" w:type="dxa"/>
            </w:tcMar>
          </w:tcPr>
          <w:p w14:paraId="23D1795B" w14:textId="77777777" w:rsidR="00121F08" w:rsidRDefault="00121F08">
            <w:pPr>
              <w:spacing w:after="0" w:line="240" w:lineRule="auto"/>
              <w:jc w:val="center"/>
            </w:pPr>
          </w:p>
        </w:tc>
        <w:tc>
          <w:tcPr>
            <w:tcW w:w="1260" w:type="dxa"/>
            <w:tcMar>
              <w:top w:w="50" w:type="dxa"/>
              <w:left w:w="80" w:type="dxa"/>
              <w:bottom w:w="50" w:type="dxa"/>
              <w:right w:w="80" w:type="dxa"/>
            </w:tcMar>
          </w:tcPr>
          <w:p w14:paraId="23D1795C" w14:textId="77777777" w:rsidR="00121F08" w:rsidRDefault="00000000">
            <w:pPr>
              <w:spacing w:after="0" w:line="240" w:lineRule="auto"/>
              <w:jc w:val="center"/>
            </w:pPr>
            <w:r>
              <w:rPr>
                <w:sz w:val="16"/>
                <w:szCs w:val="16"/>
              </w:rPr>
              <w:t>0.056</w:t>
            </w:r>
          </w:p>
        </w:tc>
      </w:tr>
      <w:tr w:rsidR="00121F08" w14:paraId="23D17967"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5E" w14:textId="77777777" w:rsidR="00121F08" w:rsidRDefault="00000000">
            <w:pPr>
              <w:spacing w:after="0" w:line="240" w:lineRule="auto"/>
            </w:pPr>
            <w:r>
              <w:rPr>
                <w:b/>
                <w:bCs/>
                <w:sz w:val="16"/>
                <w:szCs w:val="16"/>
              </w:rPr>
              <w:t>Long Beach</w:t>
            </w:r>
          </w:p>
        </w:tc>
        <w:tc>
          <w:tcPr>
            <w:tcW w:w="1100" w:type="dxa"/>
            <w:shd w:val="clear" w:color="auto" w:fill="F5F7F9"/>
            <w:tcMar>
              <w:top w:w="50" w:type="dxa"/>
              <w:left w:w="80" w:type="dxa"/>
              <w:bottom w:w="50" w:type="dxa"/>
              <w:right w:w="80" w:type="dxa"/>
            </w:tcMar>
          </w:tcPr>
          <w:p w14:paraId="23D1795F" w14:textId="77777777" w:rsidR="00121F08" w:rsidRDefault="00000000">
            <w:pPr>
              <w:spacing w:after="0" w:line="240" w:lineRule="auto"/>
              <w:jc w:val="center"/>
            </w:pPr>
            <w:r>
              <w:rPr>
                <w:sz w:val="16"/>
                <w:szCs w:val="16"/>
              </w:rPr>
              <w:t>6</w:t>
            </w:r>
          </w:p>
        </w:tc>
        <w:tc>
          <w:tcPr>
            <w:tcW w:w="900" w:type="dxa"/>
            <w:shd w:val="clear" w:color="auto" w:fill="F5F7F9"/>
            <w:tcMar>
              <w:top w:w="50" w:type="dxa"/>
              <w:left w:w="80" w:type="dxa"/>
              <w:bottom w:w="50" w:type="dxa"/>
              <w:right w:w="80" w:type="dxa"/>
            </w:tcMar>
          </w:tcPr>
          <w:p w14:paraId="23D17960" w14:textId="77777777" w:rsidR="00121F08" w:rsidRDefault="00000000">
            <w:pPr>
              <w:spacing w:after="0" w:line="240" w:lineRule="auto"/>
              <w:jc w:val="center"/>
            </w:pPr>
            <w:r>
              <w:rPr>
                <w:sz w:val="16"/>
                <w:szCs w:val="16"/>
              </w:rPr>
              <w:t>0.294</w:t>
            </w:r>
          </w:p>
        </w:tc>
        <w:tc>
          <w:tcPr>
            <w:tcW w:w="900" w:type="dxa"/>
            <w:shd w:val="clear" w:color="auto" w:fill="F5F7F9"/>
            <w:tcMar>
              <w:top w:w="50" w:type="dxa"/>
              <w:left w:w="80" w:type="dxa"/>
              <w:bottom w:w="50" w:type="dxa"/>
              <w:right w:w="80" w:type="dxa"/>
            </w:tcMar>
          </w:tcPr>
          <w:p w14:paraId="23D17961" w14:textId="77777777" w:rsidR="00121F08" w:rsidRDefault="00000000">
            <w:pPr>
              <w:spacing w:after="0" w:line="240" w:lineRule="auto"/>
              <w:jc w:val="center"/>
            </w:pPr>
            <w:r>
              <w:rPr>
                <w:sz w:val="16"/>
                <w:szCs w:val="16"/>
              </w:rPr>
              <w:t>0.216</w:t>
            </w:r>
          </w:p>
        </w:tc>
        <w:tc>
          <w:tcPr>
            <w:tcW w:w="900" w:type="dxa"/>
            <w:shd w:val="clear" w:color="auto" w:fill="F5F7F9"/>
            <w:tcMar>
              <w:top w:w="50" w:type="dxa"/>
              <w:left w:w="80" w:type="dxa"/>
              <w:bottom w:w="50" w:type="dxa"/>
              <w:right w:w="80" w:type="dxa"/>
            </w:tcMar>
          </w:tcPr>
          <w:p w14:paraId="23D17962" w14:textId="77777777" w:rsidR="00121F08" w:rsidRDefault="00000000">
            <w:pPr>
              <w:spacing w:after="0" w:line="240" w:lineRule="auto"/>
              <w:jc w:val="center"/>
            </w:pPr>
            <w:r>
              <w:rPr>
                <w:sz w:val="16"/>
                <w:szCs w:val="16"/>
              </w:rPr>
              <w:t>0.172</w:t>
            </w:r>
          </w:p>
        </w:tc>
        <w:tc>
          <w:tcPr>
            <w:tcW w:w="900" w:type="dxa"/>
            <w:shd w:val="clear" w:color="auto" w:fill="F5F7F9"/>
            <w:tcMar>
              <w:top w:w="50" w:type="dxa"/>
              <w:left w:w="80" w:type="dxa"/>
              <w:bottom w:w="50" w:type="dxa"/>
              <w:right w:w="80" w:type="dxa"/>
            </w:tcMar>
          </w:tcPr>
          <w:p w14:paraId="23D17963" w14:textId="77777777" w:rsidR="00121F08" w:rsidRDefault="00000000">
            <w:pPr>
              <w:spacing w:after="0" w:line="240" w:lineRule="auto"/>
              <w:jc w:val="center"/>
            </w:pPr>
            <w:r>
              <w:rPr>
                <w:sz w:val="16"/>
                <w:szCs w:val="16"/>
              </w:rPr>
              <w:t>0.139</w:t>
            </w:r>
          </w:p>
        </w:tc>
        <w:tc>
          <w:tcPr>
            <w:tcW w:w="900" w:type="dxa"/>
            <w:shd w:val="clear" w:color="auto" w:fill="F5F7F9"/>
            <w:tcMar>
              <w:top w:w="50" w:type="dxa"/>
              <w:left w:w="80" w:type="dxa"/>
              <w:bottom w:w="50" w:type="dxa"/>
              <w:right w:w="80" w:type="dxa"/>
            </w:tcMar>
          </w:tcPr>
          <w:p w14:paraId="23D17964" w14:textId="77777777" w:rsidR="00121F08" w:rsidRDefault="00000000">
            <w:pPr>
              <w:spacing w:after="0" w:line="240" w:lineRule="auto"/>
              <w:jc w:val="center"/>
            </w:pPr>
            <w:r>
              <w:rPr>
                <w:sz w:val="16"/>
                <w:szCs w:val="16"/>
              </w:rPr>
              <w:t>0.092</w:t>
            </w:r>
          </w:p>
        </w:tc>
        <w:tc>
          <w:tcPr>
            <w:tcW w:w="900" w:type="dxa"/>
            <w:shd w:val="clear" w:color="auto" w:fill="F5F7F9"/>
            <w:tcMar>
              <w:top w:w="50" w:type="dxa"/>
              <w:left w:w="80" w:type="dxa"/>
              <w:bottom w:w="50" w:type="dxa"/>
              <w:right w:w="80" w:type="dxa"/>
            </w:tcMar>
          </w:tcPr>
          <w:p w14:paraId="23D17965" w14:textId="77777777" w:rsidR="00121F08" w:rsidRDefault="00000000">
            <w:pPr>
              <w:spacing w:after="0" w:line="240" w:lineRule="auto"/>
              <w:jc w:val="center"/>
            </w:pPr>
            <w:r>
              <w:rPr>
                <w:sz w:val="16"/>
                <w:szCs w:val="16"/>
              </w:rPr>
              <w:t>0.057</w:t>
            </w:r>
          </w:p>
        </w:tc>
        <w:tc>
          <w:tcPr>
            <w:tcW w:w="1260" w:type="dxa"/>
            <w:shd w:val="clear" w:color="auto" w:fill="F5F7F9"/>
            <w:tcMar>
              <w:top w:w="50" w:type="dxa"/>
              <w:left w:w="80" w:type="dxa"/>
              <w:bottom w:w="50" w:type="dxa"/>
              <w:right w:w="80" w:type="dxa"/>
            </w:tcMar>
          </w:tcPr>
          <w:p w14:paraId="23D17966" w14:textId="77777777" w:rsidR="00121F08" w:rsidRDefault="00000000">
            <w:pPr>
              <w:spacing w:after="0" w:line="240" w:lineRule="auto"/>
              <w:jc w:val="center"/>
            </w:pPr>
            <w:r>
              <w:rPr>
                <w:sz w:val="16"/>
                <w:szCs w:val="16"/>
              </w:rPr>
              <w:t>0.056</w:t>
            </w:r>
          </w:p>
        </w:tc>
      </w:tr>
      <w:tr w:rsidR="00121F08" w14:paraId="23D17971" w14:textId="77777777">
        <w:tblPrEx>
          <w:tblCellMar>
            <w:top w:w="0" w:type="dxa"/>
            <w:bottom w:w="0" w:type="dxa"/>
          </w:tblCellMar>
        </w:tblPrEx>
        <w:tc>
          <w:tcPr>
            <w:tcW w:w="1600" w:type="dxa"/>
            <w:tcMar>
              <w:top w:w="50" w:type="dxa"/>
              <w:left w:w="80" w:type="dxa"/>
              <w:bottom w:w="50" w:type="dxa"/>
              <w:right w:w="80" w:type="dxa"/>
            </w:tcMar>
          </w:tcPr>
          <w:p w14:paraId="23D17968" w14:textId="77777777" w:rsidR="00121F08" w:rsidRDefault="00000000">
            <w:pPr>
              <w:spacing w:after="0" w:line="240" w:lineRule="auto"/>
            </w:pPr>
            <w:r>
              <w:rPr>
                <w:b/>
                <w:bCs/>
                <w:sz w:val="16"/>
                <w:szCs w:val="16"/>
              </w:rPr>
              <w:t>Twin Harbors</w:t>
            </w:r>
          </w:p>
        </w:tc>
        <w:tc>
          <w:tcPr>
            <w:tcW w:w="1100" w:type="dxa"/>
            <w:tcMar>
              <w:top w:w="50" w:type="dxa"/>
              <w:left w:w="80" w:type="dxa"/>
              <w:bottom w:w="50" w:type="dxa"/>
              <w:right w:w="80" w:type="dxa"/>
            </w:tcMar>
          </w:tcPr>
          <w:p w14:paraId="23D17969" w14:textId="77777777" w:rsidR="00121F08" w:rsidRDefault="00000000">
            <w:pPr>
              <w:spacing w:after="0" w:line="240" w:lineRule="auto"/>
              <w:jc w:val="center"/>
            </w:pPr>
            <w:r>
              <w:rPr>
                <w:sz w:val="16"/>
                <w:szCs w:val="16"/>
              </w:rPr>
              <w:t>3</w:t>
            </w:r>
          </w:p>
        </w:tc>
        <w:tc>
          <w:tcPr>
            <w:tcW w:w="900" w:type="dxa"/>
            <w:tcMar>
              <w:top w:w="50" w:type="dxa"/>
              <w:left w:w="80" w:type="dxa"/>
              <w:bottom w:w="50" w:type="dxa"/>
              <w:right w:w="80" w:type="dxa"/>
            </w:tcMar>
          </w:tcPr>
          <w:p w14:paraId="23D1796A" w14:textId="77777777" w:rsidR="00121F08" w:rsidRDefault="00000000">
            <w:pPr>
              <w:spacing w:after="0" w:line="240" w:lineRule="auto"/>
              <w:jc w:val="center"/>
            </w:pPr>
            <w:r>
              <w:rPr>
                <w:sz w:val="16"/>
                <w:szCs w:val="16"/>
              </w:rPr>
              <w:t>0.242</w:t>
            </w:r>
          </w:p>
        </w:tc>
        <w:tc>
          <w:tcPr>
            <w:tcW w:w="900" w:type="dxa"/>
            <w:tcMar>
              <w:top w:w="50" w:type="dxa"/>
              <w:left w:w="80" w:type="dxa"/>
              <w:bottom w:w="50" w:type="dxa"/>
              <w:right w:w="80" w:type="dxa"/>
            </w:tcMar>
          </w:tcPr>
          <w:p w14:paraId="23D1796B" w14:textId="77777777" w:rsidR="00121F08" w:rsidRDefault="00000000">
            <w:pPr>
              <w:spacing w:after="0" w:line="240" w:lineRule="auto"/>
              <w:jc w:val="center"/>
            </w:pPr>
            <w:r>
              <w:rPr>
                <w:sz w:val="16"/>
                <w:szCs w:val="16"/>
              </w:rPr>
              <w:t>0.158</w:t>
            </w:r>
          </w:p>
        </w:tc>
        <w:tc>
          <w:tcPr>
            <w:tcW w:w="900" w:type="dxa"/>
            <w:tcMar>
              <w:top w:w="50" w:type="dxa"/>
              <w:left w:w="80" w:type="dxa"/>
              <w:bottom w:w="50" w:type="dxa"/>
              <w:right w:w="80" w:type="dxa"/>
            </w:tcMar>
          </w:tcPr>
          <w:p w14:paraId="23D1796C" w14:textId="77777777" w:rsidR="00121F08" w:rsidRDefault="00000000">
            <w:pPr>
              <w:spacing w:after="0" w:line="240" w:lineRule="auto"/>
              <w:jc w:val="center"/>
            </w:pPr>
            <w:r>
              <w:rPr>
                <w:sz w:val="16"/>
                <w:szCs w:val="16"/>
              </w:rPr>
              <w:t>0.068</w:t>
            </w:r>
          </w:p>
        </w:tc>
        <w:tc>
          <w:tcPr>
            <w:tcW w:w="900" w:type="dxa"/>
            <w:tcMar>
              <w:top w:w="50" w:type="dxa"/>
              <w:left w:w="80" w:type="dxa"/>
              <w:bottom w:w="50" w:type="dxa"/>
              <w:right w:w="80" w:type="dxa"/>
            </w:tcMar>
          </w:tcPr>
          <w:p w14:paraId="23D1796D" w14:textId="77777777" w:rsidR="00121F08" w:rsidRDefault="00121F08">
            <w:pPr>
              <w:spacing w:after="0" w:line="240" w:lineRule="auto"/>
              <w:jc w:val="center"/>
            </w:pPr>
          </w:p>
        </w:tc>
        <w:tc>
          <w:tcPr>
            <w:tcW w:w="900" w:type="dxa"/>
            <w:tcMar>
              <w:top w:w="50" w:type="dxa"/>
              <w:left w:w="80" w:type="dxa"/>
              <w:bottom w:w="50" w:type="dxa"/>
              <w:right w:w="80" w:type="dxa"/>
            </w:tcMar>
          </w:tcPr>
          <w:p w14:paraId="23D1796E" w14:textId="77777777" w:rsidR="00121F08" w:rsidRDefault="00121F08">
            <w:pPr>
              <w:spacing w:after="0" w:line="240" w:lineRule="auto"/>
              <w:jc w:val="center"/>
            </w:pPr>
          </w:p>
        </w:tc>
        <w:tc>
          <w:tcPr>
            <w:tcW w:w="900" w:type="dxa"/>
            <w:tcMar>
              <w:top w:w="50" w:type="dxa"/>
              <w:left w:w="80" w:type="dxa"/>
              <w:bottom w:w="50" w:type="dxa"/>
              <w:right w:w="80" w:type="dxa"/>
            </w:tcMar>
          </w:tcPr>
          <w:p w14:paraId="23D1796F" w14:textId="77777777" w:rsidR="00121F08" w:rsidRDefault="00121F08">
            <w:pPr>
              <w:spacing w:after="0" w:line="240" w:lineRule="auto"/>
              <w:jc w:val="center"/>
            </w:pPr>
          </w:p>
        </w:tc>
        <w:tc>
          <w:tcPr>
            <w:tcW w:w="1260" w:type="dxa"/>
            <w:tcMar>
              <w:top w:w="50" w:type="dxa"/>
              <w:left w:w="80" w:type="dxa"/>
              <w:bottom w:w="50" w:type="dxa"/>
              <w:right w:w="80" w:type="dxa"/>
            </w:tcMar>
          </w:tcPr>
          <w:p w14:paraId="23D17970" w14:textId="77777777" w:rsidR="00121F08" w:rsidRDefault="00000000">
            <w:pPr>
              <w:spacing w:after="0" w:line="240" w:lineRule="auto"/>
              <w:jc w:val="center"/>
            </w:pPr>
            <w:r>
              <w:rPr>
                <w:sz w:val="16"/>
                <w:szCs w:val="16"/>
              </w:rPr>
              <w:t>0.051</w:t>
            </w:r>
          </w:p>
        </w:tc>
      </w:tr>
      <w:tr w:rsidR="00121F08" w14:paraId="23D1797B"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72" w14:textId="77777777" w:rsidR="00121F08" w:rsidRDefault="00000000">
            <w:pPr>
              <w:spacing w:after="0" w:line="240" w:lineRule="auto"/>
            </w:pPr>
            <w:r>
              <w:rPr>
                <w:b/>
                <w:bCs/>
                <w:sz w:val="16"/>
                <w:szCs w:val="16"/>
              </w:rPr>
              <w:t>Twin Harbors</w:t>
            </w:r>
          </w:p>
        </w:tc>
        <w:tc>
          <w:tcPr>
            <w:tcW w:w="1100" w:type="dxa"/>
            <w:shd w:val="clear" w:color="auto" w:fill="F5F7F9"/>
            <w:tcMar>
              <w:top w:w="50" w:type="dxa"/>
              <w:left w:w="80" w:type="dxa"/>
              <w:bottom w:w="50" w:type="dxa"/>
              <w:right w:w="80" w:type="dxa"/>
            </w:tcMar>
          </w:tcPr>
          <w:p w14:paraId="23D17973" w14:textId="77777777" w:rsidR="00121F08" w:rsidRDefault="00000000">
            <w:pPr>
              <w:spacing w:after="0" w:line="240" w:lineRule="auto"/>
              <w:jc w:val="center"/>
            </w:pPr>
            <w:r>
              <w:rPr>
                <w:sz w:val="16"/>
                <w:szCs w:val="16"/>
              </w:rPr>
              <w:t>4</w:t>
            </w:r>
          </w:p>
        </w:tc>
        <w:tc>
          <w:tcPr>
            <w:tcW w:w="900" w:type="dxa"/>
            <w:shd w:val="clear" w:color="auto" w:fill="F5F7F9"/>
            <w:tcMar>
              <w:top w:w="50" w:type="dxa"/>
              <w:left w:w="80" w:type="dxa"/>
              <w:bottom w:w="50" w:type="dxa"/>
              <w:right w:w="80" w:type="dxa"/>
            </w:tcMar>
          </w:tcPr>
          <w:p w14:paraId="23D17974" w14:textId="77777777" w:rsidR="00121F08" w:rsidRDefault="00000000">
            <w:pPr>
              <w:spacing w:after="0" w:line="240" w:lineRule="auto"/>
              <w:jc w:val="center"/>
            </w:pPr>
            <w:r>
              <w:rPr>
                <w:sz w:val="16"/>
                <w:szCs w:val="16"/>
              </w:rPr>
              <w:t>0.227</w:t>
            </w:r>
          </w:p>
        </w:tc>
        <w:tc>
          <w:tcPr>
            <w:tcW w:w="900" w:type="dxa"/>
            <w:shd w:val="clear" w:color="auto" w:fill="F5F7F9"/>
            <w:tcMar>
              <w:top w:w="50" w:type="dxa"/>
              <w:left w:w="80" w:type="dxa"/>
              <w:bottom w:w="50" w:type="dxa"/>
              <w:right w:w="80" w:type="dxa"/>
            </w:tcMar>
          </w:tcPr>
          <w:p w14:paraId="23D17975" w14:textId="77777777" w:rsidR="00121F08" w:rsidRDefault="00000000">
            <w:pPr>
              <w:spacing w:after="0" w:line="240" w:lineRule="auto"/>
              <w:jc w:val="center"/>
            </w:pPr>
            <w:r>
              <w:rPr>
                <w:sz w:val="16"/>
                <w:szCs w:val="16"/>
              </w:rPr>
              <w:t>0.147</w:t>
            </w:r>
          </w:p>
        </w:tc>
        <w:tc>
          <w:tcPr>
            <w:tcW w:w="900" w:type="dxa"/>
            <w:shd w:val="clear" w:color="auto" w:fill="F5F7F9"/>
            <w:tcMar>
              <w:top w:w="50" w:type="dxa"/>
              <w:left w:w="80" w:type="dxa"/>
              <w:bottom w:w="50" w:type="dxa"/>
              <w:right w:w="80" w:type="dxa"/>
            </w:tcMar>
          </w:tcPr>
          <w:p w14:paraId="23D17976" w14:textId="77777777" w:rsidR="00121F08" w:rsidRDefault="00000000">
            <w:pPr>
              <w:spacing w:after="0" w:line="240" w:lineRule="auto"/>
              <w:jc w:val="center"/>
            </w:pPr>
            <w:r>
              <w:rPr>
                <w:sz w:val="16"/>
                <w:szCs w:val="16"/>
              </w:rPr>
              <w:t>0.119</w:t>
            </w:r>
          </w:p>
        </w:tc>
        <w:tc>
          <w:tcPr>
            <w:tcW w:w="900" w:type="dxa"/>
            <w:shd w:val="clear" w:color="auto" w:fill="F5F7F9"/>
            <w:tcMar>
              <w:top w:w="50" w:type="dxa"/>
              <w:left w:w="80" w:type="dxa"/>
              <w:bottom w:w="50" w:type="dxa"/>
              <w:right w:w="80" w:type="dxa"/>
            </w:tcMar>
          </w:tcPr>
          <w:p w14:paraId="23D17977" w14:textId="77777777" w:rsidR="00121F08" w:rsidRDefault="00000000">
            <w:pPr>
              <w:spacing w:after="0" w:line="240" w:lineRule="auto"/>
              <w:jc w:val="center"/>
            </w:pPr>
            <w:r>
              <w:rPr>
                <w:sz w:val="16"/>
                <w:szCs w:val="16"/>
              </w:rPr>
              <w:t>0.064</w:t>
            </w:r>
          </w:p>
        </w:tc>
        <w:tc>
          <w:tcPr>
            <w:tcW w:w="900" w:type="dxa"/>
            <w:shd w:val="clear" w:color="auto" w:fill="F5F7F9"/>
            <w:tcMar>
              <w:top w:w="50" w:type="dxa"/>
              <w:left w:w="80" w:type="dxa"/>
              <w:bottom w:w="50" w:type="dxa"/>
              <w:right w:w="80" w:type="dxa"/>
            </w:tcMar>
          </w:tcPr>
          <w:p w14:paraId="23D17978" w14:textId="77777777" w:rsidR="00121F08" w:rsidRDefault="00121F08">
            <w:pPr>
              <w:spacing w:after="0" w:line="240" w:lineRule="auto"/>
              <w:jc w:val="center"/>
            </w:pPr>
          </w:p>
        </w:tc>
        <w:tc>
          <w:tcPr>
            <w:tcW w:w="900" w:type="dxa"/>
            <w:shd w:val="clear" w:color="auto" w:fill="F5F7F9"/>
            <w:tcMar>
              <w:top w:w="50" w:type="dxa"/>
              <w:left w:w="80" w:type="dxa"/>
              <w:bottom w:w="50" w:type="dxa"/>
              <w:right w:w="80" w:type="dxa"/>
            </w:tcMar>
          </w:tcPr>
          <w:p w14:paraId="23D17979" w14:textId="77777777" w:rsidR="00121F08" w:rsidRDefault="00121F08">
            <w:pPr>
              <w:spacing w:after="0" w:line="240" w:lineRule="auto"/>
              <w:jc w:val="center"/>
            </w:pPr>
          </w:p>
        </w:tc>
        <w:tc>
          <w:tcPr>
            <w:tcW w:w="1260" w:type="dxa"/>
            <w:shd w:val="clear" w:color="auto" w:fill="F5F7F9"/>
            <w:tcMar>
              <w:top w:w="50" w:type="dxa"/>
              <w:left w:w="80" w:type="dxa"/>
              <w:bottom w:w="50" w:type="dxa"/>
              <w:right w:w="80" w:type="dxa"/>
            </w:tcMar>
          </w:tcPr>
          <w:p w14:paraId="23D1797A" w14:textId="77777777" w:rsidR="00121F08" w:rsidRDefault="00000000">
            <w:pPr>
              <w:spacing w:after="0" w:line="240" w:lineRule="auto"/>
              <w:jc w:val="center"/>
            </w:pPr>
            <w:r>
              <w:rPr>
                <w:sz w:val="16"/>
                <w:szCs w:val="16"/>
              </w:rPr>
              <w:t>0.051</w:t>
            </w:r>
          </w:p>
        </w:tc>
      </w:tr>
      <w:tr w:rsidR="00121F08" w14:paraId="23D17985" w14:textId="77777777">
        <w:tblPrEx>
          <w:tblCellMar>
            <w:top w:w="0" w:type="dxa"/>
            <w:bottom w:w="0" w:type="dxa"/>
          </w:tblCellMar>
        </w:tblPrEx>
        <w:tc>
          <w:tcPr>
            <w:tcW w:w="1600" w:type="dxa"/>
            <w:tcMar>
              <w:top w:w="50" w:type="dxa"/>
              <w:left w:w="80" w:type="dxa"/>
              <w:bottom w:w="50" w:type="dxa"/>
              <w:right w:w="80" w:type="dxa"/>
            </w:tcMar>
          </w:tcPr>
          <w:p w14:paraId="23D1797C" w14:textId="77777777" w:rsidR="00121F08" w:rsidRDefault="00000000">
            <w:pPr>
              <w:spacing w:after="0" w:line="240" w:lineRule="auto"/>
            </w:pPr>
            <w:r>
              <w:rPr>
                <w:b/>
                <w:bCs/>
                <w:sz w:val="16"/>
                <w:szCs w:val="16"/>
              </w:rPr>
              <w:t>Twin Harbors</w:t>
            </w:r>
          </w:p>
        </w:tc>
        <w:tc>
          <w:tcPr>
            <w:tcW w:w="1100" w:type="dxa"/>
            <w:tcMar>
              <w:top w:w="50" w:type="dxa"/>
              <w:left w:w="80" w:type="dxa"/>
              <w:bottom w:w="50" w:type="dxa"/>
              <w:right w:w="80" w:type="dxa"/>
            </w:tcMar>
          </w:tcPr>
          <w:p w14:paraId="23D1797D" w14:textId="77777777" w:rsidR="00121F08" w:rsidRDefault="00000000">
            <w:pPr>
              <w:spacing w:after="0" w:line="240" w:lineRule="auto"/>
              <w:jc w:val="center"/>
            </w:pPr>
            <w:r>
              <w:rPr>
                <w:sz w:val="16"/>
                <w:szCs w:val="16"/>
              </w:rPr>
              <w:t>5</w:t>
            </w:r>
          </w:p>
        </w:tc>
        <w:tc>
          <w:tcPr>
            <w:tcW w:w="900" w:type="dxa"/>
            <w:tcMar>
              <w:top w:w="50" w:type="dxa"/>
              <w:left w:w="80" w:type="dxa"/>
              <w:bottom w:w="50" w:type="dxa"/>
              <w:right w:w="80" w:type="dxa"/>
            </w:tcMar>
          </w:tcPr>
          <w:p w14:paraId="23D1797E" w14:textId="77777777" w:rsidR="00121F08" w:rsidRDefault="00000000">
            <w:pPr>
              <w:spacing w:after="0" w:line="240" w:lineRule="auto"/>
              <w:jc w:val="center"/>
            </w:pPr>
            <w:r>
              <w:rPr>
                <w:sz w:val="16"/>
                <w:szCs w:val="16"/>
              </w:rPr>
              <w:t>0.225</w:t>
            </w:r>
          </w:p>
        </w:tc>
        <w:tc>
          <w:tcPr>
            <w:tcW w:w="900" w:type="dxa"/>
            <w:tcMar>
              <w:top w:w="50" w:type="dxa"/>
              <w:left w:w="80" w:type="dxa"/>
              <w:bottom w:w="50" w:type="dxa"/>
              <w:right w:w="80" w:type="dxa"/>
            </w:tcMar>
          </w:tcPr>
          <w:p w14:paraId="23D1797F" w14:textId="77777777" w:rsidR="00121F08" w:rsidRDefault="00000000">
            <w:pPr>
              <w:spacing w:after="0" w:line="240" w:lineRule="auto"/>
              <w:jc w:val="center"/>
            </w:pPr>
            <w:r>
              <w:rPr>
                <w:sz w:val="16"/>
                <w:szCs w:val="16"/>
              </w:rPr>
              <w:t>0.159</w:t>
            </w:r>
          </w:p>
        </w:tc>
        <w:tc>
          <w:tcPr>
            <w:tcW w:w="900" w:type="dxa"/>
            <w:tcMar>
              <w:top w:w="50" w:type="dxa"/>
              <w:left w:w="80" w:type="dxa"/>
              <w:bottom w:w="50" w:type="dxa"/>
              <w:right w:w="80" w:type="dxa"/>
            </w:tcMar>
          </w:tcPr>
          <w:p w14:paraId="23D17980" w14:textId="77777777" w:rsidR="00121F08" w:rsidRDefault="00000000">
            <w:pPr>
              <w:spacing w:after="0" w:line="240" w:lineRule="auto"/>
              <w:jc w:val="center"/>
            </w:pPr>
            <w:r>
              <w:rPr>
                <w:sz w:val="16"/>
                <w:szCs w:val="16"/>
              </w:rPr>
              <w:t>0.117</w:t>
            </w:r>
          </w:p>
        </w:tc>
        <w:tc>
          <w:tcPr>
            <w:tcW w:w="900" w:type="dxa"/>
            <w:tcMar>
              <w:top w:w="50" w:type="dxa"/>
              <w:left w:w="80" w:type="dxa"/>
              <w:bottom w:w="50" w:type="dxa"/>
              <w:right w:w="80" w:type="dxa"/>
            </w:tcMar>
          </w:tcPr>
          <w:p w14:paraId="23D17981" w14:textId="77777777" w:rsidR="00121F08" w:rsidRDefault="00000000">
            <w:pPr>
              <w:spacing w:after="0" w:line="240" w:lineRule="auto"/>
              <w:jc w:val="center"/>
            </w:pPr>
            <w:r>
              <w:rPr>
                <w:sz w:val="16"/>
                <w:szCs w:val="16"/>
              </w:rPr>
              <w:t>0.079</w:t>
            </w:r>
          </w:p>
        </w:tc>
        <w:tc>
          <w:tcPr>
            <w:tcW w:w="900" w:type="dxa"/>
            <w:tcMar>
              <w:top w:w="50" w:type="dxa"/>
              <w:left w:w="80" w:type="dxa"/>
              <w:bottom w:w="50" w:type="dxa"/>
              <w:right w:w="80" w:type="dxa"/>
            </w:tcMar>
          </w:tcPr>
          <w:p w14:paraId="23D17982" w14:textId="77777777" w:rsidR="00121F08" w:rsidRDefault="00000000">
            <w:pPr>
              <w:spacing w:after="0" w:line="240" w:lineRule="auto"/>
              <w:jc w:val="center"/>
            </w:pPr>
            <w:r>
              <w:rPr>
                <w:sz w:val="16"/>
                <w:szCs w:val="16"/>
              </w:rPr>
              <w:t>0.059</w:t>
            </w:r>
          </w:p>
        </w:tc>
        <w:tc>
          <w:tcPr>
            <w:tcW w:w="900" w:type="dxa"/>
            <w:tcMar>
              <w:top w:w="50" w:type="dxa"/>
              <w:left w:w="80" w:type="dxa"/>
              <w:bottom w:w="50" w:type="dxa"/>
              <w:right w:w="80" w:type="dxa"/>
            </w:tcMar>
          </w:tcPr>
          <w:p w14:paraId="23D17983" w14:textId="77777777" w:rsidR="00121F08" w:rsidRDefault="00121F08">
            <w:pPr>
              <w:spacing w:after="0" w:line="240" w:lineRule="auto"/>
              <w:jc w:val="center"/>
            </w:pPr>
          </w:p>
        </w:tc>
        <w:tc>
          <w:tcPr>
            <w:tcW w:w="1260" w:type="dxa"/>
            <w:tcMar>
              <w:top w:w="50" w:type="dxa"/>
              <w:left w:w="80" w:type="dxa"/>
              <w:bottom w:w="50" w:type="dxa"/>
              <w:right w:w="80" w:type="dxa"/>
            </w:tcMar>
          </w:tcPr>
          <w:p w14:paraId="23D17984" w14:textId="77777777" w:rsidR="00121F08" w:rsidRDefault="00000000">
            <w:pPr>
              <w:spacing w:after="0" w:line="240" w:lineRule="auto"/>
              <w:jc w:val="center"/>
            </w:pPr>
            <w:r>
              <w:rPr>
                <w:sz w:val="16"/>
                <w:szCs w:val="16"/>
              </w:rPr>
              <w:t>0.051</w:t>
            </w:r>
          </w:p>
        </w:tc>
      </w:tr>
      <w:tr w:rsidR="00121F08" w14:paraId="23D1798F"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86" w14:textId="77777777" w:rsidR="00121F08" w:rsidRDefault="00000000">
            <w:pPr>
              <w:spacing w:after="0" w:line="240" w:lineRule="auto"/>
            </w:pPr>
            <w:r>
              <w:rPr>
                <w:b/>
                <w:bCs/>
                <w:sz w:val="16"/>
                <w:szCs w:val="16"/>
              </w:rPr>
              <w:t>Twin Harbors</w:t>
            </w:r>
          </w:p>
        </w:tc>
        <w:tc>
          <w:tcPr>
            <w:tcW w:w="1100" w:type="dxa"/>
            <w:shd w:val="clear" w:color="auto" w:fill="F5F7F9"/>
            <w:tcMar>
              <w:top w:w="50" w:type="dxa"/>
              <w:left w:w="80" w:type="dxa"/>
              <w:bottom w:w="50" w:type="dxa"/>
              <w:right w:w="80" w:type="dxa"/>
            </w:tcMar>
          </w:tcPr>
          <w:p w14:paraId="23D17987" w14:textId="77777777" w:rsidR="00121F08" w:rsidRDefault="00000000">
            <w:pPr>
              <w:spacing w:after="0" w:line="240" w:lineRule="auto"/>
              <w:jc w:val="center"/>
            </w:pPr>
            <w:r>
              <w:rPr>
                <w:sz w:val="16"/>
                <w:szCs w:val="16"/>
              </w:rPr>
              <w:t>6</w:t>
            </w:r>
          </w:p>
        </w:tc>
        <w:tc>
          <w:tcPr>
            <w:tcW w:w="900" w:type="dxa"/>
            <w:shd w:val="clear" w:color="auto" w:fill="F5F7F9"/>
            <w:tcMar>
              <w:top w:w="50" w:type="dxa"/>
              <w:left w:w="80" w:type="dxa"/>
              <w:bottom w:w="50" w:type="dxa"/>
              <w:right w:w="80" w:type="dxa"/>
            </w:tcMar>
          </w:tcPr>
          <w:p w14:paraId="23D17988" w14:textId="77777777" w:rsidR="00121F08" w:rsidRDefault="00000000">
            <w:pPr>
              <w:spacing w:after="0" w:line="240" w:lineRule="auto"/>
              <w:jc w:val="center"/>
            </w:pPr>
            <w:r>
              <w:rPr>
                <w:sz w:val="16"/>
                <w:szCs w:val="16"/>
              </w:rPr>
              <w:t>0.206</w:t>
            </w:r>
          </w:p>
        </w:tc>
        <w:tc>
          <w:tcPr>
            <w:tcW w:w="900" w:type="dxa"/>
            <w:shd w:val="clear" w:color="auto" w:fill="F5F7F9"/>
            <w:tcMar>
              <w:top w:w="50" w:type="dxa"/>
              <w:left w:w="80" w:type="dxa"/>
              <w:bottom w:w="50" w:type="dxa"/>
              <w:right w:w="80" w:type="dxa"/>
            </w:tcMar>
          </w:tcPr>
          <w:p w14:paraId="23D17989" w14:textId="77777777" w:rsidR="00121F08" w:rsidRDefault="00000000">
            <w:pPr>
              <w:spacing w:after="0" w:line="240" w:lineRule="auto"/>
              <w:jc w:val="center"/>
            </w:pPr>
            <w:r>
              <w:rPr>
                <w:sz w:val="16"/>
                <w:szCs w:val="16"/>
              </w:rPr>
              <w:t>0.165</w:t>
            </w:r>
          </w:p>
        </w:tc>
        <w:tc>
          <w:tcPr>
            <w:tcW w:w="900" w:type="dxa"/>
            <w:shd w:val="clear" w:color="auto" w:fill="F5F7F9"/>
            <w:tcMar>
              <w:top w:w="50" w:type="dxa"/>
              <w:left w:w="80" w:type="dxa"/>
              <w:bottom w:w="50" w:type="dxa"/>
              <w:right w:w="80" w:type="dxa"/>
            </w:tcMar>
          </w:tcPr>
          <w:p w14:paraId="23D1798A" w14:textId="77777777" w:rsidR="00121F08" w:rsidRDefault="00000000">
            <w:pPr>
              <w:spacing w:after="0" w:line="240" w:lineRule="auto"/>
              <w:jc w:val="center"/>
            </w:pPr>
            <w:r>
              <w:rPr>
                <w:sz w:val="16"/>
                <w:szCs w:val="16"/>
              </w:rPr>
              <w:t>0.115</w:t>
            </w:r>
          </w:p>
        </w:tc>
        <w:tc>
          <w:tcPr>
            <w:tcW w:w="900" w:type="dxa"/>
            <w:shd w:val="clear" w:color="auto" w:fill="F5F7F9"/>
            <w:tcMar>
              <w:top w:w="50" w:type="dxa"/>
              <w:left w:w="80" w:type="dxa"/>
              <w:bottom w:w="50" w:type="dxa"/>
              <w:right w:w="80" w:type="dxa"/>
            </w:tcMar>
          </w:tcPr>
          <w:p w14:paraId="23D1798B" w14:textId="77777777" w:rsidR="00121F08" w:rsidRDefault="00000000">
            <w:pPr>
              <w:spacing w:after="0" w:line="240" w:lineRule="auto"/>
              <w:jc w:val="center"/>
            </w:pPr>
            <w:r>
              <w:rPr>
                <w:sz w:val="16"/>
                <w:szCs w:val="16"/>
              </w:rPr>
              <w:t>0.088</w:t>
            </w:r>
          </w:p>
        </w:tc>
        <w:tc>
          <w:tcPr>
            <w:tcW w:w="900" w:type="dxa"/>
            <w:shd w:val="clear" w:color="auto" w:fill="F5F7F9"/>
            <w:tcMar>
              <w:top w:w="50" w:type="dxa"/>
              <w:left w:w="80" w:type="dxa"/>
              <w:bottom w:w="50" w:type="dxa"/>
              <w:right w:w="80" w:type="dxa"/>
            </w:tcMar>
          </w:tcPr>
          <w:p w14:paraId="23D1798C" w14:textId="77777777" w:rsidR="00121F08" w:rsidRDefault="00000000">
            <w:pPr>
              <w:spacing w:after="0" w:line="240" w:lineRule="auto"/>
              <w:jc w:val="center"/>
            </w:pPr>
            <w:r>
              <w:rPr>
                <w:sz w:val="16"/>
                <w:szCs w:val="16"/>
              </w:rPr>
              <w:t>0.074</w:t>
            </w:r>
          </w:p>
        </w:tc>
        <w:tc>
          <w:tcPr>
            <w:tcW w:w="900" w:type="dxa"/>
            <w:shd w:val="clear" w:color="auto" w:fill="F5F7F9"/>
            <w:tcMar>
              <w:top w:w="50" w:type="dxa"/>
              <w:left w:w="80" w:type="dxa"/>
              <w:bottom w:w="50" w:type="dxa"/>
              <w:right w:w="80" w:type="dxa"/>
            </w:tcMar>
          </w:tcPr>
          <w:p w14:paraId="23D1798D" w14:textId="77777777" w:rsidR="00121F08" w:rsidRDefault="00000000">
            <w:pPr>
              <w:spacing w:after="0" w:line="240" w:lineRule="auto"/>
              <w:jc w:val="center"/>
            </w:pPr>
            <w:r>
              <w:rPr>
                <w:sz w:val="16"/>
                <w:szCs w:val="16"/>
              </w:rPr>
              <w:t>0.058</w:t>
            </w:r>
          </w:p>
        </w:tc>
        <w:tc>
          <w:tcPr>
            <w:tcW w:w="1260" w:type="dxa"/>
            <w:shd w:val="clear" w:color="auto" w:fill="F5F7F9"/>
            <w:tcMar>
              <w:top w:w="50" w:type="dxa"/>
              <w:left w:w="80" w:type="dxa"/>
              <w:bottom w:w="50" w:type="dxa"/>
              <w:right w:w="80" w:type="dxa"/>
            </w:tcMar>
          </w:tcPr>
          <w:p w14:paraId="23D1798E" w14:textId="77777777" w:rsidR="00121F08" w:rsidRDefault="00000000">
            <w:pPr>
              <w:spacing w:after="0" w:line="240" w:lineRule="auto"/>
              <w:jc w:val="center"/>
            </w:pPr>
            <w:r>
              <w:rPr>
                <w:sz w:val="16"/>
                <w:szCs w:val="16"/>
              </w:rPr>
              <w:t>0.051</w:t>
            </w:r>
          </w:p>
        </w:tc>
      </w:tr>
      <w:tr w:rsidR="00121F08" w14:paraId="23D17999" w14:textId="77777777">
        <w:tblPrEx>
          <w:tblCellMar>
            <w:top w:w="0" w:type="dxa"/>
            <w:bottom w:w="0" w:type="dxa"/>
          </w:tblCellMar>
        </w:tblPrEx>
        <w:tc>
          <w:tcPr>
            <w:tcW w:w="1600" w:type="dxa"/>
            <w:tcMar>
              <w:top w:w="50" w:type="dxa"/>
              <w:left w:w="80" w:type="dxa"/>
              <w:bottom w:w="50" w:type="dxa"/>
              <w:right w:w="80" w:type="dxa"/>
            </w:tcMar>
          </w:tcPr>
          <w:p w14:paraId="23D17990" w14:textId="77777777" w:rsidR="00121F08" w:rsidRDefault="00000000">
            <w:pPr>
              <w:spacing w:after="0" w:line="240" w:lineRule="auto"/>
            </w:pPr>
            <w:r>
              <w:rPr>
                <w:b/>
                <w:bCs/>
                <w:sz w:val="16"/>
                <w:szCs w:val="16"/>
              </w:rPr>
              <w:t>Copalis</w:t>
            </w:r>
          </w:p>
        </w:tc>
        <w:tc>
          <w:tcPr>
            <w:tcW w:w="1100" w:type="dxa"/>
            <w:tcMar>
              <w:top w:w="50" w:type="dxa"/>
              <w:left w:w="80" w:type="dxa"/>
              <w:bottom w:w="50" w:type="dxa"/>
              <w:right w:w="80" w:type="dxa"/>
            </w:tcMar>
          </w:tcPr>
          <w:p w14:paraId="23D17991" w14:textId="77777777" w:rsidR="00121F08" w:rsidRDefault="00000000">
            <w:pPr>
              <w:spacing w:after="0" w:line="240" w:lineRule="auto"/>
              <w:jc w:val="center"/>
            </w:pPr>
            <w:r>
              <w:rPr>
                <w:sz w:val="16"/>
                <w:szCs w:val="16"/>
              </w:rPr>
              <w:t>3</w:t>
            </w:r>
          </w:p>
        </w:tc>
        <w:tc>
          <w:tcPr>
            <w:tcW w:w="900" w:type="dxa"/>
            <w:tcMar>
              <w:top w:w="50" w:type="dxa"/>
              <w:left w:w="80" w:type="dxa"/>
              <w:bottom w:w="50" w:type="dxa"/>
              <w:right w:w="80" w:type="dxa"/>
            </w:tcMar>
          </w:tcPr>
          <w:p w14:paraId="23D17992" w14:textId="77777777" w:rsidR="00121F08" w:rsidRDefault="00000000">
            <w:pPr>
              <w:spacing w:after="0" w:line="240" w:lineRule="auto"/>
              <w:jc w:val="center"/>
            </w:pPr>
            <w:r>
              <w:rPr>
                <w:sz w:val="16"/>
                <w:szCs w:val="16"/>
              </w:rPr>
              <w:t>0.277</w:t>
            </w:r>
          </w:p>
        </w:tc>
        <w:tc>
          <w:tcPr>
            <w:tcW w:w="900" w:type="dxa"/>
            <w:tcMar>
              <w:top w:w="50" w:type="dxa"/>
              <w:left w:w="80" w:type="dxa"/>
              <w:bottom w:w="50" w:type="dxa"/>
              <w:right w:w="80" w:type="dxa"/>
            </w:tcMar>
          </w:tcPr>
          <w:p w14:paraId="23D17993" w14:textId="77777777" w:rsidR="00121F08" w:rsidRDefault="00000000">
            <w:pPr>
              <w:spacing w:after="0" w:line="240" w:lineRule="auto"/>
              <w:jc w:val="center"/>
            </w:pPr>
            <w:r>
              <w:rPr>
                <w:sz w:val="16"/>
                <w:szCs w:val="16"/>
              </w:rPr>
              <w:t>0.221</w:t>
            </w:r>
          </w:p>
        </w:tc>
        <w:tc>
          <w:tcPr>
            <w:tcW w:w="900" w:type="dxa"/>
            <w:tcMar>
              <w:top w:w="50" w:type="dxa"/>
              <w:left w:w="80" w:type="dxa"/>
              <w:bottom w:w="50" w:type="dxa"/>
              <w:right w:w="80" w:type="dxa"/>
            </w:tcMar>
          </w:tcPr>
          <w:p w14:paraId="23D17994" w14:textId="77777777" w:rsidR="00121F08" w:rsidRDefault="00000000">
            <w:pPr>
              <w:spacing w:after="0" w:line="240" w:lineRule="auto"/>
              <w:jc w:val="center"/>
            </w:pPr>
            <w:r>
              <w:rPr>
                <w:sz w:val="16"/>
                <w:szCs w:val="16"/>
              </w:rPr>
              <w:t>0.130</w:t>
            </w:r>
          </w:p>
        </w:tc>
        <w:tc>
          <w:tcPr>
            <w:tcW w:w="900" w:type="dxa"/>
            <w:tcMar>
              <w:top w:w="50" w:type="dxa"/>
              <w:left w:w="80" w:type="dxa"/>
              <w:bottom w:w="50" w:type="dxa"/>
              <w:right w:w="80" w:type="dxa"/>
            </w:tcMar>
          </w:tcPr>
          <w:p w14:paraId="23D17995" w14:textId="77777777" w:rsidR="00121F08" w:rsidRDefault="00121F08">
            <w:pPr>
              <w:spacing w:after="0" w:line="240" w:lineRule="auto"/>
              <w:jc w:val="center"/>
            </w:pPr>
          </w:p>
        </w:tc>
        <w:tc>
          <w:tcPr>
            <w:tcW w:w="900" w:type="dxa"/>
            <w:tcMar>
              <w:top w:w="50" w:type="dxa"/>
              <w:left w:w="80" w:type="dxa"/>
              <w:bottom w:w="50" w:type="dxa"/>
              <w:right w:w="80" w:type="dxa"/>
            </w:tcMar>
          </w:tcPr>
          <w:p w14:paraId="23D17996" w14:textId="77777777" w:rsidR="00121F08" w:rsidRDefault="00121F08">
            <w:pPr>
              <w:spacing w:after="0" w:line="240" w:lineRule="auto"/>
              <w:jc w:val="center"/>
            </w:pPr>
          </w:p>
        </w:tc>
        <w:tc>
          <w:tcPr>
            <w:tcW w:w="900" w:type="dxa"/>
            <w:tcMar>
              <w:top w:w="50" w:type="dxa"/>
              <w:left w:w="80" w:type="dxa"/>
              <w:bottom w:w="50" w:type="dxa"/>
              <w:right w:w="80" w:type="dxa"/>
            </w:tcMar>
          </w:tcPr>
          <w:p w14:paraId="23D17997" w14:textId="77777777" w:rsidR="00121F08" w:rsidRDefault="00121F08">
            <w:pPr>
              <w:spacing w:after="0" w:line="240" w:lineRule="auto"/>
              <w:jc w:val="center"/>
            </w:pPr>
          </w:p>
        </w:tc>
        <w:tc>
          <w:tcPr>
            <w:tcW w:w="1260" w:type="dxa"/>
            <w:tcMar>
              <w:top w:w="50" w:type="dxa"/>
              <w:left w:w="80" w:type="dxa"/>
              <w:bottom w:w="50" w:type="dxa"/>
              <w:right w:w="80" w:type="dxa"/>
            </w:tcMar>
          </w:tcPr>
          <w:p w14:paraId="23D17998" w14:textId="77777777" w:rsidR="00121F08" w:rsidRDefault="00000000">
            <w:pPr>
              <w:spacing w:after="0" w:line="240" w:lineRule="auto"/>
              <w:jc w:val="center"/>
            </w:pPr>
            <w:r>
              <w:rPr>
                <w:sz w:val="16"/>
                <w:szCs w:val="16"/>
              </w:rPr>
              <w:t>0.126</w:t>
            </w:r>
          </w:p>
        </w:tc>
      </w:tr>
      <w:tr w:rsidR="00121F08" w14:paraId="23D179A3"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9A" w14:textId="77777777" w:rsidR="00121F08" w:rsidRDefault="00000000">
            <w:pPr>
              <w:spacing w:after="0" w:line="240" w:lineRule="auto"/>
            </w:pPr>
            <w:r>
              <w:rPr>
                <w:b/>
                <w:bCs/>
                <w:sz w:val="16"/>
                <w:szCs w:val="16"/>
              </w:rPr>
              <w:t>Copalis</w:t>
            </w:r>
          </w:p>
        </w:tc>
        <w:tc>
          <w:tcPr>
            <w:tcW w:w="1100" w:type="dxa"/>
            <w:shd w:val="clear" w:color="auto" w:fill="F5F7F9"/>
            <w:tcMar>
              <w:top w:w="50" w:type="dxa"/>
              <w:left w:w="80" w:type="dxa"/>
              <w:bottom w:w="50" w:type="dxa"/>
              <w:right w:w="80" w:type="dxa"/>
            </w:tcMar>
          </w:tcPr>
          <w:p w14:paraId="23D1799B" w14:textId="77777777" w:rsidR="00121F08" w:rsidRDefault="00000000">
            <w:pPr>
              <w:spacing w:after="0" w:line="240" w:lineRule="auto"/>
              <w:jc w:val="center"/>
            </w:pPr>
            <w:r>
              <w:rPr>
                <w:sz w:val="16"/>
                <w:szCs w:val="16"/>
              </w:rPr>
              <w:t>4</w:t>
            </w:r>
          </w:p>
        </w:tc>
        <w:tc>
          <w:tcPr>
            <w:tcW w:w="900" w:type="dxa"/>
            <w:shd w:val="clear" w:color="auto" w:fill="F5F7F9"/>
            <w:tcMar>
              <w:top w:w="50" w:type="dxa"/>
              <w:left w:w="80" w:type="dxa"/>
              <w:bottom w:w="50" w:type="dxa"/>
              <w:right w:w="80" w:type="dxa"/>
            </w:tcMar>
          </w:tcPr>
          <w:p w14:paraId="23D1799C" w14:textId="77777777" w:rsidR="00121F08" w:rsidRDefault="00000000">
            <w:pPr>
              <w:spacing w:after="0" w:line="240" w:lineRule="auto"/>
              <w:jc w:val="center"/>
            </w:pPr>
            <w:r>
              <w:rPr>
                <w:sz w:val="16"/>
                <w:szCs w:val="16"/>
              </w:rPr>
              <w:t>0.272</w:t>
            </w:r>
          </w:p>
        </w:tc>
        <w:tc>
          <w:tcPr>
            <w:tcW w:w="900" w:type="dxa"/>
            <w:shd w:val="clear" w:color="auto" w:fill="F5F7F9"/>
            <w:tcMar>
              <w:top w:w="50" w:type="dxa"/>
              <w:left w:w="80" w:type="dxa"/>
              <w:bottom w:w="50" w:type="dxa"/>
              <w:right w:w="80" w:type="dxa"/>
            </w:tcMar>
          </w:tcPr>
          <w:p w14:paraId="23D1799D" w14:textId="77777777" w:rsidR="00121F08" w:rsidRDefault="00000000">
            <w:pPr>
              <w:spacing w:after="0" w:line="240" w:lineRule="auto"/>
              <w:jc w:val="center"/>
            </w:pPr>
            <w:r>
              <w:rPr>
                <w:sz w:val="16"/>
                <w:szCs w:val="16"/>
              </w:rPr>
              <w:t>0.192</w:t>
            </w:r>
          </w:p>
        </w:tc>
        <w:tc>
          <w:tcPr>
            <w:tcW w:w="900" w:type="dxa"/>
            <w:shd w:val="clear" w:color="auto" w:fill="F5F7F9"/>
            <w:tcMar>
              <w:top w:w="50" w:type="dxa"/>
              <w:left w:w="80" w:type="dxa"/>
              <w:bottom w:w="50" w:type="dxa"/>
              <w:right w:w="80" w:type="dxa"/>
            </w:tcMar>
          </w:tcPr>
          <w:p w14:paraId="23D1799E" w14:textId="77777777" w:rsidR="00121F08" w:rsidRDefault="00000000">
            <w:pPr>
              <w:spacing w:after="0" w:line="240" w:lineRule="auto"/>
              <w:jc w:val="center"/>
            </w:pPr>
            <w:r>
              <w:rPr>
                <w:sz w:val="16"/>
                <w:szCs w:val="16"/>
              </w:rPr>
              <w:t>0.162</w:t>
            </w:r>
          </w:p>
        </w:tc>
        <w:tc>
          <w:tcPr>
            <w:tcW w:w="900" w:type="dxa"/>
            <w:shd w:val="clear" w:color="auto" w:fill="F5F7F9"/>
            <w:tcMar>
              <w:top w:w="50" w:type="dxa"/>
              <w:left w:w="80" w:type="dxa"/>
              <w:bottom w:w="50" w:type="dxa"/>
              <w:right w:w="80" w:type="dxa"/>
            </w:tcMar>
          </w:tcPr>
          <w:p w14:paraId="23D1799F" w14:textId="77777777" w:rsidR="00121F08" w:rsidRDefault="00000000">
            <w:pPr>
              <w:spacing w:after="0" w:line="240" w:lineRule="auto"/>
              <w:jc w:val="center"/>
            </w:pPr>
            <w:r>
              <w:rPr>
                <w:sz w:val="16"/>
                <w:szCs w:val="16"/>
              </w:rPr>
              <w:t>0.129</w:t>
            </w:r>
          </w:p>
        </w:tc>
        <w:tc>
          <w:tcPr>
            <w:tcW w:w="900" w:type="dxa"/>
            <w:shd w:val="clear" w:color="auto" w:fill="F5F7F9"/>
            <w:tcMar>
              <w:top w:w="50" w:type="dxa"/>
              <w:left w:w="80" w:type="dxa"/>
              <w:bottom w:w="50" w:type="dxa"/>
              <w:right w:w="80" w:type="dxa"/>
            </w:tcMar>
          </w:tcPr>
          <w:p w14:paraId="23D179A0" w14:textId="77777777" w:rsidR="00121F08" w:rsidRDefault="00121F08">
            <w:pPr>
              <w:spacing w:after="0" w:line="240" w:lineRule="auto"/>
              <w:jc w:val="center"/>
            </w:pPr>
          </w:p>
        </w:tc>
        <w:tc>
          <w:tcPr>
            <w:tcW w:w="900" w:type="dxa"/>
            <w:shd w:val="clear" w:color="auto" w:fill="F5F7F9"/>
            <w:tcMar>
              <w:top w:w="50" w:type="dxa"/>
              <w:left w:w="80" w:type="dxa"/>
              <w:bottom w:w="50" w:type="dxa"/>
              <w:right w:w="80" w:type="dxa"/>
            </w:tcMar>
          </w:tcPr>
          <w:p w14:paraId="23D179A1" w14:textId="77777777" w:rsidR="00121F08" w:rsidRDefault="00121F08">
            <w:pPr>
              <w:spacing w:after="0" w:line="240" w:lineRule="auto"/>
              <w:jc w:val="center"/>
            </w:pPr>
          </w:p>
        </w:tc>
        <w:tc>
          <w:tcPr>
            <w:tcW w:w="1260" w:type="dxa"/>
            <w:shd w:val="clear" w:color="auto" w:fill="F5F7F9"/>
            <w:tcMar>
              <w:top w:w="50" w:type="dxa"/>
              <w:left w:w="80" w:type="dxa"/>
              <w:bottom w:w="50" w:type="dxa"/>
              <w:right w:w="80" w:type="dxa"/>
            </w:tcMar>
          </w:tcPr>
          <w:p w14:paraId="23D179A2" w14:textId="77777777" w:rsidR="00121F08" w:rsidRDefault="00000000">
            <w:pPr>
              <w:spacing w:after="0" w:line="240" w:lineRule="auto"/>
              <w:jc w:val="center"/>
            </w:pPr>
            <w:r>
              <w:rPr>
                <w:sz w:val="16"/>
                <w:szCs w:val="16"/>
              </w:rPr>
              <w:t>0.126</w:t>
            </w:r>
          </w:p>
        </w:tc>
      </w:tr>
      <w:tr w:rsidR="00121F08" w14:paraId="23D179AD" w14:textId="77777777">
        <w:tblPrEx>
          <w:tblCellMar>
            <w:top w:w="0" w:type="dxa"/>
            <w:bottom w:w="0" w:type="dxa"/>
          </w:tblCellMar>
        </w:tblPrEx>
        <w:tc>
          <w:tcPr>
            <w:tcW w:w="1600" w:type="dxa"/>
            <w:tcMar>
              <w:top w:w="50" w:type="dxa"/>
              <w:left w:w="80" w:type="dxa"/>
              <w:bottom w:w="50" w:type="dxa"/>
              <w:right w:w="80" w:type="dxa"/>
            </w:tcMar>
          </w:tcPr>
          <w:p w14:paraId="23D179A4" w14:textId="77777777" w:rsidR="00121F08" w:rsidRDefault="00000000">
            <w:pPr>
              <w:spacing w:after="0" w:line="240" w:lineRule="auto"/>
            </w:pPr>
            <w:r>
              <w:rPr>
                <w:b/>
                <w:bCs/>
                <w:sz w:val="16"/>
                <w:szCs w:val="16"/>
              </w:rPr>
              <w:t>Mocrocks</w:t>
            </w:r>
          </w:p>
        </w:tc>
        <w:tc>
          <w:tcPr>
            <w:tcW w:w="1100" w:type="dxa"/>
            <w:tcMar>
              <w:top w:w="50" w:type="dxa"/>
              <w:left w:w="80" w:type="dxa"/>
              <w:bottom w:w="50" w:type="dxa"/>
              <w:right w:w="80" w:type="dxa"/>
            </w:tcMar>
          </w:tcPr>
          <w:p w14:paraId="23D179A5" w14:textId="77777777" w:rsidR="00121F08" w:rsidRDefault="00000000">
            <w:pPr>
              <w:spacing w:after="0" w:line="240" w:lineRule="auto"/>
              <w:jc w:val="center"/>
            </w:pPr>
            <w:r>
              <w:rPr>
                <w:sz w:val="16"/>
                <w:szCs w:val="16"/>
              </w:rPr>
              <w:t>3</w:t>
            </w:r>
          </w:p>
        </w:tc>
        <w:tc>
          <w:tcPr>
            <w:tcW w:w="900" w:type="dxa"/>
            <w:tcMar>
              <w:top w:w="50" w:type="dxa"/>
              <w:left w:w="80" w:type="dxa"/>
              <w:bottom w:w="50" w:type="dxa"/>
              <w:right w:w="80" w:type="dxa"/>
            </w:tcMar>
          </w:tcPr>
          <w:p w14:paraId="23D179A6" w14:textId="77777777" w:rsidR="00121F08" w:rsidRDefault="00000000">
            <w:pPr>
              <w:spacing w:after="0" w:line="240" w:lineRule="auto"/>
              <w:jc w:val="center"/>
            </w:pPr>
            <w:r>
              <w:rPr>
                <w:sz w:val="16"/>
                <w:szCs w:val="16"/>
              </w:rPr>
              <w:t>0.222</w:t>
            </w:r>
          </w:p>
        </w:tc>
        <w:tc>
          <w:tcPr>
            <w:tcW w:w="900" w:type="dxa"/>
            <w:tcMar>
              <w:top w:w="50" w:type="dxa"/>
              <w:left w:w="80" w:type="dxa"/>
              <w:bottom w:w="50" w:type="dxa"/>
              <w:right w:w="80" w:type="dxa"/>
            </w:tcMar>
          </w:tcPr>
          <w:p w14:paraId="23D179A7" w14:textId="77777777" w:rsidR="00121F08" w:rsidRDefault="00000000">
            <w:pPr>
              <w:spacing w:after="0" w:line="240" w:lineRule="auto"/>
              <w:jc w:val="center"/>
            </w:pPr>
            <w:r>
              <w:rPr>
                <w:sz w:val="16"/>
                <w:szCs w:val="16"/>
              </w:rPr>
              <w:t>0.191</w:t>
            </w:r>
          </w:p>
        </w:tc>
        <w:tc>
          <w:tcPr>
            <w:tcW w:w="900" w:type="dxa"/>
            <w:tcMar>
              <w:top w:w="50" w:type="dxa"/>
              <w:left w:w="80" w:type="dxa"/>
              <w:bottom w:w="50" w:type="dxa"/>
              <w:right w:w="80" w:type="dxa"/>
            </w:tcMar>
          </w:tcPr>
          <w:p w14:paraId="23D179A8" w14:textId="77777777" w:rsidR="00121F08" w:rsidRDefault="00000000">
            <w:pPr>
              <w:spacing w:after="0" w:line="240" w:lineRule="auto"/>
              <w:jc w:val="center"/>
            </w:pPr>
            <w:r>
              <w:rPr>
                <w:sz w:val="16"/>
                <w:szCs w:val="16"/>
              </w:rPr>
              <w:t>0.099</w:t>
            </w:r>
          </w:p>
        </w:tc>
        <w:tc>
          <w:tcPr>
            <w:tcW w:w="900" w:type="dxa"/>
            <w:tcMar>
              <w:top w:w="50" w:type="dxa"/>
              <w:left w:w="80" w:type="dxa"/>
              <w:bottom w:w="50" w:type="dxa"/>
              <w:right w:w="80" w:type="dxa"/>
            </w:tcMar>
          </w:tcPr>
          <w:p w14:paraId="23D179A9" w14:textId="77777777" w:rsidR="00121F08" w:rsidRDefault="00121F08">
            <w:pPr>
              <w:spacing w:after="0" w:line="240" w:lineRule="auto"/>
              <w:jc w:val="center"/>
            </w:pPr>
          </w:p>
        </w:tc>
        <w:tc>
          <w:tcPr>
            <w:tcW w:w="900" w:type="dxa"/>
            <w:tcMar>
              <w:top w:w="50" w:type="dxa"/>
              <w:left w:w="80" w:type="dxa"/>
              <w:bottom w:w="50" w:type="dxa"/>
              <w:right w:w="80" w:type="dxa"/>
            </w:tcMar>
          </w:tcPr>
          <w:p w14:paraId="23D179AA" w14:textId="77777777" w:rsidR="00121F08" w:rsidRDefault="00121F08">
            <w:pPr>
              <w:spacing w:after="0" w:line="240" w:lineRule="auto"/>
              <w:jc w:val="center"/>
            </w:pPr>
          </w:p>
        </w:tc>
        <w:tc>
          <w:tcPr>
            <w:tcW w:w="900" w:type="dxa"/>
            <w:tcMar>
              <w:top w:w="50" w:type="dxa"/>
              <w:left w:w="80" w:type="dxa"/>
              <w:bottom w:w="50" w:type="dxa"/>
              <w:right w:w="80" w:type="dxa"/>
            </w:tcMar>
          </w:tcPr>
          <w:p w14:paraId="23D179AB" w14:textId="77777777" w:rsidR="00121F08" w:rsidRDefault="00121F08">
            <w:pPr>
              <w:spacing w:after="0" w:line="240" w:lineRule="auto"/>
              <w:jc w:val="center"/>
            </w:pPr>
          </w:p>
        </w:tc>
        <w:tc>
          <w:tcPr>
            <w:tcW w:w="1260" w:type="dxa"/>
            <w:tcMar>
              <w:top w:w="50" w:type="dxa"/>
              <w:left w:w="80" w:type="dxa"/>
              <w:bottom w:w="50" w:type="dxa"/>
              <w:right w:w="80" w:type="dxa"/>
            </w:tcMar>
          </w:tcPr>
          <w:p w14:paraId="23D179AC" w14:textId="77777777" w:rsidR="00121F08" w:rsidRDefault="00000000">
            <w:pPr>
              <w:spacing w:after="0" w:line="240" w:lineRule="auto"/>
              <w:jc w:val="center"/>
            </w:pPr>
            <w:r>
              <w:rPr>
                <w:sz w:val="16"/>
                <w:szCs w:val="16"/>
              </w:rPr>
              <w:t>0.095</w:t>
            </w:r>
          </w:p>
        </w:tc>
      </w:tr>
      <w:tr w:rsidR="00121F08" w14:paraId="23D179B7" w14:textId="77777777">
        <w:tblPrEx>
          <w:tblCellMar>
            <w:top w:w="0" w:type="dxa"/>
            <w:bottom w:w="0" w:type="dxa"/>
          </w:tblCellMar>
        </w:tblPrEx>
        <w:tc>
          <w:tcPr>
            <w:tcW w:w="1600" w:type="dxa"/>
            <w:shd w:val="clear" w:color="auto" w:fill="F5F7F9"/>
            <w:tcMar>
              <w:top w:w="50" w:type="dxa"/>
              <w:left w:w="80" w:type="dxa"/>
              <w:bottom w:w="50" w:type="dxa"/>
              <w:right w:w="80" w:type="dxa"/>
            </w:tcMar>
          </w:tcPr>
          <w:p w14:paraId="23D179AE" w14:textId="77777777" w:rsidR="00121F08" w:rsidRDefault="00000000">
            <w:pPr>
              <w:spacing w:after="0" w:line="240" w:lineRule="auto"/>
            </w:pPr>
            <w:r>
              <w:rPr>
                <w:b/>
                <w:bCs/>
                <w:sz w:val="16"/>
                <w:szCs w:val="16"/>
              </w:rPr>
              <w:t>Mocrocks</w:t>
            </w:r>
          </w:p>
        </w:tc>
        <w:tc>
          <w:tcPr>
            <w:tcW w:w="1100" w:type="dxa"/>
            <w:shd w:val="clear" w:color="auto" w:fill="F5F7F9"/>
            <w:tcMar>
              <w:top w:w="50" w:type="dxa"/>
              <w:left w:w="80" w:type="dxa"/>
              <w:bottom w:w="50" w:type="dxa"/>
              <w:right w:w="80" w:type="dxa"/>
            </w:tcMar>
          </w:tcPr>
          <w:p w14:paraId="23D179AF" w14:textId="77777777" w:rsidR="00121F08" w:rsidRDefault="00000000">
            <w:pPr>
              <w:spacing w:after="0" w:line="240" w:lineRule="auto"/>
              <w:jc w:val="center"/>
            </w:pPr>
            <w:r>
              <w:rPr>
                <w:sz w:val="16"/>
                <w:szCs w:val="16"/>
              </w:rPr>
              <w:t>4</w:t>
            </w:r>
          </w:p>
        </w:tc>
        <w:tc>
          <w:tcPr>
            <w:tcW w:w="900" w:type="dxa"/>
            <w:shd w:val="clear" w:color="auto" w:fill="F5F7F9"/>
            <w:tcMar>
              <w:top w:w="50" w:type="dxa"/>
              <w:left w:w="80" w:type="dxa"/>
              <w:bottom w:w="50" w:type="dxa"/>
              <w:right w:w="80" w:type="dxa"/>
            </w:tcMar>
          </w:tcPr>
          <w:p w14:paraId="23D179B0" w14:textId="77777777" w:rsidR="00121F08" w:rsidRDefault="00000000">
            <w:pPr>
              <w:spacing w:after="0" w:line="240" w:lineRule="auto"/>
              <w:jc w:val="center"/>
            </w:pPr>
            <w:r>
              <w:rPr>
                <w:sz w:val="16"/>
                <w:szCs w:val="16"/>
              </w:rPr>
              <w:t>0.305</w:t>
            </w:r>
          </w:p>
        </w:tc>
        <w:tc>
          <w:tcPr>
            <w:tcW w:w="900" w:type="dxa"/>
            <w:shd w:val="clear" w:color="auto" w:fill="F5F7F9"/>
            <w:tcMar>
              <w:top w:w="50" w:type="dxa"/>
              <w:left w:w="80" w:type="dxa"/>
              <w:bottom w:w="50" w:type="dxa"/>
              <w:right w:w="80" w:type="dxa"/>
            </w:tcMar>
          </w:tcPr>
          <w:p w14:paraId="23D179B1" w14:textId="77777777" w:rsidR="00121F08" w:rsidRDefault="00000000">
            <w:pPr>
              <w:spacing w:after="0" w:line="240" w:lineRule="auto"/>
              <w:jc w:val="center"/>
            </w:pPr>
            <w:r>
              <w:rPr>
                <w:sz w:val="16"/>
                <w:szCs w:val="16"/>
              </w:rPr>
              <w:t>0.171</w:t>
            </w:r>
          </w:p>
        </w:tc>
        <w:tc>
          <w:tcPr>
            <w:tcW w:w="900" w:type="dxa"/>
            <w:shd w:val="clear" w:color="auto" w:fill="F5F7F9"/>
            <w:tcMar>
              <w:top w:w="50" w:type="dxa"/>
              <w:left w:w="80" w:type="dxa"/>
              <w:bottom w:w="50" w:type="dxa"/>
              <w:right w:w="80" w:type="dxa"/>
            </w:tcMar>
          </w:tcPr>
          <w:p w14:paraId="23D179B2" w14:textId="77777777" w:rsidR="00121F08" w:rsidRDefault="00000000">
            <w:pPr>
              <w:spacing w:after="0" w:line="240" w:lineRule="auto"/>
              <w:jc w:val="center"/>
            </w:pPr>
            <w:r>
              <w:rPr>
                <w:sz w:val="16"/>
                <w:szCs w:val="16"/>
              </w:rPr>
              <w:t>0.130</w:t>
            </w:r>
          </w:p>
        </w:tc>
        <w:tc>
          <w:tcPr>
            <w:tcW w:w="900" w:type="dxa"/>
            <w:shd w:val="clear" w:color="auto" w:fill="F5F7F9"/>
            <w:tcMar>
              <w:top w:w="50" w:type="dxa"/>
              <w:left w:w="80" w:type="dxa"/>
              <w:bottom w:w="50" w:type="dxa"/>
              <w:right w:w="80" w:type="dxa"/>
            </w:tcMar>
          </w:tcPr>
          <w:p w14:paraId="23D179B3" w14:textId="77777777" w:rsidR="00121F08" w:rsidRDefault="00000000">
            <w:pPr>
              <w:spacing w:after="0" w:line="240" w:lineRule="auto"/>
              <w:jc w:val="center"/>
            </w:pPr>
            <w:r>
              <w:rPr>
                <w:sz w:val="16"/>
                <w:szCs w:val="16"/>
              </w:rPr>
              <w:t>0.099</w:t>
            </w:r>
          </w:p>
        </w:tc>
        <w:tc>
          <w:tcPr>
            <w:tcW w:w="900" w:type="dxa"/>
            <w:shd w:val="clear" w:color="auto" w:fill="F5F7F9"/>
            <w:tcMar>
              <w:top w:w="50" w:type="dxa"/>
              <w:left w:w="80" w:type="dxa"/>
              <w:bottom w:w="50" w:type="dxa"/>
              <w:right w:w="80" w:type="dxa"/>
            </w:tcMar>
          </w:tcPr>
          <w:p w14:paraId="23D179B4" w14:textId="77777777" w:rsidR="00121F08" w:rsidRDefault="00121F08">
            <w:pPr>
              <w:spacing w:after="0" w:line="240" w:lineRule="auto"/>
              <w:jc w:val="center"/>
            </w:pPr>
          </w:p>
        </w:tc>
        <w:tc>
          <w:tcPr>
            <w:tcW w:w="900" w:type="dxa"/>
            <w:shd w:val="clear" w:color="auto" w:fill="F5F7F9"/>
            <w:tcMar>
              <w:top w:w="50" w:type="dxa"/>
              <w:left w:w="80" w:type="dxa"/>
              <w:bottom w:w="50" w:type="dxa"/>
              <w:right w:w="80" w:type="dxa"/>
            </w:tcMar>
          </w:tcPr>
          <w:p w14:paraId="23D179B5" w14:textId="77777777" w:rsidR="00121F08" w:rsidRDefault="00121F08">
            <w:pPr>
              <w:spacing w:after="0" w:line="240" w:lineRule="auto"/>
              <w:jc w:val="center"/>
            </w:pPr>
          </w:p>
        </w:tc>
        <w:tc>
          <w:tcPr>
            <w:tcW w:w="1260" w:type="dxa"/>
            <w:shd w:val="clear" w:color="auto" w:fill="F5F7F9"/>
            <w:tcMar>
              <w:top w:w="50" w:type="dxa"/>
              <w:left w:w="80" w:type="dxa"/>
              <w:bottom w:w="50" w:type="dxa"/>
              <w:right w:w="80" w:type="dxa"/>
            </w:tcMar>
          </w:tcPr>
          <w:p w14:paraId="23D179B6" w14:textId="77777777" w:rsidR="00121F08" w:rsidRDefault="00000000">
            <w:pPr>
              <w:spacing w:after="0" w:line="240" w:lineRule="auto"/>
              <w:jc w:val="center"/>
            </w:pPr>
            <w:r>
              <w:rPr>
                <w:sz w:val="16"/>
                <w:szCs w:val="16"/>
              </w:rPr>
              <w:t>0.095</w:t>
            </w:r>
          </w:p>
        </w:tc>
      </w:tr>
    </w:tbl>
    <w:p w14:paraId="23D179B8" w14:textId="77777777" w:rsidR="00121F08" w:rsidRDefault="00000000">
      <w:pPr>
        <w:spacing w:before="60" w:after="180"/>
      </w:pPr>
      <w:r>
        <w:rPr>
          <w:i/>
          <w:iCs/>
          <w:color w:val="595959"/>
          <w:sz w:val="17"/>
          <w:szCs w:val="17"/>
        </w:rPr>
        <w:t>Values at or below 0.20 meet the design target. Every value at m = 1 fails it at Long Beach, and Copalis fails it at m = 1 for either series length. The last column is the irreducible correction-factor floor from Table 16.</w:t>
      </w:r>
    </w:p>
    <w:p w14:paraId="23D179B9" w14:textId="77777777" w:rsidR="00121F08" w:rsidRDefault="00000000">
      <w:pPr>
        <w:pStyle w:val="Heading2"/>
      </w:pPr>
      <w:bookmarkStart w:id="52" w:name="_Toc234502711"/>
      <w:r>
        <w:t>11.3 Which days to count</w:t>
      </w:r>
      <w:bookmarkEnd w:id="52"/>
    </w:p>
    <w:p w14:paraId="23D179BA" w14:textId="77777777" w:rsidR="00121F08" w:rsidRDefault="00000000">
      <w:r>
        <w:t xml:space="preserve">The largest-effort days. Selecting the m largest days of a tide series beats an evenly spread selection by 4 to 11 coefficient-of-variation points at every series length tested, and beats a random selection at every length </w:t>
      </w:r>
      <w:r>
        <w:lastRenderedPageBreak/>
        <w:t>but one. The bias penalty for doing so is small, 1 to 6 percent, and no worse than the penalty of the spread rule. This is what the program already does implicitly, by staffing the opening weekend and the biggest tides, and it is correct.</w:t>
      </w:r>
    </w:p>
    <w:p w14:paraId="23D179BB" w14:textId="77777777" w:rsidR="00121F08" w:rsidRDefault="00000000">
      <w:pPr>
        <w:keepNext/>
        <w:spacing w:before="140" w:after="60"/>
      </w:pPr>
      <w:r>
        <w:rPr>
          <w:b/>
          <w:bCs/>
          <w:sz w:val="18"/>
          <w:szCs w:val="18"/>
        </w:rPr>
        <w:t xml:space="preserve">Table 19. </w:t>
      </w:r>
      <w:r>
        <w:rPr>
          <w:i/>
          <w:iCs/>
          <w:sz w:val="18"/>
          <w:szCs w:val="18"/>
        </w:rPr>
        <w:t>Harvest coefficient of variation of a tide-series estimate under four day-selection rules.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00"/>
        <w:gridCol w:w="700"/>
        <w:gridCol w:w="700"/>
        <w:gridCol w:w="1500"/>
        <w:gridCol w:w="1400"/>
        <w:gridCol w:w="1100"/>
        <w:gridCol w:w="1300"/>
        <w:gridCol w:w="1160"/>
      </w:tblGrid>
      <w:tr w:rsidR="00121F08" w14:paraId="23D179C4" w14:textId="77777777">
        <w:tblPrEx>
          <w:tblCellMar>
            <w:top w:w="0" w:type="dxa"/>
            <w:bottom w:w="0" w:type="dxa"/>
          </w:tblCellMar>
        </w:tblPrEx>
        <w:trPr>
          <w:tblHeader/>
        </w:trPr>
        <w:tc>
          <w:tcPr>
            <w:tcW w:w="1500" w:type="dxa"/>
            <w:shd w:val="clear" w:color="auto" w:fill="E8EDF1"/>
            <w:tcMar>
              <w:top w:w="50" w:type="dxa"/>
              <w:left w:w="80" w:type="dxa"/>
              <w:bottom w:w="50" w:type="dxa"/>
              <w:right w:w="80" w:type="dxa"/>
            </w:tcMar>
          </w:tcPr>
          <w:p w14:paraId="23D179BC" w14:textId="77777777" w:rsidR="00121F08" w:rsidRDefault="00000000">
            <w:pPr>
              <w:spacing w:after="0" w:line="240" w:lineRule="auto"/>
            </w:pPr>
            <w:r>
              <w:rPr>
                <w:b/>
                <w:bCs/>
                <w:sz w:val="17"/>
                <w:szCs w:val="17"/>
              </w:rPr>
              <w:t>Beach</w:t>
            </w:r>
          </w:p>
        </w:tc>
        <w:tc>
          <w:tcPr>
            <w:tcW w:w="700" w:type="dxa"/>
            <w:shd w:val="clear" w:color="auto" w:fill="E8EDF1"/>
            <w:tcMar>
              <w:top w:w="50" w:type="dxa"/>
              <w:left w:w="80" w:type="dxa"/>
              <w:bottom w:w="50" w:type="dxa"/>
              <w:right w:w="80" w:type="dxa"/>
            </w:tcMar>
          </w:tcPr>
          <w:p w14:paraId="23D179BD" w14:textId="77777777" w:rsidR="00121F08" w:rsidRDefault="00000000">
            <w:pPr>
              <w:spacing w:after="0" w:line="240" w:lineRule="auto"/>
              <w:jc w:val="center"/>
            </w:pPr>
            <w:r>
              <w:rPr>
                <w:b/>
                <w:bCs/>
                <w:sz w:val="17"/>
                <w:szCs w:val="17"/>
              </w:rPr>
              <w:t>n</w:t>
            </w:r>
          </w:p>
        </w:tc>
        <w:tc>
          <w:tcPr>
            <w:tcW w:w="700" w:type="dxa"/>
            <w:shd w:val="clear" w:color="auto" w:fill="E8EDF1"/>
            <w:tcMar>
              <w:top w:w="50" w:type="dxa"/>
              <w:left w:w="80" w:type="dxa"/>
              <w:bottom w:w="50" w:type="dxa"/>
              <w:right w:w="80" w:type="dxa"/>
            </w:tcMar>
          </w:tcPr>
          <w:p w14:paraId="23D179BE" w14:textId="77777777" w:rsidR="00121F08" w:rsidRDefault="00000000">
            <w:pPr>
              <w:spacing w:after="0" w:line="240" w:lineRule="auto"/>
              <w:jc w:val="center"/>
            </w:pPr>
            <w:r>
              <w:rPr>
                <w:b/>
                <w:bCs/>
                <w:sz w:val="17"/>
                <w:szCs w:val="17"/>
              </w:rPr>
              <w:t>m</w:t>
            </w:r>
          </w:p>
        </w:tc>
        <w:tc>
          <w:tcPr>
            <w:tcW w:w="1500" w:type="dxa"/>
            <w:shd w:val="clear" w:color="auto" w:fill="E8EDF1"/>
            <w:tcMar>
              <w:top w:w="50" w:type="dxa"/>
              <w:left w:w="80" w:type="dxa"/>
              <w:bottom w:w="50" w:type="dxa"/>
              <w:right w:w="80" w:type="dxa"/>
            </w:tcMar>
          </w:tcPr>
          <w:p w14:paraId="23D179BF" w14:textId="77777777" w:rsidR="00121F08" w:rsidRDefault="00000000">
            <w:pPr>
              <w:spacing w:after="0" w:line="240" w:lineRule="auto"/>
              <w:jc w:val="center"/>
            </w:pPr>
            <w:r>
              <w:rPr>
                <w:b/>
                <w:bCs/>
                <w:sz w:val="17"/>
                <w:szCs w:val="17"/>
              </w:rPr>
              <w:t>Largest-effort days</w:t>
            </w:r>
          </w:p>
        </w:tc>
        <w:tc>
          <w:tcPr>
            <w:tcW w:w="1400" w:type="dxa"/>
            <w:shd w:val="clear" w:color="auto" w:fill="E8EDF1"/>
            <w:tcMar>
              <w:top w:w="50" w:type="dxa"/>
              <w:left w:w="80" w:type="dxa"/>
              <w:bottom w:w="50" w:type="dxa"/>
              <w:right w:w="80" w:type="dxa"/>
            </w:tcMar>
          </w:tcPr>
          <w:p w14:paraId="23D179C0" w14:textId="77777777" w:rsidR="00121F08" w:rsidRDefault="00000000">
            <w:pPr>
              <w:spacing w:after="0" w:line="240" w:lineRule="auto"/>
              <w:jc w:val="center"/>
            </w:pPr>
            <w:r>
              <w:rPr>
                <w:b/>
                <w:bCs/>
                <w:sz w:val="17"/>
                <w:szCs w:val="17"/>
              </w:rPr>
              <w:t>Peak plus spread</w:t>
            </w:r>
          </w:p>
        </w:tc>
        <w:tc>
          <w:tcPr>
            <w:tcW w:w="1100" w:type="dxa"/>
            <w:shd w:val="clear" w:color="auto" w:fill="E8EDF1"/>
            <w:tcMar>
              <w:top w:w="50" w:type="dxa"/>
              <w:left w:w="80" w:type="dxa"/>
              <w:bottom w:w="50" w:type="dxa"/>
              <w:right w:w="80" w:type="dxa"/>
            </w:tcMar>
          </w:tcPr>
          <w:p w14:paraId="23D179C1" w14:textId="77777777" w:rsidR="00121F08" w:rsidRDefault="00000000">
            <w:pPr>
              <w:spacing w:after="0" w:line="240" w:lineRule="auto"/>
              <w:jc w:val="center"/>
            </w:pPr>
            <w:r>
              <w:rPr>
                <w:b/>
                <w:bCs/>
                <w:sz w:val="17"/>
                <w:szCs w:val="17"/>
              </w:rPr>
              <w:t>Random</w:t>
            </w:r>
          </w:p>
        </w:tc>
        <w:tc>
          <w:tcPr>
            <w:tcW w:w="1300" w:type="dxa"/>
            <w:shd w:val="clear" w:color="auto" w:fill="E8EDF1"/>
            <w:tcMar>
              <w:top w:w="50" w:type="dxa"/>
              <w:left w:w="80" w:type="dxa"/>
              <w:bottom w:w="50" w:type="dxa"/>
              <w:right w:w="80" w:type="dxa"/>
            </w:tcMar>
          </w:tcPr>
          <w:p w14:paraId="23D179C2" w14:textId="77777777" w:rsidR="00121F08" w:rsidRDefault="00000000">
            <w:pPr>
              <w:spacing w:after="0" w:line="240" w:lineRule="auto"/>
              <w:jc w:val="center"/>
            </w:pPr>
            <w:r>
              <w:rPr>
                <w:b/>
                <w:bCs/>
                <w:sz w:val="17"/>
                <w:szCs w:val="17"/>
              </w:rPr>
              <w:t>Evenly spread</w:t>
            </w:r>
          </w:p>
        </w:tc>
        <w:tc>
          <w:tcPr>
            <w:tcW w:w="1160" w:type="dxa"/>
            <w:shd w:val="clear" w:color="auto" w:fill="E8EDF1"/>
            <w:tcMar>
              <w:top w:w="50" w:type="dxa"/>
              <w:left w:w="80" w:type="dxa"/>
              <w:bottom w:w="50" w:type="dxa"/>
              <w:right w:w="80" w:type="dxa"/>
            </w:tcMar>
          </w:tcPr>
          <w:p w14:paraId="23D179C3" w14:textId="77777777" w:rsidR="00121F08" w:rsidRDefault="00000000">
            <w:pPr>
              <w:spacing w:after="0" w:line="240" w:lineRule="auto"/>
              <w:jc w:val="center"/>
            </w:pPr>
            <w:r>
              <w:rPr>
                <w:b/>
                <w:bCs/>
                <w:sz w:val="17"/>
                <w:szCs w:val="17"/>
              </w:rPr>
              <w:t>Relative bias, largest-effort rule</w:t>
            </w:r>
          </w:p>
        </w:tc>
      </w:tr>
      <w:tr w:rsidR="00121F08" w14:paraId="23D179CD" w14:textId="77777777">
        <w:tblPrEx>
          <w:tblCellMar>
            <w:top w:w="0" w:type="dxa"/>
            <w:bottom w:w="0" w:type="dxa"/>
          </w:tblCellMar>
        </w:tblPrEx>
        <w:tc>
          <w:tcPr>
            <w:tcW w:w="1500" w:type="dxa"/>
            <w:tcMar>
              <w:top w:w="50" w:type="dxa"/>
              <w:left w:w="80" w:type="dxa"/>
              <w:bottom w:w="50" w:type="dxa"/>
              <w:right w:w="80" w:type="dxa"/>
            </w:tcMar>
          </w:tcPr>
          <w:p w14:paraId="23D179C5" w14:textId="77777777" w:rsidR="00121F08" w:rsidRDefault="00000000">
            <w:pPr>
              <w:spacing w:after="0" w:line="240" w:lineRule="auto"/>
            </w:pPr>
            <w:r>
              <w:rPr>
                <w:b/>
                <w:bCs/>
                <w:sz w:val="16"/>
                <w:szCs w:val="16"/>
              </w:rPr>
              <w:t>Long Beach</w:t>
            </w:r>
          </w:p>
        </w:tc>
        <w:tc>
          <w:tcPr>
            <w:tcW w:w="700" w:type="dxa"/>
            <w:tcMar>
              <w:top w:w="50" w:type="dxa"/>
              <w:left w:w="80" w:type="dxa"/>
              <w:bottom w:w="50" w:type="dxa"/>
              <w:right w:w="80" w:type="dxa"/>
            </w:tcMar>
          </w:tcPr>
          <w:p w14:paraId="23D179C6" w14:textId="77777777" w:rsidR="00121F08" w:rsidRDefault="00000000">
            <w:pPr>
              <w:spacing w:after="0" w:line="240" w:lineRule="auto"/>
              <w:jc w:val="center"/>
            </w:pPr>
            <w:r>
              <w:rPr>
                <w:sz w:val="16"/>
                <w:szCs w:val="16"/>
              </w:rPr>
              <w:t>5</w:t>
            </w:r>
          </w:p>
        </w:tc>
        <w:tc>
          <w:tcPr>
            <w:tcW w:w="700" w:type="dxa"/>
            <w:tcMar>
              <w:top w:w="50" w:type="dxa"/>
              <w:left w:w="80" w:type="dxa"/>
              <w:bottom w:w="50" w:type="dxa"/>
              <w:right w:w="80" w:type="dxa"/>
            </w:tcMar>
          </w:tcPr>
          <w:p w14:paraId="23D179C7" w14:textId="77777777" w:rsidR="00121F08" w:rsidRDefault="00000000">
            <w:pPr>
              <w:spacing w:after="0" w:line="240" w:lineRule="auto"/>
              <w:jc w:val="center"/>
            </w:pPr>
            <w:r>
              <w:rPr>
                <w:sz w:val="16"/>
                <w:szCs w:val="16"/>
              </w:rPr>
              <w:t>2</w:t>
            </w:r>
          </w:p>
        </w:tc>
        <w:tc>
          <w:tcPr>
            <w:tcW w:w="1500" w:type="dxa"/>
            <w:tcMar>
              <w:top w:w="50" w:type="dxa"/>
              <w:left w:w="80" w:type="dxa"/>
              <w:bottom w:w="50" w:type="dxa"/>
              <w:right w:w="80" w:type="dxa"/>
            </w:tcMar>
          </w:tcPr>
          <w:p w14:paraId="23D179C8" w14:textId="77777777" w:rsidR="00121F08" w:rsidRDefault="00000000">
            <w:pPr>
              <w:spacing w:after="0" w:line="240" w:lineRule="auto"/>
              <w:jc w:val="center"/>
            </w:pPr>
            <w:r>
              <w:rPr>
                <w:sz w:val="16"/>
                <w:szCs w:val="16"/>
              </w:rPr>
              <w:t>0.174</w:t>
            </w:r>
          </w:p>
        </w:tc>
        <w:tc>
          <w:tcPr>
            <w:tcW w:w="1400" w:type="dxa"/>
            <w:tcMar>
              <w:top w:w="50" w:type="dxa"/>
              <w:left w:w="80" w:type="dxa"/>
              <w:bottom w:w="50" w:type="dxa"/>
              <w:right w:w="80" w:type="dxa"/>
            </w:tcMar>
          </w:tcPr>
          <w:p w14:paraId="23D179C9" w14:textId="77777777" w:rsidR="00121F08" w:rsidRDefault="00000000">
            <w:pPr>
              <w:spacing w:after="0" w:line="240" w:lineRule="auto"/>
              <w:jc w:val="center"/>
            </w:pPr>
            <w:r>
              <w:rPr>
                <w:sz w:val="16"/>
                <w:szCs w:val="16"/>
              </w:rPr>
              <w:t>0.217</w:t>
            </w:r>
          </w:p>
        </w:tc>
        <w:tc>
          <w:tcPr>
            <w:tcW w:w="1100" w:type="dxa"/>
            <w:tcMar>
              <w:top w:w="50" w:type="dxa"/>
              <w:left w:w="80" w:type="dxa"/>
              <w:bottom w:w="50" w:type="dxa"/>
              <w:right w:w="80" w:type="dxa"/>
            </w:tcMar>
          </w:tcPr>
          <w:p w14:paraId="23D179CA" w14:textId="77777777" w:rsidR="00121F08" w:rsidRDefault="00000000">
            <w:pPr>
              <w:spacing w:after="0" w:line="240" w:lineRule="auto"/>
              <w:jc w:val="center"/>
            </w:pPr>
            <w:r>
              <w:rPr>
                <w:sz w:val="16"/>
                <w:szCs w:val="16"/>
              </w:rPr>
              <w:t>0.238</w:t>
            </w:r>
          </w:p>
        </w:tc>
        <w:tc>
          <w:tcPr>
            <w:tcW w:w="1300" w:type="dxa"/>
            <w:tcMar>
              <w:top w:w="50" w:type="dxa"/>
              <w:left w:w="80" w:type="dxa"/>
              <w:bottom w:w="50" w:type="dxa"/>
              <w:right w:w="80" w:type="dxa"/>
            </w:tcMar>
          </w:tcPr>
          <w:p w14:paraId="23D179CB" w14:textId="77777777" w:rsidR="00121F08" w:rsidRDefault="00000000">
            <w:pPr>
              <w:spacing w:after="0" w:line="240" w:lineRule="auto"/>
              <w:jc w:val="center"/>
            </w:pPr>
            <w:r>
              <w:rPr>
                <w:sz w:val="16"/>
                <w:szCs w:val="16"/>
              </w:rPr>
              <w:t>0.259</w:t>
            </w:r>
          </w:p>
        </w:tc>
        <w:tc>
          <w:tcPr>
            <w:tcW w:w="1160" w:type="dxa"/>
            <w:tcMar>
              <w:top w:w="50" w:type="dxa"/>
              <w:left w:w="80" w:type="dxa"/>
              <w:bottom w:w="50" w:type="dxa"/>
              <w:right w:w="80" w:type="dxa"/>
            </w:tcMar>
          </w:tcPr>
          <w:p w14:paraId="23D179CC" w14:textId="77777777" w:rsidR="00121F08" w:rsidRDefault="00000000">
            <w:pPr>
              <w:spacing w:after="0" w:line="240" w:lineRule="auto"/>
              <w:jc w:val="center"/>
            </w:pPr>
            <w:r>
              <w:rPr>
                <w:sz w:val="16"/>
                <w:szCs w:val="16"/>
              </w:rPr>
              <w:t>+1.3%</w:t>
            </w:r>
          </w:p>
        </w:tc>
      </w:tr>
      <w:tr w:rsidR="00121F08" w14:paraId="23D179D6"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9CE" w14:textId="77777777" w:rsidR="00121F08" w:rsidRDefault="00000000">
            <w:pPr>
              <w:spacing w:after="0" w:line="240" w:lineRule="auto"/>
            </w:pPr>
            <w:r>
              <w:rPr>
                <w:b/>
                <w:bCs/>
                <w:sz w:val="16"/>
                <w:szCs w:val="16"/>
              </w:rPr>
              <w:t>Long Beach</w:t>
            </w:r>
          </w:p>
        </w:tc>
        <w:tc>
          <w:tcPr>
            <w:tcW w:w="700" w:type="dxa"/>
            <w:shd w:val="clear" w:color="auto" w:fill="F5F7F9"/>
            <w:tcMar>
              <w:top w:w="50" w:type="dxa"/>
              <w:left w:w="80" w:type="dxa"/>
              <w:bottom w:w="50" w:type="dxa"/>
              <w:right w:w="80" w:type="dxa"/>
            </w:tcMar>
          </w:tcPr>
          <w:p w14:paraId="23D179CF" w14:textId="77777777" w:rsidR="00121F08" w:rsidRDefault="00000000">
            <w:pPr>
              <w:spacing w:after="0" w:line="240" w:lineRule="auto"/>
              <w:jc w:val="center"/>
            </w:pPr>
            <w:r>
              <w:rPr>
                <w:sz w:val="16"/>
                <w:szCs w:val="16"/>
              </w:rPr>
              <w:t>5</w:t>
            </w:r>
          </w:p>
        </w:tc>
        <w:tc>
          <w:tcPr>
            <w:tcW w:w="700" w:type="dxa"/>
            <w:shd w:val="clear" w:color="auto" w:fill="F5F7F9"/>
            <w:tcMar>
              <w:top w:w="50" w:type="dxa"/>
              <w:left w:w="80" w:type="dxa"/>
              <w:bottom w:w="50" w:type="dxa"/>
              <w:right w:w="80" w:type="dxa"/>
            </w:tcMar>
          </w:tcPr>
          <w:p w14:paraId="23D179D0" w14:textId="77777777" w:rsidR="00121F08" w:rsidRDefault="00000000">
            <w:pPr>
              <w:spacing w:after="0" w:line="240" w:lineRule="auto"/>
              <w:jc w:val="center"/>
            </w:pPr>
            <w:r>
              <w:rPr>
                <w:sz w:val="16"/>
                <w:szCs w:val="16"/>
              </w:rPr>
              <w:t>3</w:t>
            </w:r>
          </w:p>
        </w:tc>
        <w:tc>
          <w:tcPr>
            <w:tcW w:w="1500" w:type="dxa"/>
            <w:shd w:val="clear" w:color="auto" w:fill="F5F7F9"/>
            <w:tcMar>
              <w:top w:w="50" w:type="dxa"/>
              <w:left w:w="80" w:type="dxa"/>
              <w:bottom w:w="50" w:type="dxa"/>
              <w:right w:w="80" w:type="dxa"/>
            </w:tcMar>
          </w:tcPr>
          <w:p w14:paraId="23D179D1" w14:textId="77777777" w:rsidR="00121F08" w:rsidRDefault="00000000">
            <w:pPr>
              <w:spacing w:after="0" w:line="240" w:lineRule="auto"/>
              <w:jc w:val="center"/>
            </w:pPr>
            <w:r>
              <w:rPr>
                <w:sz w:val="16"/>
                <w:szCs w:val="16"/>
              </w:rPr>
              <w:t>0.126</w:t>
            </w:r>
          </w:p>
        </w:tc>
        <w:tc>
          <w:tcPr>
            <w:tcW w:w="1400" w:type="dxa"/>
            <w:shd w:val="clear" w:color="auto" w:fill="F5F7F9"/>
            <w:tcMar>
              <w:top w:w="50" w:type="dxa"/>
              <w:left w:w="80" w:type="dxa"/>
              <w:bottom w:w="50" w:type="dxa"/>
              <w:right w:w="80" w:type="dxa"/>
            </w:tcMar>
          </w:tcPr>
          <w:p w14:paraId="23D179D2" w14:textId="77777777" w:rsidR="00121F08" w:rsidRDefault="00000000">
            <w:pPr>
              <w:spacing w:after="0" w:line="240" w:lineRule="auto"/>
              <w:jc w:val="center"/>
            </w:pPr>
            <w:r>
              <w:rPr>
                <w:sz w:val="16"/>
                <w:szCs w:val="16"/>
              </w:rPr>
              <w:t>0.179</w:t>
            </w:r>
          </w:p>
        </w:tc>
        <w:tc>
          <w:tcPr>
            <w:tcW w:w="1100" w:type="dxa"/>
            <w:shd w:val="clear" w:color="auto" w:fill="F5F7F9"/>
            <w:tcMar>
              <w:top w:w="50" w:type="dxa"/>
              <w:left w:w="80" w:type="dxa"/>
              <w:bottom w:w="50" w:type="dxa"/>
              <w:right w:w="80" w:type="dxa"/>
            </w:tcMar>
          </w:tcPr>
          <w:p w14:paraId="23D179D3" w14:textId="77777777" w:rsidR="00121F08" w:rsidRDefault="00000000">
            <w:pPr>
              <w:spacing w:after="0" w:line="240" w:lineRule="auto"/>
              <w:jc w:val="center"/>
            </w:pPr>
            <w:r>
              <w:rPr>
                <w:sz w:val="16"/>
                <w:szCs w:val="16"/>
              </w:rPr>
              <w:t>0.180</w:t>
            </w:r>
          </w:p>
        </w:tc>
        <w:tc>
          <w:tcPr>
            <w:tcW w:w="1300" w:type="dxa"/>
            <w:shd w:val="clear" w:color="auto" w:fill="F5F7F9"/>
            <w:tcMar>
              <w:top w:w="50" w:type="dxa"/>
              <w:left w:w="80" w:type="dxa"/>
              <w:bottom w:w="50" w:type="dxa"/>
              <w:right w:w="80" w:type="dxa"/>
            </w:tcMar>
          </w:tcPr>
          <w:p w14:paraId="23D179D4" w14:textId="77777777" w:rsidR="00121F08" w:rsidRDefault="00000000">
            <w:pPr>
              <w:spacing w:after="0" w:line="240" w:lineRule="auto"/>
              <w:jc w:val="center"/>
            </w:pPr>
            <w:r>
              <w:rPr>
                <w:sz w:val="16"/>
                <w:szCs w:val="16"/>
              </w:rPr>
              <w:t>0.200</w:t>
            </w:r>
          </w:p>
        </w:tc>
        <w:tc>
          <w:tcPr>
            <w:tcW w:w="1160" w:type="dxa"/>
            <w:shd w:val="clear" w:color="auto" w:fill="F5F7F9"/>
            <w:tcMar>
              <w:top w:w="50" w:type="dxa"/>
              <w:left w:w="80" w:type="dxa"/>
              <w:bottom w:w="50" w:type="dxa"/>
              <w:right w:w="80" w:type="dxa"/>
            </w:tcMar>
          </w:tcPr>
          <w:p w14:paraId="23D179D5" w14:textId="77777777" w:rsidR="00121F08" w:rsidRDefault="00000000">
            <w:pPr>
              <w:spacing w:after="0" w:line="240" w:lineRule="auto"/>
              <w:jc w:val="center"/>
            </w:pPr>
            <w:r>
              <w:rPr>
                <w:sz w:val="16"/>
                <w:szCs w:val="16"/>
              </w:rPr>
              <w:t>+1.4%</w:t>
            </w:r>
          </w:p>
        </w:tc>
      </w:tr>
      <w:tr w:rsidR="00121F08" w14:paraId="23D179DF" w14:textId="77777777">
        <w:tblPrEx>
          <w:tblCellMar>
            <w:top w:w="0" w:type="dxa"/>
            <w:bottom w:w="0" w:type="dxa"/>
          </w:tblCellMar>
        </w:tblPrEx>
        <w:tc>
          <w:tcPr>
            <w:tcW w:w="1500" w:type="dxa"/>
            <w:tcMar>
              <w:top w:w="50" w:type="dxa"/>
              <w:left w:w="80" w:type="dxa"/>
              <w:bottom w:w="50" w:type="dxa"/>
              <w:right w:w="80" w:type="dxa"/>
            </w:tcMar>
          </w:tcPr>
          <w:p w14:paraId="23D179D7" w14:textId="77777777" w:rsidR="00121F08" w:rsidRDefault="00000000">
            <w:pPr>
              <w:spacing w:after="0" w:line="240" w:lineRule="auto"/>
            </w:pPr>
            <w:r>
              <w:rPr>
                <w:b/>
                <w:bCs/>
                <w:sz w:val="16"/>
                <w:szCs w:val="16"/>
              </w:rPr>
              <w:t>Long Beach</w:t>
            </w:r>
          </w:p>
        </w:tc>
        <w:tc>
          <w:tcPr>
            <w:tcW w:w="700" w:type="dxa"/>
            <w:tcMar>
              <w:top w:w="50" w:type="dxa"/>
              <w:left w:w="80" w:type="dxa"/>
              <w:bottom w:w="50" w:type="dxa"/>
              <w:right w:w="80" w:type="dxa"/>
            </w:tcMar>
          </w:tcPr>
          <w:p w14:paraId="23D179D8" w14:textId="77777777" w:rsidR="00121F08" w:rsidRDefault="00000000">
            <w:pPr>
              <w:spacing w:after="0" w:line="240" w:lineRule="auto"/>
              <w:jc w:val="center"/>
            </w:pPr>
            <w:r>
              <w:rPr>
                <w:sz w:val="16"/>
                <w:szCs w:val="16"/>
              </w:rPr>
              <w:t>6</w:t>
            </w:r>
          </w:p>
        </w:tc>
        <w:tc>
          <w:tcPr>
            <w:tcW w:w="700" w:type="dxa"/>
            <w:tcMar>
              <w:top w:w="50" w:type="dxa"/>
              <w:left w:w="80" w:type="dxa"/>
              <w:bottom w:w="50" w:type="dxa"/>
              <w:right w:w="80" w:type="dxa"/>
            </w:tcMar>
          </w:tcPr>
          <w:p w14:paraId="23D179D9" w14:textId="77777777" w:rsidR="00121F08" w:rsidRDefault="00000000">
            <w:pPr>
              <w:spacing w:after="0" w:line="240" w:lineRule="auto"/>
              <w:jc w:val="center"/>
            </w:pPr>
            <w:r>
              <w:rPr>
                <w:sz w:val="16"/>
                <w:szCs w:val="16"/>
              </w:rPr>
              <w:t>2</w:t>
            </w:r>
          </w:p>
        </w:tc>
        <w:tc>
          <w:tcPr>
            <w:tcW w:w="1500" w:type="dxa"/>
            <w:tcMar>
              <w:top w:w="50" w:type="dxa"/>
              <w:left w:w="80" w:type="dxa"/>
              <w:bottom w:w="50" w:type="dxa"/>
              <w:right w:w="80" w:type="dxa"/>
            </w:tcMar>
          </w:tcPr>
          <w:p w14:paraId="23D179DA" w14:textId="77777777" w:rsidR="00121F08" w:rsidRDefault="00000000">
            <w:pPr>
              <w:spacing w:after="0" w:line="240" w:lineRule="auto"/>
              <w:jc w:val="center"/>
            </w:pPr>
            <w:r>
              <w:rPr>
                <w:sz w:val="16"/>
                <w:szCs w:val="16"/>
              </w:rPr>
              <w:t>0.246</w:t>
            </w:r>
          </w:p>
        </w:tc>
        <w:tc>
          <w:tcPr>
            <w:tcW w:w="1400" w:type="dxa"/>
            <w:tcMar>
              <w:top w:w="50" w:type="dxa"/>
              <w:left w:w="80" w:type="dxa"/>
              <w:bottom w:w="50" w:type="dxa"/>
              <w:right w:w="80" w:type="dxa"/>
            </w:tcMar>
          </w:tcPr>
          <w:p w14:paraId="23D179DB" w14:textId="77777777" w:rsidR="00121F08" w:rsidRDefault="00000000">
            <w:pPr>
              <w:spacing w:after="0" w:line="240" w:lineRule="auto"/>
              <w:jc w:val="center"/>
            </w:pPr>
            <w:r>
              <w:rPr>
                <w:sz w:val="16"/>
                <w:szCs w:val="16"/>
              </w:rPr>
              <w:t>0.300</w:t>
            </w:r>
          </w:p>
        </w:tc>
        <w:tc>
          <w:tcPr>
            <w:tcW w:w="1100" w:type="dxa"/>
            <w:tcMar>
              <w:top w:w="50" w:type="dxa"/>
              <w:left w:w="80" w:type="dxa"/>
              <w:bottom w:w="50" w:type="dxa"/>
              <w:right w:w="80" w:type="dxa"/>
            </w:tcMar>
          </w:tcPr>
          <w:p w14:paraId="23D179DC" w14:textId="77777777" w:rsidR="00121F08" w:rsidRDefault="00000000">
            <w:pPr>
              <w:spacing w:after="0" w:line="240" w:lineRule="auto"/>
              <w:jc w:val="center"/>
            </w:pPr>
            <w:r>
              <w:rPr>
                <w:sz w:val="16"/>
                <w:szCs w:val="16"/>
              </w:rPr>
              <w:t>0.261</w:t>
            </w:r>
          </w:p>
        </w:tc>
        <w:tc>
          <w:tcPr>
            <w:tcW w:w="1300" w:type="dxa"/>
            <w:tcMar>
              <w:top w:w="50" w:type="dxa"/>
              <w:left w:w="80" w:type="dxa"/>
              <w:bottom w:w="50" w:type="dxa"/>
              <w:right w:w="80" w:type="dxa"/>
            </w:tcMar>
          </w:tcPr>
          <w:p w14:paraId="23D179DD" w14:textId="77777777" w:rsidR="00121F08" w:rsidRDefault="00000000">
            <w:pPr>
              <w:spacing w:after="0" w:line="240" w:lineRule="auto"/>
              <w:jc w:val="center"/>
            </w:pPr>
            <w:r>
              <w:rPr>
                <w:sz w:val="16"/>
                <w:szCs w:val="16"/>
              </w:rPr>
              <w:t>0.317</w:t>
            </w:r>
          </w:p>
        </w:tc>
        <w:tc>
          <w:tcPr>
            <w:tcW w:w="1160" w:type="dxa"/>
            <w:tcMar>
              <w:top w:w="50" w:type="dxa"/>
              <w:left w:w="80" w:type="dxa"/>
              <w:bottom w:w="50" w:type="dxa"/>
              <w:right w:w="80" w:type="dxa"/>
            </w:tcMar>
          </w:tcPr>
          <w:p w14:paraId="23D179DE" w14:textId="77777777" w:rsidR="00121F08" w:rsidRDefault="00000000">
            <w:pPr>
              <w:spacing w:after="0" w:line="240" w:lineRule="auto"/>
              <w:jc w:val="center"/>
            </w:pPr>
            <w:r>
              <w:rPr>
                <w:sz w:val="16"/>
                <w:szCs w:val="16"/>
              </w:rPr>
              <w:t>+5.9%</w:t>
            </w:r>
          </w:p>
        </w:tc>
      </w:tr>
      <w:tr w:rsidR="00121F08" w14:paraId="23D179E8"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9E0" w14:textId="77777777" w:rsidR="00121F08" w:rsidRDefault="00000000">
            <w:pPr>
              <w:spacing w:after="0" w:line="240" w:lineRule="auto"/>
            </w:pPr>
            <w:r>
              <w:rPr>
                <w:b/>
                <w:bCs/>
                <w:sz w:val="16"/>
                <w:szCs w:val="16"/>
              </w:rPr>
              <w:t>Long Beach</w:t>
            </w:r>
          </w:p>
        </w:tc>
        <w:tc>
          <w:tcPr>
            <w:tcW w:w="700" w:type="dxa"/>
            <w:shd w:val="clear" w:color="auto" w:fill="F5F7F9"/>
            <w:tcMar>
              <w:top w:w="50" w:type="dxa"/>
              <w:left w:w="80" w:type="dxa"/>
              <w:bottom w:w="50" w:type="dxa"/>
              <w:right w:w="80" w:type="dxa"/>
            </w:tcMar>
          </w:tcPr>
          <w:p w14:paraId="23D179E1" w14:textId="77777777" w:rsidR="00121F08" w:rsidRDefault="00000000">
            <w:pPr>
              <w:spacing w:after="0" w:line="240" w:lineRule="auto"/>
              <w:jc w:val="center"/>
            </w:pPr>
            <w:r>
              <w:rPr>
                <w:sz w:val="16"/>
                <w:szCs w:val="16"/>
              </w:rPr>
              <w:t>6</w:t>
            </w:r>
          </w:p>
        </w:tc>
        <w:tc>
          <w:tcPr>
            <w:tcW w:w="700" w:type="dxa"/>
            <w:shd w:val="clear" w:color="auto" w:fill="F5F7F9"/>
            <w:tcMar>
              <w:top w:w="50" w:type="dxa"/>
              <w:left w:w="80" w:type="dxa"/>
              <w:bottom w:w="50" w:type="dxa"/>
              <w:right w:w="80" w:type="dxa"/>
            </w:tcMar>
          </w:tcPr>
          <w:p w14:paraId="23D179E2" w14:textId="77777777" w:rsidR="00121F08" w:rsidRDefault="00000000">
            <w:pPr>
              <w:spacing w:after="0" w:line="240" w:lineRule="auto"/>
              <w:jc w:val="center"/>
            </w:pPr>
            <w:r>
              <w:rPr>
                <w:sz w:val="16"/>
                <w:szCs w:val="16"/>
              </w:rPr>
              <w:t>3</w:t>
            </w:r>
          </w:p>
        </w:tc>
        <w:tc>
          <w:tcPr>
            <w:tcW w:w="1500" w:type="dxa"/>
            <w:shd w:val="clear" w:color="auto" w:fill="F5F7F9"/>
            <w:tcMar>
              <w:top w:w="50" w:type="dxa"/>
              <w:left w:w="80" w:type="dxa"/>
              <w:bottom w:w="50" w:type="dxa"/>
              <w:right w:w="80" w:type="dxa"/>
            </w:tcMar>
          </w:tcPr>
          <w:p w14:paraId="23D179E3" w14:textId="77777777" w:rsidR="00121F08" w:rsidRDefault="00000000">
            <w:pPr>
              <w:spacing w:after="0" w:line="240" w:lineRule="auto"/>
              <w:jc w:val="center"/>
            </w:pPr>
            <w:r>
              <w:rPr>
                <w:sz w:val="16"/>
                <w:szCs w:val="16"/>
              </w:rPr>
              <w:t>0.175</w:t>
            </w:r>
          </w:p>
        </w:tc>
        <w:tc>
          <w:tcPr>
            <w:tcW w:w="1400" w:type="dxa"/>
            <w:shd w:val="clear" w:color="auto" w:fill="F5F7F9"/>
            <w:tcMar>
              <w:top w:w="50" w:type="dxa"/>
              <w:left w:w="80" w:type="dxa"/>
              <w:bottom w:w="50" w:type="dxa"/>
              <w:right w:w="80" w:type="dxa"/>
            </w:tcMar>
          </w:tcPr>
          <w:p w14:paraId="23D179E4" w14:textId="77777777" w:rsidR="00121F08" w:rsidRDefault="00000000">
            <w:pPr>
              <w:spacing w:after="0" w:line="240" w:lineRule="auto"/>
              <w:jc w:val="center"/>
            </w:pPr>
            <w:r>
              <w:rPr>
                <w:sz w:val="16"/>
                <w:szCs w:val="16"/>
              </w:rPr>
              <w:t>0.281</w:t>
            </w:r>
          </w:p>
        </w:tc>
        <w:tc>
          <w:tcPr>
            <w:tcW w:w="1100" w:type="dxa"/>
            <w:shd w:val="clear" w:color="auto" w:fill="F5F7F9"/>
            <w:tcMar>
              <w:top w:w="50" w:type="dxa"/>
              <w:left w:w="80" w:type="dxa"/>
              <w:bottom w:w="50" w:type="dxa"/>
              <w:right w:w="80" w:type="dxa"/>
            </w:tcMar>
          </w:tcPr>
          <w:p w14:paraId="23D179E5" w14:textId="77777777" w:rsidR="00121F08" w:rsidRDefault="00000000">
            <w:pPr>
              <w:spacing w:after="0" w:line="240" w:lineRule="auto"/>
              <w:jc w:val="center"/>
            </w:pPr>
            <w:r>
              <w:rPr>
                <w:sz w:val="16"/>
                <w:szCs w:val="16"/>
              </w:rPr>
              <w:t>0.223</w:t>
            </w:r>
          </w:p>
        </w:tc>
        <w:tc>
          <w:tcPr>
            <w:tcW w:w="1300" w:type="dxa"/>
            <w:shd w:val="clear" w:color="auto" w:fill="F5F7F9"/>
            <w:tcMar>
              <w:top w:w="50" w:type="dxa"/>
              <w:left w:w="80" w:type="dxa"/>
              <w:bottom w:w="50" w:type="dxa"/>
              <w:right w:w="80" w:type="dxa"/>
            </w:tcMar>
          </w:tcPr>
          <w:p w14:paraId="23D179E6" w14:textId="77777777" w:rsidR="00121F08" w:rsidRDefault="00000000">
            <w:pPr>
              <w:spacing w:after="0" w:line="240" w:lineRule="auto"/>
              <w:jc w:val="center"/>
            </w:pPr>
            <w:r>
              <w:rPr>
                <w:sz w:val="16"/>
                <w:szCs w:val="16"/>
              </w:rPr>
              <w:t>0.281</w:t>
            </w:r>
          </w:p>
        </w:tc>
        <w:tc>
          <w:tcPr>
            <w:tcW w:w="1160" w:type="dxa"/>
            <w:shd w:val="clear" w:color="auto" w:fill="F5F7F9"/>
            <w:tcMar>
              <w:top w:w="50" w:type="dxa"/>
              <w:left w:w="80" w:type="dxa"/>
              <w:bottom w:w="50" w:type="dxa"/>
              <w:right w:w="80" w:type="dxa"/>
            </w:tcMar>
          </w:tcPr>
          <w:p w14:paraId="23D179E7" w14:textId="77777777" w:rsidR="00121F08" w:rsidRDefault="00000000">
            <w:pPr>
              <w:spacing w:after="0" w:line="240" w:lineRule="auto"/>
              <w:jc w:val="center"/>
            </w:pPr>
            <w:r>
              <w:rPr>
                <w:sz w:val="16"/>
                <w:szCs w:val="16"/>
              </w:rPr>
              <w:t>+4.4%</w:t>
            </w:r>
          </w:p>
        </w:tc>
      </w:tr>
      <w:tr w:rsidR="00121F08" w14:paraId="23D179F1" w14:textId="77777777">
        <w:tblPrEx>
          <w:tblCellMar>
            <w:top w:w="0" w:type="dxa"/>
            <w:bottom w:w="0" w:type="dxa"/>
          </w:tblCellMar>
        </w:tblPrEx>
        <w:tc>
          <w:tcPr>
            <w:tcW w:w="1500" w:type="dxa"/>
            <w:tcMar>
              <w:top w:w="50" w:type="dxa"/>
              <w:left w:w="80" w:type="dxa"/>
              <w:bottom w:w="50" w:type="dxa"/>
              <w:right w:w="80" w:type="dxa"/>
            </w:tcMar>
          </w:tcPr>
          <w:p w14:paraId="23D179E9" w14:textId="77777777" w:rsidR="00121F08" w:rsidRDefault="00000000">
            <w:pPr>
              <w:spacing w:after="0" w:line="240" w:lineRule="auto"/>
            </w:pPr>
            <w:r>
              <w:rPr>
                <w:b/>
                <w:bCs/>
                <w:sz w:val="16"/>
                <w:szCs w:val="16"/>
              </w:rPr>
              <w:t>Twin Harbors</w:t>
            </w:r>
          </w:p>
        </w:tc>
        <w:tc>
          <w:tcPr>
            <w:tcW w:w="700" w:type="dxa"/>
            <w:tcMar>
              <w:top w:w="50" w:type="dxa"/>
              <w:left w:w="80" w:type="dxa"/>
              <w:bottom w:w="50" w:type="dxa"/>
              <w:right w:w="80" w:type="dxa"/>
            </w:tcMar>
          </w:tcPr>
          <w:p w14:paraId="23D179EA" w14:textId="77777777" w:rsidR="00121F08" w:rsidRDefault="00000000">
            <w:pPr>
              <w:spacing w:after="0" w:line="240" w:lineRule="auto"/>
              <w:jc w:val="center"/>
            </w:pPr>
            <w:r>
              <w:rPr>
                <w:sz w:val="16"/>
                <w:szCs w:val="16"/>
              </w:rPr>
              <w:t>5</w:t>
            </w:r>
          </w:p>
        </w:tc>
        <w:tc>
          <w:tcPr>
            <w:tcW w:w="700" w:type="dxa"/>
            <w:tcMar>
              <w:top w:w="50" w:type="dxa"/>
              <w:left w:w="80" w:type="dxa"/>
              <w:bottom w:w="50" w:type="dxa"/>
              <w:right w:w="80" w:type="dxa"/>
            </w:tcMar>
          </w:tcPr>
          <w:p w14:paraId="23D179EB" w14:textId="77777777" w:rsidR="00121F08" w:rsidRDefault="00000000">
            <w:pPr>
              <w:spacing w:after="0" w:line="240" w:lineRule="auto"/>
              <w:jc w:val="center"/>
            </w:pPr>
            <w:r>
              <w:rPr>
                <w:sz w:val="16"/>
                <w:szCs w:val="16"/>
              </w:rPr>
              <w:t>2</w:t>
            </w:r>
          </w:p>
        </w:tc>
        <w:tc>
          <w:tcPr>
            <w:tcW w:w="1500" w:type="dxa"/>
            <w:tcMar>
              <w:top w:w="50" w:type="dxa"/>
              <w:left w:w="80" w:type="dxa"/>
              <w:bottom w:w="50" w:type="dxa"/>
              <w:right w:w="80" w:type="dxa"/>
            </w:tcMar>
          </w:tcPr>
          <w:p w14:paraId="23D179EC" w14:textId="77777777" w:rsidR="00121F08" w:rsidRDefault="00000000">
            <w:pPr>
              <w:spacing w:after="0" w:line="240" w:lineRule="auto"/>
              <w:jc w:val="center"/>
            </w:pPr>
            <w:r>
              <w:rPr>
                <w:sz w:val="16"/>
                <w:szCs w:val="16"/>
              </w:rPr>
              <w:t>0.164</w:t>
            </w:r>
          </w:p>
        </w:tc>
        <w:tc>
          <w:tcPr>
            <w:tcW w:w="1400" w:type="dxa"/>
            <w:tcMar>
              <w:top w:w="50" w:type="dxa"/>
              <w:left w:w="80" w:type="dxa"/>
              <w:bottom w:w="50" w:type="dxa"/>
              <w:right w:w="80" w:type="dxa"/>
            </w:tcMar>
          </w:tcPr>
          <w:p w14:paraId="23D179ED" w14:textId="77777777" w:rsidR="00121F08" w:rsidRDefault="00000000">
            <w:pPr>
              <w:spacing w:after="0" w:line="240" w:lineRule="auto"/>
              <w:jc w:val="center"/>
            </w:pPr>
            <w:r>
              <w:rPr>
                <w:sz w:val="16"/>
                <w:szCs w:val="16"/>
              </w:rPr>
              <w:t>0.205</w:t>
            </w:r>
          </w:p>
        </w:tc>
        <w:tc>
          <w:tcPr>
            <w:tcW w:w="1100" w:type="dxa"/>
            <w:tcMar>
              <w:top w:w="50" w:type="dxa"/>
              <w:left w:w="80" w:type="dxa"/>
              <w:bottom w:w="50" w:type="dxa"/>
              <w:right w:w="80" w:type="dxa"/>
            </w:tcMar>
          </w:tcPr>
          <w:p w14:paraId="23D179EE" w14:textId="77777777" w:rsidR="00121F08" w:rsidRDefault="00000000">
            <w:pPr>
              <w:spacing w:after="0" w:line="240" w:lineRule="auto"/>
              <w:jc w:val="center"/>
            </w:pPr>
            <w:r>
              <w:rPr>
                <w:sz w:val="16"/>
                <w:szCs w:val="16"/>
              </w:rPr>
              <w:t>0.207</w:t>
            </w:r>
          </w:p>
        </w:tc>
        <w:tc>
          <w:tcPr>
            <w:tcW w:w="1300" w:type="dxa"/>
            <w:tcMar>
              <w:top w:w="50" w:type="dxa"/>
              <w:left w:w="80" w:type="dxa"/>
              <w:bottom w:w="50" w:type="dxa"/>
              <w:right w:w="80" w:type="dxa"/>
            </w:tcMar>
          </w:tcPr>
          <w:p w14:paraId="23D179EF" w14:textId="77777777" w:rsidR="00121F08" w:rsidRDefault="00000000">
            <w:pPr>
              <w:spacing w:after="0" w:line="240" w:lineRule="auto"/>
              <w:jc w:val="center"/>
            </w:pPr>
            <w:r>
              <w:rPr>
                <w:sz w:val="16"/>
                <w:szCs w:val="16"/>
              </w:rPr>
              <w:t>0.261</w:t>
            </w:r>
          </w:p>
        </w:tc>
        <w:tc>
          <w:tcPr>
            <w:tcW w:w="1160" w:type="dxa"/>
            <w:tcMar>
              <w:top w:w="50" w:type="dxa"/>
              <w:left w:w="80" w:type="dxa"/>
              <w:bottom w:w="50" w:type="dxa"/>
              <w:right w:w="80" w:type="dxa"/>
            </w:tcMar>
          </w:tcPr>
          <w:p w14:paraId="23D179F0" w14:textId="77777777" w:rsidR="00121F08" w:rsidRDefault="00000000">
            <w:pPr>
              <w:spacing w:after="0" w:line="240" w:lineRule="auto"/>
              <w:jc w:val="center"/>
            </w:pPr>
            <w:r>
              <w:rPr>
                <w:sz w:val="16"/>
                <w:szCs w:val="16"/>
              </w:rPr>
              <w:t>+2.4%</w:t>
            </w:r>
          </w:p>
        </w:tc>
      </w:tr>
      <w:tr w:rsidR="00121F08" w14:paraId="23D179FA"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9F2" w14:textId="77777777" w:rsidR="00121F08" w:rsidRDefault="00000000">
            <w:pPr>
              <w:spacing w:after="0" w:line="240" w:lineRule="auto"/>
            </w:pPr>
            <w:r>
              <w:rPr>
                <w:b/>
                <w:bCs/>
                <w:sz w:val="16"/>
                <w:szCs w:val="16"/>
              </w:rPr>
              <w:t>Twin Harbors</w:t>
            </w:r>
          </w:p>
        </w:tc>
        <w:tc>
          <w:tcPr>
            <w:tcW w:w="700" w:type="dxa"/>
            <w:shd w:val="clear" w:color="auto" w:fill="F5F7F9"/>
            <w:tcMar>
              <w:top w:w="50" w:type="dxa"/>
              <w:left w:w="80" w:type="dxa"/>
              <w:bottom w:w="50" w:type="dxa"/>
              <w:right w:w="80" w:type="dxa"/>
            </w:tcMar>
          </w:tcPr>
          <w:p w14:paraId="23D179F3" w14:textId="77777777" w:rsidR="00121F08" w:rsidRDefault="00000000">
            <w:pPr>
              <w:spacing w:after="0" w:line="240" w:lineRule="auto"/>
              <w:jc w:val="center"/>
            </w:pPr>
            <w:r>
              <w:rPr>
                <w:sz w:val="16"/>
                <w:szCs w:val="16"/>
              </w:rPr>
              <w:t>5</w:t>
            </w:r>
          </w:p>
        </w:tc>
        <w:tc>
          <w:tcPr>
            <w:tcW w:w="700" w:type="dxa"/>
            <w:shd w:val="clear" w:color="auto" w:fill="F5F7F9"/>
            <w:tcMar>
              <w:top w:w="50" w:type="dxa"/>
              <w:left w:w="80" w:type="dxa"/>
              <w:bottom w:w="50" w:type="dxa"/>
              <w:right w:w="80" w:type="dxa"/>
            </w:tcMar>
          </w:tcPr>
          <w:p w14:paraId="23D179F4" w14:textId="77777777" w:rsidR="00121F08" w:rsidRDefault="00000000">
            <w:pPr>
              <w:spacing w:after="0" w:line="240" w:lineRule="auto"/>
              <w:jc w:val="center"/>
            </w:pPr>
            <w:r>
              <w:rPr>
                <w:sz w:val="16"/>
                <w:szCs w:val="16"/>
              </w:rPr>
              <w:t>3</w:t>
            </w:r>
          </w:p>
        </w:tc>
        <w:tc>
          <w:tcPr>
            <w:tcW w:w="1500" w:type="dxa"/>
            <w:shd w:val="clear" w:color="auto" w:fill="F5F7F9"/>
            <w:tcMar>
              <w:top w:w="50" w:type="dxa"/>
              <w:left w:w="80" w:type="dxa"/>
              <w:bottom w:w="50" w:type="dxa"/>
              <w:right w:w="80" w:type="dxa"/>
            </w:tcMar>
          </w:tcPr>
          <w:p w14:paraId="23D179F5" w14:textId="77777777" w:rsidR="00121F08" w:rsidRDefault="00000000">
            <w:pPr>
              <w:spacing w:after="0" w:line="240" w:lineRule="auto"/>
              <w:jc w:val="center"/>
            </w:pPr>
            <w:r>
              <w:rPr>
                <w:sz w:val="16"/>
                <w:szCs w:val="16"/>
              </w:rPr>
              <w:t>0.114</w:t>
            </w:r>
          </w:p>
        </w:tc>
        <w:tc>
          <w:tcPr>
            <w:tcW w:w="1400" w:type="dxa"/>
            <w:shd w:val="clear" w:color="auto" w:fill="F5F7F9"/>
            <w:tcMar>
              <w:top w:w="50" w:type="dxa"/>
              <w:left w:w="80" w:type="dxa"/>
              <w:bottom w:w="50" w:type="dxa"/>
              <w:right w:w="80" w:type="dxa"/>
            </w:tcMar>
          </w:tcPr>
          <w:p w14:paraId="23D179F6" w14:textId="77777777" w:rsidR="00121F08" w:rsidRDefault="00000000">
            <w:pPr>
              <w:spacing w:after="0" w:line="240" w:lineRule="auto"/>
              <w:jc w:val="center"/>
            </w:pPr>
            <w:r>
              <w:rPr>
                <w:sz w:val="16"/>
                <w:szCs w:val="16"/>
              </w:rPr>
              <w:t>0.163</w:t>
            </w:r>
          </w:p>
        </w:tc>
        <w:tc>
          <w:tcPr>
            <w:tcW w:w="1100" w:type="dxa"/>
            <w:shd w:val="clear" w:color="auto" w:fill="F5F7F9"/>
            <w:tcMar>
              <w:top w:w="50" w:type="dxa"/>
              <w:left w:w="80" w:type="dxa"/>
              <w:bottom w:w="50" w:type="dxa"/>
              <w:right w:w="80" w:type="dxa"/>
            </w:tcMar>
          </w:tcPr>
          <w:p w14:paraId="23D179F7" w14:textId="77777777" w:rsidR="00121F08" w:rsidRDefault="00000000">
            <w:pPr>
              <w:spacing w:after="0" w:line="240" w:lineRule="auto"/>
              <w:jc w:val="center"/>
            </w:pPr>
            <w:r>
              <w:rPr>
                <w:sz w:val="16"/>
                <w:szCs w:val="16"/>
              </w:rPr>
              <w:t>0.158</w:t>
            </w:r>
          </w:p>
        </w:tc>
        <w:tc>
          <w:tcPr>
            <w:tcW w:w="1300" w:type="dxa"/>
            <w:shd w:val="clear" w:color="auto" w:fill="F5F7F9"/>
            <w:tcMar>
              <w:top w:w="50" w:type="dxa"/>
              <w:left w:w="80" w:type="dxa"/>
              <w:bottom w:w="50" w:type="dxa"/>
              <w:right w:w="80" w:type="dxa"/>
            </w:tcMar>
          </w:tcPr>
          <w:p w14:paraId="23D179F8" w14:textId="77777777" w:rsidR="00121F08" w:rsidRDefault="00000000">
            <w:pPr>
              <w:spacing w:after="0" w:line="240" w:lineRule="auto"/>
              <w:jc w:val="center"/>
            </w:pPr>
            <w:r>
              <w:rPr>
                <w:sz w:val="16"/>
                <w:szCs w:val="16"/>
              </w:rPr>
              <w:t>0.216</w:t>
            </w:r>
          </w:p>
        </w:tc>
        <w:tc>
          <w:tcPr>
            <w:tcW w:w="1160" w:type="dxa"/>
            <w:shd w:val="clear" w:color="auto" w:fill="F5F7F9"/>
            <w:tcMar>
              <w:top w:w="50" w:type="dxa"/>
              <w:left w:w="80" w:type="dxa"/>
              <w:bottom w:w="50" w:type="dxa"/>
              <w:right w:w="80" w:type="dxa"/>
            </w:tcMar>
          </w:tcPr>
          <w:p w14:paraId="23D179F9" w14:textId="77777777" w:rsidR="00121F08" w:rsidRDefault="00000000">
            <w:pPr>
              <w:spacing w:after="0" w:line="240" w:lineRule="auto"/>
              <w:jc w:val="center"/>
            </w:pPr>
            <w:r>
              <w:rPr>
                <w:sz w:val="16"/>
                <w:szCs w:val="16"/>
              </w:rPr>
              <w:t>+1.1%</w:t>
            </w:r>
          </w:p>
        </w:tc>
      </w:tr>
      <w:tr w:rsidR="00121F08" w14:paraId="23D17A03" w14:textId="77777777">
        <w:tblPrEx>
          <w:tblCellMar>
            <w:top w:w="0" w:type="dxa"/>
            <w:bottom w:w="0" w:type="dxa"/>
          </w:tblCellMar>
        </w:tblPrEx>
        <w:tc>
          <w:tcPr>
            <w:tcW w:w="1500" w:type="dxa"/>
            <w:tcMar>
              <w:top w:w="50" w:type="dxa"/>
              <w:left w:w="80" w:type="dxa"/>
              <w:bottom w:w="50" w:type="dxa"/>
              <w:right w:w="80" w:type="dxa"/>
            </w:tcMar>
          </w:tcPr>
          <w:p w14:paraId="23D179FB" w14:textId="77777777" w:rsidR="00121F08" w:rsidRDefault="00000000">
            <w:pPr>
              <w:spacing w:after="0" w:line="240" w:lineRule="auto"/>
            </w:pPr>
            <w:r>
              <w:rPr>
                <w:b/>
                <w:bCs/>
                <w:sz w:val="16"/>
                <w:szCs w:val="16"/>
              </w:rPr>
              <w:t>Twin Harbors</w:t>
            </w:r>
          </w:p>
        </w:tc>
        <w:tc>
          <w:tcPr>
            <w:tcW w:w="700" w:type="dxa"/>
            <w:tcMar>
              <w:top w:w="50" w:type="dxa"/>
              <w:left w:w="80" w:type="dxa"/>
              <w:bottom w:w="50" w:type="dxa"/>
              <w:right w:w="80" w:type="dxa"/>
            </w:tcMar>
          </w:tcPr>
          <w:p w14:paraId="23D179FC" w14:textId="77777777" w:rsidR="00121F08" w:rsidRDefault="00000000">
            <w:pPr>
              <w:spacing w:after="0" w:line="240" w:lineRule="auto"/>
              <w:jc w:val="center"/>
            </w:pPr>
            <w:r>
              <w:rPr>
                <w:sz w:val="16"/>
                <w:szCs w:val="16"/>
              </w:rPr>
              <w:t>6</w:t>
            </w:r>
          </w:p>
        </w:tc>
        <w:tc>
          <w:tcPr>
            <w:tcW w:w="700" w:type="dxa"/>
            <w:tcMar>
              <w:top w:w="50" w:type="dxa"/>
              <w:left w:w="80" w:type="dxa"/>
              <w:bottom w:w="50" w:type="dxa"/>
              <w:right w:w="80" w:type="dxa"/>
            </w:tcMar>
          </w:tcPr>
          <w:p w14:paraId="23D179FD" w14:textId="77777777" w:rsidR="00121F08" w:rsidRDefault="00000000">
            <w:pPr>
              <w:spacing w:after="0" w:line="240" w:lineRule="auto"/>
              <w:jc w:val="center"/>
            </w:pPr>
            <w:r>
              <w:rPr>
                <w:sz w:val="16"/>
                <w:szCs w:val="16"/>
              </w:rPr>
              <w:t>2</w:t>
            </w:r>
          </w:p>
        </w:tc>
        <w:tc>
          <w:tcPr>
            <w:tcW w:w="1500" w:type="dxa"/>
            <w:tcMar>
              <w:top w:w="50" w:type="dxa"/>
              <w:left w:w="80" w:type="dxa"/>
              <w:bottom w:w="50" w:type="dxa"/>
              <w:right w:w="80" w:type="dxa"/>
            </w:tcMar>
          </w:tcPr>
          <w:p w14:paraId="23D179FE" w14:textId="77777777" w:rsidR="00121F08" w:rsidRDefault="00000000">
            <w:pPr>
              <w:spacing w:after="0" w:line="240" w:lineRule="auto"/>
              <w:jc w:val="center"/>
            </w:pPr>
            <w:r>
              <w:rPr>
                <w:sz w:val="16"/>
                <w:szCs w:val="16"/>
              </w:rPr>
              <w:t>0.164</w:t>
            </w:r>
          </w:p>
        </w:tc>
        <w:tc>
          <w:tcPr>
            <w:tcW w:w="1400" w:type="dxa"/>
            <w:tcMar>
              <w:top w:w="50" w:type="dxa"/>
              <w:left w:w="80" w:type="dxa"/>
              <w:bottom w:w="50" w:type="dxa"/>
              <w:right w:w="80" w:type="dxa"/>
            </w:tcMar>
          </w:tcPr>
          <w:p w14:paraId="23D179FF" w14:textId="77777777" w:rsidR="00121F08" w:rsidRDefault="00000000">
            <w:pPr>
              <w:spacing w:after="0" w:line="240" w:lineRule="auto"/>
              <w:jc w:val="center"/>
            </w:pPr>
            <w:r>
              <w:rPr>
                <w:sz w:val="16"/>
                <w:szCs w:val="16"/>
              </w:rPr>
              <w:t>0.197</w:t>
            </w:r>
          </w:p>
        </w:tc>
        <w:tc>
          <w:tcPr>
            <w:tcW w:w="1100" w:type="dxa"/>
            <w:tcMar>
              <w:top w:w="50" w:type="dxa"/>
              <w:left w:w="80" w:type="dxa"/>
              <w:bottom w:w="50" w:type="dxa"/>
              <w:right w:w="80" w:type="dxa"/>
            </w:tcMar>
          </w:tcPr>
          <w:p w14:paraId="23D17A00" w14:textId="77777777" w:rsidR="00121F08" w:rsidRDefault="00000000">
            <w:pPr>
              <w:spacing w:after="0" w:line="240" w:lineRule="auto"/>
              <w:jc w:val="center"/>
            </w:pPr>
            <w:r>
              <w:rPr>
                <w:sz w:val="16"/>
                <w:szCs w:val="16"/>
              </w:rPr>
              <w:t>0.247</w:t>
            </w:r>
          </w:p>
        </w:tc>
        <w:tc>
          <w:tcPr>
            <w:tcW w:w="1300" w:type="dxa"/>
            <w:tcMar>
              <w:top w:w="50" w:type="dxa"/>
              <w:left w:w="80" w:type="dxa"/>
              <w:bottom w:w="50" w:type="dxa"/>
              <w:right w:w="80" w:type="dxa"/>
            </w:tcMar>
          </w:tcPr>
          <w:p w14:paraId="23D17A01" w14:textId="77777777" w:rsidR="00121F08" w:rsidRDefault="00000000">
            <w:pPr>
              <w:spacing w:after="0" w:line="240" w:lineRule="auto"/>
              <w:jc w:val="center"/>
            </w:pPr>
            <w:r>
              <w:rPr>
                <w:sz w:val="16"/>
                <w:szCs w:val="16"/>
              </w:rPr>
              <w:t>0.274</w:t>
            </w:r>
          </w:p>
        </w:tc>
        <w:tc>
          <w:tcPr>
            <w:tcW w:w="1160" w:type="dxa"/>
            <w:tcMar>
              <w:top w:w="50" w:type="dxa"/>
              <w:left w:w="80" w:type="dxa"/>
              <w:bottom w:w="50" w:type="dxa"/>
              <w:right w:w="80" w:type="dxa"/>
            </w:tcMar>
          </w:tcPr>
          <w:p w14:paraId="23D17A02" w14:textId="77777777" w:rsidR="00121F08" w:rsidRDefault="00000000">
            <w:pPr>
              <w:spacing w:after="0" w:line="240" w:lineRule="auto"/>
              <w:jc w:val="center"/>
            </w:pPr>
            <w:r>
              <w:rPr>
                <w:sz w:val="16"/>
                <w:szCs w:val="16"/>
              </w:rPr>
              <w:t>-0.5%</w:t>
            </w:r>
          </w:p>
        </w:tc>
      </w:tr>
      <w:tr w:rsidR="00121F08" w14:paraId="23D17A0C" w14:textId="77777777">
        <w:tblPrEx>
          <w:tblCellMar>
            <w:top w:w="0" w:type="dxa"/>
            <w:bottom w:w="0" w:type="dxa"/>
          </w:tblCellMar>
        </w:tblPrEx>
        <w:tc>
          <w:tcPr>
            <w:tcW w:w="1500" w:type="dxa"/>
            <w:shd w:val="clear" w:color="auto" w:fill="F5F7F9"/>
            <w:tcMar>
              <w:top w:w="50" w:type="dxa"/>
              <w:left w:w="80" w:type="dxa"/>
              <w:bottom w:w="50" w:type="dxa"/>
              <w:right w:w="80" w:type="dxa"/>
            </w:tcMar>
          </w:tcPr>
          <w:p w14:paraId="23D17A04" w14:textId="77777777" w:rsidR="00121F08" w:rsidRDefault="00000000">
            <w:pPr>
              <w:spacing w:after="0" w:line="240" w:lineRule="auto"/>
            </w:pPr>
            <w:r>
              <w:rPr>
                <w:b/>
                <w:bCs/>
                <w:sz w:val="16"/>
                <w:szCs w:val="16"/>
              </w:rPr>
              <w:t>Twin Harbors</w:t>
            </w:r>
          </w:p>
        </w:tc>
        <w:tc>
          <w:tcPr>
            <w:tcW w:w="700" w:type="dxa"/>
            <w:shd w:val="clear" w:color="auto" w:fill="F5F7F9"/>
            <w:tcMar>
              <w:top w:w="50" w:type="dxa"/>
              <w:left w:w="80" w:type="dxa"/>
              <w:bottom w:w="50" w:type="dxa"/>
              <w:right w:w="80" w:type="dxa"/>
            </w:tcMar>
          </w:tcPr>
          <w:p w14:paraId="23D17A05" w14:textId="77777777" w:rsidR="00121F08" w:rsidRDefault="00000000">
            <w:pPr>
              <w:spacing w:after="0" w:line="240" w:lineRule="auto"/>
              <w:jc w:val="center"/>
            </w:pPr>
            <w:r>
              <w:rPr>
                <w:sz w:val="16"/>
                <w:szCs w:val="16"/>
              </w:rPr>
              <w:t>6</w:t>
            </w:r>
          </w:p>
        </w:tc>
        <w:tc>
          <w:tcPr>
            <w:tcW w:w="700" w:type="dxa"/>
            <w:shd w:val="clear" w:color="auto" w:fill="F5F7F9"/>
            <w:tcMar>
              <w:top w:w="50" w:type="dxa"/>
              <w:left w:w="80" w:type="dxa"/>
              <w:bottom w:w="50" w:type="dxa"/>
              <w:right w:w="80" w:type="dxa"/>
            </w:tcMar>
          </w:tcPr>
          <w:p w14:paraId="23D17A06" w14:textId="77777777" w:rsidR="00121F08" w:rsidRDefault="00000000">
            <w:pPr>
              <w:spacing w:after="0" w:line="240" w:lineRule="auto"/>
              <w:jc w:val="center"/>
            </w:pPr>
            <w:r>
              <w:rPr>
                <w:sz w:val="16"/>
                <w:szCs w:val="16"/>
              </w:rPr>
              <w:t>3</w:t>
            </w:r>
          </w:p>
        </w:tc>
        <w:tc>
          <w:tcPr>
            <w:tcW w:w="1500" w:type="dxa"/>
            <w:shd w:val="clear" w:color="auto" w:fill="F5F7F9"/>
            <w:tcMar>
              <w:top w:w="50" w:type="dxa"/>
              <w:left w:w="80" w:type="dxa"/>
              <w:bottom w:w="50" w:type="dxa"/>
              <w:right w:w="80" w:type="dxa"/>
            </w:tcMar>
          </w:tcPr>
          <w:p w14:paraId="23D17A07" w14:textId="77777777" w:rsidR="00121F08" w:rsidRDefault="00000000">
            <w:pPr>
              <w:spacing w:after="0" w:line="240" w:lineRule="auto"/>
              <w:jc w:val="center"/>
            </w:pPr>
            <w:r>
              <w:rPr>
                <w:sz w:val="16"/>
                <w:szCs w:val="16"/>
              </w:rPr>
              <w:t>0.116</w:t>
            </w:r>
          </w:p>
        </w:tc>
        <w:tc>
          <w:tcPr>
            <w:tcW w:w="1400" w:type="dxa"/>
            <w:shd w:val="clear" w:color="auto" w:fill="F5F7F9"/>
            <w:tcMar>
              <w:top w:w="50" w:type="dxa"/>
              <w:left w:w="80" w:type="dxa"/>
              <w:bottom w:w="50" w:type="dxa"/>
              <w:right w:w="80" w:type="dxa"/>
            </w:tcMar>
          </w:tcPr>
          <w:p w14:paraId="23D17A08" w14:textId="77777777" w:rsidR="00121F08" w:rsidRDefault="00000000">
            <w:pPr>
              <w:spacing w:after="0" w:line="240" w:lineRule="auto"/>
              <w:jc w:val="center"/>
            </w:pPr>
            <w:r>
              <w:rPr>
                <w:sz w:val="16"/>
                <w:szCs w:val="16"/>
              </w:rPr>
              <w:t>0.171</w:t>
            </w:r>
          </w:p>
        </w:tc>
        <w:tc>
          <w:tcPr>
            <w:tcW w:w="1100" w:type="dxa"/>
            <w:shd w:val="clear" w:color="auto" w:fill="F5F7F9"/>
            <w:tcMar>
              <w:top w:w="50" w:type="dxa"/>
              <w:left w:w="80" w:type="dxa"/>
              <w:bottom w:w="50" w:type="dxa"/>
              <w:right w:w="80" w:type="dxa"/>
            </w:tcMar>
          </w:tcPr>
          <w:p w14:paraId="23D17A09" w14:textId="77777777" w:rsidR="00121F08" w:rsidRDefault="00000000">
            <w:pPr>
              <w:spacing w:after="0" w:line="240" w:lineRule="auto"/>
              <w:jc w:val="center"/>
            </w:pPr>
            <w:r>
              <w:rPr>
                <w:sz w:val="16"/>
                <w:szCs w:val="16"/>
              </w:rPr>
              <w:t>0.220</w:t>
            </w:r>
          </w:p>
        </w:tc>
        <w:tc>
          <w:tcPr>
            <w:tcW w:w="1300" w:type="dxa"/>
            <w:shd w:val="clear" w:color="auto" w:fill="F5F7F9"/>
            <w:tcMar>
              <w:top w:w="50" w:type="dxa"/>
              <w:left w:w="80" w:type="dxa"/>
              <w:bottom w:w="50" w:type="dxa"/>
              <w:right w:w="80" w:type="dxa"/>
            </w:tcMar>
          </w:tcPr>
          <w:p w14:paraId="23D17A0A" w14:textId="77777777" w:rsidR="00121F08" w:rsidRDefault="00000000">
            <w:pPr>
              <w:spacing w:after="0" w:line="240" w:lineRule="auto"/>
              <w:jc w:val="center"/>
            </w:pPr>
            <w:r>
              <w:rPr>
                <w:sz w:val="16"/>
                <w:szCs w:val="16"/>
              </w:rPr>
              <w:t>0.184</w:t>
            </w:r>
          </w:p>
        </w:tc>
        <w:tc>
          <w:tcPr>
            <w:tcW w:w="1160" w:type="dxa"/>
            <w:shd w:val="clear" w:color="auto" w:fill="F5F7F9"/>
            <w:tcMar>
              <w:top w:w="50" w:type="dxa"/>
              <w:left w:w="80" w:type="dxa"/>
              <w:bottom w:w="50" w:type="dxa"/>
              <w:right w:w="80" w:type="dxa"/>
            </w:tcMar>
          </w:tcPr>
          <w:p w14:paraId="23D17A0B" w14:textId="77777777" w:rsidR="00121F08" w:rsidRDefault="00000000">
            <w:pPr>
              <w:spacing w:after="0" w:line="240" w:lineRule="auto"/>
              <w:jc w:val="center"/>
            </w:pPr>
            <w:r>
              <w:rPr>
                <w:sz w:val="16"/>
                <w:szCs w:val="16"/>
              </w:rPr>
              <w:t>+0.3%</w:t>
            </w:r>
          </w:p>
        </w:tc>
      </w:tr>
    </w:tbl>
    <w:p w14:paraId="23D17A0D" w14:textId="77777777" w:rsidR="00121F08" w:rsidRDefault="00000000">
      <w:pPr>
        <w:spacing w:before="60" w:after="180"/>
      </w:pPr>
      <w:r>
        <w:rPr>
          <w:i/>
          <w:iCs/>
          <w:color w:val="595959"/>
          <w:sz w:val="17"/>
          <w:szCs w:val="17"/>
        </w:rPr>
        <w:t>The largest-effort rule is the best or tied-best on CV in every case tested. Its relative bias is between minus 0.5 and plus 5.9 percent, comparable to the other rules. Selecting the largest days requires knowing which days will be largest, which the schedule, the tide height, and the day of week predict well.</w:t>
      </w:r>
    </w:p>
    <w:p w14:paraId="23D17A0E" w14:textId="77777777" w:rsidR="00121F08" w:rsidRDefault="00000000">
      <w:pPr>
        <w:pStyle w:val="Heading2"/>
      </w:pPr>
      <w:bookmarkStart w:id="53" w:name="_Toc234502712"/>
      <w:r>
        <w:t>11.4 The floor that sampling cannot cross</w:t>
      </w:r>
      <w:bookmarkEnd w:id="53"/>
    </w:p>
    <w:p w14:paraId="23D17A0F" w14:textId="77777777" w:rsidR="00121F08" w:rsidRDefault="00000000">
      <w:r>
        <w:t>No sampling design can take Copalis below a harvest coefficient of variation of 0.126, or Mocrocks below 0.095. That is the between-survey error of their expansion tables. It is systematic, it does not average down, and it is present on every beach-day of the season. Copalis is already counted on 100 percent of its open days and sits at a series CV of 0.129. A 10 percent target is infeasible at Copalis at any sampling rate. Only more egress surveys would move it.</w:t>
      </w:r>
    </w:p>
    <w:p w14:paraId="23D17A10" w14:textId="77777777" w:rsidR="00121F08" w:rsidRDefault="00000000">
      <w:r>
        <w:t>At the season scale the same floor sets a ceiling on how much of a season may be imputed. Figure 14 traces the season harvest coefficient of variation as a function of u, the share of season harvest that is imputed.</w:t>
      </w:r>
    </w:p>
    <w:p w14:paraId="23D17A11" w14:textId="77777777" w:rsidR="00121F08" w:rsidRDefault="00000000">
      <w:pPr>
        <w:keepNext/>
        <w:spacing w:before="120" w:after="40"/>
        <w:jc w:val="center"/>
      </w:pPr>
      <w:r>
        <w:rPr>
          <w:noProof/>
        </w:rPr>
        <w:lastRenderedPageBreak/>
        <w:drawing>
          <wp:inline distT="0" distB="0" distL="0" distR="0" wp14:anchorId="23D17B14" wp14:editId="23D17B15">
            <wp:extent cx="5715000" cy="2971800"/>
            <wp:effectExtent l="0" t="0" r="0" b="0"/>
            <wp:docPr id="1972633753" name="Picture 197263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971800"/>
                    </a:xfrm>
                    <a:prstGeom prst="rect">
                      <a:avLst/>
                    </a:prstGeom>
                  </pic:spPr>
                </pic:pic>
              </a:graphicData>
            </a:graphic>
          </wp:inline>
        </w:drawing>
      </w:r>
    </w:p>
    <w:p w14:paraId="23D17A12" w14:textId="77777777" w:rsidR="00121F08" w:rsidRDefault="00000000">
      <w:pPr>
        <w:spacing w:after="180"/>
      </w:pPr>
      <w:r>
        <w:rPr>
          <w:b/>
          <w:bCs/>
          <w:sz w:val="18"/>
          <w:szCs w:val="18"/>
        </w:rPr>
        <w:t xml:space="preserve">Figure 14. </w:t>
      </w:r>
      <w:r>
        <w:rPr>
          <w:i/>
          <w:iCs/>
          <w:sz w:val="18"/>
          <w:szCs w:val="18"/>
        </w:rPr>
        <w:t>Season harvest coefficient of variation as a function of the share of season harvest that is imputed. Stars mark each beach's 2025-26 position: Long Beach 0.85, Twin Harbors 0.36, Copalis 0.00, Mocrocks 0.00. The intercept at zero imputation is the correction-factor floor. Long Beach and Twin Harbors, whose tables are well behaved, can tolerate a great deal of imputation before they reach a season CV of 0.20. Copalis cannot reach a season CV of 0.10 at any imputation rate, including zero.</w:t>
      </w:r>
    </w:p>
    <w:p w14:paraId="23D17A13" w14:textId="77777777" w:rsidR="00121F08" w:rsidRDefault="00000000">
      <w:pPr>
        <w:keepNext/>
        <w:spacing w:before="140" w:after="60"/>
      </w:pPr>
      <w:r>
        <w:rPr>
          <w:b/>
          <w:bCs/>
          <w:sz w:val="18"/>
          <w:szCs w:val="18"/>
        </w:rPr>
        <w:t xml:space="preserve">Table 20. </w:t>
      </w:r>
      <w:r>
        <w:rPr>
          <w:i/>
          <w:iCs/>
          <w:sz w:val="18"/>
          <w:szCs w:val="18"/>
        </w:rPr>
        <w:t>Maximum share of season harvest that may be imputed while still meeting each season-level CV target.</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100"/>
        <w:gridCol w:w="1800"/>
        <w:gridCol w:w="1800"/>
        <w:gridCol w:w="1800"/>
        <w:gridCol w:w="1860"/>
      </w:tblGrid>
      <w:tr w:rsidR="00121F08" w14:paraId="23D17A19" w14:textId="77777777">
        <w:tblPrEx>
          <w:tblCellMar>
            <w:top w:w="0" w:type="dxa"/>
            <w:bottom w:w="0" w:type="dxa"/>
          </w:tblCellMar>
        </w:tblPrEx>
        <w:trPr>
          <w:tblHeader/>
        </w:trPr>
        <w:tc>
          <w:tcPr>
            <w:tcW w:w="2100" w:type="dxa"/>
            <w:shd w:val="clear" w:color="auto" w:fill="E8EDF1"/>
            <w:tcMar>
              <w:top w:w="50" w:type="dxa"/>
              <w:left w:w="80" w:type="dxa"/>
              <w:bottom w:w="50" w:type="dxa"/>
              <w:right w:w="80" w:type="dxa"/>
            </w:tcMar>
          </w:tcPr>
          <w:p w14:paraId="23D17A14" w14:textId="77777777" w:rsidR="00121F08" w:rsidRDefault="00000000">
            <w:pPr>
              <w:spacing w:after="0" w:line="240" w:lineRule="auto"/>
            </w:pPr>
            <w:r>
              <w:rPr>
                <w:b/>
                <w:bCs/>
                <w:sz w:val="17"/>
                <w:szCs w:val="17"/>
              </w:rPr>
              <w:t>Beach</w:t>
            </w:r>
          </w:p>
        </w:tc>
        <w:tc>
          <w:tcPr>
            <w:tcW w:w="1800" w:type="dxa"/>
            <w:shd w:val="clear" w:color="auto" w:fill="E8EDF1"/>
            <w:tcMar>
              <w:top w:w="50" w:type="dxa"/>
              <w:left w:w="80" w:type="dxa"/>
              <w:bottom w:w="50" w:type="dxa"/>
              <w:right w:w="80" w:type="dxa"/>
            </w:tcMar>
          </w:tcPr>
          <w:p w14:paraId="23D17A15" w14:textId="77777777" w:rsidR="00121F08" w:rsidRDefault="00000000">
            <w:pPr>
              <w:spacing w:after="0" w:line="240" w:lineRule="auto"/>
              <w:jc w:val="center"/>
            </w:pPr>
            <w:r>
              <w:rPr>
                <w:b/>
                <w:bCs/>
                <w:sz w:val="17"/>
                <w:szCs w:val="17"/>
              </w:rPr>
              <w:t>CV at or below 0.10</w:t>
            </w:r>
          </w:p>
        </w:tc>
        <w:tc>
          <w:tcPr>
            <w:tcW w:w="1800" w:type="dxa"/>
            <w:shd w:val="clear" w:color="auto" w:fill="E8EDF1"/>
            <w:tcMar>
              <w:top w:w="50" w:type="dxa"/>
              <w:left w:w="80" w:type="dxa"/>
              <w:bottom w:w="50" w:type="dxa"/>
              <w:right w:w="80" w:type="dxa"/>
            </w:tcMar>
          </w:tcPr>
          <w:p w14:paraId="23D17A16" w14:textId="77777777" w:rsidR="00121F08" w:rsidRDefault="00000000">
            <w:pPr>
              <w:spacing w:after="0" w:line="240" w:lineRule="auto"/>
              <w:jc w:val="center"/>
            </w:pPr>
            <w:r>
              <w:rPr>
                <w:b/>
                <w:bCs/>
                <w:sz w:val="17"/>
                <w:szCs w:val="17"/>
              </w:rPr>
              <w:t>CV at or below 0.15</w:t>
            </w:r>
          </w:p>
        </w:tc>
        <w:tc>
          <w:tcPr>
            <w:tcW w:w="1800" w:type="dxa"/>
            <w:shd w:val="clear" w:color="auto" w:fill="E8EDF1"/>
            <w:tcMar>
              <w:top w:w="50" w:type="dxa"/>
              <w:left w:w="80" w:type="dxa"/>
              <w:bottom w:w="50" w:type="dxa"/>
              <w:right w:w="80" w:type="dxa"/>
            </w:tcMar>
          </w:tcPr>
          <w:p w14:paraId="23D17A17" w14:textId="77777777" w:rsidR="00121F08" w:rsidRDefault="00000000">
            <w:pPr>
              <w:spacing w:after="0" w:line="240" w:lineRule="auto"/>
              <w:jc w:val="center"/>
            </w:pPr>
            <w:r>
              <w:rPr>
                <w:b/>
                <w:bCs/>
                <w:sz w:val="17"/>
                <w:szCs w:val="17"/>
              </w:rPr>
              <w:t>CV at or below 0.20</w:t>
            </w:r>
          </w:p>
        </w:tc>
        <w:tc>
          <w:tcPr>
            <w:tcW w:w="1860" w:type="dxa"/>
            <w:shd w:val="clear" w:color="auto" w:fill="E8EDF1"/>
            <w:tcMar>
              <w:top w:w="50" w:type="dxa"/>
              <w:left w:w="80" w:type="dxa"/>
              <w:bottom w:w="50" w:type="dxa"/>
              <w:right w:w="80" w:type="dxa"/>
            </w:tcMar>
          </w:tcPr>
          <w:p w14:paraId="23D17A18" w14:textId="77777777" w:rsidR="00121F08" w:rsidRDefault="00000000">
            <w:pPr>
              <w:spacing w:after="0" w:line="240" w:lineRule="auto"/>
              <w:jc w:val="center"/>
            </w:pPr>
            <w:r>
              <w:rPr>
                <w:b/>
                <w:bCs/>
                <w:sz w:val="17"/>
                <w:szCs w:val="17"/>
              </w:rPr>
              <w:t>CV at or below 0.30</w:t>
            </w:r>
          </w:p>
        </w:tc>
      </w:tr>
      <w:tr w:rsidR="00121F08" w14:paraId="23D17A1F" w14:textId="77777777">
        <w:tblPrEx>
          <w:tblCellMar>
            <w:top w:w="0" w:type="dxa"/>
            <w:bottom w:w="0" w:type="dxa"/>
          </w:tblCellMar>
        </w:tblPrEx>
        <w:tc>
          <w:tcPr>
            <w:tcW w:w="2100" w:type="dxa"/>
            <w:tcMar>
              <w:top w:w="50" w:type="dxa"/>
              <w:left w:w="80" w:type="dxa"/>
              <w:bottom w:w="50" w:type="dxa"/>
              <w:right w:w="80" w:type="dxa"/>
            </w:tcMar>
          </w:tcPr>
          <w:p w14:paraId="23D17A1A" w14:textId="77777777" w:rsidR="00121F08" w:rsidRDefault="00000000">
            <w:pPr>
              <w:spacing w:after="0" w:line="240" w:lineRule="auto"/>
            </w:pPr>
            <w:r>
              <w:rPr>
                <w:b/>
                <w:bCs/>
                <w:sz w:val="17"/>
                <w:szCs w:val="17"/>
              </w:rPr>
              <w:t>Long Beach</w:t>
            </w:r>
          </w:p>
        </w:tc>
        <w:tc>
          <w:tcPr>
            <w:tcW w:w="1800" w:type="dxa"/>
            <w:tcMar>
              <w:top w:w="50" w:type="dxa"/>
              <w:left w:w="80" w:type="dxa"/>
              <w:bottom w:w="50" w:type="dxa"/>
              <w:right w:w="80" w:type="dxa"/>
            </w:tcMar>
          </w:tcPr>
          <w:p w14:paraId="23D17A1B" w14:textId="77777777" w:rsidR="00121F08" w:rsidRDefault="00000000">
            <w:pPr>
              <w:spacing w:after="0" w:line="240" w:lineRule="auto"/>
              <w:jc w:val="center"/>
            </w:pPr>
            <w:r>
              <w:rPr>
                <w:sz w:val="17"/>
                <w:szCs w:val="17"/>
              </w:rPr>
              <w:t>51%</w:t>
            </w:r>
          </w:p>
        </w:tc>
        <w:tc>
          <w:tcPr>
            <w:tcW w:w="1800" w:type="dxa"/>
            <w:tcMar>
              <w:top w:w="50" w:type="dxa"/>
              <w:left w:w="80" w:type="dxa"/>
              <w:bottom w:w="50" w:type="dxa"/>
              <w:right w:w="80" w:type="dxa"/>
            </w:tcMar>
          </w:tcPr>
          <w:p w14:paraId="23D17A1C" w14:textId="77777777" w:rsidR="00121F08" w:rsidRDefault="00000000">
            <w:pPr>
              <w:spacing w:after="0" w:line="240" w:lineRule="auto"/>
              <w:jc w:val="center"/>
            </w:pPr>
            <w:r>
              <w:rPr>
                <w:sz w:val="17"/>
                <w:szCs w:val="17"/>
              </w:rPr>
              <w:t>89%</w:t>
            </w:r>
          </w:p>
        </w:tc>
        <w:tc>
          <w:tcPr>
            <w:tcW w:w="1800" w:type="dxa"/>
            <w:tcMar>
              <w:top w:w="50" w:type="dxa"/>
              <w:left w:w="80" w:type="dxa"/>
              <w:bottom w:w="50" w:type="dxa"/>
              <w:right w:w="80" w:type="dxa"/>
            </w:tcMar>
          </w:tcPr>
          <w:p w14:paraId="23D17A1D" w14:textId="77777777" w:rsidR="00121F08" w:rsidRDefault="00000000">
            <w:pPr>
              <w:spacing w:after="0" w:line="240" w:lineRule="auto"/>
              <w:jc w:val="center"/>
            </w:pPr>
            <w:r>
              <w:rPr>
                <w:sz w:val="17"/>
                <w:szCs w:val="17"/>
              </w:rPr>
              <w:t>100%</w:t>
            </w:r>
          </w:p>
        </w:tc>
        <w:tc>
          <w:tcPr>
            <w:tcW w:w="1860" w:type="dxa"/>
            <w:tcMar>
              <w:top w:w="50" w:type="dxa"/>
              <w:left w:w="80" w:type="dxa"/>
              <w:bottom w:w="50" w:type="dxa"/>
              <w:right w:w="80" w:type="dxa"/>
            </w:tcMar>
          </w:tcPr>
          <w:p w14:paraId="23D17A1E" w14:textId="77777777" w:rsidR="00121F08" w:rsidRDefault="00000000">
            <w:pPr>
              <w:spacing w:after="0" w:line="240" w:lineRule="auto"/>
              <w:jc w:val="center"/>
            </w:pPr>
            <w:r>
              <w:rPr>
                <w:sz w:val="17"/>
                <w:szCs w:val="17"/>
              </w:rPr>
              <w:t>100%</w:t>
            </w:r>
          </w:p>
        </w:tc>
      </w:tr>
      <w:tr w:rsidR="00121F08" w14:paraId="23D17A25" w14:textId="77777777">
        <w:tblPrEx>
          <w:tblCellMar>
            <w:top w:w="0" w:type="dxa"/>
            <w:bottom w:w="0" w:type="dxa"/>
          </w:tblCellMar>
        </w:tblPrEx>
        <w:tc>
          <w:tcPr>
            <w:tcW w:w="2100" w:type="dxa"/>
            <w:shd w:val="clear" w:color="auto" w:fill="F5F7F9"/>
            <w:tcMar>
              <w:top w:w="50" w:type="dxa"/>
              <w:left w:w="80" w:type="dxa"/>
              <w:bottom w:w="50" w:type="dxa"/>
              <w:right w:w="80" w:type="dxa"/>
            </w:tcMar>
          </w:tcPr>
          <w:p w14:paraId="23D17A20" w14:textId="77777777" w:rsidR="00121F08" w:rsidRDefault="00000000">
            <w:pPr>
              <w:spacing w:after="0" w:line="240" w:lineRule="auto"/>
            </w:pPr>
            <w:r>
              <w:rPr>
                <w:b/>
                <w:bCs/>
                <w:sz w:val="17"/>
                <w:szCs w:val="17"/>
              </w:rPr>
              <w:t>Twin Harbors</w:t>
            </w:r>
          </w:p>
        </w:tc>
        <w:tc>
          <w:tcPr>
            <w:tcW w:w="1800" w:type="dxa"/>
            <w:shd w:val="clear" w:color="auto" w:fill="F5F7F9"/>
            <w:tcMar>
              <w:top w:w="50" w:type="dxa"/>
              <w:left w:w="80" w:type="dxa"/>
              <w:bottom w:w="50" w:type="dxa"/>
              <w:right w:w="80" w:type="dxa"/>
            </w:tcMar>
          </w:tcPr>
          <w:p w14:paraId="23D17A21" w14:textId="77777777" w:rsidR="00121F08" w:rsidRDefault="00000000">
            <w:pPr>
              <w:spacing w:after="0" w:line="240" w:lineRule="auto"/>
              <w:jc w:val="center"/>
            </w:pPr>
            <w:r>
              <w:rPr>
                <w:sz w:val="17"/>
                <w:szCs w:val="17"/>
              </w:rPr>
              <w:t>53%</w:t>
            </w:r>
          </w:p>
        </w:tc>
        <w:tc>
          <w:tcPr>
            <w:tcW w:w="1800" w:type="dxa"/>
            <w:shd w:val="clear" w:color="auto" w:fill="F5F7F9"/>
            <w:tcMar>
              <w:top w:w="50" w:type="dxa"/>
              <w:left w:w="80" w:type="dxa"/>
              <w:bottom w:w="50" w:type="dxa"/>
              <w:right w:w="80" w:type="dxa"/>
            </w:tcMar>
          </w:tcPr>
          <w:p w14:paraId="23D17A22" w14:textId="77777777" w:rsidR="00121F08" w:rsidRDefault="00000000">
            <w:pPr>
              <w:spacing w:after="0" w:line="240" w:lineRule="auto"/>
              <w:jc w:val="center"/>
            </w:pPr>
            <w:r>
              <w:rPr>
                <w:sz w:val="17"/>
                <w:szCs w:val="17"/>
              </w:rPr>
              <w:t>90%</w:t>
            </w:r>
          </w:p>
        </w:tc>
        <w:tc>
          <w:tcPr>
            <w:tcW w:w="1800" w:type="dxa"/>
            <w:shd w:val="clear" w:color="auto" w:fill="F5F7F9"/>
            <w:tcMar>
              <w:top w:w="50" w:type="dxa"/>
              <w:left w:w="80" w:type="dxa"/>
              <w:bottom w:w="50" w:type="dxa"/>
              <w:right w:w="80" w:type="dxa"/>
            </w:tcMar>
          </w:tcPr>
          <w:p w14:paraId="23D17A23" w14:textId="77777777" w:rsidR="00121F08" w:rsidRDefault="00000000">
            <w:pPr>
              <w:spacing w:after="0" w:line="240" w:lineRule="auto"/>
              <w:jc w:val="center"/>
            </w:pPr>
            <w:r>
              <w:rPr>
                <w:sz w:val="17"/>
                <w:szCs w:val="17"/>
              </w:rPr>
              <w:t>100%</w:t>
            </w:r>
          </w:p>
        </w:tc>
        <w:tc>
          <w:tcPr>
            <w:tcW w:w="1860" w:type="dxa"/>
            <w:shd w:val="clear" w:color="auto" w:fill="F5F7F9"/>
            <w:tcMar>
              <w:top w:w="50" w:type="dxa"/>
              <w:left w:w="80" w:type="dxa"/>
              <w:bottom w:w="50" w:type="dxa"/>
              <w:right w:w="80" w:type="dxa"/>
            </w:tcMar>
          </w:tcPr>
          <w:p w14:paraId="23D17A24" w14:textId="77777777" w:rsidR="00121F08" w:rsidRDefault="00000000">
            <w:pPr>
              <w:spacing w:after="0" w:line="240" w:lineRule="auto"/>
              <w:jc w:val="center"/>
            </w:pPr>
            <w:r>
              <w:rPr>
                <w:sz w:val="17"/>
                <w:szCs w:val="17"/>
              </w:rPr>
              <w:t>100%</w:t>
            </w:r>
          </w:p>
        </w:tc>
      </w:tr>
      <w:tr w:rsidR="00121F08" w14:paraId="23D17A2B" w14:textId="77777777">
        <w:tblPrEx>
          <w:tblCellMar>
            <w:top w:w="0" w:type="dxa"/>
            <w:bottom w:w="0" w:type="dxa"/>
          </w:tblCellMar>
        </w:tblPrEx>
        <w:tc>
          <w:tcPr>
            <w:tcW w:w="2100" w:type="dxa"/>
            <w:tcMar>
              <w:top w:w="50" w:type="dxa"/>
              <w:left w:w="80" w:type="dxa"/>
              <w:bottom w:w="50" w:type="dxa"/>
              <w:right w:w="80" w:type="dxa"/>
            </w:tcMar>
          </w:tcPr>
          <w:p w14:paraId="23D17A26" w14:textId="77777777" w:rsidR="00121F08" w:rsidRDefault="00000000">
            <w:pPr>
              <w:spacing w:after="0" w:line="240" w:lineRule="auto"/>
            </w:pPr>
            <w:r>
              <w:rPr>
                <w:b/>
                <w:bCs/>
                <w:sz w:val="17"/>
                <w:szCs w:val="17"/>
              </w:rPr>
              <w:t>Copalis</w:t>
            </w:r>
          </w:p>
        </w:tc>
        <w:tc>
          <w:tcPr>
            <w:tcW w:w="1800" w:type="dxa"/>
            <w:tcMar>
              <w:top w:w="50" w:type="dxa"/>
              <w:left w:w="80" w:type="dxa"/>
              <w:bottom w:w="50" w:type="dxa"/>
              <w:right w:w="80" w:type="dxa"/>
            </w:tcMar>
          </w:tcPr>
          <w:p w14:paraId="23D17A27" w14:textId="77777777" w:rsidR="00121F08" w:rsidRDefault="00000000">
            <w:pPr>
              <w:spacing w:after="0" w:line="240" w:lineRule="auto"/>
              <w:jc w:val="center"/>
            </w:pPr>
            <w:r>
              <w:rPr>
                <w:sz w:val="17"/>
                <w:szCs w:val="17"/>
              </w:rPr>
              <w:t>infeasible</w:t>
            </w:r>
          </w:p>
        </w:tc>
        <w:tc>
          <w:tcPr>
            <w:tcW w:w="1800" w:type="dxa"/>
            <w:tcMar>
              <w:top w:w="50" w:type="dxa"/>
              <w:left w:w="80" w:type="dxa"/>
              <w:bottom w:w="50" w:type="dxa"/>
              <w:right w:w="80" w:type="dxa"/>
            </w:tcMar>
          </w:tcPr>
          <w:p w14:paraId="23D17A28" w14:textId="77777777" w:rsidR="00121F08" w:rsidRDefault="00000000">
            <w:pPr>
              <w:spacing w:after="0" w:line="240" w:lineRule="auto"/>
              <w:jc w:val="center"/>
            </w:pPr>
            <w:r>
              <w:rPr>
                <w:sz w:val="17"/>
                <w:szCs w:val="17"/>
              </w:rPr>
              <w:t>51%</w:t>
            </w:r>
          </w:p>
        </w:tc>
        <w:tc>
          <w:tcPr>
            <w:tcW w:w="1800" w:type="dxa"/>
            <w:tcMar>
              <w:top w:w="50" w:type="dxa"/>
              <w:left w:w="80" w:type="dxa"/>
              <w:bottom w:w="50" w:type="dxa"/>
              <w:right w:w="80" w:type="dxa"/>
            </w:tcMar>
          </w:tcPr>
          <w:p w14:paraId="23D17A29" w14:textId="77777777" w:rsidR="00121F08" w:rsidRDefault="00000000">
            <w:pPr>
              <w:spacing w:after="0" w:line="240" w:lineRule="auto"/>
              <w:jc w:val="center"/>
            </w:pPr>
            <w:r>
              <w:rPr>
                <w:sz w:val="17"/>
                <w:szCs w:val="17"/>
              </w:rPr>
              <w:t>100%</w:t>
            </w:r>
          </w:p>
        </w:tc>
        <w:tc>
          <w:tcPr>
            <w:tcW w:w="1860" w:type="dxa"/>
            <w:tcMar>
              <w:top w:w="50" w:type="dxa"/>
              <w:left w:w="80" w:type="dxa"/>
              <w:bottom w:w="50" w:type="dxa"/>
              <w:right w:w="80" w:type="dxa"/>
            </w:tcMar>
          </w:tcPr>
          <w:p w14:paraId="23D17A2A" w14:textId="77777777" w:rsidR="00121F08" w:rsidRDefault="00000000">
            <w:pPr>
              <w:spacing w:after="0" w:line="240" w:lineRule="auto"/>
              <w:jc w:val="center"/>
            </w:pPr>
            <w:r>
              <w:rPr>
                <w:sz w:val="17"/>
                <w:szCs w:val="17"/>
              </w:rPr>
              <w:t>100%</w:t>
            </w:r>
          </w:p>
        </w:tc>
      </w:tr>
      <w:tr w:rsidR="00121F08" w14:paraId="23D17A31" w14:textId="77777777">
        <w:tblPrEx>
          <w:tblCellMar>
            <w:top w:w="0" w:type="dxa"/>
            <w:bottom w:w="0" w:type="dxa"/>
          </w:tblCellMar>
        </w:tblPrEx>
        <w:tc>
          <w:tcPr>
            <w:tcW w:w="2100" w:type="dxa"/>
            <w:shd w:val="clear" w:color="auto" w:fill="F5F7F9"/>
            <w:tcMar>
              <w:top w:w="50" w:type="dxa"/>
              <w:left w:w="80" w:type="dxa"/>
              <w:bottom w:w="50" w:type="dxa"/>
              <w:right w:w="80" w:type="dxa"/>
            </w:tcMar>
          </w:tcPr>
          <w:p w14:paraId="23D17A2C" w14:textId="77777777" w:rsidR="00121F08" w:rsidRDefault="00000000">
            <w:pPr>
              <w:spacing w:after="0" w:line="240" w:lineRule="auto"/>
            </w:pPr>
            <w:r>
              <w:rPr>
                <w:b/>
                <w:bCs/>
                <w:sz w:val="17"/>
                <w:szCs w:val="17"/>
              </w:rPr>
              <w:t>Mocrocks</w:t>
            </w:r>
          </w:p>
        </w:tc>
        <w:tc>
          <w:tcPr>
            <w:tcW w:w="1800" w:type="dxa"/>
            <w:shd w:val="clear" w:color="auto" w:fill="F5F7F9"/>
            <w:tcMar>
              <w:top w:w="50" w:type="dxa"/>
              <w:left w:w="80" w:type="dxa"/>
              <w:bottom w:w="50" w:type="dxa"/>
              <w:right w:w="80" w:type="dxa"/>
            </w:tcMar>
          </w:tcPr>
          <w:p w14:paraId="23D17A2D" w14:textId="77777777" w:rsidR="00121F08" w:rsidRDefault="00000000">
            <w:pPr>
              <w:spacing w:after="0" w:line="240" w:lineRule="auto"/>
              <w:jc w:val="center"/>
            </w:pPr>
            <w:r>
              <w:rPr>
                <w:sz w:val="17"/>
                <w:szCs w:val="17"/>
              </w:rPr>
              <w:t>17%</w:t>
            </w:r>
          </w:p>
        </w:tc>
        <w:tc>
          <w:tcPr>
            <w:tcW w:w="1800" w:type="dxa"/>
            <w:shd w:val="clear" w:color="auto" w:fill="F5F7F9"/>
            <w:tcMar>
              <w:top w:w="50" w:type="dxa"/>
              <w:left w:w="80" w:type="dxa"/>
              <w:bottom w:w="50" w:type="dxa"/>
              <w:right w:w="80" w:type="dxa"/>
            </w:tcMar>
          </w:tcPr>
          <w:p w14:paraId="23D17A2E" w14:textId="77777777" w:rsidR="00121F08" w:rsidRDefault="00000000">
            <w:pPr>
              <w:spacing w:after="0" w:line="240" w:lineRule="auto"/>
              <w:jc w:val="center"/>
            </w:pPr>
            <w:r>
              <w:rPr>
                <w:sz w:val="17"/>
                <w:szCs w:val="17"/>
              </w:rPr>
              <w:t>74%</w:t>
            </w:r>
          </w:p>
        </w:tc>
        <w:tc>
          <w:tcPr>
            <w:tcW w:w="1800" w:type="dxa"/>
            <w:shd w:val="clear" w:color="auto" w:fill="F5F7F9"/>
            <w:tcMar>
              <w:top w:w="50" w:type="dxa"/>
              <w:left w:w="80" w:type="dxa"/>
              <w:bottom w:w="50" w:type="dxa"/>
              <w:right w:w="80" w:type="dxa"/>
            </w:tcMar>
          </w:tcPr>
          <w:p w14:paraId="23D17A2F" w14:textId="77777777" w:rsidR="00121F08" w:rsidRDefault="00000000">
            <w:pPr>
              <w:spacing w:after="0" w:line="240" w:lineRule="auto"/>
              <w:jc w:val="center"/>
            </w:pPr>
            <w:r>
              <w:rPr>
                <w:sz w:val="17"/>
                <w:szCs w:val="17"/>
              </w:rPr>
              <w:t>100%</w:t>
            </w:r>
          </w:p>
        </w:tc>
        <w:tc>
          <w:tcPr>
            <w:tcW w:w="1860" w:type="dxa"/>
            <w:shd w:val="clear" w:color="auto" w:fill="F5F7F9"/>
            <w:tcMar>
              <w:top w:w="50" w:type="dxa"/>
              <w:left w:w="80" w:type="dxa"/>
              <w:bottom w:w="50" w:type="dxa"/>
              <w:right w:w="80" w:type="dxa"/>
            </w:tcMar>
          </w:tcPr>
          <w:p w14:paraId="23D17A30" w14:textId="77777777" w:rsidR="00121F08" w:rsidRDefault="00000000">
            <w:pPr>
              <w:spacing w:after="0" w:line="240" w:lineRule="auto"/>
              <w:jc w:val="center"/>
            </w:pPr>
            <w:r>
              <w:rPr>
                <w:sz w:val="17"/>
                <w:szCs w:val="17"/>
              </w:rPr>
              <w:t>100%</w:t>
            </w:r>
          </w:p>
        </w:tc>
      </w:tr>
    </w:tbl>
    <w:p w14:paraId="23D17A32" w14:textId="77777777" w:rsidR="00121F08" w:rsidRDefault="00000000">
      <w:pPr>
        <w:spacing w:before="60" w:after="180"/>
      </w:pPr>
      <w:r>
        <w:rPr>
          <w:i/>
          <w:iCs/>
          <w:color w:val="595959"/>
          <w:sz w:val="17"/>
          <w:szCs w:val="17"/>
        </w:rPr>
        <w:t>Current imputed share of season harvest, 2025-26: Long Beach 0.85, Twin Harbors 0.36, Copalis 0.00, Mocrocks 0.00. Every beach currently meets the 0.20 season target. Long Beach exceeds the share compatible with a 0.15 target only marginally, at 0.85 against a limit of 0.89.</w:t>
      </w:r>
    </w:p>
    <w:p w14:paraId="23D17A33" w14:textId="77777777" w:rsidR="00121F08" w:rsidRDefault="00000000">
      <w:r>
        <w:t>This is the most useful result in the section, because it inverts the usual framing. The question is not how many days to count in the abstract; it is how much imputation each beach's expansion table can afford. A beach with a well-determined correction factor, like Twin Harbors, can be scaled off its neighbours for 90 percent of its season and still deliver a season harvest CV of 0.15. A beach with a poorly determined correction factor, like Copalis, cannot buy precision with crew days at all.</w:t>
      </w:r>
    </w:p>
    <w:p w14:paraId="23D17A34" w14:textId="77777777" w:rsidR="00121F08" w:rsidRDefault="00000000">
      <w:pPr>
        <w:pStyle w:val="Heading2"/>
      </w:pPr>
      <w:bookmarkStart w:id="54" w:name="_Toc234502713"/>
      <w:r>
        <w:t>11.5 The crew-day arithmetic</w:t>
      </w:r>
      <w:bookmarkEnd w:id="54"/>
    </w:p>
    <w:p w14:paraId="23D17A35" w14:textId="77777777" w:rsidR="00121F08" w:rsidRDefault="00000000">
      <w:r>
        <w:t>Moving to a 45 percent sampling rate is not a request for more staff. A Long Beach full count is entered as two events, a four-segment walk and a three-segment walk, so it costs two crew-day units; every other beach-day costs one. Copalis and Mocrocks are currently counted on every open day, which is more than the design requires, while Long Beach is fully counted, meaning both segment groups walked, on only 9 of its 103 open days.</w:t>
      </w:r>
    </w:p>
    <w:p w14:paraId="23D17A36" w14:textId="77777777" w:rsidR="00121F08" w:rsidRDefault="00000000">
      <w:pPr>
        <w:keepNext/>
        <w:spacing w:before="140" w:after="60"/>
      </w:pPr>
      <w:r>
        <w:rPr>
          <w:b/>
          <w:bCs/>
          <w:sz w:val="18"/>
          <w:szCs w:val="18"/>
        </w:rPr>
        <w:lastRenderedPageBreak/>
        <w:t xml:space="preserve">Table 21. </w:t>
      </w:r>
      <w:r>
        <w:rPr>
          <w:i/>
          <w:iCs/>
          <w:sz w:val="18"/>
          <w:szCs w:val="18"/>
        </w:rPr>
        <w:t>Crew-day arithmetic for a 45 percent sampling rate, 2025-26 actuals.</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355"/>
        <w:gridCol w:w="903"/>
        <w:gridCol w:w="903"/>
        <w:gridCol w:w="813"/>
        <w:gridCol w:w="1175"/>
        <w:gridCol w:w="949"/>
        <w:gridCol w:w="1175"/>
        <w:gridCol w:w="903"/>
        <w:gridCol w:w="1184"/>
      </w:tblGrid>
      <w:tr w:rsidR="00121F08" w14:paraId="23D17A40" w14:textId="77777777">
        <w:tblPrEx>
          <w:tblCellMar>
            <w:top w:w="0" w:type="dxa"/>
            <w:bottom w:w="0" w:type="dxa"/>
          </w:tblCellMar>
        </w:tblPrEx>
        <w:trPr>
          <w:tblHeader/>
        </w:trPr>
        <w:tc>
          <w:tcPr>
            <w:tcW w:w="1355" w:type="dxa"/>
            <w:shd w:val="clear" w:color="auto" w:fill="E8EDF1"/>
            <w:tcMar>
              <w:top w:w="50" w:type="dxa"/>
              <w:left w:w="80" w:type="dxa"/>
              <w:bottom w:w="50" w:type="dxa"/>
              <w:right w:w="80" w:type="dxa"/>
            </w:tcMar>
          </w:tcPr>
          <w:p w14:paraId="23D17A37" w14:textId="77777777" w:rsidR="00121F08" w:rsidRDefault="00000000">
            <w:pPr>
              <w:spacing w:after="0" w:line="240" w:lineRule="auto"/>
            </w:pPr>
            <w:r>
              <w:rPr>
                <w:b/>
                <w:bCs/>
                <w:sz w:val="17"/>
                <w:szCs w:val="17"/>
              </w:rPr>
              <w:t>Beach</w:t>
            </w:r>
          </w:p>
        </w:tc>
        <w:tc>
          <w:tcPr>
            <w:tcW w:w="903" w:type="dxa"/>
            <w:shd w:val="clear" w:color="auto" w:fill="E8EDF1"/>
            <w:tcMar>
              <w:top w:w="50" w:type="dxa"/>
              <w:left w:w="80" w:type="dxa"/>
              <w:bottom w:w="50" w:type="dxa"/>
              <w:right w:w="80" w:type="dxa"/>
            </w:tcMar>
          </w:tcPr>
          <w:p w14:paraId="23D17A38" w14:textId="77777777" w:rsidR="00121F08" w:rsidRDefault="00000000">
            <w:pPr>
              <w:spacing w:after="0" w:line="240" w:lineRule="auto"/>
              <w:jc w:val="center"/>
            </w:pPr>
            <w:r>
              <w:rPr>
                <w:b/>
                <w:bCs/>
                <w:sz w:val="17"/>
                <w:szCs w:val="17"/>
              </w:rPr>
              <w:t>Open days</w:t>
            </w:r>
          </w:p>
        </w:tc>
        <w:tc>
          <w:tcPr>
            <w:tcW w:w="903" w:type="dxa"/>
            <w:shd w:val="clear" w:color="auto" w:fill="E8EDF1"/>
            <w:tcMar>
              <w:top w:w="50" w:type="dxa"/>
              <w:left w:w="80" w:type="dxa"/>
              <w:bottom w:w="50" w:type="dxa"/>
              <w:right w:w="80" w:type="dxa"/>
            </w:tcMar>
          </w:tcPr>
          <w:p w14:paraId="23D17A39" w14:textId="77777777" w:rsidR="00121F08" w:rsidRDefault="00000000">
            <w:pPr>
              <w:spacing w:after="0" w:line="240" w:lineRule="auto"/>
              <w:jc w:val="center"/>
            </w:pPr>
            <w:r>
              <w:rPr>
                <w:b/>
                <w:bCs/>
                <w:sz w:val="17"/>
                <w:szCs w:val="17"/>
              </w:rPr>
              <w:t>Counted now</w:t>
            </w:r>
          </w:p>
        </w:tc>
        <w:tc>
          <w:tcPr>
            <w:tcW w:w="813" w:type="dxa"/>
            <w:shd w:val="clear" w:color="auto" w:fill="E8EDF1"/>
            <w:tcMar>
              <w:top w:w="50" w:type="dxa"/>
              <w:left w:w="80" w:type="dxa"/>
              <w:bottom w:w="50" w:type="dxa"/>
              <w:right w:w="80" w:type="dxa"/>
            </w:tcMar>
          </w:tcPr>
          <w:p w14:paraId="23D17A3A" w14:textId="77777777" w:rsidR="00121F08" w:rsidRDefault="00000000">
            <w:pPr>
              <w:spacing w:after="0" w:line="240" w:lineRule="auto"/>
              <w:jc w:val="center"/>
            </w:pPr>
            <w:r>
              <w:rPr>
                <w:b/>
                <w:bCs/>
                <w:sz w:val="17"/>
                <w:szCs w:val="17"/>
              </w:rPr>
              <w:t>Percent now</w:t>
            </w:r>
          </w:p>
        </w:tc>
        <w:tc>
          <w:tcPr>
            <w:tcW w:w="1175" w:type="dxa"/>
            <w:shd w:val="clear" w:color="auto" w:fill="E8EDF1"/>
            <w:tcMar>
              <w:top w:w="50" w:type="dxa"/>
              <w:left w:w="80" w:type="dxa"/>
              <w:bottom w:w="50" w:type="dxa"/>
              <w:right w:w="80" w:type="dxa"/>
            </w:tcMar>
          </w:tcPr>
          <w:p w14:paraId="23D17A3B" w14:textId="77777777" w:rsidR="00121F08" w:rsidRDefault="00000000">
            <w:pPr>
              <w:spacing w:after="0" w:line="240" w:lineRule="auto"/>
              <w:jc w:val="center"/>
            </w:pPr>
            <w:r>
              <w:rPr>
                <w:b/>
                <w:bCs/>
                <w:sz w:val="17"/>
                <w:szCs w:val="17"/>
              </w:rPr>
              <w:t>Crew-day units now</w:t>
            </w:r>
          </w:p>
        </w:tc>
        <w:tc>
          <w:tcPr>
            <w:tcW w:w="949" w:type="dxa"/>
            <w:shd w:val="clear" w:color="auto" w:fill="E8EDF1"/>
            <w:tcMar>
              <w:top w:w="50" w:type="dxa"/>
              <w:left w:w="80" w:type="dxa"/>
              <w:bottom w:w="50" w:type="dxa"/>
              <w:right w:w="80" w:type="dxa"/>
            </w:tcMar>
          </w:tcPr>
          <w:p w14:paraId="23D17A3C" w14:textId="77777777" w:rsidR="00121F08" w:rsidRDefault="00000000">
            <w:pPr>
              <w:spacing w:after="0" w:line="240" w:lineRule="auto"/>
              <w:jc w:val="center"/>
            </w:pPr>
            <w:r>
              <w:rPr>
                <w:b/>
                <w:bCs/>
                <w:sz w:val="17"/>
                <w:szCs w:val="17"/>
              </w:rPr>
              <w:t>Counted at 45%</w:t>
            </w:r>
          </w:p>
        </w:tc>
        <w:tc>
          <w:tcPr>
            <w:tcW w:w="1175" w:type="dxa"/>
            <w:shd w:val="clear" w:color="auto" w:fill="E8EDF1"/>
            <w:tcMar>
              <w:top w:w="50" w:type="dxa"/>
              <w:left w:w="80" w:type="dxa"/>
              <w:bottom w:w="50" w:type="dxa"/>
              <w:right w:w="80" w:type="dxa"/>
            </w:tcMar>
          </w:tcPr>
          <w:p w14:paraId="23D17A3D" w14:textId="77777777" w:rsidR="00121F08" w:rsidRDefault="00000000">
            <w:pPr>
              <w:spacing w:after="0" w:line="240" w:lineRule="auto"/>
              <w:jc w:val="center"/>
            </w:pPr>
            <w:r>
              <w:rPr>
                <w:b/>
                <w:bCs/>
                <w:sz w:val="17"/>
                <w:szCs w:val="17"/>
              </w:rPr>
              <w:t>Crew-day units at 45%</w:t>
            </w:r>
          </w:p>
        </w:tc>
        <w:tc>
          <w:tcPr>
            <w:tcW w:w="903" w:type="dxa"/>
            <w:shd w:val="clear" w:color="auto" w:fill="E8EDF1"/>
            <w:tcMar>
              <w:top w:w="50" w:type="dxa"/>
              <w:left w:w="80" w:type="dxa"/>
              <w:bottom w:w="50" w:type="dxa"/>
              <w:right w:w="80" w:type="dxa"/>
            </w:tcMar>
          </w:tcPr>
          <w:p w14:paraId="23D17A3E" w14:textId="77777777" w:rsidR="00121F08" w:rsidRDefault="00000000">
            <w:pPr>
              <w:spacing w:after="0" w:line="240" w:lineRule="auto"/>
              <w:jc w:val="center"/>
            </w:pPr>
            <w:r>
              <w:rPr>
                <w:b/>
                <w:bCs/>
                <w:sz w:val="17"/>
                <w:szCs w:val="17"/>
              </w:rPr>
              <w:t>Series CV now</w:t>
            </w:r>
          </w:p>
        </w:tc>
        <w:tc>
          <w:tcPr>
            <w:tcW w:w="1184" w:type="dxa"/>
            <w:shd w:val="clear" w:color="auto" w:fill="E8EDF1"/>
            <w:tcMar>
              <w:top w:w="50" w:type="dxa"/>
              <w:left w:w="80" w:type="dxa"/>
              <w:bottom w:w="50" w:type="dxa"/>
              <w:right w:w="80" w:type="dxa"/>
            </w:tcMar>
          </w:tcPr>
          <w:p w14:paraId="23D17A3F" w14:textId="77777777" w:rsidR="00121F08" w:rsidRDefault="00000000">
            <w:pPr>
              <w:spacing w:after="0" w:line="240" w:lineRule="auto"/>
              <w:jc w:val="center"/>
            </w:pPr>
            <w:r>
              <w:rPr>
                <w:b/>
                <w:bCs/>
                <w:sz w:val="17"/>
                <w:szCs w:val="17"/>
              </w:rPr>
              <w:t>Series CV at 45%</w:t>
            </w:r>
          </w:p>
        </w:tc>
      </w:tr>
      <w:tr w:rsidR="00121F08" w14:paraId="23D17A4A" w14:textId="77777777">
        <w:tblPrEx>
          <w:tblCellMar>
            <w:top w:w="0" w:type="dxa"/>
            <w:bottom w:w="0" w:type="dxa"/>
          </w:tblCellMar>
        </w:tblPrEx>
        <w:tc>
          <w:tcPr>
            <w:tcW w:w="1355" w:type="dxa"/>
            <w:tcMar>
              <w:top w:w="50" w:type="dxa"/>
              <w:left w:w="80" w:type="dxa"/>
              <w:bottom w:w="50" w:type="dxa"/>
              <w:right w:w="80" w:type="dxa"/>
            </w:tcMar>
          </w:tcPr>
          <w:p w14:paraId="23D17A41" w14:textId="77777777" w:rsidR="00121F08" w:rsidRDefault="00000000">
            <w:pPr>
              <w:spacing w:after="0" w:line="240" w:lineRule="auto"/>
            </w:pPr>
            <w:r>
              <w:rPr>
                <w:b/>
                <w:bCs/>
                <w:sz w:val="16"/>
                <w:szCs w:val="16"/>
              </w:rPr>
              <w:t>Copalis</w:t>
            </w:r>
          </w:p>
        </w:tc>
        <w:tc>
          <w:tcPr>
            <w:tcW w:w="903" w:type="dxa"/>
            <w:tcMar>
              <w:top w:w="50" w:type="dxa"/>
              <w:left w:w="80" w:type="dxa"/>
              <w:bottom w:w="50" w:type="dxa"/>
              <w:right w:w="80" w:type="dxa"/>
            </w:tcMar>
          </w:tcPr>
          <w:p w14:paraId="23D17A42" w14:textId="77777777" w:rsidR="00121F08" w:rsidRDefault="00000000">
            <w:pPr>
              <w:spacing w:after="0" w:line="240" w:lineRule="auto"/>
              <w:jc w:val="center"/>
            </w:pPr>
            <w:r>
              <w:rPr>
                <w:sz w:val="16"/>
                <w:szCs w:val="16"/>
              </w:rPr>
              <w:t>51</w:t>
            </w:r>
          </w:p>
        </w:tc>
        <w:tc>
          <w:tcPr>
            <w:tcW w:w="903" w:type="dxa"/>
            <w:tcMar>
              <w:top w:w="50" w:type="dxa"/>
              <w:left w:w="80" w:type="dxa"/>
              <w:bottom w:w="50" w:type="dxa"/>
              <w:right w:w="80" w:type="dxa"/>
            </w:tcMar>
          </w:tcPr>
          <w:p w14:paraId="23D17A43" w14:textId="77777777" w:rsidR="00121F08" w:rsidRDefault="00000000">
            <w:pPr>
              <w:spacing w:after="0" w:line="240" w:lineRule="auto"/>
              <w:jc w:val="center"/>
            </w:pPr>
            <w:r>
              <w:rPr>
                <w:sz w:val="16"/>
                <w:szCs w:val="16"/>
              </w:rPr>
              <w:t>51</w:t>
            </w:r>
          </w:p>
        </w:tc>
        <w:tc>
          <w:tcPr>
            <w:tcW w:w="813" w:type="dxa"/>
            <w:tcMar>
              <w:top w:w="50" w:type="dxa"/>
              <w:left w:w="80" w:type="dxa"/>
              <w:bottom w:w="50" w:type="dxa"/>
              <w:right w:w="80" w:type="dxa"/>
            </w:tcMar>
          </w:tcPr>
          <w:p w14:paraId="23D17A44" w14:textId="77777777" w:rsidR="00121F08" w:rsidRDefault="00000000">
            <w:pPr>
              <w:spacing w:after="0" w:line="240" w:lineRule="auto"/>
              <w:jc w:val="center"/>
            </w:pPr>
            <w:r>
              <w:rPr>
                <w:sz w:val="16"/>
                <w:szCs w:val="16"/>
              </w:rPr>
              <w:t>100%</w:t>
            </w:r>
          </w:p>
        </w:tc>
        <w:tc>
          <w:tcPr>
            <w:tcW w:w="1175" w:type="dxa"/>
            <w:tcMar>
              <w:top w:w="50" w:type="dxa"/>
              <w:left w:w="80" w:type="dxa"/>
              <w:bottom w:w="50" w:type="dxa"/>
              <w:right w:w="80" w:type="dxa"/>
            </w:tcMar>
          </w:tcPr>
          <w:p w14:paraId="23D17A45" w14:textId="77777777" w:rsidR="00121F08" w:rsidRDefault="00000000">
            <w:pPr>
              <w:spacing w:after="0" w:line="240" w:lineRule="auto"/>
              <w:jc w:val="center"/>
            </w:pPr>
            <w:r>
              <w:rPr>
                <w:sz w:val="16"/>
                <w:szCs w:val="16"/>
              </w:rPr>
              <w:t>51</w:t>
            </w:r>
          </w:p>
        </w:tc>
        <w:tc>
          <w:tcPr>
            <w:tcW w:w="949" w:type="dxa"/>
            <w:tcMar>
              <w:top w:w="50" w:type="dxa"/>
              <w:left w:w="80" w:type="dxa"/>
              <w:bottom w:w="50" w:type="dxa"/>
              <w:right w:w="80" w:type="dxa"/>
            </w:tcMar>
          </w:tcPr>
          <w:p w14:paraId="23D17A46" w14:textId="77777777" w:rsidR="00121F08" w:rsidRDefault="00000000">
            <w:pPr>
              <w:spacing w:after="0" w:line="240" w:lineRule="auto"/>
              <w:jc w:val="center"/>
            </w:pPr>
            <w:r>
              <w:rPr>
                <w:sz w:val="16"/>
                <w:szCs w:val="16"/>
              </w:rPr>
              <w:t>23</w:t>
            </w:r>
          </w:p>
        </w:tc>
        <w:tc>
          <w:tcPr>
            <w:tcW w:w="1175" w:type="dxa"/>
            <w:tcMar>
              <w:top w:w="50" w:type="dxa"/>
              <w:left w:w="80" w:type="dxa"/>
              <w:bottom w:w="50" w:type="dxa"/>
              <w:right w:w="80" w:type="dxa"/>
            </w:tcMar>
          </w:tcPr>
          <w:p w14:paraId="23D17A47" w14:textId="77777777" w:rsidR="00121F08" w:rsidRDefault="00000000">
            <w:pPr>
              <w:spacing w:after="0" w:line="240" w:lineRule="auto"/>
              <w:jc w:val="center"/>
            </w:pPr>
            <w:r>
              <w:rPr>
                <w:sz w:val="16"/>
                <w:szCs w:val="16"/>
              </w:rPr>
              <w:t>23</w:t>
            </w:r>
          </w:p>
        </w:tc>
        <w:tc>
          <w:tcPr>
            <w:tcW w:w="903" w:type="dxa"/>
            <w:tcMar>
              <w:top w:w="50" w:type="dxa"/>
              <w:left w:w="80" w:type="dxa"/>
              <w:bottom w:w="50" w:type="dxa"/>
              <w:right w:w="80" w:type="dxa"/>
            </w:tcMar>
          </w:tcPr>
          <w:p w14:paraId="23D17A48" w14:textId="77777777" w:rsidR="00121F08" w:rsidRDefault="00000000">
            <w:pPr>
              <w:spacing w:after="0" w:line="240" w:lineRule="auto"/>
              <w:jc w:val="center"/>
            </w:pPr>
            <w:r>
              <w:rPr>
                <w:sz w:val="16"/>
                <w:szCs w:val="16"/>
              </w:rPr>
              <w:t>0.129</w:t>
            </w:r>
          </w:p>
        </w:tc>
        <w:tc>
          <w:tcPr>
            <w:tcW w:w="1184" w:type="dxa"/>
            <w:tcMar>
              <w:top w:w="50" w:type="dxa"/>
              <w:left w:w="80" w:type="dxa"/>
              <w:bottom w:w="50" w:type="dxa"/>
              <w:right w:w="80" w:type="dxa"/>
            </w:tcMar>
          </w:tcPr>
          <w:p w14:paraId="23D17A49" w14:textId="77777777" w:rsidR="00121F08" w:rsidRDefault="00000000">
            <w:pPr>
              <w:spacing w:after="0" w:line="240" w:lineRule="auto"/>
              <w:jc w:val="center"/>
            </w:pPr>
            <w:r>
              <w:rPr>
                <w:sz w:val="16"/>
                <w:szCs w:val="16"/>
              </w:rPr>
              <w:t>0.192</w:t>
            </w:r>
          </w:p>
        </w:tc>
      </w:tr>
      <w:tr w:rsidR="00121F08" w14:paraId="23D17A54" w14:textId="77777777">
        <w:tblPrEx>
          <w:tblCellMar>
            <w:top w:w="0" w:type="dxa"/>
            <w:bottom w:w="0" w:type="dxa"/>
          </w:tblCellMar>
        </w:tblPrEx>
        <w:tc>
          <w:tcPr>
            <w:tcW w:w="1355" w:type="dxa"/>
            <w:shd w:val="clear" w:color="auto" w:fill="F5F7F9"/>
            <w:tcMar>
              <w:top w:w="50" w:type="dxa"/>
              <w:left w:w="80" w:type="dxa"/>
              <w:bottom w:w="50" w:type="dxa"/>
              <w:right w:w="80" w:type="dxa"/>
            </w:tcMar>
          </w:tcPr>
          <w:p w14:paraId="23D17A4B" w14:textId="77777777" w:rsidR="00121F08" w:rsidRDefault="00000000">
            <w:pPr>
              <w:spacing w:after="0" w:line="240" w:lineRule="auto"/>
            </w:pPr>
            <w:r>
              <w:rPr>
                <w:b/>
                <w:bCs/>
                <w:sz w:val="16"/>
                <w:szCs w:val="16"/>
              </w:rPr>
              <w:t>Mocrocks</w:t>
            </w:r>
          </w:p>
        </w:tc>
        <w:tc>
          <w:tcPr>
            <w:tcW w:w="903" w:type="dxa"/>
            <w:shd w:val="clear" w:color="auto" w:fill="F5F7F9"/>
            <w:tcMar>
              <w:top w:w="50" w:type="dxa"/>
              <w:left w:w="80" w:type="dxa"/>
              <w:bottom w:w="50" w:type="dxa"/>
              <w:right w:w="80" w:type="dxa"/>
            </w:tcMar>
          </w:tcPr>
          <w:p w14:paraId="23D17A4C" w14:textId="77777777" w:rsidR="00121F08" w:rsidRDefault="00000000">
            <w:pPr>
              <w:spacing w:after="0" w:line="240" w:lineRule="auto"/>
              <w:jc w:val="center"/>
            </w:pPr>
            <w:r>
              <w:rPr>
                <w:sz w:val="16"/>
                <w:szCs w:val="16"/>
              </w:rPr>
              <w:t>52</w:t>
            </w:r>
          </w:p>
        </w:tc>
        <w:tc>
          <w:tcPr>
            <w:tcW w:w="903" w:type="dxa"/>
            <w:shd w:val="clear" w:color="auto" w:fill="F5F7F9"/>
            <w:tcMar>
              <w:top w:w="50" w:type="dxa"/>
              <w:left w:w="80" w:type="dxa"/>
              <w:bottom w:w="50" w:type="dxa"/>
              <w:right w:w="80" w:type="dxa"/>
            </w:tcMar>
          </w:tcPr>
          <w:p w14:paraId="23D17A4D" w14:textId="77777777" w:rsidR="00121F08" w:rsidRDefault="00000000">
            <w:pPr>
              <w:spacing w:after="0" w:line="240" w:lineRule="auto"/>
              <w:jc w:val="center"/>
            </w:pPr>
            <w:r>
              <w:rPr>
                <w:sz w:val="16"/>
                <w:szCs w:val="16"/>
              </w:rPr>
              <w:t>52</w:t>
            </w:r>
          </w:p>
        </w:tc>
        <w:tc>
          <w:tcPr>
            <w:tcW w:w="813" w:type="dxa"/>
            <w:shd w:val="clear" w:color="auto" w:fill="F5F7F9"/>
            <w:tcMar>
              <w:top w:w="50" w:type="dxa"/>
              <w:left w:w="80" w:type="dxa"/>
              <w:bottom w:w="50" w:type="dxa"/>
              <w:right w:w="80" w:type="dxa"/>
            </w:tcMar>
          </w:tcPr>
          <w:p w14:paraId="23D17A4E" w14:textId="77777777" w:rsidR="00121F08" w:rsidRDefault="00000000">
            <w:pPr>
              <w:spacing w:after="0" w:line="240" w:lineRule="auto"/>
              <w:jc w:val="center"/>
            </w:pPr>
            <w:r>
              <w:rPr>
                <w:sz w:val="16"/>
                <w:szCs w:val="16"/>
              </w:rPr>
              <w:t>100%</w:t>
            </w:r>
          </w:p>
        </w:tc>
        <w:tc>
          <w:tcPr>
            <w:tcW w:w="1175" w:type="dxa"/>
            <w:shd w:val="clear" w:color="auto" w:fill="F5F7F9"/>
            <w:tcMar>
              <w:top w:w="50" w:type="dxa"/>
              <w:left w:w="80" w:type="dxa"/>
              <w:bottom w:w="50" w:type="dxa"/>
              <w:right w:w="80" w:type="dxa"/>
            </w:tcMar>
          </w:tcPr>
          <w:p w14:paraId="23D17A4F" w14:textId="77777777" w:rsidR="00121F08" w:rsidRDefault="00000000">
            <w:pPr>
              <w:spacing w:after="0" w:line="240" w:lineRule="auto"/>
              <w:jc w:val="center"/>
            </w:pPr>
            <w:r>
              <w:rPr>
                <w:sz w:val="16"/>
                <w:szCs w:val="16"/>
              </w:rPr>
              <w:t>52</w:t>
            </w:r>
          </w:p>
        </w:tc>
        <w:tc>
          <w:tcPr>
            <w:tcW w:w="949" w:type="dxa"/>
            <w:shd w:val="clear" w:color="auto" w:fill="F5F7F9"/>
            <w:tcMar>
              <w:top w:w="50" w:type="dxa"/>
              <w:left w:w="80" w:type="dxa"/>
              <w:bottom w:w="50" w:type="dxa"/>
              <w:right w:w="80" w:type="dxa"/>
            </w:tcMar>
          </w:tcPr>
          <w:p w14:paraId="23D17A50" w14:textId="77777777" w:rsidR="00121F08" w:rsidRDefault="00000000">
            <w:pPr>
              <w:spacing w:after="0" w:line="240" w:lineRule="auto"/>
              <w:jc w:val="center"/>
            </w:pPr>
            <w:r>
              <w:rPr>
                <w:sz w:val="16"/>
                <w:szCs w:val="16"/>
              </w:rPr>
              <w:t>23</w:t>
            </w:r>
          </w:p>
        </w:tc>
        <w:tc>
          <w:tcPr>
            <w:tcW w:w="1175" w:type="dxa"/>
            <w:shd w:val="clear" w:color="auto" w:fill="F5F7F9"/>
            <w:tcMar>
              <w:top w:w="50" w:type="dxa"/>
              <w:left w:w="80" w:type="dxa"/>
              <w:bottom w:w="50" w:type="dxa"/>
              <w:right w:w="80" w:type="dxa"/>
            </w:tcMar>
          </w:tcPr>
          <w:p w14:paraId="23D17A51" w14:textId="77777777" w:rsidR="00121F08" w:rsidRDefault="00000000">
            <w:pPr>
              <w:spacing w:after="0" w:line="240" w:lineRule="auto"/>
              <w:jc w:val="center"/>
            </w:pPr>
            <w:r>
              <w:rPr>
                <w:sz w:val="16"/>
                <w:szCs w:val="16"/>
              </w:rPr>
              <w:t>23</w:t>
            </w:r>
          </w:p>
        </w:tc>
        <w:tc>
          <w:tcPr>
            <w:tcW w:w="903" w:type="dxa"/>
            <w:shd w:val="clear" w:color="auto" w:fill="F5F7F9"/>
            <w:tcMar>
              <w:top w:w="50" w:type="dxa"/>
              <w:left w:w="80" w:type="dxa"/>
              <w:bottom w:w="50" w:type="dxa"/>
              <w:right w:w="80" w:type="dxa"/>
            </w:tcMar>
          </w:tcPr>
          <w:p w14:paraId="23D17A52" w14:textId="77777777" w:rsidR="00121F08" w:rsidRDefault="00000000">
            <w:pPr>
              <w:spacing w:after="0" w:line="240" w:lineRule="auto"/>
              <w:jc w:val="center"/>
            </w:pPr>
            <w:r>
              <w:rPr>
                <w:sz w:val="16"/>
                <w:szCs w:val="16"/>
              </w:rPr>
              <w:t>0.099</w:t>
            </w:r>
          </w:p>
        </w:tc>
        <w:tc>
          <w:tcPr>
            <w:tcW w:w="1184" w:type="dxa"/>
            <w:shd w:val="clear" w:color="auto" w:fill="F5F7F9"/>
            <w:tcMar>
              <w:top w:w="50" w:type="dxa"/>
              <w:left w:w="80" w:type="dxa"/>
              <w:bottom w:w="50" w:type="dxa"/>
              <w:right w:w="80" w:type="dxa"/>
            </w:tcMar>
          </w:tcPr>
          <w:p w14:paraId="23D17A53" w14:textId="77777777" w:rsidR="00121F08" w:rsidRDefault="00000000">
            <w:pPr>
              <w:spacing w:after="0" w:line="240" w:lineRule="auto"/>
              <w:jc w:val="center"/>
            </w:pPr>
            <w:r>
              <w:rPr>
                <w:sz w:val="16"/>
                <w:szCs w:val="16"/>
              </w:rPr>
              <w:t>0.171</w:t>
            </w:r>
          </w:p>
        </w:tc>
      </w:tr>
      <w:tr w:rsidR="00121F08" w14:paraId="23D17A5E" w14:textId="77777777">
        <w:tblPrEx>
          <w:tblCellMar>
            <w:top w:w="0" w:type="dxa"/>
            <w:bottom w:w="0" w:type="dxa"/>
          </w:tblCellMar>
        </w:tblPrEx>
        <w:tc>
          <w:tcPr>
            <w:tcW w:w="1355" w:type="dxa"/>
            <w:tcMar>
              <w:top w:w="50" w:type="dxa"/>
              <w:left w:w="80" w:type="dxa"/>
              <w:bottom w:w="50" w:type="dxa"/>
              <w:right w:w="80" w:type="dxa"/>
            </w:tcMar>
          </w:tcPr>
          <w:p w14:paraId="23D17A55" w14:textId="77777777" w:rsidR="00121F08" w:rsidRDefault="00000000">
            <w:pPr>
              <w:spacing w:after="0" w:line="240" w:lineRule="auto"/>
            </w:pPr>
            <w:r>
              <w:rPr>
                <w:b/>
                <w:bCs/>
                <w:sz w:val="16"/>
                <w:szCs w:val="16"/>
              </w:rPr>
              <w:t>Twin Harbors</w:t>
            </w:r>
          </w:p>
        </w:tc>
        <w:tc>
          <w:tcPr>
            <w:tcW w:w="903" w:type="dxa"/>
            <w:tcMar>
              <w:top w:w="50" w:type="dxa"/>
              <w:left w:w="80" w:type="dxa"/>
              <w:bottom w:w="50" w:type="dxa"/>
              <w:right w:w="80" w:type="dxa"/>
            </w:tcMar>
          </w:tcPr>
          <w:p w14:paraId="23D17A56" w14:textId="77777777" w:rsidR="00121F08" w:rsidRDefault="00000000">
            <w:pPr>
              <w:spacing w:after="0" w:line="240" w:lineRule="auto"/>
              <w:jc w:val="center"/>
            </w:pPr>
            <w:r>
              <w:rPr>
                <w:sz w:val="16"/>
                <w:szCs w:val="16"/>
              </w:rPr>
              <w:t>103</w:t>
            </w:r>
          </w:p>
        </w:tc>
        <w:tc>
          <w:tcPr>
            <w:tcW w:w="903" w:type="dxa"/>
            <w:tcMar>
              <w:top w:w="50" w:type="dxa"/>
              <w:left w:w="80" w:type="dxa"/>
              <w:bottom w:w="50" w:type="dxa"/>
              <w:right w:w="80" w:type="dxa"/>
            </w:tcMar>
          </w:tcPr>
          <w:p w14:paraId="23D17A57" w14:textId="77777777" w:rsidR="00121F08" w:rsidRDefault="00000000">
            <w:pPr>
              <w:spacing w:after="0" w:line="240" w:lineRule="auto"/>
              <w:jc w:val="center"/>
            </w:pPr>
            <w:r>
              <w:rPr>
                <w:sz w:val="16"/>
                <w:szCs w:val="16"/>
              </w:rPr>
              <w:t>52</w:t>
            </w:r>
          </w:p>
        </w:tc>
        <w:tc>
          <w:tcPr>
            <w:tcW w:w="813" w:type="dxa"/>
            <w:tcMar>
              <w:top w:w="50" w:type="dxa"/>
              <w:left w:w="80" w:type="dxa"/>
              <w:bottom w:w="50" w:type="dxa"/>
              <w:right w:w="80" w:type="dxa"/>
            </w:tcMar>
          </w:tcPr>
          <w:p w14:paraId="23D17A58" w14:textId="77777777" w:rsidR="00121F08" w:rsidRDefault="00000000">
            <w:pPr>
              <w:spacing w:after="0" w:line="240" w:lineRule="auto"/>
              <w:jc w:val="center"/>
            </w:pPr>
            <w:r>
              <w:rPr>
                <w:sz w:val="16"/>
                <w:szCs w:val="16"/>
              </w:rPr>
              <w:t>50%</w:t>
            </w:r>
          </w:p>
        </w:tc>
        <w:tc>
          <w:tcPr>
            <w:tcW w:w="1175" w:type="dxa"/>
            <w:tcMar>
              <w:top w:w="50" w:type="dxa"/>
              <w:left w:w="80" w:type="dxa"/>
              <w:bottom w:w="50" w:type="dxa"/>
              <w:right w:w="80" w:type="dxa"/>
            </w:tcMar>
          </w:tcPr>
          <w:p w14:paraId="23D17A59" w14:textId="77777777" w:rsidR="00121F08" w:rsidRDefault="00000000">
            <w:pPr>
              <w:spacing w:after="0" w:line="240" w:lineRule="auto"/>
              <w:jc w:val="center"/>
            </w:pPr>
            <w:r>
              <w:rPr>
                <w:sz w:val="16"/>
                <w:szCs w:val="16"/>
              </w:rPr>
              <w:t>52</w:t>
            </w:r>
          </w:p>
        </w:tc>
        <w:tc>
          <w:tcPr>
            <w:tcW w:w="949" w:type="dxa"/>
            <w:tcMar>
              <w:top w:w="50" w:type="dxa"/>
              <w:left w:w="80" w:type="dxa"/>
              <w:bottom w:w="50" w:type="dxa"/>
              <w:right w:w="80" w:type="dxa"/>
            </w:tcMar>
          </w:tcPr>
          <w:p w14:paraId="23D17A5A" w14:textId="77777777" w:rsidR="00121F08" w:rsidRDefault="00000000">
            <w:pPr>
              <w:spacing w:after="0" w:line="240" w:lineRule="auto"/>
              <w:jc w:val="center"/>
            </w:pPr>
            <w:r>
              <w:rPr>
                <w:sz w:val="16"/>
                <w:szCs w:val="16"/>
              </w:rPr>
              <w:t>46</w:t>
            </w:r>
          </w:p>
        </w:tc>
        <w:tc>
          <w:tcPr>
            <w:tcW w:w="1175" w:type="dxa"/>
            <w:tcMar>
              <w:top w:w="50" w:type="dxa"/>
              <w:left w:w="80" w:type="dxa"/>
              <w:bottom w:w="50" w:type="dxa"/>
              <w:right w:w="80" w:type="dxa"/>
            </w:tcMar>
          </w:tcPr>
          <w:p w14:paraId="23D17A5B" w14:textId="77777777" w:rsidR="00121F08" w:rsidRDefault="00000000">
            <w:pPr>
              <w:spacing w:after="0" w:line="240" w:lineRule="auto"/>
              <w:jc w:val="center"/>
            </w:pPr>
            <w:r>
              <w:rPr>
                <w:sz w:val="16"/>
                <w:szCs w:val="16"/>
              </w:rPr>
              <w:t>46</w:t>
            </w:r>
          </w:p>
        </w:tc>
        <w:tc>
          <w:tcPr>
            <w:tcW w:w="903" w:type="dxa"/>
            <w:tcMar>
              <w:top w:w="50" w:type="dxa"/>
              <w:left w:w="80" w:type="dxa"/>
              <w:bottom w:w="50" w:type="dxa"/>
              <w:right w:w="80" w:type="dxa"/>
            </w:tcMar>
          </w:tcPr>
          <w:p w14:paraId="23D17A5C" w14:textId="77777777" w:rsidR="00121F08" w:rsidRDefault="00000000">
            <w:pPr>
              <w:spacing w:after="0" w:line="240" w:lineRule="auto"/>
              <w:jc w:val="center"/>
            </w:pPr>
            <w:r>
              <w:rPr>
                <w:sz w:val="16"/>
                <w:szCs w:val="16"/>
              </w:rPr>
              <w:t>0.164</w:t>
            </w:r>
          </w:p>
        </w:tc>
        <w:tc>
          <w:tcPr>
            <w:tcW w:w="1184" w:type="dxa"/>
            <w:tcMar>
              <w:top w:w="50" w:type="dxa"/>
              <w:left w:w="80" w:type="dxa"/>
              <w:bottom w:w="50" w:type="dxa"/>
              <w:right w:w="80" w:type="dxa"/>
            </w:tcMar>
          </w:tcPr>
          <w:p w14:paraId="23D17A5D" w14:textId="77777777" w:rsidR="00121F08" w:rsidRDefault="00000000">
            <w:pPr>
              <w:spacing w:after="0" w:line="240" w:lineRule="auto"/>
              <w:jc w:val="center"/>
            </w:pPr>
            <w:r>
              <w:rPr>
                <w:sz w:val="16"/>
                <w:szCs w:val="16"/>
              </w:rPr>
              <w:t>0.164</w:t>
            </w:r>
          </w:p>
        </w:tc>
      </w:tr>
      <w:tr w:rsidR="00121F08" w14:paraId="23D17A68" w14:textId="77777777">
        <w:tblPrEx>
          <w:tblCellMar>
            <w:top w:w="0" w:type="dxa"/>
            <w:bottom w:w="0" w:type="dxa"/>
          </w:tblCellMar>
        </w:tblPrEx>
        <w:tc>
          <w:tcPr>
            <w:tcW w:w="1355" w:type="dxa"/>
            <w:shd w:val="clear" w:color="auto" w:fill="F5F7F9"/>
            <w:tcMar>
              <w:top w:w="50" w:type="dxa"/>
              <w:left w:w="80" w:type="dxa"/>
              <w:bottom w:w="50" w:type="dxa"/>
              <w:right w:w="80" w:type="dxa"/>
            </w:tcMar>
          </w:tcPr>
          <w:p w14:paraId="23D17A5F" w14:textId="77777777" w:rsidR="00121F08" w:rsidRDefault="00000000">
            <w:pPr>
              <w:spacing w:after="0" w:line="240" w:lineRule="auto"/>
            </w:pPr>
            <w:r>
              <w:rPr>
                <w:b/>
                <w:bCs/>
                <w:sz w:val="16"/>
                <w:szCs w:val="16"/>
              </w:rPr>
              <w:t>Long Beach</w:t>
            </w:r>
          </w:p>
        </w:tc>
        <w:tc>
          <w:tcPr>
            <w:tcW w:w="903" w:type="dxa"/>
            <w:shd w:val="clear" w:color="auto" w:fill="F5F7F9"/>
            <w:tcMar>
              <w:top w:w="50" w:type="dxa"/>
              <w:left w:w="80" w:type="dxa"/>
              <w:bottom w:w="50" w:type="dxa"/>
              <w:right w:w="80" w:type="dxa"/>
            </w:tcMar>
          </w:tcPr>
          <w:p w14:paraId="23D17A60" w14:textId="77777777" w:rsidR="00121F08" w:rsidRDefault="00000000">
            <w:pPr>
              <w:spacing w:after="0" w:line="240" w:lineRule="auto"/>
              <w:jc w:val="center"/>
            </w:pPr>
            <w:r>
              <w:rPr>
                <w:sz w:val="16"/>
                <w:szCs w:val="16"/>
              </w:rPr>
              <w:t>103</w:t>
            </w:r>
          </w:p>
        </w:tc>
        <w:tc>
          <w:tcPr>
            <w:tcW w:w="903" w:type="dxa"/>
            <w:shd w:val="clear" w:color="auto" w:fill="F5F7F9"/>
            <w:tcMar>
              <w:top w:w="50" w:type="dxa"/>
              <w:left w:w="80" w:type="dxa"/>
              <w:bottom w:w="50" w:type="dxa"/>
              <w:right w:w="80" w:type="dxa"/>
            </w:tcMar>
          </w:tcPr>
          <w:p w14:paraId="23D17A61" w14:textId="77777777" w:rsidR="00121F08" w:rsidRDefault="00000000">
            <w:pPr>
              <w:spacing w:after="0" w:line="240" w:lineRule="auto"/>
              <w:jc w:val="center"/>
            </w:pPr>
            <w:r>
              <w:rPr>
                <w:sz w:val="16"/>
                <w:szCs w:val="16"/>
              </w:rPr>
              <w:t>9</w:t>
            </w:r>
          </w:p>
        </w:tc>
        <w:tc>
          <w:tcPr>
            <w:tcW w:w="813" w:type="dxa"/>
            <w:shd w:val="clear" w:color="auto" w:fill="F5F7F9"/>
            <w:tcMar>
              <w:top w:w="50" w:type="dxa"/>
              <w:left w:w="80" w:type="dxa"/>
              <w:bottom w:w="50" w:type="dxa"/>
              <w:right w:w="80" w:type="dxa"/>
            </w:tcMar>
          </w:tcPr>
          <w:p w14:paraId="23D17A62" w14:textId="77777777" w:rsidR="00121F08" w:rsidRDefault="00000000">
            <w:pPr>
              <w:spacing w:after="0" w:line="240" w:lineRule="auto"/>
              <w:jc w:val="center"/>
            </w:pPr>
            <w:r>
              <w:rPr>
                <w:sz w:val="16"/>
                <w:szCs w:val="16"/>
              </w:rPr>
              <w:t>9%</w:t>
            </w:r>
          </w:p>
        </w:tc>
        <w:tc>
          <w:tcPr>
            <w:tcW w:w="1175" w:type="dxa"/>
            <w:shd w:val="clear" w:color="auto" w:fill="F5F7F9"/>
            <w:tcMar>
              <w:top w:w="50" w:type="dxa"/>
              <w:left w:w="80" w:type="dxa"/>
              <w:bottom w:w="50" w:type="dxa"/>
              <w:right w:w="80" w:type="dxa"/>
            </w:tcMar>
          </w:tcPr>
          <w:p w14:paraId="23D17A63" w14:textId="77777777" w:rsidR="00121F08" w:rsidRDefault="00000000">
            <w:pPr>
              <w:spacing w:after="0" w:line="240" w:lineRule="auto"/>
              <w:jc w:val="center"/>
            </w:pPr>
            <w:r>
              <w:rPr>
                <w:sz w:val="16"/>
                <w:szCs w:val="16"/>
              </w:rPr>
              <w:t>48</w:t>
            </w:r>
          </w:p>
        </w:tc>
        <w:tc>
          <w:tcPr>
            <w:tcW w:w="949" w:type="dxa"/>
            <w:shd w:val="clear" w:color="auto" w:fill="F5F7F9"/>
            <w:tcMar>
              <w:top w:w="50" w:type="dxa"/>
              <w:left w:w="80" w:type="dxa"/>
              <w:bottom w:w="50" w:type="dxa"/>
              <w:right w:w="80" w:type="dxa"/>
            </w:tcMar>
          </w:tcPr>
          <w:p w14:paraId="23D17A64" w14:textId="77777777" w:rsidR="00121F08" w:rsidRDefault="00000000">
            <w:pPr>
              <w:spacing w:after="0" w:line="240" w:lineRule="auto"/>
              <w:jc w:val="center"/>
            </w:pPr>
            <w:r>
              <w:rPr>
                <w:sz w:val="16"/>
                <w:szCs w:val="16"/>
              </w:rPr>
              <w:t>46</w:t>
            </w:r>
          </w:p>
        </w:tc>
        <w:tc>
          <w:tcPr>
            <w:tcW w:w="1175" w:type="dxa"/>
            <w:shd w:val="clear" w:color="auto" w:fill="F5F7F9"/>
            <w:tcMar>
              <w:top w:w="50" w:type="dxa"/>
              <w:left w:w="80" w:type="dxa"/>
              <w:bottom w:w="50" w:type="dxa"/>
              <w:right w:w="80" w:type="dxa"/>
            </w:tcMar>
          </w:tcPr>
          <w:p w14:paraId="23D17A65" w14:textId="77777777" w:rsidR="00121F08" w:rsidRDefault="00000000">
            <w:pPr>
              <w:spacing w:after="0" w:line="240" w:lineRule="auto"/>
              <w:jc w:val="center"/>
            </w:pPr>
            <w:r>
              <w:rPr>
                <w:sz w:val="16"/>
                <w:szCs w:val="16"/>
              </w:rPr>
              <w:t>92</w:t>
            </w:r>
          </w:p>
        </w:tc>
        <w:tc>
          <w:tcPr>
            <w:tcW w:w="903" w:type="dxa"/>
            <w:shd w:val="clear" w:color="auto" w:fill="F5F7F9"/>
            <w:tcMar>
              <w:top w:w="50" w:type="dxa"/>
              <w:left w:w="80" w:type="dxa"/>
              <w:bottom w:w="50" w:type="dxa"/>
              <w:right w:w="80" w:type="dxa"/>
            </w:tcMar>
          </w:tcPr>
          <w:p w14:paraId="23D17A66" w14:textId="77777777" w:rsidR="00121F08" w:rsidRDefault="00000000">
            <w:pPr>
              <w:spacing w:after="0" w:line="240" w:lineRule="auto"/>
              <w:jc w:val="center"/>
            </w:pPr>
            <w:r>
              <w:rPr>
                <w:sz w:val="16"/>
                <w:szCs w:val="16"/>
              </w:rPr>
              <w:t>0.294</w:t>
            </w:r>
          </w:p>
        </w:tc>
        <w:tc>
          <w:tcPr>
            <w:tcW w:w="1184" w:type="dxa"/>
            <w:shd w:val="clear" w:color="auto" w:fill="F5F7F9"/>
            <w:tcMar>
              <w:top w:w="50" w:type="dxa"/>
              <w:left w:w="80" w:type="dxa"/>
              <w:bottom w:w="50" w:type="dxa"/>
              <w:right w:w="80" w:type="dxa"/>
            </w:tcMar>
          </w:tcPr>
          <w:p w14:paraId="23D17A67" w14:textId="77777777" w:rsidR="00121F08" w:rsidRDefault="00000000">
            <w:pPr>
              <w:spacing w:after="0" w:line="240" w:lineRule="auto"/>
              <w:jc w:val="center"/>
            </w:pPr>
            <w:r>
              <w:rPr>
                <w:sz w:val="16"/>
                <w:szCs w:val="16"/>
              </w:rPr>
              <w:t>0.175</w:t>
            </w:r>
          </w:p>
        </w:tc>
      </w:tr>
      <w:tr w:rsidR="00121F08" w14:paraId="23D17A72" w14:textId="77777777">
        <w:tblPrEx>
          <w:tblCellMar>
            <w:top w:w="0" w:type="dxa"/>
            <w:bottom w:w="0" w:type="dxa"/>
          </w:tblCellMar>
        </w:tblPrEx>
        <w:tc>
          <w:tcPr>
            <w:tcW w:w="1355" w:type="dxa"/>
            <w:tcMar>
              <w:top w:w="50" w:type="dxa"/>
              <w:left w:w="80" w:type="dxa"/>
              <w:bottom w:w="50" w:type="dxa"/>
              <w:right w:w="80" w:type="dxa"/>
            </w:tcMar>
          </w:tcPr>
          <w:p w14:paraId="23D17A69" w14:textId="77777777" w:rsidR="00121F08" w:rsidRDefault="00000000">
            <w:pPr>
              <w:spacing w:after="0" w:line="240" w:lineRule="auto"/>
            </w:pPr>
            <w:r>
              <w:rPr>
                <w:b/>
                <w:bCs/>
                <w:sz w:val="16"/>
                <w:szCs w:val="16"/>
              </w:rPr>
              <w:t>TOTAL</w:t>
            </w:r>
          </w:p>
        </w:tc>
        <w:tc>
          <w:tcPr>
            <w:tcW w:w="903" w:type="dxa"/>
            <w:tcMar>
              <w:top w:w="50" w:type="dxa"/>
              <w:left w:w="80" w:type="dxa"/>
              <w:bottom w:w="50" w:type="dxa"/>
              <w:right w:w="80" w:type="dxa"/>
            </w:tcMar>
          </w:tcPr>
          <w:p w14:paraId="23D17A6A" w14:textId="77777777" w:rsidR="00121F08" w:rsidRDefault="00121F08">
            <w:pPr>
              <w:spacing w:after="0" w:line="240" w:lineRule="auto"/>
              <w:jc w:val="center"/>
            </w:pPr>
          </w:p>
        </w:tc>
        <w:tc>
          <w:tcPr>
            <w:tcW w:w="903" w:type="dxa"/>
            <w:tcMar>
              <w:top w:w="50" w:type="dxa"/>
              <w:left w:w="80" w:type="dxa"/>
              <w:bottom w:w="50" w:type="dxa"/>
              <w:right w:w="80" w:type="dxa"/>
            </w:tcMar>
          </w:tcPr>
          <w:p w14:paraId="23D17A6B" w14:textId="77777777" w:rsidR="00121F08" w:rsidRDefault="00121F08">
            <w:pPr>
              <w:spacing w:after="0" w:line="240" w:lineRule="auto"/>
              <w:jc w:val="center"/>
            </w:pPr>
          </w:p>
        </w:tc>
        <w:tc>
          <w:tcPr>
            <w:tcW w:w="813" w:type="dxa"/>
            <w:tcMar>
              <w:top w:w="50" w:type="dxa"/>
              <w:left w:w="80" w:type="dxa"/>
              <w:bottom w:w="50" w:type="dxa"/>
              <w:right w:w="80" w:type="dxa"/>
            </w:tcMar>
          </w:tcPr>
          <w:p w14:paraId="23D17A6C" w14:textId="77777777" w:rsidR="00121F08" w:rsidRDefault="00121F08">
            <w:pPr>
              <w:spacing w:after="0" w:line="240" w:lineRule="auto"/>
              <w:jc w:val="center"/>
            </w:pPr>
          </w:p>
        </w:tc>
        <w:tc>
          <w:tcPr>
            <w:tcW w:w="1175" w:type="dxa"/>
            <w:tcMar>
              <w:top w:w="50" w:type="dxa"/>
              <w:left w:w="80" w:type="dxa"/>
              <w:bottom w:w="50" w:type="dxa"/>
              <w:right w:w="80" w:type="dxa"/>
            </w:tcMar>
          </w:tcPr>
          <w:p w14:paraId="23D17A6D" w14:textId="77777777" w:rsidR="00121F08" w:rsidRDefault="00000000">
            <w:pPr>
              <w:spacing w:after="0" w:line="240" w:lineRule="auto"/>
              <w:jc w:val="center"/>
            </w:pPr>
            <w:r>
              <w:rPr>
                <w:sz w:val="16"/>
                <w:szCs w:val="16"/>
              </w:rPr>
              <w:t>203</w:t>
            </w:r>
          </w:p>
        </w:tc>
        <w:tc>
          <w:tcPr>
            <w:tcW w:w="949" w:type="dxa"/>
            <w:tcMar>
              <w:top w:w="50" w:type="dxa"/>
              <w:left w:w="80" w:type="dxa"/>
              <w:bottom w:w="50" w:type="dxa"/>
              <w:right w:w="80" w:type="dxa"/>
            </w:tcMar>
          </w:tcPr>
          <w:p w14:paraId="23D17A6E" w14:textId="77777777" w:rsidR="00121F08" w:rsidRDefault="00121F08">
            <w:pPr>
              <w:spacing w:after="0" w:line="240" w:lineRule="auto"/>
              <w:jc w:val="center"/>
            </w:pPr>
          </w:p>
        </w:tc>
        <w:tc>
          <w:tcPr>
            <w:tcW w:w="1175" w:type="dxa"/>
            <w:tcMar>
              <w:top w:w="50" w:type="dxa"/>
              <w:left w:w="80" w:type="dxa"/>
              <w:bottom w:w="50" w:type="dxa"/>
              <w:right w:w="80" w:type="dxa"/>
            </w:tcMar>
          </w:tcPr>
          <w:p w14:paraId="23D17A6F" w14:textId="77777777" w:rsidR="00121F08" w:rsidRDefault="00000000">
            <w:pPr>
              <w:spacing w:after="0" w:line="240" w:lineRule="auto"/>
              <w:jc w:val="center"/>
            </w:pPr>
            <w:r>
              <w:rPr>
                <w:sz w:val="16"/>
                <w:szCs w:val="16"/>
              </w:rPr>
              <w:t>184</w:t>
            </w:r>
          </w:p>
        </w:tc>
        <w:tc>
          <w:tcPr>
            <w:tcW w:w="903" w:type="dxa"/>
            <w:tcMar>
              <w:top w:w="50" w:type="dxa"/>
              <w:left w:w="80" w:type="dxa"/>
              <w:bottom w:w="50" w:type="dxa"/>
              <w:right w:w="80" w:type="dxa"/>
            </w:tcMar>
          </w:tcPr>
          <w:p w14:paraId="23D17A70" w14:textId="77777777" w:rsidR="00121F08" w:rsidRDefault="00121F08">
            <w:pPr>
              <w:spacing w:after="0" w:line="240" w:lineRule="auto"/>
              <w:jc w:val="center"/>
            </w:pPr>
          </w:p>
        </w:tc>
        <w:tc>
          <w:tcPr>
            <w:tcW w:w="1184" w:type="dxa"/>
            <w:tcMar>
              <w:top w:w="50" w:type="dxa"/>
              <w:left w:w="80" w:type="dxa"/>
              <w:bottom w:w="50" w:type="dxa"/>
              <w:right w:w="80" w:type="dxa"/>
            </w:tcMar>
          </w:tcPr>
          <w:p w14:paraId="23D17A71" w14:textId="77777777" w:rsidR="00121F08" w:rsidRDefault="00121F08">
            <w:pPr>
              <w:spacing w:after="0" w:line="240" w:lineRule="auto"/>
              <w:jc w:val="center"/>
            </w:pPr>
          </w:p>
        </w:tc>
      </w:tr>
    </w:tbl>
    <w:p w14:paraId="23D17A73" w14:textId="77777777" w:rsidR="00121F08" w:rsidRDefault="00000000">
      <w:pPr>
        <w:spacing w:before="60" w:after="180"/>
      </w:pPr>
      <w:r>
        <w:rPr>
          <w:i/>
          <w:iCs/>
          <w:color w:val="595959"/>
          <w:sz w:val="17"/>
          <w:szCs w:val="17"/>
        </w:rPr>
        <w:t>Net change: minus 19 crew-day units. The reallocation pays for itself. Long Beach at 45 percent assumes every counted day is a full seven-segment walk, which retires the half-beach section ratio and its 0.281 log-error standard deviation.</w:t>
      </w:r>
    </w:p>
    <w:p w14:paraId="23D17A74" w14:textId="77777777" w:rsidR="00121F08" w:rsidRDefault="00000000">
      <w:r>
        <w:t>Long Beach's series coefficient of variation falls from 0.294 to 0.175, crossing the design target. Copalis and Mocrocks rise from 0.129 and 0.099 to 0.192 and 0.171, and both remain inside the target. Twin Harbors does not move. The coastwide effect is to convert nineteen surplus crew-day units on the two northern beaches into a Long Beach estimate that meets a published precision standard for the first time.</w:t>
      </w:r>
    </w:p>
    <w:p w14:paraId="23D17A75" w14:textId="77777777" w:rsidR="00121F08" w:rsidRDefault="00000000">
      <w:pPr>
        <w:pStyle w:val="Heading2"/>
      </w:pPr>
      <w:bookmarkStart w:id="55" w:name="_Toc234502714"/>
      <w:r>
        <w:t>11.6 What this recommendation does not say</w:t>
      </w:r>
      <w:bookmarkEnd w:id="55"/>
    </w:p>
    <w:p w14:paraId="23D17A76" w14:textId="77777777" w:rsidR="00121F08" w:rsidRDefault="00000000">
      <w:pPr>
        <w:pStyle w:val="ListParagraph"/>
        <w:numPr>
          <w:ilvl w:val="0"/>
          <w:numId w:val="1"/>
        </w:numPr>
        <w:spacing w:after="60"/>
      </w:pPr>
      <w:r>
        <w:t>It does not say that counting fewer days at Copalis and Mocrocks is free. Those two beaches are the donors for every cross-beach imputation. Reducing their coverage degrades the donor series, and the Monte Carlo does account for this through the imputation error, but it assumes the donor-to-target error structure measured on the historical record continues to hold. If Copalis is counted on half its days, the imputation rule will sometimes have to reach further back for a reference day, and error grows with lag (section 10.2).</w:t>
      </w:r>
    </w:p>
    <w:p w14:paraId="23D17A77" w14:textId="77777777" w:rsidR="00121F08" w:rsidRDefault="00000000">
      <w:pPr>
        <w:pStyle w:val="ListParagraph"/>
        <w:numPr>
          <w:ilvl w:val="0"/>
          <w:numId w:val="1"/>
        </w:numPr>
        <w:spacing w:after="60"/>
      </w:pPr>
      <w:r>
        <w:t>It does not include beach-count observer error. No beach has ever been counted twice on the same day by independent observers, so that term is absent from every coefficient of variation in this section. A paired-observer experiment on a handful of dig days would close it, and it is the cheapest unpurchased information in the program.</w:t>
      </w:r>
    </w:p>
    <w:p w14:paraId="23D17A78" w14:textId="77777777" w:rsidR="00121F08" w:rsidRDefault="00000000">
      <w:pPr>
        <w:pStyle w:val="ListParagraph"/>
        <w:numPr>
          <w:ilvl w:val="0"/>
          <w:numId w:val="1"/>
        </w:numPr>
        <w:spacing w:after="60"/>
      </w:pPr>
      <w:r>
        <w:t>It does not address wastage, the people-per-car fallback, or the diggers-per-lantern fallback.</w:t>
      </w:r>
    </w:p>
    <w:p w14:paraId="23D17A79" w14:textId="77777777" w:rsidR="00121F08" w:rsidRDefault="00000000">
      <w:pPr>
        <w:pStyle w:val="ListParagraph"/>
        <w:numPr>
          <w:ilvl w:val="0"/>
          <w:numId w:val="1"/>
        </w:numPr>
        <w:spacing w:after="60"/>
      </w:pPr>
      <w:r>
        <w:t>It assumes the correction-factor error measured on the 2012 and 2013 tables applies to the current tables (section 10.3). If the current tables rest on more surveys, the floors in Table 18 are too high and the sampling requirement is less demanding than stated.</w:t>
      </w:r>
    </w:p>
    <w:p w14:paraId="23D17A7A" w14:textId="77777777" w:rsidR="00121F08" w:rsidRDefault="00000000">
      <w:pPr>
        <w:pStyle w:val="Heading1"/>
      </w:pPr>
      <w:bookmarkStart w:id="56" w:name="_Toc234502715"/>
      <w:r>
        <w:t>12. Outstanding uncertainty and recommendations</w:t>
      </w:r>
      <w:bookmarkEnd w:id="56"/>
    </w:p>
    <w:p w14:paraId="23D17A7B" w14:textId="77777777" w:rsidR="00121F08" w:rsidRDefault="00000000">
      <w:pPr>
        <w:pStyle w:val="Heading2"/>
      </w:pPr>
      <w:bookmarkStart w:id="57" w:name="_Toc234502716"/>
      <w:r>
        <w:t>12.1 Uncertainty that is not currently quantified</w:t>
      </w:r>
      <w:bookmarkEnd w:id="57"/>
    </w:p>
    <w:p w14:paraId="23D17A7C" w14:textId="77777777" w:rsidR="00121F08" w:rsidRDefault="00000000">
      <w:r>
        <w:t>The published estimate is a point estimate. Five of the nine steps in section 10 now carry a variance and are propagated in the companion workbook, and a sixth is correctable rather than random. The rest do not. Ordered by how much of the estimate they carry:</w:t>
      </w:r>
    </w:p>
    <w:p w14:paraId="23D17A7D" w14:textId="77777777" w:rsidR="00121F08" w:rsidRDefault="00000000">
      <w:pPr>
        <w:pStyle w:val="ListParagraph"/>
        <w:numPr>
          <w:ilvl w:val="0"/>
          <w:numId w:val="1"/>
        </w:numPr>
        <w:spacing w:after="60"/>
      </w:pPr>
      <w:r>
        <w:rPr>
          <w:b/>
          <w:bCs/>
        </w:rPr>
        <w:t xml:space="preserve">The beach count itself. </w:t>
      </w:r>
      <w:r>
        <w:t>Treated as exact. No beach has ever been counted twice on the same day by independent observers, so no estimate exists. It sits underneath every other term.</w:t>
      </w:r>
    </w:p>
    <w:p w14:paraId="23D17A7E" w14:textId="77777777" w:rsidR="00121F08" w:rsidRDefault="00000000">
      <w:pPr>
        <w:pStyle w:val="ListParagraph"/>
        <w:numPr>
          <w:ilvl w:val="0"/>
          <w:numId w:val="1"/>
        </w:numPr>
        <w:spacing w:after="60"/>
      </w:pPr>
      <w:r>
        <w:rPr>
          <w:b/>
          <w:bCs/>
        </w:rPr>
        <w:t xml:space="preserve">People-per-car and diggers-per-lantern fallbacks. </w:t>
      </w:r>
      <w:r>
        <w:t>These substitute event ratios, or the 2.67 constant, whenever a count lacks a direct head count. The error is untracked.</w:t>
      </w:r>
    </w:p>
    <w:p w14:paraId="23D17A7F" w14:textId="77777777" w:rsidR="00121F08" w:rsidRDefault="00000000">
      <w:pPr>
        <w:pStyle w:val="ListParagraph"/>
        <w:numPr>
          <w:ilvl w:val="0"/>
          <w:numId w:val="1"/>
        </w:numPr>
        <w:spacing w:after="60"/>
      </w:pPr>
      <w:r>
        <w:rPr>
          <w:b/>
          <w:bCs/>
        </w:rPr>
        <w:lastRenderedPageBreak/>
        <w:t xml:space="preserve">Wastage. </w:t>
      </w:r>
      <w:r>
        <w:t>A flat proportion from a subset of feasible surveys, absent on many night and low-effort tides.</w:t>
      </w:r>
    </w:p>
    <w:p w14:paraId="23D17A80" w14:textId="77777777" w:rsidR="00121F08" w:rsidRDefault="00000000">
      <w:pPr>
        <w:pStyle w:val="ListParagraph"/>
        <w:numPr>
          <w:ilvl w:val="0"/>
          <w:numId w:val="1"/>
        </w:numPr>
        <w:spacing w:after="60"/>
      </w:pPr>
      <w:r>
        <w:rPr>
          <w:b/>
          <w:bCs/>
        </w:rPr>
        <w:t xml:space="preserve">Table vintage and condition assignment. </w:t>
      </w:r>
      <w:r>
        <w:t>The bootstrap of section 10.3 measures between-survey error within one table. It does not measure the error of having chosen the wrong table, which section 6.3 shows can be a 33 percent effect at Long Beach.</w:t>
      </w:r>
    </w:p>
    <w:p w14:paraId="23D17A81" w14:textId="77777777" w:rsidR="00121F08" w:rsidRDefault="00000000">
      <w:pPr>
        <w:spacing w:before="60"/>
      </w:pPr>
      <w:r>
        <w:t>Until these are closed, every interval in the companion workbook, and every coefficient of variation in section 11, should be read as a lower bound.</w:t>
      </w:r>
    </w:p>
    <w:p w14:paraId="23D17A82" w14:textId="77777777" w:rsidR="00121F08" w:rsidRDefault="00000000">
      <w:pPr>
        <w:pStyle w:val="Heading2"/>
      </w:pPr>
      <w:bookmarkStart w:id="58" w:name="_Toc234502717"/>
      <w:r>
        <w:t>12.2 Open items on the correction-factor tables</w:t>
      </w:r>
      <w:bookmarkEnd w:id="58"/>
    </w:p>
    <w:p w14:paraId="23D17A83" w14:textId="77777777" w:rsidR="00121F08" w:rsidRDefault="00000000">
      <w:pPr>
        <w:pStyle w:val="ListParagraph"/>
        <w:numPr>
          <w:ilvl w:val="0"/>
          <w:numId w:val="1"/>
        </w:numPr>
        <w:spacing w:after="60"/>
      </w:pPr>
      <w:r>
        <w:t>Document the derivation and effective date of each current form table, since the curves carry no provenance note, and confirm whether any separate condition-specific tables are still consulted alongside the single per-beach form table.</w:t>
      </w:r>
    </w:p>
    <w:p w14:paraId="23D17A84" w14:textId="77777777" w:rsidR="00121F08" w:rsidRDefault="00000000">
      <w:pPr>
        <w:pStyle w:val="ListParagraph"/>
        <w:numPr>
          <w:ilvl w:val="0"/>
          <w:numId w:val="1"/>
        </w:numPr>
        <w:spacing w:after="60"/>
      </w:pPr>
      <w:r>
        <w:t>Recover the egress surveys from roughly 2012 to 2021 so the post-2013 refinements at Long Beach, Copalis, and Mocrocks can be independently re-derived, validated, and dated.</w:t>
      </w:r>
    </w:p>
    <w:p w14:paraId="23D17A85" w14:textId="77777777" w:rsidR="00121F08" w:rsidRDefault="00000000">
      <w:pPr>
        <w:pStyle w:val="ListParagraph"/>
        <w:numPr>
          <w:ilvl w:val="0"/>
          <w:numId w:val="1"/>
        </w:numPr>
        <w:spacing w:after="60"/>
      </w:pPr>
      <w:r>
        <w:t>Move the form curves into a proper, versioned lookup table in the database, or an external controlled file, so they are queryable and auditable rather than embedded as form controls.</w:t>
      </w:r>
    </w:p>
    <w:p w14:paraId="23D17A86" w14:textId="77777777" w:rsidR="00121F08" w:rsidRDefault="00000000">
      <w:pPr>
        <w:pStyle w:val="ListParagraph"/>
        <w:numPr>
          <w:ilvl w:val="0"/>
          <w:numId w:val="1"/>
        </w:numPr>
        <w:spacing w:after="60"/>
      </w:pPr>
      <w:r>
        <w:t>Publish a per-bin count of contributing surveys alongside each pooled table, and adopt a single documented convention for the prior-to-start bin.</w:t>
      </w:r>
    </w:p>
    <w:p w14:paraId="23D17A87" w14:textId="77777777" w:rsidR="00121F08" w:rsidRDefault="00000000">
      <w:pPr>
        <w:pStyle w:val="ListParagraph"/>
        <w:numPr>
          <w:ilvl w:val="0"/>
          <w:numId w:val="1"/>
        </w:numPr>
        <w:spacing w:after="60"/>
      </w:pPr>
      <w:r>
        <w:t>Derive daylight expansion tables for Long Beach and Twin Harbors from the four daylight surveys that already exist at each, or document what is actually used on spring morning openers.</w:t>
      </w:r>
    </w:p>
    <w:p w14:paraId="23D17A88" w14:textId="77777777" w:rsidR="00121F08" w:rsidRDefault="00000000">
      <w:pPr>
        <w:pStyle w:val="ListParagraph"/>
        <w:numPr>
          <w:ilvl w:val="0"/>
          <w:numId w:val="1"/>
        </w:numPr>
        <w:spacing w:after="60"/>
      </w:pPr>
      <w:r>
        <w:t>Decide whether the Kalaloch series, which borrows the Mocrocks curve and has no census on most of its beach-days, should be documented as such or retired.</w:t>
      </w:r>
    </w:p>
    <w:p w14:paraId="23D17A89" w14:textId="77777777" w:rsidR="00121F08" w:rsidRDefault="00000000">
      <w:pPr>
        <w:pStyle w:val="Heading2"/>
      </w:pPr>
      <w:bookmarkStart w:id="59" w:name="_Toc234502718"/>
      <w:r>
        <w:t>12.3 Open items on the data and method</w:t>
      </w:r>
      <w:bookmarkEnd w:id="59"/>
    </w:p>
    <w:p w14:paraId="23D17A8A" w14:textId="77777777" w:rsidR="00121F08" w:rsidRDefault="00000000">
      <w:pPr>
        <w:pStyle w:val="ListParagraph"/>
        <w:numPr>
          <w:ilvl w:val="0"/>
          <w:numId w:val="1"/>
        </w:numPr>
        <w:spacing w:after="60"/>
      </w:pPr>
      <w:r>
        <w:t>Add a per-count time field to the count table so replicate counts are distinguishable from duplicates and matchable to the correction-factor reference time.</w:t>
      </w:r>
    </w:p>
    <w:p w14:paraId="23D17A8B" w14:textId="77777777" w:rsidR="00121F08" w:rsidRDefault="00000000">
      <w:pPr>
        <w:pStyle w:val="ListParagraph"/>
        <w:numPr>
          <w:ilvl w:val="0"/>
          <w:numId w:val="1"/>
        </w:numPr>
        <w:spacing w:after="60"/>
      </w:pPr>
      <w:r>
        <w:t>Resolve the recomputed CPUE values above the 15-clam bag limit in 2016-17, 2020-21, 2021-22 and 2022-23 before any harvest series is published from those seasons.</w:t>
      </w:r>
    </w:p>
    <w:p w14:paraId="23D17A8C" w14:textId="77777777" w:rsidR="00121F08" w:rsidRDefault="00000000">
      <w:pPr>
        <w:pStyle w:val="ListParagraph"/>
        <w:numPr>
          <w:ilvl w:val="0"/>
          <w:numId w:val="1"/>
        </w:numPr>
        <w:spacing w:after="60"/>
      </w:pPr>
      <w:r>
        <w:t>Confirm the people-estimate precedence, that is, whether a recorded lantern count should ever outrank a recorded car count, and rename the people-per-car field in any new collection.</w:t>
      </w:r>
    </w:p>
    <w:p w14:paraId="23D17A8D" w14:textId="77777777" w:rsidR="00121F08" w:rsidRDefault="00000000">
      <w:pPr>
        <w:pStyle w:val="ListParagraph"/>
        <w:numPr>
          <w:ilvl w:val="0"/>
          <w:numId w:val="1"/>
        </w:numPr>
        <w:spacing w:after="60"/>
      </w:pPr>
      <w:r>
        <w:t>Decide and document the policy for impossible values and out-of-range correction factors.</w:t>
      </w:r>
    </w:p>
    <w:p w14:paraId="23D17A8E" w14:textId="77777777" w:rsidR="00121F08" w:rsidRDefault="00000000">
      <w:pPr>
        <w:pStyle w:val="ListParagraph"/>
        <w:numPr>
          <w:ilvl w:val="0"/>
          <w:numId w:val="1"/>
        </w:numPr>
        <w:spacing w:after="60"/>
      </w:pPr>
      <w:r>
        <w:t>Generate the in-season workbook from the database rather than maintaining it by hand, which removes an entire class of defect (Table 9) at a stroke.</w:t>
      </w:r>
    </w:p>
    <w:p w14:paraId="23D17A8F" w14:textId="77777777" w:rsidR="00121F08" w:rsidRDefault="00000000">
      <w:pPr>
        <w:pStyle w:val="ListParagraph"/>
        <w:numPr>
          <w:ilvl w:val="0"/>
          <w:numId w:val="1"/>
        </w:numPr>
        <w:spacing w:after="60"/>
      </w:pPr>
      <w:r>
        <w:t>Resolve the dating conflict on the 30 percent and variable exploitation rates (section 6.4) against a definitive program source.</w:t>
      </w:r>
    </w:p>
    <w:p w14:paraId="23D17A90" w14:textId="77777777" w:rsidR="00121F08" w:rsidRDefault="00000000">
      <w:pPr>
        <w:pStyle w:val="ListParagraph"/>
        <w:numPr>
          <w:ilvl w:val="0"/>
          <w:numId w:val="1"/>
        </w:numPr>
        <w:spacing w:after="60"/>
      </w:pPr>
      <w:r>
        <w:t>Reconcile the companion products' disagreements on the coastwide bias-adjusted effort, on the CPUE-transfer error pool, and on the coverage shares for 2017-18, 2022-23 and 2023-24 (section 10.2).</w:t>
      </w:r>
    </w:p>
    <w:p w14:paraId="23D17A91" w14:textId="77777777" w:rsidR="00121F08" w:rsidRDefault="00000000">
      <w:pPr>
        <w:pStyle w:val="ListParagraph"/>
        <w:numPr>
          <w:ilvl w:val="0"/>
          <w:numId w:val="1"/>
        </w:numPr>
        <w:spacing w:after="60"/>
      </w:pPr>
      <w:r>
        <w:t>Restore the 4 to 14 May 2023 tide series to the 2022-23 workbook and re-derive that season's effort, harvest, wastage and percent of TAC. The database supplies 22 of the 33 open beach-days directly; the remaining 11, at Long Beach and Twin Harbors, must be imputed with the workbook's own rule.</w:t>
      </w:r>
    </w:p>
    <w:p w14:paraId="23D17A92" w14:textId="77777777" w:rsidR="00121F08" w:rsidRDefault="00000000">
      <w:pPr>
        <w:pStyle w:val="ListParagraph"/>
        <w:numPr>
          <w:ilvl w:val="0"/>
          <w:numId w:val="1"/>
        </w:numPr>
        <w:spacing w:after="60"/>
      </w:pPr>
      <w:r>
        <w:lastRenderedPageBreak/>
        <w:t>Rebuild the dig-day register, the coverage sheet, and the sampling-design Monte Carlo once 2017-18 and 2022-23 are complete. The register holds 50 rows for 2017-18, from 10 dig days, where the season has 27; and the Monte Carlo's 262 tide series omit both the 2017-18 season and the May 2023 series.</w:t>
      </w:r>
    </w:p>
    <w:p w14:paraId="23D17A93" w14:textId="77777777" w:rsidR="00121F08" w:rsidRDefault="00000000">
      <w:pPr>
        <w:pStyle w:val="ListParagraph"/>
        <w:numPr>
          <w:ilvl w:val="0"/>
          <w:numId w:val="1"/>
        </w:numPr>
        <w:spacing w:after="60"/>
      </w:pPr>
      <w:r>
        <w:t>Identify the source of the 2017-18 wastage figures, 109,381 clams, or record that the season's wastage is unsupported by any surviving workbook or database record.</w:t>
      </w:r>
    </w:p>
    <w:p w14:paraId="23D17A94" w14:textId="77777777" w:rsidR="00121F08" w:rsidRDefault="00000000">
      <w:pPr>
        <w:pStyle w:val="ListParagraph"/>
        <w:numPr>
          <w:ilvl w:val="0"/>
          <w:numId w:val="1"/>
        </w:numPr>
        <w:spacing w:after="60"/>
      </w:pPr>
      <w:r>
        <w:t>Re-examine the field records for four 2017-18 beach-days: Copalis on 2 November 2017 and 21 April 2018, where the printout and the database disagree on effort by 10.3 and 5.2 percent; and Long Beach on 31 December 2017 and Mocrocks on 21 April 2018, where they disagree on catch rate by 1.9 and 4.6 clams per digger trip.</w:t>
      </w:r>
    </w:p>
    <w:p w14:paraId="23D17A95" w14:textId="77777777" w:rsidR="00121F08" w:rsidRDefault="00000000">
      <w:pPr>
        <w:pStyle w:val="Heading2"/>
      </w:pPr>
      <w:bookmarkStart w:id="60" w:name="_Toc234502719"/>
      <w:r>
        <w:t>12.4 Recommendations in priority order</w:t>
      </w:r>
      <w:bookmarkEnd w:id="60"/>
    </w:p>
    <w:p w14:paraId="23D17A96" w14:textId="77777777" w:rsidR="00121F08" w:rsidRDefault="00000000">
      <w:r>
        <w:t>Ordered by the ratio of what they buy to what they cost. The first two correct published numbers. The next four change the estimate. The rest change what can be said about it.</w:t>
      </w:r>
    </w:p>
    <w:p w14:paraId="23D17A97" w14:textId="77777777" w:rsidR="00121F08" w:rsidRDefault="00000000">
      <w:pPr>
        <w:keepNext/>
        <w:spacing w:before="140" w:after="60"/>
      </w:pPr>
      <w:r>
        <w:rPr>
          <w:b/>
          <w:bCs/>
          <w:sz w:val="18"/>
          <w:szCs w:val="18"/>
        </w:rPr>
        <w:t xml:space="preserve">Table 22. </w:t>
      </w:r>
      <w:r>
        <w:rPr>
          <w:i/>
          <w:iCs/>
          <w:sz w:val="18"/>
          <w:szCs w:val="18"/>
        </w:rPr>
        <w:t>Recommendations, in priority order.</w:t>
      </w:r>
    </w:p>
    <w:tbl>
      <w:tblPr>
        <w:tblW w:w="9360" w:type="dxa"/>
        <w:tblBorders>
          <w:top w:val="single" w:sz="6" w:space="0" w:color="7F7F7F"/>
          <w:left w:val="none" w:sz="0" w:space="0" w:color="FFFFFF"/>
          <w:bottom w:val="single" w:sz="6" w:space="0" w:color="7F7F7F"/>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500"/>
        <w:gridCol w:w="3100"/>
        <w:gridCol w:w="3700"/>
        <w:gridCol w:w="2060"/>
      </w:tblGrid>
      <w:tr w:rsidR="00121F08" w14:paraId="23D17A9C" w14:textId="77777777">
        <w:tblPrEx>
          <w:tblCellMar>
            <w:top w:w="0" w:type="dxa"/>
            <w:bottom w:w="0" w:type="dxa"/>
          </w:tblCellMar>
        </w:tblPrEx>
        <w:trPr>
          <w:tblHeader/>
        </w:trPr>
        <w:tc>
          <w:tcPr>
            <w:tcW w:w="500" w:type="dxa"/>
            <w:shd w:val="clear" w:color="auto" w:fill="E8EDF1"/>
            <w:tcMar>
              <w:top w:w="50" w:type="dxa"/>
              <w:left w:w="80" w:type="dxa"/>
              <w:bottom w:w="50" w:type="dxa"/>
              <w:right w:w="80" w:type="dxa"/>
            </w:tcMar>
          </w:tcPr>
          <w:p w14:paraId="23D17A98" w14:textId="77777777" w:rsidR="00121F08" w:rsidRDefault="00000000">
            <w:pPr>
              <w:spacing w:after="0" w:line="240" w:lineRule="auto"/>
            </w:pPr>
            <w:r>
              <w:rPr>
                <w:b/>
                <w:bCs/>
                <w:sz w:val="17"/>
                <w:szCs w:val="17"/>
              </w:rPr>
              <w:t>#</w:t>
            </w:r>
          </w:p>
        </w:tc>
        <w:tc>
          <w:tcPr>
            <w:tcW w:w="3100" w:type="dxa"/>
            <w:shd w:val="clear" w:color="auto" w:fill="E8EDF1"/>
            <w:tcMar>
              <w:top w:w="50" w:type="dxa"/>
              <w:left w:w="80" w:type="dxa"/>
              <w:bottom w:w="50" w:type="dxa"/>
              <w:right w:w="80" w:type="dxa"/>
            </w:tcMar>
          </w:tcPr>
          <w:p w14:paraId="23D17A99" w14:textId="77777777" w:rsidR="00121F08" w:rsidRDefault="00000000">
            <w:pPr>
              <w:spacing w:after="0" w:line="240" w:lineRule="auto"/>
              <w:jc w:val="center"/>
            </w:pPr>
            <w:r>
              <w:rPr>
                <w:b/>
                <w:bCs/>
                <w:sz w:val="17"/>
                <w:szCs w:val="17"/>
              </w:rPr>
              <w:t>Recommendation</w:t>
            </w:r>
          </w:p>
        </w:tc>
        <w:tc>
          <w:tcPr>
            <w:tcW w:w="3700" w:type="dxa"/>
            <w:shd w:val="clear" w:color="auto" w:fill="E8EDF1"/>
            <w:tcMar>
              <w:top w:w="50" w:type="dxa"/>
              <w:left w:w="80" w:type="dxa"/>
              <w:bottom w:w="50" w:type="dxa"/>
              <w:right w:w="80" w:type="dxa"/>
            </w:tcMar>
          </w:tcPr>
          <w:p w14:paraId="23D17A9A" w14:textId="77777777" w:rsidR="00121F08" w:rsidRDefault="00000000">
            <w:pPr>
              <w:spacing w:after="0" w:line="240" w:lineRule="auto"/>
              <w:jc w:val="center"/>
            </w:pPr>
            <w:r>
              <w:rPr>
                <w:b/>
                <w:bCs/>
                <w:sz w:val="17"/>
                <w:szCs w:val="17"/>
              </w:rPr>
              <w:t>What it buys</w:t>
            </w:r>
          </w:p>
        </w:tc>
        <w:tc>
          <w:tcPr>
            <w:tcW w:w="2060" w:type="dxa"/>
            <w:shd w:val="clear" w:color="auto" w:fill="E8EDF1"/>
            <w:tcMar>
              <w:top w:w="50" w:type="dxa"/>
              <w:left w:w="80" w:type="dxa"/>
              <w:bottom w:w="50" w:type="dxa"/>
              <w:right w:w="80" w:type="dxa"/>
            </w:tcMar>
          </w:tcPr>
          <w:p w14:paraId="23D17A9B" w14:textId="77777777" w:rsidR="00121F08" w:rsidRDefault="00000000">
            <w:pPr>
              <w:spacing w:after="0" w:line="240" w:lineRule="auto"/>
              <w:jc w:val="center"/>
            </w:pPr>
            <w:r>
              <w:rPr>
                <w:b/>
                <w:bCs/>
                <w:sz w:val="17"/>
                <w:szCs w:val="17"/>
              </w:rPr>
              <w:t>Cost</w:t>
            </w:r>
          </w:p>
        </w:tc>
      </w:tr>
      <w:tr w:rsidR="00121F08" w14:paraId="23D17AA1" w14:textId="77777777">
        <w:tblPrEx>
          <w:tblCellMar>
            <w:top w:w="0" w:type="dxa"/>
            <w:bottom w:w="0" w:type="dxa"/>
          </w:tblCellMar>
        </w:tblPrEx>
        <w:tc>
          <w:tcPr>
            <w:tcW w:w="500" w:type="dxa"/>
            <w:tcMar>
              <w:top w:w="50" w:type="dxa"/>
              <w:left w:w="80" w:type="dxa"/>
              <w:bottom w:w="50" w:type="dxa"/>
              <w:right w:w="80" w:type="dxa"/>
            </w:tcMar>
          </w:tcPr>
          <w:p w14:paraId="23D17A9D" w14:textId="77777777" w:rsidR="00121F08" w:rsidRDefault="00000000">
            <w:pPr>
              <w:spacing w:after="0" w:line="240" w:lineRule="auto"/>
            </w:pPr>
            <w:r>
              <w:rPr>
                <w:sz w:val="16"/>
                <w:szCs w:val="16"/>
              </w:rPr>
              <w:t>1</w:t>
            </w:r>
          </w:p>
        </w:tc>
        <w:tc>
          <w:tcPr>
            <w:tcW w:w="3100" w:type="dxa"/>
            <w:tcMar>
              <w:top w:w="50" w:type="dxa"/>
              <w:left w:w="80" w:type="dxa"/>
              <w:bottom w:w="50" w:type="dxa"/>
              <w:right w:w="80" w:type="dxa"/>
            </w:tcMar>
          </w:tcPr>
          <w:p w14:paraId="23D17A9E" w14:textId="77777777" w:rsidR="00121F08" w:rsidRDefault="00000000">
            <w:pPr>
              <w:spacing w:after="0" w:line="240" w:lineRule="auto"/>
              <w:jc w:val="center"/>
            </w:pPr>
            <w:r>
              <w:rPr>
                <w:sz w:val="16"/>
                <w:szCs w:val="16"/>
              </w:rPr>
              <w:t>Restore the 4 to 14 May 2023 tide series to the 2022-23 workbook and republish that season</w:t>
            </w:r>
          </w:p>
        </w:tc>
        <w:tc>
          <w:tcPr>
            <w:tcW w:w="3700" w:type="dxa"/>
            <w:tcMar>
              <w:top w:w="50" w:type="dxa"/>
              <w:left w:w="80" w:type="dxa"/>
              <w:bottom w:w="50" w:type="dxa"/>
              <w:right w:w="80" w:type="dxa"/>
            </w:tcMar>
          </w:tcPr>
          <w:p w14:paraId="23D17A9F" w14:textId="77777777" w:rsidR="00121F08" w:rsidRDefault="00000000">
            <w:pPr>
              <w:spacing w:after="0" w:line="240" w:lineRule="auto"/>
              <w:jc w:val="center"/>
            </w:pPr>
            <w:r>
              <w:rPr>
                <w:sz w:val="16"/>
                <w:szCs w:val="16"/>
              </w:rPr>
              <w:t>Corrects a published season total that is understated by at least 61,959 digger trips, 26.1 percent of the figure now in the record</w:t>
            </w:r>
          </w:p>
        </w:tc>
        <w:tc>
          <w:tcPr>
            <w:tcW w:w="2060" w:type="dxa"/>
            <w:tcMar>
              <w:top w:w="50" w:type="dxa"/>
              <w:left w:w="80" w:type="dxa"/>
              <w:bottom w:w="50" w:type="dxa"/>
              <w:right w:w="80" w:type="dxa"/>
            </w:tcMar>
          </w:tcPr>
          <w:p w14:paraId="23D17AA0" w14:textId="77777777" w:rsidR="00121F08" w:rsidRDefault="00000000">
            <w:pPr>
              <w:spacing w:after="0" w:line="240" w:lineRule="auto"/>
              <w:jc w:val="center"/>
            </w:pPr>
            <w:r>
              <w:rPr>
                <w:sz w:val="16"/>
                <w:szCs w:val="16"/>
              </w:rPr>
              <w:t>The database supplies 22 of the 33 open beach-days; 11 need imputing</w:t>
            </w:r>
          </w:p>
        </w:tc>
      </w:tr>
      <w:tr w:rsidR="00121F08" w14:paraId="23D17AA6"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A2" w14:textId="77777777" w:rsidR="00121F08" w:rsidRDefault="00000000">
            <w:pPr>
              <w:spacing w:after="0" w:line="240" w:lineRule="auto"/>
            </w:pPr>
            <w:r>
              <w:rPr>
                <w:sz w:val="16"/>
                <w:szCs w:val="16"/>
              </w:rPr>
              <w:t>2</w:t>
            </w:r>
          </w:p>
        </w:tc>
        <w:tc>
          <w:tcPr>
            <w:tcW w:w="3100" w:type="dxa"/>
            <w:shd w:val="clear" w:color="auto" w:fill="F5F7F9"/>
            <w:tcMar>
              <w:top w:w="50" w:type="dxa"/>
              <w:left w:w="80" w:type="dxa"/>
              <w:bottom w:w="50" w:type="dxa"/>
              <w:right w:w="80" w:type="dxa"/>
            </w:tcMar>
          </w:tcPr>
          <w:p w14:paraId="23D17AA3" w14:textId="77777777" w:rsidR="00121F08" w:rsidRDefault="00000000">
            <w:pPr>
              <w:spacing w:after="0" w:line="240" w:lineRule="auto"/>
              <w:jc w:val="center"/>
            </w:pPr>
            <w:r>
              <w:rPr>
                <w:sz w:val="16"/>
                <w:szCs w:val="16"/>
              </w:rPr>
              <w:t>Adopt the 2017-18 FINAL printout as the season of record and rebuild the daily series from it</w:t>
            </w:r>
          </w:p>
        </w:tc>
        <w:tc>
          <w:tcPr>
            <w:tcW w:w="3700" w:type="dxa"/>
            <w:shd w:val="clear" w:color="auto" w:fill="F5F7F9"/>
            <w:tcMar>
              <w:top w:w="50" w:type="dxa"/>
              <w:left w:w="80" w:type="dxa"/>
              <w:bottom w:w="50" w:type="dxa"/>
              <w:right w:w="80" w:type="dxa"/>
            </w:tcMar>
          </w:tcPr>
          <w:p w14:paraId="23D17AA4" w14:textId="77777777" w:rsidR="00121F08" w:rsidRDefault="00000000">
            <w:pPr>
              <w:spacing w:after="0" w:line="240" w:lineRule="auto"/>
              <w:jc w:val="center"/>
            </w:pPr>
            <w:r>
              <w:rPr>
                <w:sz w:val="16"/>
                <w:szCs w:val="16"/>
              </w:rPr>
              <w:t>Restores the most completely sampled season in the series, 99.97 percent census-backed, to every coverage, imputation and sampling analysis that currently omits it</w:t>
            </w:r>
          </w:p>
        </w:tc>
        <w:tc>
          <w:tcPr>
            <w:tcW w:w="2060" w:type="dxa"/>
            <w:shd w:val="clear" w:color="auto" w:fill="F5F7F9"/>
            <w:tcMar>
              <w:top w:w="50" w:type="dxa"/>
              <w:left w:w="80" w:type="dxa"/>
              <w:bottom w:w="50" w:type="dxa"/>
              <w:right w:w="80" w:type="dxa"/>
            </w:tcMar>
          </w:tcPr>
          <w:p w14:paraId="23D17AA5" w14:textId="77777777" w:rsidR="00121F08" w:rsidRDefault="00000000">
            <w:pPr>
              <w:spacing w:after="0" w:line="240" w:lineRule="auto"/>
              <w:jc w:val="center"/>
            </w:pPr>
            <w:r>
              <w:rPr>
                <w:sz w:val="16"/>
                <w:szCs w:val="16"/>
              </w:rPr>
              <w:t>Transcription; the printout is in the repository and reconciles to the database</w:t>
            </w:r>
          </w:p>
        </w:tc>
      </w:tr>
      <w:tr w:rsidR="00121F08" w14:paraId="23D17AAB" w14:textId="77777777">
        <w:tblPrEx>
          <w:tblCellMar>
            <w:top w:w="0" w:type="dxa"/>
            <w:bottom w:w="0" w:type="dxa"/>
          </w:tblCellMar>
        </w:tblPrEx>
        <w:tc>
          <w:tcPr>
            <w:tcW w:w="500" w:type="dxa"/>
            <w:tcMar>
              <w:top w:w="50" w:type="dxa"/>
              <w:left w:w="80" w:type="dxa"/>
              <w:bottom w:w="50" w:type="dxa"/>
              <w:right w:w="80" w:type="dxa"/>
            </w:tcMar>
          </w:tcPr>
          <w:p w14:paraId="23D17AA7" w14:textId="77777777" w:rsidR="00121F08" w:rsidRDefault="00000000">
            <w:pPr>
              <w:spacing w:after="0" w:line="240" w:lineRule="auto"/>
            </w:pPr>
            <w:r>
              <w:rPr>
                <w:sz w:val="16"/>
                <w:szCs w:val="16"/>
              </w:rPr>
              <w:t>3</w:t>
            </w:r>
          </w:p>
        </w:tc>
        <w:tc>
          <w:tcPr>
            <w:tcW w:w="3100" w:type="dxa"/>
            <w:tcMar>
              <w:top w:w="50" w:type="dxa"/>
              <w:left w:w="80" w:type="dxa"/>
              <w:bottom w:w="50" w:type="dxa"/>
              <w:right w:w="80" w:type="dxa"/>
            </w:tcMar>
          </w:tcPr>
          <w:p w14:paraId="23D17AA8" w14:textId="77777777" w:rsidR="00121F08" w:rsidRDefault="00000000">
            <w:pPr>
              <w:spacing w:after="0" w:line="240" w:lineRule="auto"/>
              <w:jc w:val="center"/>
            </w:pPr>
            <w:r>
              <w:rPr>
                <w:sz w:val="16"/>
                <w:szCs w:val="16"/>
              </w:rPr>
              <w:t>Locate the current Long Beach, Copalis and Mocrocks expansion tables and recover the 2012 to 2021 egress surveys</w:t>
            </w:r>
          </w:p>
        </w:tc>
        <w:tc>
          <w:tcPr>
            <w:tcW w:w="3700" w:type="dxa"/>
            <w:tcMar>
              <w:top w:w="50" w:type="dxa"/>
              <w:left w:w="80" w:type="dxa"/>
              <w:bottom w:w="50" w:type="dxa"/>
              <w:right w:w="80" w:type="dxa"/>
            </w:tcMar>
          </w:tcPr>
          <w:p w14:paraId="23D17AA9" w14:textId="77777777" w:rsidR="00121F08" w:rsidRDefault="00000000">
            <w:pPr>
              <w:spacing w:after="0" w:line="240" w:lineRule="auto"/>
              <w:jc w:val="center"/>
            </w:pPr>
            <w:r>
              <w:rPr>
                <w:sz w:val="16"/>
                <w:szCs w:val="16"/>
              </w:rPr>
              <w:t>The only lever on the dominant variance term. It is the sole route to a Copalis harvest CV below 0.126, and it would let the Long Beach vintage step be dated and audited</w:t>
            </w:r>
          </w:p>
        </w:tc>
        <w:tc>
          <w:tcPr>
            <w:tcW w:w="2060" w:type="dxa"/>
            <w:tcMar>
              <w:top w:w="50" w:type="dxa"/>
              <w:left w:w="80" w:type="dxa"/>
              <w:bottom w:w="50" w:type="dxa"/>
              <w:right w:w="80" w:type="dxa"/>
            </w:tcMar>
          </w:tcPr>
          <w:p w14:paraId="23D17AAA" w14:textId="77777777" w:rsidR="00121F08" w:rsidRDefault="00000000">
            <w:pPr>
              <w:spacing w:after="0" w:line="240" w:lineRule="auto"/>
              <w:jc w:val="center"/>
            </w:pPr>
            <w:r>
              <w:rPr>
                <w:sz w:val="16"/>
                <w:szCs w:val="16"/>
              </w:rPr>
              <w:t>Archival search; no field work</w:t>
            </w:r>
          </w:p>
        </w:tc>
      </w:tr>
      <w:tr w:rsidR="00121F08" w14:paraId="23D17AB0"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AC" w14:textId="77777777" w:rsidR="00121F08" w:rsidRDefault="00000000">
            <w:pPr>
              <w:spacing w:after="0" w:line="240" w:lineRule="auto"/>
            </w:pPr>
            <w:r>
              <w:rPr>
                <w:sz w:val="16"/>
                <w:szCs w:val="16"/>
              </w:rPr>
              <w:t>4</w:t>
            </w:r>
          </w:p>
        </w:tc>
        <w:tc>
          <w:tcPr>
            <w:tcW w:w="3100" w:type="dxa"/>
            <w:shd w:val="clear" w:color="auto" w:fill="F5F7F9"/>
            <w:tcMar>
              <w:top w:w="50" w:type="dxa"/>
              <w:left w:w="80" w:type="dxa"/>
              <w:bottom w:w="50" w:type="dxa"/>
              <w:right w:w="80" w:type="dxa"/>
            </w:tcMar>
          </w:tcPr>
          <w:p w14:paraId="23D17AAD" w14:textId="77777777" w:rsidR="00121F08" w:rsidRDefault="00000000">
            <w:pPr>
              <w:spacing w:after="0" w:line="240" w:lineRule="auto"/>
              <w:jc w:val="center"/>
            </w:pPr>
            <w:r>
              <w:rPr>
                <w:sz w:val="16"/>
                <w:szCs w:val="16"/>
              </w:rPr>
              <w:t>Run two or three egress surveys per beach, once, prioritising Copalis</w:t>
            </w:r>
          </w:p>
        </w:tc>
        <w:tc>
          <w:tcPr>
            <w:tcW w:w="3700" w:type="dxa"/>
            <w:shd w:val="clear" w:color="auto" w:fill="F5F7F9"/>
            <w:tcMar>
              <w:top w:w="50" w:type="dxa"/>
              <w:left w:w="80" w:type="dxa"/>
              <w:bottom w:w="50" w:type="dxa"/>
              <w:right w:w="80" w:type="dxa"/>
            </w:tcMar>
          </w:tcPr>
          <w:p w14:paraId="23D17AAE" w14:textId="77777777" w:rsidR="00121F08" w:rsidRDefault="00000000">
            <w:pPr>
              <w:spacing w:after="0" w:line="240" w:lineRule="auto"/>
              <w:jc w:val="center"/>
            </w:pPr>
            <w:r>
              <w:rPr>
                <w:sz w:val="16"/>
                <w:szCs w:val="16"/>
              </w:rPr>
              <w:t>Directly reduces the correction-factor bootstrap variance, which is 99 percent of Copalis effort variance and 96 percent of its harvest variance</w:t>
            </w:r>
          </w:p>
        </w:tc>
        <w:tc>
          <w:tcPr>
            <w:tcW w:w="2060" w:type="dxa"/>
            <w:shd w:val="clear" w:color="auto" w:fill="F5F7F9"/>
            <w:tcMar>
              <w:top w:w="50" w:type="dxa"/>
              <w:left w:w="80" w:type="dxa"/>
              <w:bottom w:w="50" w:type="dxa"/>
              <w:right w:w="80" w:type="dxa"/>
            </w:tcMar>
          </w:tcPr>
          <w:p w14:paraId="23D17AAF" w14:textId="77777777" w:rsidR="00121F08" w:rsidRDefault="00000000">
            <w:pPr>
              <w:spacing w:after="0" w:line="240" w:lineRule="auto"/>
              <w:jc w:val="center"/>
            </w:pPr>
            <w:r>
              <w:rPr>
                <w:sz w:val="16"/>
                <w:szCs w:val="16"/>
              </w:rPr>
              <w:t>Two to three crew-days per beach, once</w:t>
            </w:r>
          </w:p>
        </w:tc>
      </w:tr>
      <w:tr w:rsidR="00121F08" w14:paraId="23D17AB5" w14:textId="77777777">
        <w:tblPrEx>
          <w:tblCellMar>
            <w:top w:w="0" w:type="dxa"/>
            <w:bottom w:w="0" w:type="dxa"/>
          </w:tblCellMar>
        </w:tblPrEx>
        <w:tc>
          <w:tcPr>
            <w:tcW w:w="500" w:type="dxa"/>
            <w:tcMar>
              <w:top w:w="50" w:type="dxa"/>
              <w:left w:w="80" w:type="dxa"/>
              <w:bottom w:w="50" w:type="dxa"/>
              <w:right w:w="80" w:type="dxa"/>
            </w:tcMar>
          </w:tcPr>
          <w:p w14:paraId="23D17AB1" w14:textId="77777777" w:rsidR="00121F08" w:rsidRDefault="00000000">
            <w:pPr>
              <w:spacing w:after="0" w:line="240" w:lineRule="auto"/>
            </w:pPr>
            <w:r>
              <w:rPr>
                <w:sz w:val="16"/>
                <w:szCs w:val="16"/>
              </w:rPr>
              <w:t>5</w:t>
            </w:r>
          </w:p>
        </w:tc>
        <w:tc>
          <w:tcPr>
            <w:tcW w:w="3100" w:type="dxa"/>
            <w:tcMar>
              <w:top w:w="50" w:type="dxa"/>
              <w:left w:w="80" w:type="dxa"/>
              <w:bottom w:w="50" w:type="dxa"/>
              <w:right w:w="80" w:type="dxa"/>
            </w:tcMar>
          </w:tcPr>
          <w:p w14:paraId="23D17AB2" w14:textId="77777777" w:rsidR="00121F08" w:rsidRDefault="00000000">
            <w:pPr>
              <w:spacing w:after="0" w:line="240" w:lineRule="auto"/>
              <w:jc w:val="center"/>
            </w:pPr>
            <w:r>
              <w:rPr>
                <w:sz w:val="16"/>
                <w:szCs w:val="16"/>
              </w:rPr>
              <w:t>Replace the hand-typed CPUE on estimated beach-days with the donor beach's measured same-day CPUE</w:t>
            </w:r>
          </w:p>
        </w:tc>
        <w:tc>
          <w:tcPr>
            <w:tcW w:w="3700" w:type="dxa"/>
            <w:tcMar>
              <w:top w:w="50" w:type="dxa"/>
              <w:left w:w="80" w:type="dxa"/>
              <w:bottom w:w="50" w:type="dxa"/>
              <w:right w:w="80" w:type="dxa"/>
            </w:tcMar>
          </w:tcPr>
          <w:p w14:paraId="23D17AB3" w14:textId="77777777" w:rsidR="00121F08" w:rsidRDefault="00000000">
            <w:pPr>
              <w:spacing w:after="0" w:line="240" w:lineRule="auto"/>
              <w:jc w:val="center"/>
            </w:pPr>
            <w:r>
              <w:rPr>
                <w:sz w:val="16"/>
                <w:szCs w:val="16"/>
              </w:rPr>
              <w:t>Replaces an unauditable number with a measured one whose error is known (sd of log ratio 0.448). Raises Long Beach harvest by 5.5 to 7.2 percent</w:t>
            </w:r>
          </w:p>
        </w:tc>
        <w:tc>
          <w:tcPr>
            <w:tcW w:w="2060" w:type="dxa"/>
            <w:tcMar>
              <w:top w:w="50" w:type="dxa"/>
              <w:left w:w="80" w:type="dxa"/>
              <w:bottom w:w="50" w:type="dxa"/>
              <w:right w:w="80" w:type="dxa"/>
            </w:tcMar>
          </w:tcPr>
          <w:p w14:paraId="23D17AB4" w14:textId="77777777" w:rsidR="00121F08" w:rsidRDefault="00000000">
            <w:pPr>
              <w:spacing w:after="0" w:line="240" w:lineRule="auto"/>
              <w:jc w:val="center"/>
            </w:pPr>
            <w:r>
              <w:rPr>
                <w:sz w:val="16"/>
                <w:szCs w:val="16"/>
              </w:rPr>
              <w:t>Zero; a formula change</w:t>
            </w:r>
          </w:p>
        </w:tc>
      </w:tr>
      <w:tr w:rsidR="00121F08" w14:paraId="23D17ABA"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B6" w14:textId="77777777" w:rsidR="00121F08" w:rsidRDefault="00000000">
            <w:pPr>
              <w:spacing w:after="0" w:line="240" w:lineRule="auto"/>
            </w:pPr>
            <w:r>
              <w:rPr>
                <w:sz w:val="16"/>
                <w:szCs w:val="16"/>
              </w:rPr>
              <w:t>6</w:t>
            </w:r>
          </w:p>
        </w:tc>
        <w:tc>
          <w:tcPr>
            <w:tcW w:w="3100" w:type="dxa"/>
            <w:shd w:val="clear" w:color="auto" w:fill="F5F7F9"/>
            <w:tcMar>
              <w:top w:w="50" w:type="dxa"/>
              <w:left w:w="80" w:type="dxa"/>
              <w:bottom w:w="50" w:type="dxa"/>
              <w:right w:w="80" w:type="dxa"/>
            </w:tcMar>
          </w:tcPr>
          <w:p w14:paraId="23D17AB7" w14:textId="77777777" w:rsidR="00121F08" w:rsidRDefault="00000000">
            <w:pPr>
              <w:spacing w:after="0" w:line="240" w:lineRule="auto"/>
              <w:jc w:val="center"/>
            </w:pPr>
            <w:r>
              <w:rPr>
                <w:sz w:val="16"/>
                <w:szCs w:val="16"/>
              </w:rPr>
              <w:t>Apply the imputation bias multipliers of Table 15</w:t>
            </w:r>
          </w:p>
        </w:tc>
        <w:tc>
          <w:tcPr>
            <w:tcW w:w="3700" w:type="dxa"/>
            <w:shd w:val="clear" w:color="auto" w:fill="F5F7F9"/>
            <w:tcMar>
              <w:top w:w="50" w:type="dxa"/>
              <w:left w:w="80" w:type="dxa"/>
              <w:bottom w:w="50" w:type="dxa"/>
              <w:right w:w="80" w:type="dxa"/>
            </w:tcMar>
          </w:tcPr>
          <w:p w14:paraId="23D17AB8" w14:textId="77777777" w:rsidR="00121F08" w:rsidRDefault="00000000">
            <w:pPr>
              <w:spacing w:after="0" w:line="240" w:lineRule="auto"/>
              <w:jc w:val="center"/>
            </w:pPr>
            <w:r>
              <w:rPr>
                <w:sz w:val="16"/>
                <w:szCs w:val="16"/>
              </w:rPr>
              <w:t>Removes a known, measured, one-sided bias. Raises Long Beach season effort by about 9 percent</w:t>
            </w:r>
          </w:p>
        </w:tc>
        <w:tc>
          <w:tcPr>
            <w:tcW w:w="2060" w:type="dxa"/>
            <w:shd w:val="clear" w:color="auto" w:fill="F5F7F9"/>
            <w:tcMar>
              <w:top w:w="50" w:type="dxa"/>
              <w:left w:w="80" w:type="dxa"/>
              <w:bottom w:w="50" w:type="dxa"/>
              <w:right w:w="80" w:type="dxa"/>
            </w:tcMar>
          </w:tcPr>
          <w:p w14:paraId="23D17AB9" w14:textId="77777777" w:rsidR="00121F08" w:rsidRDefault="00000000">
            <w:pPr>
              <w:spacing w:after="0" w:line="240" w:lineRule="auto"/>
              <w:jc w:val="center"/>
            </w:pPr>
            <w:r>
              <w:rPr>
                <w:sz w:val="16"/>
                <w:szCs w:val="16"/>
              </w:rPr>
              <w:t>Zero; a lookup</w:t>
            </w:r>
          </w:p>
        </w:tc>
      </w:tr>
      <w:tr w:rsidR="00121F08" w14:paraId="23D17ABF" w14:textId="77777777">
        <w:tblPrEx>
          <w:tblCellMar>
            <w:top w:w="0" w:type="dxa"/>
            <w:bottom w:w="0" w:type="dxa"/>
          </w:tblCellMar>
        </w:tblPrEx>
        <w:tc>
          <w:tcPr>
            <w:tcW w:w="500" w:type="dxa"/>
            <w:tcMar>
              <w:top w:w="50" w:type="dxa"/>
              <w:left w:w="80" w:type="dxa"/>
              <w:bottom w:w="50" w:type="dxa"/>
              <w:right w:w="80" w:type="dxa"/>
            </w:tcMar>
          </w:tcPr>
          <w:p w14:paraId="23D17ABB" w14:textId="77777777" w:rsidR="00121F08" w:rsidRDefault="00000000">
            <w:pPr>
              <w:spacing w:after="0" w:line="240" w:lineRule="auto"/>
            </w:pPr>
            <w:r>
              <w:rPr>
                <w:sz w:val="16"/>
                <w:szCs w:val="16"/>
              </w:rPr>
              <w:t>7</w:t>
            </w:r>
          </w:p>
        </w:tc>
        <w:tc>
          <w:tcPr>
            <w:tcW w:w="3100" w:type="dxa"/>
            <w:tcMar>
              <w:top w:w="50" w:type="dxa"/>
              <w:left w:w="80" w:type="dxa"/>
              <w:bottom w:w="50" w:type="dxa"/>
              <w:right w:w="80" w:type="dxa"/>
            </w:tcMar>
          </w:tcPr>
          <w:p w14:paraId="23D17ABC" w14:textId="77777777" w:rsidR="00121F08" w:rsidRDefault="00000000">
            <w:pPr>
              <w:spacing w:after="0" w:line="240" w:lineRule="auto"/>
              <w:jc w:val="center"/>
            </w:pPr>
            <w:r>
              <w:rPr>
                <w:sz w:val="16"/>
                <w:szCs w:val="16"/>
              </w:rPr>
              <w:t>Reallocate counts to 45 percent of open days at every beach, with a floor of two per tide series, choosing the largest-effort days</w:t>
            </w:r>
          </w:p>
        </w:tc>
        <w:tc>
          <w:tcPr>
            <w:tcW w:w="3700" w:type="dxa"/>
            <w:tcMar>
              <w:top w:w="50" w:type="dxa"/>
              <w:left w:w="80" w:type="dxa"/>
              <w:bottom w:w="50" w:type="dxa"/>
              <w:right w:w="80" w:type="dxa"/>
            </w:tcMar>
          </w:tcPr>
          <w:p w14:paraId="23D17ABD" w14:textId="77777777" w:rsidR="00121F08" w:rsidRDefault="00000000">
            <w:pPr>
              <w:spacing w:after="0" w:line="240" w:lineRule="auto"/>
              <w:jc w:val="center"/>
            </w:pPr>
            <w:r>
              <w:rPr>
                <w:sz w:val="16"/>
                <w:szCs w:val="16"/>
              </w:rPr>
              <w:t>Brings the Long Beach tide-series harvest CV from 0.294 to 0.175, meeting the design target for the first time</w:t>
            </w:r>
          </w:p>
        </w:tc>
        <w:tc>
          <w:tcPr>
            <w:tcW w:w="2060" w:type="dxa"/>
            <w:tcMar>
              <w:top w:w="50" w:type="dxa"/>
              <w:left w:w="80" w:type="dxa"/>
              <w:bottom w:w="50" w:type="dxa"/>
              <w:right w:w="80" w:type="dxa"/>
            </w:tcMar>
          </w:tcPr>
          <w:p w14:paraId="23D17ABE" w14:textId="77777777" w:rsidR="00121F08" w:rsidRDefault="00000000">
            <w:pPr>
              <w:spacing w:after="0" w:line="240" w:lineRule="auto"/>
              <w:jc w:val="center"/>
            </w:pPr>
            <w:r>
              <w:rPr>
                <w:sz w:val="16"/>
                <w:szCs w:val="16"/>
              </w:rPr>
              <w:t>Minus 19 crew-day units. It pays for itself (Table 21)</w:t>
            </w:r>
          </w:p>
        </w:tc>
      </w:tr>
      <w:tr w:rsidR="00121F08" w14:paraId="23D17AC4"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C0" w14:textId="77777777" w:rsidR="00121F08" w:rsidRDefault="00000000">
            <w:pPr>
              <w:spacing w:after="0" w:line="240" w:lineRule="auto"/>
            </w:pPr>
            <w:r>
              <w:rPr>
                <w:sz w:val="16"/>
                <w:szCs w:val="16"/>
              </w:rPr>
              <w:t>8</w:t>
            </w:r>
          </w:p>
        </w:tc>
        <w:tc>
          <w:tcPr>
            <w:tcW w:w="3100" w:type="dxa"/>
            <w:shd w:val="clear" w:color="auto" w:fill="F5F7F9"/>
            <w:tcMar>
              <w:top w:w="50" w:type="dxa"/>
              <w:left w:w="80" w:type="dxa"/>
              <w:bottom w:w="50" w:type="dxa"/>
              <w:right w:w="80" w:type="dxa"/>
            </w:tcMar>
          </w:tcPr>
          <w:p w14:paraId="23D17AC1" w14:textId="77777777" w:rsidR="00121F08" w:rsidRDefault="00000000">
            <w:pPr>
              <w:spacing w:after="0" w:line="240" w:lineRule="auto"/>
              <w:jc w:val="center"/>
            </w:pPr>
            <w:r>
              <w:rPr>
                <w:sz w:val="16"/>
                <w:szCs w:val="16"/>
              </w:rPr>
              <w:t>Walk all seven Long Beach segments on any counted Long Beach day</w:t>
            </w:r>
          </w:p>
        </w:tc>
        <w:tc>
          <w:tcPr>
            <w:tcW w:w="3700" w:type="dxa"/>
            <w:shd w:val="clear" w:color="auto" w:fill="F5F7F9"/>
            <w:tcMar>
              <w:top w:w="50" w:type="dxa"/>
              <w:left w:w="80" w:type="dxa"/>
              <w:bottom w:w="50" w:type="dxa"/>
              <w:right w:w="80" w:type="dxa"/>
            </w:tcMar>
          </w:tcPr>
          <w:p w14:paraId="23D17AC2" w14:textId="77777777" w:rsidR="00121F08" w:rsidRDefault="00000000">
            <w:pPr>
              <w:spacing w:after="0" w:line="240" w:lineRule="auto"/>
              <w:jc w:val="center"/>
            </w:pPr>
            <w:r>
              <w:rPr>
                <w:sz w:val="16"/>
                <w:szCs w:val="16"/>
              </w:rPr>
              <w:t>Retires the section-ratio imputation and its 0.281 log-error standard deviation</w:t>
            </w:r>
          </w:p>
        </w:tc>
        <w:tc>
          <w:tcPr>
            <w:tcW w:w="2060" w:type="dxa"/>
            <w:shd w:val="clear" w:color="auto" w:fill="F5F7F9"/>
            <w:tcMar>
              <w:top w:w="50" w:type="dxa"/>
              <w:left w:w="80" w:type="dxa"/>
              <w:bottom w:w="50" w:type="dxa"/>
              <w:right w:w="80" w:type="dxa"/>
            </w:tcMar>
          </w:tcPr>
          <w:p w14:paraId="23D17AC3" w14:textId="77777777" w:rsidR="00121F08" w:rsidRDefault="00000000">
            <w:pPr>
              <w:spacing w:after="0" w:line="240" w:lineRule="auto"/>
              <w:jc w:val="center"/>
            </w:pPr>
            <w:r>
              <w:rPr>
                <w:sz w:val="16"/>
                <w:szCs w:val="16"/>
              </w:rPr>
              <w:t>One extra crew-day unit per counted Long Beach day; already in the arithmetic of Table 21</w:t>
            </w:r>
          </w:p>
        </w:tc>
      </w:tr>
      <w:tr w:rsidR="00121F08" w14:paraId="23D17AC9" w14:textId="77777777">
        <w:tblPrEx>
          <w:tblCellMar>
            <w:top w:w="0" w:type="dxa"/>
            <w:bottom w:w="0" w:type="dxa"/>
          </w:tblCellMar>
        </w:tblPrEx>
        <w:tc>
          <w:tcPr>
            <w:tcW w:w="500" w:type="dxa"/>
            <w:tcMar>
              <w:top w:w="50" w:type="dxa"/>
              <w:left w:w="80" w:type="dxa"/>
              <w:bottom w:w="50" w:type="dxa"/>
              <w:right w:w="80" w:type="dxa"/>
            </w:tcMar>
          </w:tcPr>
          <w:p w14:paraId="23D17AC5" w14:textId="77777777" w:rsidR="00121F08" w:rsidRDefault="00000000">
            <w:pPr>
              <w:spacing w:after="0" w:line="240" w:lineRule="auto"/>
            </w:pPr>
            <w:r>
              <w:rPr>
                <w:sz w:val="16"/>
                <w:szCs w:val="16"/>
              </w:rPr>
              <w:t>9</w:t>
            </w:r>
          </w:p>
        </w:tc>
        <w:tc>
          <w:tcPr>
            <w:tcW w:w="3100" w:type="dxa"/>
            <w:tcMar>
              <w:top w:w="50" w:type="dxa"/>
              <w:left w:w="80" w:type="dxa"/>
              <w:bottom w:w="50" w:type="dxa"/>
              <w:right w:w="80" w:type="dxa"/>
            </w:tcMar>
          </w:tcPr>
          <w:p w14:paraId="23D17AC6" w14:textId="77777777" w:rsidR="00121F08" w:rsidRDefault="00000000">
            <w:pPr>
              <w:spacing w:after="0" w:line="240" w:lineRule="auto"/>
              <w:jc w:val="center"/>
            </w:pPr>
            <w:r>
              <w:rPr>
                <w:sz w:val="16"/>
                <w:szCs w:val="16"/>
              </w:rPr>
              <w:t>Run a paired-observer beach count on a handful of dig days</w:t>
            </w:r>
          </w:p>
        </w:tc>
        <w:tc>
          <w:tcPr>
            <w:tcW w:w="3700" w:type="dxa"/>
            <w:tcMar>
              <w:top w:w="50" w:type="dxa"/>
              <w:left w:w="80" w:type="dxa"/>
              <w:bottom w:w="50" w:type="dxa"/>
              <w:right w:w="80" w:type="dxa"/>
            </w:tcMar>
          </w:tcPr>
          <w:p w14:paraId="23D17AC7" w14:textId="77777777" w:rsidR="00121F08" w:rsidRDefault="00000000">
            <w:pPr>
              <w:spacing w:after="0" w:line="240" w:lineRule="auto"/>
              <w:jc w:val="center"/>
            </w:pPr>
            <w:r>
              <w:rPr>
                <w:sz w:val="16"/>
                <w:szCs w:val="16"/>
              </w:rPr>
              <w:t>Closes the one term in the budget with no estimate at all. Until it is closed every interval is a lower bound</w:t>
            </w:r>
          </w:p>
        </w:tc>
        <w:tc>
          <w:tcPr>
            <w:tcW w:w="2060" w:type="dxa"/>
            <w:tcMar>
              <w:top w:w="50" w:type="dxa"/>
              <w:left w:w="80" w:type="dxa"/>
              <w:bottom w:w="50" w:type="dxa"/>
              <w:right w:w="80" w:type="dxa"/>
            </w:tcMar>
          </w:tcPr>
          <w:p w14:paraId="23D17AC8" w14:textId="77777777" w:rsidR="00121F08" w:rsidRDefault="00000000">
            <w:pPr>
              <w:spacing w:after="0" w:line="240" w:lineRule="auto"/>
              <w:jc w:val="center"/>
            </w:pPr>
            <w:r>
              <w:rPr>
                <w:sz w:val="16"/>
                <w:szCs w:val="16"/>
              </w:rPr>
              <w:t>A few crew-days, once</w:t>
            </w:r>
          </w:p>
        </w:tc>
      </w:tr>
      <w:tr w:rsidR="00121F08" w14:paraId="23D17ACE"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CA" w14:textId="77777777" w:rsidR="00121F08" w:rsidRDefault="00000000">
            <w:pPr>
              <w:spacing w:after="0" w:line="240" w:lineRule="auto"/>
            </w:pPr>
            <w:r>
              <w:rPr>
                <w:sz w:val="16"/>
                <w:szCs w:val="16"/>
              </w:rPr>
              <w:t>10</w:t>
            </w:r>
          </w:p>
        </w:tc>
        <w:tc>
          <w:tcPr>
            <w:tcW w:w="3100" w:type="dxa"/>
            <w:shd w:val="clear" w:color="auto" w:fill="F5F7F9"/>
            <w:tcMar>
              <w:top w:w="50" w:type="dxa"/>
              <w:left w:w="80" w:type="dxa"/>
              <w:bottom w:w="50" w:type="dxa"/>
              <w:right w:w="80" w:type="dxa"/>
            </w:tcMar>
          </w:tcPr>
          <w:p w14:paraId="23D17ACB" w14:textId="77777777" w:rsidR="00121F08" w:rsidRDefault="00000000">
            <w:pPr>
              <w:spacing w:after="0" w:line="240" w:lineRule="auto"/>
              <w:jc w:val="center"/>
            </w:pPr>
            <w:r>
              <w:rPr>
                <w:sz w:val="16"/>
                <w:szCs w:val="16"/>
              </w:rPr>
              <w:t>Add a count-time field, and generate the season workbook from the database</w:t>
            </w:r>
          </w:p>
        </w:tc>
        <w:tc>
          <w:tcPr>
            <w:tcW w:w="3700" w:type="dxa"/>
            <w:shd w:val="clear" w:color="auto" w:fill="F5F7F9"/>
            <w:tcMar>
              <w:top w:w="50" w:type="dxa"/>
              <w:left w:w="80" w:type="dxa"/>
              <w:bottom w:w="50" w:type="dxa"/>
              <w:right w:w="80" w:type="dxa"/>
            </w:tcMar>
          </w:tcPr>
          <w:p w14:paraId="23D17ACC" w14:textId="77777777" w:rsidR="00121F08" w:rsidRDefault="00000000">
            <w:pPr>
              <w:spacing w:after="0" w:line="240" w:lineRule="auto"/>
              <w:jc w:val="center"/>
            </w:pPr>
            <w:r>
              <w:rPr>
                <w:sz w:val="16"/>
                <w:szCs w:val="16"/>
              </w:rPr>
              <w:t>Removes the transcription defect class, including the two truncations found here, and makes the count window observable rather than inferred</w:t>
            </w:r>
          </w:p>
        </w:tc>
        <w:tc>
          <w:tcPr>
            <w:tcW w:w="2060" w:type="dxa"/>
            <w:shd w:val="clear" w:color="auto" w:fill="F5F7F9"/>
            <w:tcMar>
              <w:top w:w="50" w:type="dxa"/>
              <w:left w:w="80" w:type="dxa"/>
              <w:bottom w:w="50" w:type="dxa"/>
              <w:right w:w="80" w:type="dxa"/>
            </w:tcMar>
          </w:tcPr>
          <w:p w14:paraId="23D17ACD" w14:textId="77777777" w:rsidR="00121F08" w:rsidRDefault="00000000">
            <w:pPr>
              <w:spacing w:after="0" w:line="240" w:lineRule="auto"/>
              <w:jc w:val="center"/>
            </w:pPr>
            <w:r>
              <w:rPr>
                <w:sz w:val="16"/>
                <w:szCs w:val="16"/>
              </w:rPr>
              <w:t>Development time</w:t>
            </w:r>
          </w:p>
        </w:tc>
      </w:tr>
      <w:tr w:rsidR="00121F08" w14:paraId="23D17AD3" w14:textId="77777777">
        <w:tblPrEx>
          <w:tblCellMar>
            <w:top w:w="0" w:type="dxa"/>
            <w:bottom w:w="0" w:type="dxa"/>
          </w:tblCellMar>
        </w:tblPrEx>
        <w:tc>
          <w:tcPr>
            <w:tcW w:w="500" w:type="dxa"/>
            <w:tcMar>
              <w:top w:w="50" w:type="dxa"/>
              <w:left w:w="80" w:type="dxa"/>
              <w:bottom w:w="50" w:type="dxa"/>
              <w:right w:w="80" w:type="dxa"/>
            </w:tcMar>
          </w:tcPr>
          <w:p w14:paraId="23D17ACF" w14:textId="77777777" w:rsidR="00121F08" w:rsidRDefault="00000000">
            <w:pPr>
              <w:spacing w:after="0" w:line="240" w:lineRule="auto"/>
            </w:pPr>
            <w:r>
              <w:rPr>
                <w:sz w:val="16"/>
                <w:szCs w:val="16"/>
              </w:rPr>
              <w:t>11</w:t>
            </w:r>
          </w:p>
        </w:tc>
        <w:tc>
          <w:tcPr>
            <w:tcW w:w="3100" w:type="dxa"/>
            <w:tcMar>
              <w:top w:w="50" w:type="dxa"/>
              <w:left w:w="80" w:type="dxa"/>
              <w:bottom w:w="50" w:type="dxa"/>
              <w:right w:w="80" w:type="dxa"/>
            </w:tcMar>
          </w:tcPr>
          <w:p w14:paraId="23D17AD0" w14:textId="77777777" w:rsidR="00121F08" w:rsidRDefault="00000000">
            <w:pPr>
              <w:spacing w:after="0" w:line="240" w:lineRule="auto"/>
              <w:jc w:val="center"/>
            </w:pPr>
            <w:r>
              <w:rPr>
                <w:sz w:val="16"/>
                <w:szCs w:val="16"/>
              </w:rPr>
              <w:t>Publish a per-bin survey count with every expansion table and adopt one prior-to-start convention</w:t>
            </w:r>
          </w:p>
        </w:tc>
        <w:tc>
          <w:tcPr>
            <w:tcW w:w="3700" w:type="dxa"/>
            <w:tcMar>
              <w:top w:w="50" w:type="dxa"/>
              <w:left w:w="80" w:type="dxa"/>
              <w:bottom w:w="50" w:type="dxa"/>
              <w:right w:w="80" w:type="dxa"/>
            </w:tcMar>
          </w:tcPr>
          <w:p w14:paraId="23D17AD1" w14:textId="77777777" w:rsidR="00121F08" w:rsidRDefault="00000000">
            <w:pPr>
              <w:spacing w:after="0" w:line="240" w:lineRule="auto"/>
              <w:jc w:val="center"/>
            </w:pPr>
            <w:r>
              <w:rPr>
                <w:sz w:val="16"/>
                <w:szCs w:val="16"/>
              </w:rPr>
              <w:t>Makes the thinnest evidence in the table visible, and makes future tables comparable</w:t>
            </w:r>
          </w:p>
        </w:tc>
        <w:tc>
          <w:tcPr>
            <w:tcW w:w="2060" w:type="dxa"/>
            <w:tcMar>
              <w:top w:w="50" w:type="dxa"/>
              <w:left w:w="80" w:type="dxa"/>
              <w:bottom w:w="50" w:type="dxa"/>
              <w:right w:w="80" w:type="dxa"/>
            </w:tcMar>
          </w:tcPr>
          <w:p w14:paraId="23D17AD2" w14:textId="77777777" w:rsidR="00121F08" w:rsidRDefault="00000000">
            <w:pPr>
              <w:spacing w:after="0" w:line="240" w:lineRule="auto"/>
              <w:jc w:val="center"/>
            </w:pPr>
            <w:r>
              <w:rPr>
                <w:sz w:val="16"/>
                <w:szCs w:val="16"/>
              </w:rPr>
              <w:t>Zero</w:t>
            </w:r>
          </w:p>
        </w:tc>
      </w:tr>
      <w:tr w:rsidR="00121F08" w14:paraId="23D17AD8" w14:textId="77777777">
        <w:tblPrEx>
          <w:tblCellMar>
            <w:top w:w="0" w:type="dxa"/>
            <w:bottom w:w="0" w:type="dxa"/>
          </w:tblCellMar>
        </w:tblPrEx>
        <w:tc>
          <w:tcPr>
            <w:tcW w:w="500" w:type="dxa"/>
            <w:shd w:val="clear" w:color="auto" w:fill="F5F7F9"/>
            <w:tcMar>
              <w:top w:w="50" w:type="dxa"/>
              <w:left w:w="80" w:type="dxa"/>
              <w:bottom w:w="50" w:type="dxa"/>
              <w:right w:w="80" w:type="dxa"/>
            </w:tcMar>
          </w:tcPr>
          <w:p w14:paraId="23D17AD4" w14:textId="77777777" w:rsidR="00121F08" w:rsidRDefault="00000000">
            <w:pPr>
              <w:spacing w:after="0" w:line="240" w:lineRule="auto"/>
            </w:pPr>
            <w:r>
              <w:rPr>
                <w:sz w:val="16"/>
                <w:szCs w:val="16"/>
              </w:rPr>
              <w:lastRenderedPageBreak/>
              <w:t>12</w:t>
            </w:r>
          </w:p>
        </w:tc>
        <w:tc>
          <w:tcPr>
            <w:tcW w:w="3100" w:type="dxa"/>
            <w:shd w:val="clear" w:color="auto" w:fill="F5F7F9"/>
            <w:tcMar>
              <w:top w:w="50" w:type="dxa"/>
              <w:left w:w="80" w:type="dxa"/>
              <w:bottom w:w="50" w:type="dxa"/>
              <w:right w:w="80" w:type="dxa"/>
            </w:tcMar>
          </w:tcPr>
          <w:p w14:paraId="23D17AD5" w14:textId="77777777" w:rsidR="00121F08" w:rsidRDefault="00000000">
            <w:pPr>
              <w:spacing w:after="0" w:line="240" w:lineRule="auto"/>
              <w:jc w:val="center"/>
            </w:pPr>
            <w:r>
              <w:rPr>
                <w:sz w:val="16"/>
                <w:szCs w:val="16"/>
              </w:rPr>
              <w:t>Document or retire the Kalaloch series, and resolve the source of the 2017-18 wastage</w:t>
            </w:r>
          </w:p>
        </w:tc>
        <w:tc>
          <w:tcPr>
            <w:tcW w:w="3700" w:type="dxa"/>
            <w:shd w:val="clear" w:color="auto" w:fill="F5F7F9"/>
            <w:tcMar>
              <w:top w:w="50" w:type="dxa"/>
              <w:left w:w="80" w:type="dxa"/>
              <w:bottom w:w="50" w:type="dxa"/>
              <w:right w:w="80" w:type="dxa"/>
            </w:tcMar>
          </w:tcPr>
          <w:p w14:paraId="23D17AD6" w14:textId="77777777" w:rsidR="00121F08" w:rsidRDefault="00000000">
            <w:pPr>
              <w:spacing w:after="0" w:line="240" w:lineRule="auto"/>
              <w:jc w:val="center"/>
            </w:pPr>
            <w:r>
              <w:rPr>
                <w:sz w:val="16"/>
                <w:szCs w:val="16"/>
              </w:rPr>
              <w:t>Two series of numbers currently rest on no surviving record</w:t>
            </w:r>
          </w:p>
        </w:tc>
        <w:tc>
          <w:tcPr>
            <w:tcW w:w="2060" w:type="dxa"/>
            <w:shd w:val="clear" w:color="auto" w:fill="F5F7F9"/>
            <w:tcMar>
              <w:top w:w="50" w:type="dxa"/>
              <w:left w:w="80" w:type="dxa"/>
              <w:bottom w:w="50" w:type="dxa"/>
              <w:right w:w="80" w:type="dxa"/>
            </w:tcMar>
          </w:tcPr>
          <w:p w14:paraId="23D17AD7" w14:textId="77777777" w:rsidR="00121F08" w:rsidRDefault="00000000">
            <w:pPr>
              <w:spacing w:after="0" w:line="240" w:lineRule="auto"/>
              <w:jc w:val="center"/>
            </w:pPr>
            <w:r>
              <w:rPr>
                <w:sz w:val="16"/>
                <w:szCs w:val="16"/>
              </w:rPr>
              <w:t>Zero</w:t>
            </w:r>
          </w:p>
        </w:tc>
      </w:tr>
    </w:tbl>
    <w:p w14:paraId="23D17AD9" w14:textId="77777777" w:rsidR="00121F08" w:rsidRDefault="00121F08"/>
    <w:p w14:paraId="23D17ADA" w14:textId="77777777" w:rsidR="00121F08" w:rsidRDefault="00000000">
      <w:pPr>
        <w:pStyle w:val="Heading1"/>
      </w:pPr>
      <w:bookmarkStart w:id="61" w:name="_Toc234502720"/>
      <w:r>
        <w:t>13. References and companion documents</w:t>
      </w:r>
      <w:bookmarkEnd w:id="61"/>
    </w:p>
    <w:p w14:paraId="23D17ADB" w14:textId="77777777" w:rsidR="00121F08" w:rsidRDefault="00000000">
      <w:r>
        <w:rPr>
          <w:b/>
          <w:bCs/>
        </w:rPr>
        <w:t>Primary sources</w:t>
      </w:r>
    </w:p>
    <w:p w14:paraId="23D17ADC" w14:textId="77777777" w:rsidR="00121F08" w:rsidRDefault="00000000">
      <w:pPr>
        <w:pStyle w:val="ListParagraph"/>
        <w:numPr>
          <w:ilvl w:val="0"/>
          <w:numId w:val="1"/>
        </w:numPr>
        <w:spacing w:after="60"/>
      </w:pPr>
      <w:r>
        <w:t>Ayres, D.L. Re-estimate of State Razor Clam Harvest Totals. WDFW memorandum, Region Six / Coastal Shellfish, 29 August 2013 (with re-estimation workbook). Primary source for the 2013 correction and the corrected expansion equation.</w:t>
      </w:r>
    </w:p>
    <w:p w14:paraId="23D17ADD" w14:textId="77777777" w:rsidR="00121F08" w:rsidRDefault="00000000">
      <w:pPr>
        <w:pStyle w:val="ListParagraph"/>
        <w:numPr>
          <w:ilvl w:val="0"/>
          <w:numId w:val="1"/>
        </w:numPr>
        <w:spacing w:after="60"/>
      </w:pPr>
      <w:r>
        <w:t>Schaefer, M.B. 1939. The Present Status of the Razor Clam Stocks in the State of Washington. Washington Department of Fisheries, Biological Report 37B. Primary historical source for the commercial fishery and the catch-per-man-tide abundance method, the conceptual precursor of CPUE.</w:t>
      </w:r>
    </w:p>
    <w:p w14:paraId="23D17ADE" w14:textId="77777777" w:rsidR="00121F08" w:rsidRDefault="00000000">
      <w:pPr>
        <w:pStyle w:val="ListParagraph"/>
        <w:numPr>
          <w:ilvl w:val="0"/>
          <w:numId w:val="1"/>
        </w:numPr>
        <w:spacing w:after="60"/>
      </w:pPr>
      <w:r>
        <w:t>Cheng, Y.W. 2011. Review of the drafted report on Razor Clam Growth and Natural Mortality Models (second draft, September 2011). WDFW quantitative review. Primary source for the 25 percent, 30 percent, and variable exploitation-rate history, their derivation from natural- and fishing-mortality assumptions (Baranov equation; NPFMC Tier 5 and Tier 6), the 2006 to 2009 growth-constant re-estimate, and the spawning-biomass-scaled rebuilding framework.</w:t>
      </w:r>
    </w:p>
    <w:p w14:paraId="23D17ADF" w14:textId="77777777" w:rsidR="00121F08" w:rsidRDefault="00000000">
      <w:pPr>
        <w:pStyle w:val="ListParagraph"/>
        <w:numPr>
          <w:ilvl w:val="0"/>
          <w:numId w:val="1"/>
        </w:numPr>
        <w:spacing w:after="60"/>
      </w:pPr>
      <w:r>
        <w:t>Berry-Powell, Z., et al. 2023. Pacific razor clam stock assessment by the pumped-area method. Journal of Shellfish Research 42(1):91-98. DOI 10.2983/035.042.0109. Companion population and TAC method.</w:t>
      </w:r>
    </w:p>
    <w:p w14:paraId="23D17AE0" w14:textId="77777777" w:rsidR="00121F08" w:rsidRDefault="00000000">
      <w:pPr>
        <w:pStyle w:val="ListParagraph"/>
        <w:numPr>
          <w:ilvl w:val="0"/>
          <w:numId w:val="1"/>
        </w:numPr>
        <w:spacing w:after="60"/>
      </w:pPr>
      <w:r>
        <w:t>Cochran, W.G. 1977. Sampling Techniques, 3rd edition. Wiley. Chapter 10, two-stage sampling, is the appropriate reference for the variance of the pumped-area estimator and for any future two-stage treatment of the beach count.</w:t>
      </w:r>
    </w:p>
    <w:p w14:paraId="23D17AE1" w14:textId="77777777" w:rsidR="00121F08" w:rsidRDefault="00000000">
      <w:pPr>
        <w:pStyle w:val="ListParagraph"/>
        <w:numPr>
          <w:ilvl w:val="0"/>
          <w:numId w:val="1"/>
        </w:numPr>
        <w:spacing w:after="60"/>
      </w:pPr>
      <w:r>
        <w:t>Fish and Wildlife Commission Policy C3009, Razor Clam Management.</w:t>
      </w:r>
    </w:p>
    <w:p w14:paraId="23D17AE2" w14:textId="77777777" w:rsidR="00121F08" w:rsidRDefault="00000000">
      <w:pPr>
        <w:pStyle w:val="ListParagraph"/>
        <w:numPr>
          <w:ilvl w:val="0"/>
          <w:numId w:val="1"/>
        </w:numPr>
        <w:spacing w:after="60"/>
      </w:pPr>
      <w:r>
        <w:t>2017 Fall - 2018 Spring Harvest.FINAL.pdf (WDFW, printed 17 July 2018). The complete 2017-18 season record, and the only surviving source for that season's daily effort, harvest, catch rate, wastage and percent of TAC. Basis of Table 5.</w:t>
      </w:r>
    </w:p>
    <w:p w14:paraId="23D17AE3" w14:textId="77777777" w:rsidR="00121F08" w:rsidRDefault="00000000">
      <w:pPr>
        <w:pStyle w:val="ListParagraph"/>
        <w:numPr>
          <w:ilvl w:val="0"/>
          <w:numId w:val="1"/>
        </w:numPr>
        <w:spacing w:after="60"/>
      </w:pPr>
      <w:r>
        <w:t>WDFW razor clam sample and harvest schedules, by season. The MAY 04 sheet of the 2022-23 schedule establishes that 33 beach-days were open from 4 to 14 May 2023, that 21 were assigned a count, and that Long Beach and Twin Harbors were each open 11 days and counted 5. It is the evidence that the 2022-23 workbook omits a whole tide series.</w:t>
      </w:r>
    </w:p>
    <w:p w14:paraId="23D17AE4" w14:textId="77777777" w:rsidR="00121F08" w:rsidRDefault="00000000">
      <w:pPr>
        <w:spacing w:before="120"/>
      </w:pPr>
      <w:r>
        <w:rPr>
          <w:b/>
          <w:bCs/>
        </w:rPr>
        <w:t>Precision standards cited in section 11</w:t>
      </w:r>
    </w:p>
    <w:p w14:paraId="23D17AE5" w14:textId="77777777" w:rsidR="00121F08" w:rsidRDefault="00000000">
      <w:pPr>
        <w:pStyle w:val="ListParagraph"/>
        <w:numPr>
          <w:ilvl w:val="0"/>
          <w:numId w:val="1"/>
        </w:numPr>
        <w:spacing w:after="60"/>
      </w:pPr>
      <w:r>
        <w:t>NOAA Fisheries. Recreational Fishing Survey and Data Standards, standards 7.2.2.1 and 7.2.2.2. MRIP warns that estimates with a percent standard error above 30 should be used with caution and does not support estimates above 50.</w:t>
      </w:r>
    </w:p>
    <w:p w14:paraId="23D17AE6" w14:textId="77777777" w:rsidR="00121F08" w:rsidRDefault="00000000">
      <w:pPr>
        <w:pStyle w:val="ListParagraph"/>
        <w:numPr>
          <w:ilvl w:val="0"/>
          <w:numId w:val="1"/>
        </w:numPr>
        <w:spacing w:after="60"/>
      </w:pPr>
      <w:r>
        <w:t>NOAA Fisheries. Proceedings of the Workshop on Percent Standard Error (PSE) of Recreational Fishing Data. General agreement that data with a percent standard error at or below 40 provide valid input to stock assessment models.</w:t>
      </w:r>
    </w:p>
    <w:p w14:paraId="23D17AE7" w14:textId="77777777" w:rsidR="00121F08" w:rsidRDefault="00000000">
      <w:pPr>
        <w:pStyle w:val="ListParagraph"/>
        <w:numPr>
          <w:ilvl w:val="0"/>
          <w:numId w:val="1"/>
        </w:numPr>
        <w:spacing w:after="60"/>
      </w:pPr>
      <w:r>
        <w:lastRenderedPageBreak/>
        <w:t>McCormick, J.L., and K.A. Meyer. 2017. Sample Size Estimation for On-Site Creel Surveys. North American Journal of Fisheries Management 37(5):970-980. DOI 10.1080/02755947.2017.1342723. Source for the correspondence between a relative 95 percent confidence interval of 40 percent and a coefficient of variation of 0.20.</w:t>
      </w:r>
    </w:p>
    <w:p w14:paraId="23D17AE8" w14:textId="77777777" w:rsidR="00121F08" w:rsidRDefault="00000000">
      <w:pPr>
        <w:pStyle w:val="ListParagraph"/>
        <w:numPr>
          <w:ilvl w:val="0"/>
          <w:numId w:val="1"/>
        </w:numPr>
        <w:spacing w:after="60"/>
      </w:pPr>
      <w:r>
        <w:t>Lester, N.P., et al. 1991, in Guthrie, D., et al. (editors), Creel and Angler Surveys in Fisheries Management. American Fisheries Society Symposium 12. Cited by McCormick and Meyer (2017) as the source of the CV of 0.20 design convention. The companion sampling-design workbook attributes this to Bayley et al. (1991); that attribution could not be confirmed and should be corrected.</w:t>
      </w:r>
    </w:p>
    <w:p w14:paraId="23D17AE9" w14:textId="77777777" w:rsidR="00121F08" w:rsidRDefault="00000000">
      <w:pPr>
        <w:spacing w:before="120"/>
      </w:pPr>
      <w:r>
        <w:rPr>
          <w:b/>
          <w:bCs/>
        </w:rPr>
        <w:t>WDFW program documents</w:t>
      </w:r>
    </w:p>
    <w:p w14:paraId="23D17AEA" w14:textId="77777777" w:rsidR="00121F08" w:rsidRDefault="00000000">
      <w:pPr>
        <w:pStyle w:val="ListParagraph"/>
        <w:numPr>
          <w:ilvl w:val="0"/>
          <w:numId w:val="1"/>
        </w:numPr>
        <w:spacing w:after="60"/>
      </w:pPr>
      <w:r>
        <w:t>WDFW. Washington Recreational Razor Clam Management Update (Region 6, Coastal Shellfish). Source for the 1999-2000 through 2024-25 seasonal series, the five-beach and 58-mile framing, Commission Policy C3009, the marine-toxin history, and the 2024-25 totals.</w:t>
      </w:r>
    </w:p>
    <w:p w14:paraId="23D17AEB" w14:textId="77777777" w:rsidR="00121F08" w:rsidRDefault="00000000">
      <w:pPr>
        <w:pStyle w:val="ListParagraph"/>
        <w:numPr>
          <w:ilvl w:val="0"/>
          <w:numId w:val="1"/>
        </w:numPr>
        <w:spacing w:after="60"/>
      </w:pPr>
      <w:r>
        <w:t>Razor Clam Recreational Fishery Historical Season Information (bag limit, legal size, and season, 1929 to 2015); Seasonal Summary of Razor Clam Sport Digging on the Ocean Beaches, 1949 to 1995; Razor Clam Management History timeline (1929 to present); razor clam beach descriptions and location map; and the razor clam life-history sheet.</w:t>
      </w:r>
    </w:p>
    <w:p w14:paraId="23D17AEC" w14:textId="77777777" w:rsidR="00121F08" w:rsidRDefault="00000000">
      <w:pPr>
        <w:pStyle w:val="ListParagraph"/>
        <w:numPr>
          <w:ilvl w:val="0"/>
          <w:numId w:val="1"/>
        </w:numPr>
        <w:spacing w:after="60"/>
      </w:pPr>
      <w:r>
        <w:t>WDFW historical seasonal recreational harvest and effort series (1949 to 2010), the coastwide source underlying Figures 1 and 2.</w:t>
      </w:r>
    </w:p>
    <w:p w14:paraId="23D17AED" w14:textId="77777777" w:rsidR="00121F08" w:rsidRDefault="00000000">
      <w:pPr>
        <w:spacing w:before="120"/>
      </w:pPr>
      <w:r>
        <w:rPr>
          <w:b/>
          <w:bCs/>
        </w:rPr>
        <w:t>Companion data products (this project, 2026 review)</w:t>
      </w:r>
    </w:p>
    <w:p w14:paraId="23D17AEE" w14:textId="77777777" w:rsidR="00121F08" w:rsidRDefault="00000000">
      <w:pPr>
        <w:pStyle w:val="ListParagraph"/>
        <w:numPr>
          <w:ilvl w:val="0"/>
          <w:numId w:val="1"/>
        </w:numPr>
        <w:spacing w:after="60"/>
      </w:pPr>
      <w:r>
        <w:t>RazorClam_HarvestDB_Extract_and_Pipeline: all 21 raw tables, the audited cleaning layer, the audit log, and the validated recompute script. Nothing in it requires Access.</w:t>
      </w:r>
    </w:p>
    <w:p w14:paraId="23D17AEF" w14:textId="77777777" w:rsidR="00121F08" w:rsidRDefault="00000000">
      <w:pPr>
        <w:pStyle w:val="ListParagraph"/>
        <w:numPr>
          <w:ilvl w:val="0"/>
          <w:numId w:val="1"/>
        </w:numPr>
        <w:spacing w:after="60"/>
      </w:pPr>
      <w:r>
        <w:t>WDFW_RazorClam_HarvestDB_Recompute_and_Reconciliation.xlsx: validation against the stored tables, topline by season, coverage and imputation share, beach-day reconciliation, and eighteen issue verdicts.</w:t>
      </w:r>
    </w:p>
    <w:p w14:paraId="23D17AF0" w14:textId="77777777" w:rsidR="00121F08" w:rsidRDefault="00000000">
      <w:pPr>
        <w:pStyle w:val="ListParagraph"/>
        <w:numPr>
          <w:ilvl w:val="0"/>
          <w:numId w:val="1"/>
        </w:numPr>
        <w:spacing w:after="60"/>
      </w:pPr>
      <w:r>
        <w:t>WDFW_RazorClam_DigDay_Register_2007_2026.xlsx: every dig day across 19 seasons, with tide series, monitoring status, donor links, reference days, verbatim estimation formulas, and reverse-matched correction-factor windows.</w:t>
      </w:r>
    </w:p>
    <w:p w14:paraId="23D17AF1" w14:textId="77777777" w:rsidR="00121F08" w:rsidRDefault="00000000">
      <w:pPr>
        <w:pStyle w:val="ListParagraph"/>
        <w:numPr>
          <w:ilvl w:val="0"/>
          <w:numId w:val="1"/>
        </w:numPr>
        <w:spacing w:after="60"/>
      </w:pPr>
      <w:r>
        <w:t>WDFW_RazorClam_Sampled_Effort_2007_2026.xlsx: every beach-day in every Effort tab, classified sampled, partial, or estimated from the cell contents rather than the flag; with season reconciliation and fourteen numbered defects.</w:t>
      </w:r>
    </w:p>
    <w:p w14:paraId="23D17AF2" w14:textId="77777777" w:rsidR="00121F08" w:rsidRDefault="00000000">
      <w:pPr>
        <w:pStyle w:val="ListParagraph"/>
        <w:numPr>
          <w:ilvl w:val="0"/>
          <w:numId w:val="1"/>
        </w:numPr>
        <w:spacing w:after="60"/>
      </w:pPr>
      <w:r>
        <w:t>1993-2026_Ingress_Egress_Consolidated.xlsx: every located egress survey, in long form, with per-table provenance, four reconstructed surveys, and fifteen numbered defects. Source for Figure 8 and Tables 3, 4 and 11.</w:t>
      </w:r>
    </w:p>
    <w:p w14:paraId="23D17AF3" w14:textId="77777777" w:rsidR="00121F08" w:rsidRDefault="00000000">
      <w:pPr>
        <w:pStyle w:val="ListParagraph"/>
        <w:numPr>
          <w:ilvl w:val="0"/>
          <w:numId w:val="1"/>
        </w:numPr>
        <w:spacing w:after="60"/>
      </w:pPr>
      <w:r>
        <w:t>RazorClam_CF_ExpansionTable_Lookup.xlsx: the four operational tables extracted from the harvest database form, the archived 2012 and 2013 condition tables, and the condition-selection rules. Source for Figures 5 and 9 and Tables 6 and 7.</w:t>
      </w:r>
    </w:p>
    <w:p w14:paraId="23D17AF4" w14:textId="77777777" w:rsidR="00121F08" w:rsidRDefault="00000000">
      <w:pPr>
        <w:pStyle w:val="ListParagraph"/>
        <w:numPr>
          <w:ilvl w:val="0"/>
          <w:numId w:val="1"/>
        </w:numPr>
        <w:spacing w:after="60"/>
      </w:pPr>
      <w:r>
        <w:t>WDFW_RazorClam_Imputation_Error_2007_2026.xlsx: the leave-one-out validation of the imputation rule, multiplier pools, and season intervals from the imputation step. Source for Figure 11 and Tables 14 and 15.</w:t>
      </w:r>
    </w:p>
    <w:p w14:paraId="23D17AF5" w14:textId="77777777" w:rsidR="00121F08" w:rsidRDefault="00000000">
      <w:pPr>
        <w:pStyle w:val="ListParagraph"/>
        <w:numPr>
          <w:ilvl w:val="0"/>
          <w:numId w:val="1"/>
        </w:numPr>
        <w:spacing w:after="60"/>
      </w:pPr>
      <w:r>
        <w:lastRenderedPageBreak/>
        <w:t>WDFW_RazorClam_Corrected_Estimates_and_Uncertainty.xlsx: bias-corrected effort and harvest, the survey bootstrap of every correction factor, the full variance decomposition, and the CPUE replacement day by day. Source for Figures 10 and 12 and Tables 13, 16 and 17.</w:t>
      </w:r>
    </w:p>
    <w:p w14:paraId="23D17AF6" w14:textId="77777777" w:rsidR="00121F08" w:rsidRDefault="00000000">
      <w:pPr>
        <w:pStyle w:val="ListParagraph"/>
        <w:numPr>
          <w:ilvl w:val="0"/>
          <w:numId w:val="1"/>
        </w:numPr>
        <w:spacing w:after="60"/>
      </w:pPr>
      <w:r>
        <w:t>WDFW_RazorClam_Sampling_Design_Recommendation.xlsx: the Monte Carlo behind section 11. Source for Figures 13 and 14 and Tables 18 to 21.</w:t>
      </w:r>
    </w:p>
    <w:p w14:paraId="23D17AF7" w14:textId="77777777" w:rsidR="00121F08" w:rsidRDefault="00000000">
      <w:pPr>
        <w:pStyle w:val="ListParagraph"/>
        <w:numPr>
          <w:ilvl w:val="0"/>
          <w:numId w:val="1"/>
        </w:numPr>
        <w:spacing w:after="60"/>
      </w:pPr>
      <w:r>
        <w:t>02_data/harvest_inseason_records: the in-season workbook for every season from 2007-08, plus the 2017-18 FINAL printout. Section 6.2 and section 9 rest on these files directly.</w:t>
      </w:r>
    </w:p>
    <w:p w14:paraId="23D17AF8" w14:textId="77777777" w:rsidR="00121F08" w:rsidRDefault="00000000">
      <w:pPr>
        <w:pStyle w:val="ListParagraph"/>
        <w:numPr>
          <w:ilvl w:val="0"/>
          <w:numId w:val="1"/>
        </w:numPr>
        <w:spacing w:after="60"/>
      </w:pPr>
      <w:r>
        <w:t>Companion working documents: harvest-database data dictionary; ingress/egress database data dictionary; effort-expansion protocol.</w:t>
      </w:r>
    </w:p>
    <w:p w14:paraId="23D17AF9" w14:textId="77777777" w:rsidR="00121F08" w:rsidRDefault="00000000">
      <w:pPr>
        <w:spacing w:before="180"/>
      </w:pPr>
      <w:r>
        <w:rPr>
          <w:i/>
          <w:iCs/>
          <w:sz w:val="19"/>
          <w:szCs w:val="19"/>
        </w:rPr>
        <w:t>Compiled as a working reference. Equations validated against the harvest-database implementation; historical and table-version statements are drawn from the program documents and survey records cited above. Every figure and table is generated directly from the companion data products and is reproducible from them. Items marked open could not be confirmed from the records available at the time of writing.</w:t>
      </w:r>
    </w:p>
    <w:sectPr w:rsidR="00121F08">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ED89F" w14:textId="77777777" w:rsidR="00DF145E" w:rsidRDefault="00DF145E">
      <w:pPr>
        <w:spacing w:after="0" w:line="240" w:lineRule="auto"/>
      </w:pPr>
      <w:r>
        <w:separator/>
      </w:r>
    </w:p>
  </w:endnote>
  <w:endnote w:type="continuationSeparator" w:id="0">
    <w:p w14:paraId="7539344D" w14:textId="77777777" w:rsidR="00DF145E" w:rsidRDefault="00DF1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7B17" w14:textId="70540A75" w:rsidR="00121F08" w:rsidRDefault="00000000">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195C5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2DDF" w14:textId="77777777" w:rsidR="00DF145E" w:rsidRDefault="00DF145E">
      <w:pPr>
        <w:spacing w:after="0" w:line="240" w:lineRule="auto"/>
      </w:pPr>
      <w:r>
        <w:separator/>
      </w:r>
    </w:p>
  </w:footnote>
  <w:footnote w:type="continuationSeparator" w:id="0">
    <w:p w14:paraId="77DFF28E" w14:textId="77777777" w:rsidR="00DF145E" w:rsidRDefault="00DF1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7B16" w14:textId="77777777" w:rsidR="00121F08" w:rsidRDefault="00000000">
    <w:pPr>
      <w:spacing w:after="60"/>
      <w:jc w:val="right"/>
    </w:pPr>
    <w:r>
      <w:rPr>
        <w:color w:val="808080"/>
        <w:sz w:val="16"/>
        <w:szCs w:val="16"/>
      </w:rPr>
      <w:t>WDFW Recreational Razor Clam Harvest Estimation  |  Methodology, History, Uncertainty, and Sampling Design  |  v5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77AF1"/>
    <w:multiLevelType w:val="hybridMultilevel"/>
    <w:tmpl w:val="A03227E4"/>
    <w:lvl w:ilvl="0" w:tplc="A2E2515C">
      <w:start w:val="1"/>
      <w:numFmt w:val="bullet"/>
      <w:lvlText w:val="●"/>
      <w:lvlJc w:val="left"/>
      <w:pPr>
        <w:ind w:left="720" w:hanging="360"/>
      </w:pPr>
    </w:lvl>
    <w:lvl w:ilvl="1" w:tplc="CEF2A1CE">
      <w:start w:val="1"/>
      <w:numFmt w:val="bullet"/>
      <w:lvlText w:val="○"/>
      <w:lvlJc w:val="left"/>
      <w:pPr>
        <w:ind w:left="1440" w:hanging="360"/>
      </w:pPr>
    </w:lvl>
    <w:lvl w:ilvl="2" w:tplc="F658435A">
      <w:start w:val="1"/>
      <w:numFmt w:val="bullet"/>
      <w:lvlText w:val="■"/>
      <w:lvlJc w:val="left"/>
      <w:pPr>
        <w:ind w:left="2160" w:hanging="360"/>
      </w:pPr>
    </w:lvl>
    <w:lvl w:ilvl="3" w:tplc="3A568026">
      <w:start w:val="1"/>
      <w:numFmt w:val="bullet"/>
      <w:lvlText w:val="●"/>
      <w:lvlJc w:val="left"/>
      <w:pPr>
        <w:ind w:left="2880" w:hanging="360"/>
      </w:pPr>
    </w:lvl>
    <w:lvl w:ilvl="4" w:tplc="BBFEB542">
      <w:start w:val="1"/>
      <w:numFmt w:val="bullet"/>
      <w:lvlText w:val="○"/>
      <w:lvlJc w:val="left"/>
      <w:pPr>
        <w:ind w:left="3600" w:hanging="360"/>
      </w:pPr>
    </w:lvl>
    <w:lvl w:ilvl="5" w:tplc="55B43018">
      <w:start w:val="1"/>
      <w:numFmt w:val="bullet"/>
      <w:lvlText w:val="■"/>
      <w:lvlJc w:val="left"/>
      <w:pPr>
        <w:ind w:left="4320" w:hanging="360"/>
      </w:pPr>
    </w:lvl>
    <w:lvl w:ilvl="6" w:tplc="994C7F5E">
      <w:start w:val="1"/>
      <w:numFmt w:val="bullet"/>
      <w:lvlText w:val="●"/>
      <w:lvlJc w:val="left"/>
      <w:pPr>
        <w:ind w:left="5040" w:hanging="360"/>
      </w:pPr>
    </w:lvl>
    <w:lvl w:ilvl="7" w:tplc="D2B86560">
      <w:start w:val="1"/>
      <w:numFmt w:val="bullet"/>
      <w:lvlText w:val="●"/>
      <w:lvlJc w:val="left"/>
      <w:pPr>
        <w:ind w:left="5760" w:hanging="360"/>
      </w:pPr>
    </w:lvl>
    <w:lvl w:ilvl="8" w:tplc="B450D9D6">
      <w:start w:val="1"/>
      <w:numFmt w:val="bullet"/>
      <w:lvlText w:val="●"/>
      <w:lvlJc w:val="left"/>
      <w:pPr>
        <w:ind w:left="6480" w:hanging="360"/>
      </w:pPr>
    </w:lvl>
  </w:abstractNum>
  <w:num w:numId="1" w16cid:durableId="688338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F08"/>
    <w:rsid w:val="00121F08"/>
    <w:rsid w:val="00195C53"/>
    <w:rsid w:val="00C44B85"/>
    <w:rsid w:val="00DF145E"/>
    <w:rsid w:val="00FA0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7452"/>
  <w15:docId w15:val="{A7640C82-F964-4CB1-9826-C398EA102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B4965"/>
      <w:sz w:val="28"/>
      <w:szCs w:val="28"/>
    </w:rPr>
  </w:style>
  <w:style w:type="paragraph" w:styleId="Heading2">
    <w:name w:val="heading 2"/>
    <w:uiPriority w:val="9"/>
    <w:unhideWhenUsed/>
    <w:qFormat/>
    <w:pPr>
      <w:spacing w:before="200" w:after="100"/>
      <w:outlineLvl w:val="1"/>
    </w:pPr>
    <w:rPr>
      <w:b/>
      <w:bCs/>
      <w:color w:val="2F6B8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5C53"/>
    <w:pPr>
      <w:spacing w:after="100"/>
    </w:pPr>
  </w:style>
  <w:style w:type="paragraph" w:styleId="TOC2">
    <w:name w:val="toc 2"/>
    <w:basedOn w:val="Normal"/>
    <w:next w:val="Normal"/>
    <w:autoRedefine/>
    <w:uiPriority w:val="39"/>
    <w:unhideWhenUsed/>
    <w:rsid w:val="00195C53"/>
    <w:pPr>
      <w:spacing w:after="100"/>
      <w:ind w:left="210"/>
    </w:pPr>
  </w:style>
  <w:style w:type="paragraph" w:styleId="Header">
    <w:name w:val="header"/>
    <w:basedOn w:val="Normal"/>
    <w:link w:val="HeaderChar"/>
    <w:uiPriority w:val="99"/>
    <w:semiHidden/>
    <w:unhideWhenUsed/>
    <w:rsid w:val="00FA08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08F8"/>
  </w:style>
  <w:style w:type="paragraph" w:styleId="Footer">
    <w:name w:val="footer"/>
    <w:basedOn w:val="Normal"/>
    <w:link w:val="FooterChar"/>
    <w:uiPriority w:val="99"/>
    <w:semiHidden/>
    <w:unhideWhenUsed/>
    <w:rsid w:val="00FA08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0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46</Pages>
  <Words>18461</Words>
  <Characters>105228</Characters>
  <Application>Microsoft Office Word</Application>
  <DocSecurity>0</DocSecurity>
  <Lines>876</Lines>
  <Paragraphs>246</Paragraphs>
  <ScaleCrop>false</ScaleCrop>
  <Company/>
  <LinksUpToDate>false</LinksUpToDate>
  <CharactersWithSpaces>123443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 Methodology, History, Uncertainty, and Sampling Design</dc:title>
  <dc:creator>WDFW Coastal Shellfish</dc:creator>
  <dc:description>2026 program review, version 5</dc:description>
  <cp:lastModifiedBy>George, Matthew (DFW)</cp:lastModifiedBy>
  <cp:revision>3</cp:revision>
  <dcterms:created xsi:type="dcterms:W3CDTF">2026-07-09T22:14:00Z</dcterms:created>
  <dcterms:modified xsi:type="dcterms:W3CDTF">2026-07-09T22:27:00Z</dcterms:modified>
</cp:coreProperties>
</file>