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D70" w14:textId="539AAB69" w:rsidR="009E6782" w:rsidRDefault="009E6782" w:rsidP="0081102F">
      <w:r>
        <w:t>SHINY APP NOTES:</w:t>
      </w:r>
    </w:p>
    <w:p w14:paraId="6FAECE3B" w14:textId="6C5E85BE" w:rsidR="009E6782" w:rsidRDefault="009E6782" w:rsidP="009E6782">
      <w:pPr>
        <w:pStyle w:val="ListParagraph"/>
        <w:numPr>
          <w:ilvl w:val="0"/>
          <w:numId w:val="15"/>
        </w:numPr>
      </w:pPr>
      <w:r>
        <w:t>Keep it as simple as possible</w:t>
      </w:r>
    </w:p>
    <w:p w14:paraId="013DC49C" w14:textId="224A209E" w:rsidR="009E6782" w:rsidRDefault="009E6782" w:rsidP="009E6782">
      <w:pPr>
        <w:pStyle w:val="ListParagraph"/>
        <w:numPr>
          <w:ilvl w:val="0"/>
          <w:numId w:val="15"/>
        </w:numPr>
      </w:pPr>
    </w:p>
    <w:p w14:paraId="190F7E75" w14:textId="77777777" w:rsidR="009E6782" w:rsidRDefault="009E6782" w:rsidP="0081102F"/>
    <w:p w14:paraId="10BB3063" w14:textId="77777777" w:rsidR="009E6782" w:rsidRDefault="009E6782" w:rsidP="0081102F"/>
    <w:p w14:paraId="2E6A7D69" w14:textId="77777777" w:rsidR="009E6782" w:rsidRDefault="009E6782" w:rsidP="0081102F"/>
    <w:p w14:paraId="0358F517" w14:textId="77777777" w:rsidR="009E6782" w:rsidRDefault="009E6782" w:rsidP="0081102F"/>
    <w:p w14:paraId="01991B61" w14:textId="4659EFFF" w:rsidR="0081102F" w:rsidRDefault="0081102F" w:rsidP="0081102F">
      <w:r>
        <w:t>Active Questions:</w:t>
      </w:r>
    </w:p>
    <w:p w14:paraId="69BC1754" w14:textId="77777777" w:rsidR="0081102F" w:rsidRDefault="0081102F" w:rsidP="0081102F">
      <w:pPr>
        <w:pStyle w:val="ListParagraph"/>
        <w:numPr>
          <w:ilvl w:val="0"/>
          <w:numId w:val="13"/>
        </w:numPr>
      </w:pPr>
      <w:r>
        <w:t xml:space="preserve">If we are linking </w:t>
      </w:r>
      <w:proofErr w:type="spellStart"/>
      <w:r>
        <w:t>chuk</w:t>
      </w:r>
      <w:proofErr w:type="spellEnd"/>
      <w:r>
        <w:t xml:space="preserve">/sg to harvest, does it make sense to include covariates? For </w:t>
      </w:r>
      <w:proofErr w:type="gramStart"/>
      <w:r>
        <w:t>example</w:t>
      </w:r>
      <w:proofErr w:type="gramEnd"/>
      <w:r>
        <w:t xml:space="preserve"> if I used index for ravens for all three, is that confounding? Or does it make sense to just </w:t>
      </w:r>
    </w:p>
    <w:p w14:paraId="6FD7D49A" w14:textId="77777777" w:rsidR="0081102F" w:rsidRDefault="0081102F" w:rsidP="0081102F">
      <w:pPr>
        <w:pStyle w:val="ListParagraph"/>
        <w:numPr>
          <w:ilvl w:val="0"/>
          <w:numId w:val="13"/>
        </w:numPr>
      </w:pPr>
      <w:r>
        <w:t>Autocorrelation in Unemployment/Residence License Sales</w:t>
      </w:r>
    </w:p>
    <w:p w14:paraId="46041CCB" w14:textId="77777777" w:rsidR="0081102F" w:rsidRDefault="0081102F" w:rsidP="0081102F">
      <w:pPr>
        <w:pStyle w:val="ListParagraph"/>
        <w:numPr>
          <w:ilvl w:val="1"/>
          <w:numId w:val="13"/>
        </w:numPr>
      </w:pPr>
      <w:r>
        <w:rPr>
          <w:noProof/>
        </w:rPr>
        <w:drawing>
          <wp:inline distT="0" distB="0" distL="0" distR="0" wp14:anchorId="79409B03" wp14:editId="3E87B4F5">
            <wp:extent cx="5943600" cy="292036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a:stretch>
                      <a:fillRect/>
                    </a:stretch>
                  </pic:blipFill>
                  <pic:spPr>
                    <a:xfrm>
                      <a:off x="0" y="0"/>
                      <a:ext cx="5943600" cy="2920365"/>
                    </a:xfrm>
                    <a:prstGeom prst="rect">
                      <a:avLst/>
                    </a:prstGeom>
                  </pic:spPr>
                </pic:pic>
              </a:graphicData>
            </a:graphic>
          </wp:inline>
        </w:drawing>
      </w:r>
    </w:p>
    <w:p w14:paraId="26D17389" w14:textId="77777777" w:rsidR="0081102F" w:rsidRDefault="0081102F" w:rsidP="0081102F">
      <w:pPr>
        <w:pStyle w:val="ListParagraph"/>
        <w:numPr>
          <w:ilvl w:val="1"/>
          <w:numId w:val="13"/>
        </w:numPr>
      </w:pPr>
      <w:r>
        <w:rPr>
          <w:noProof/>
        </w:rPr>
        <w:lastRenderedPageBreak/>
        <w:drawing>
          <wp:inline distT="0" distB="0" distL="0" distR="0" wp14:anchorId="7735E003" wp14:editId="68DFB817">
            <wp:extent cx="5943600" cy="2760980"/>
            <wp:effectExtent l="0" t="0" r="0"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stretch>
                      <a:fillRect/>
                    </a:stretch>
                  </pic:blipFill>
                  <pic:spPr>
                    <a:xfrm>
                      <a:off x="0" y="0"/>
                      <a:ext cx="5943600" cy="2760980"/>
                    </a:xfrm>
                    <a:prstGeom prst="rect">
                      <a:avLst/>
                    </a:prstGeom>
                  </pic:spPr>
                </pic:pic>
              </a:graphicData>
            </a:graphic>
          </wp:inline>
        </w:drawing>
      </w:r>
    </w:p>
    <w:p w14:paraId="4C4A15CD" w14:textId="77777777" w:rsidR="0081102F" w:rsidRDefault="0081102F" w:rsidP="0081102F">
      <w:pPr>
        <w:pStyle w:val="ListParagraph"/>
        <w:numPr>
          <w:ilvl w:val="0"/>
          <w:numId w:val="13"/>
        </w:numPr>
      </w:pPr>
      <w:r>
        <w:t>Change Point in Gas</w:t>
      </w:r>
    </w:p>
    <w:p w14:paraId="51333ACE" w14:textId="77777777" w:rsidR="0081102F" w:rsidRDefault="0081102F" w:rsidP="0081102F">
      <w:pPr>
        <w:pStyle w:val="ListParagraph"/>
        <w:numPr>
          <w:ilvl w:val="1"/>
          <w:numId w:val="13"/>
        </w:numPr>
      </w:pPr>
      <w:r>
        <w:rPr>
          <w:noProof/>
        </w:rPr>
        <w:drawing>
          <wp:inline distT="0" distB="0" distL="0" distR="0" wp14:anchorId="69A644DC" wp14:editId="2AACAB74">
            <wp:extent cx="5943600" cy="292036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943600" cy="2920365"/>
                    </a:xfrm>
                    <a:prstGeom prst="rect">
                      <a:avLst/>
                    </a:prstGeom>
                  </pic:spPr>
                </pic:pic>
              </a:graphicData>
            </a:graphic>
          </wp:inline>
        </w:drawing>
      </w:r>
    </w:p>
    <w:p w14:paraId="3563C8CD" w14:textId="77777777" w:rsidR="0081102F" w:rsidRDefault="0081102F" w:rsidP="0081102F">
      <w:pPr>
        <w:pStyle w:val="ListParagraph"/>
        <w:numPr>
          <w:ilvl w:val="0"/>
          <w:numId w:val="13"/>
        </w:numPr>
      </w:pPr>
      <w:r>
        <w:t>Heteroskedasticity in Rabbits</w:t>
      </w:r>
    </w:p>
    <w:p w14:paraId="501B43C1" w14:textId="77777777" w:rsidR="0081102F" w:rsidRDefault="0081102F" w:rsidP="0081102F">
      <w:pPr>
        <w:pStyle w:val="ListParagraph"/>
        <w:numPr>
          <w:ilvl w:val="1"/>
          <w:numId w:val="13"/>
        </w:numPr>
      </w:pPr>
      <w:r>
        <w:rPr>
          <w:noProof/>
        </w:rPr>
        <w:lastRenderedPageBreak/>
        <w:drawing>
          <wp:inline distT="0" distB="0" distL="0" distR="0" wp14:anchorId="3D3A3A76" wp14:editId="7DE198FB">
            <wp:extent cx="5943600" cy="292036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5943600" cy="2920365"/>
                    </a:xfrm>
                    <a:prstGeom prst="rect">
                      <a:avLst/>
                    </a:prstGeom>
                  </pic:spPr>
                </pic:pic>
              </a:graphicData>
            </a:graphic>
          </wp:inline>
        </w:drawing>
      </w:r>
    </w:p>
    <w:p w14:paraId="41031071" w14:textId="77777777" w:rsidR="0081102F" w:rsidRDefault="0081102F" w:rsidP="0081102F">
      <w:pPr>
        <w:pStyle w:val="ListParagraph"/>
        <w:numPr>
          <w:ilvl w:val="1"/>
          <w:numId w:val="13"/>
        </w:numPr>
      </w:pPr>
      <w:r>
        <w:rPr>
          <w:noProof/>
        </w:rPr>
        <w:drawing>
          <wp:inline distT="0" distB="0" distL="0" distR="0" wp14:anchorId="52B6C666" wp14:editId="48E62294">
            <wp:extent cx="5943600" cy="292036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5943600" cy="2920365"/>
                    </a:xfrm>
                    <a:prstGeom prst="rect">
                      <a:avLst/>
                    </a:prstGeom>
                  </pic:spPr>
                </pic:pic>
              </a:graphicData>
            </a:graphic>
          </wp:inline>
        </w:drawing>
      </w:r>
    </w:p>
    <w:p w14:paraId="2D9A83E9" w14:textId="77777777" w:rsidR="0081102F" w:rsidRDefault="0081102F" w:rsidP="0081102F">
      <w:r>
        <w:t>ACTIVE TO DO:</w:t>
      </w:r>
    </w:p>
    <w:p w14:paraId="1BC358B7" w14:textId="77777777" w:rsidR="0081102F" w:rsidRDefault="0081102F" w:rsidP="0081102F">
      <w:pPr>
        <w:pStyle w:val="ListParagraph"/>
        <w:numPr>
          <w:ilvl w:val="0"/>
          <w:numId w:val="13"/>
        </w:numPr>
      </w:pPr>
      <w:r>
        <w:t>Re-run individual models with different indexing for covariates to see if the year matters</w:t>
      </w:r>
    </w:p>
    <w:p w14:paraId="302F1A81" w14:textId="77777777" w:rsidR="0081102F" w:rsidRDefault="0081102F" w:rsidP="0081102F">
      <w:pPr>
        <w:pStyle w:val="ListParagraph"/>
        <w:numPr>
          <w:ilvl w:val="0"/>
          <w:numId w:val="13"/>
        </w:numPr>
      </w:pPr>
      <w:r>
        <w:t xml:space="preserve">Assess whether to more directly link </w:t>
      </w:r>
      <w:proofErr w:type="spellStart"/>
      <w:r>
        <w:t>log.r</w:t>
      </w:r>
      <w:proofErr w:type="spellEnd"/>
      <w:r>
        <w:t xml:space="preserve">. to sg and </w:t>
      </w:r>
      <w:proofErr w:type="spellStart"/>
      <w:r>
        <w:t>chuk</w:t>
      </w:r>
      <w:proofErr w:type="spellEnd"/>
    </w:p>
    <w:p w14:paraId="1A189F48" w14:textId="77777777" w:rsidR="0081102F" w:rsidRDefault="0081102F" w:rsidP="0081102F">
      <w:pPr>
        <w:pStyle w:val="ListParagraph"/>
        <w:numPr>
          <w:ilvl w:val="0"/>
          <w:numId w:val="13"/>
        </w:numPr>
      </w:pPr>
      <w:r>
        <w:t xml:space="preserve">Assess rabbit as </w:t>
      </w:r>
      <w:proofErr w:type="spellStart"/>
      <w:r>
        <w:t>cov</w:t>
      </w:r>
      <w:proofErr w:type="spellEnd"/>
      <w:r>
        <w:t xml:space="preserve"> versus rabbit as part of </w:t>
      </w:r>
      <w:proofErr w:type="spellStart"/>
      <w:r>
        <w:t>covmatrix</w:t>
      </w:r>
      <w:proofErr w:type="spellEnd"/>
    </w:p>
    <w:p w14:paraId="3DA34D85" w14:textId="77777777" w:rsidR="0081102F" w:rsidRDefault="0081102F" w:rsidP="0081102F">
      <w:r>
        <w:t>5/26/22 – Erik/Dan Meeting</w:t>
      </w:r>
    </w:p>
    <w:p w14:paraId="3CE1C248" w14:textId="77777777" w:rsidR="0081102F" w:rsidRDefault="0081102F" w:rsidP="0081102F">
      <w:pPr>
        <w:pStyle w:val="ListParagraph"/>
        <w:numPr>
          <w:ilvl w:val="0"/>
          <w:numId w:val="14"/>
        </w:numPr>
      </w:pPr>
      <w:r>
        <w:t>Forecasting options</w:t>
      </w:r>
    </w:p>
    <w:p w14:paraId="3BE70B44" w14:textId="77777777" w:rsidR="0081102F" w:rsidRDefault="0081102F" w:rsidP="0081102F">
      <w:r>
        <w:t>5/18/22</w:t>
      </w:r>
    </w:p>
    <w:p w14:paraId="29A7F1A4" w14:textId="77777777" w:rsidR="0081102F" w:rsidRDefault="0081102F" w:rsidP="0081102F">
      <w:pPr>
        <w:pStyle w:val="ListParagraph"/>
        <w:numPr>
          <w:ilvl w:val="0"/>
          <w:numId w:val="13"/>
        </w:numPr>
      </w:pPr>
      <w:r>
        <w:t>Going through and making decisions about what is the best method to project each covariate forward into the future</w:t>
      </w:r>
    </w:p>
    <w:p w14:paraId="2AEDF46D" w14:textId="77777777" w:rsidR="0081102F" w:rsidRDefault="0081102F" w:rsidP="0081102F">
      <w:pPr>
        <w:pStyle w:val="ListParagraph"/>
        <w:numPr>
          <w:ilvl w:val="0"/>
          <w:numId w:val="13"/>
        </w:numPr>
      </w:pPr>
      <w:r>
        <w:lastRenderedPageBreak/>
        <w:t xml:space="preserve">Got the non-predict model to return a </w:t>
      </w:r>
      <w:proofErr w:type="gramStart"/>
      <w:r>
        <w:t>non NA</w:t>
      </w:r>
      <w:proofErr w:type="gramEnd"/>
      <w:r>
        <w:t xml:space="preserve"> value for $calculate(), moving to adding NA for predicts then test run?</w:t>
      </w:r>
    </w:p>
    <w:p w14:paraId="05C6B6E5" w14:textId="77777777" w:rsidR="0081102F" w:rsidRDefault="0081102F" w:rsidP="0081102F">
      <w:pPr>
        <w:pStyle w:val="ListParagraph"/>
        <w:numPr>
          <w:ilvl w:val="0"/>
          <w:numId w:val="13"/>
        </w:numPr>
      </w:pPr>
      <w:r>
        <w:t xml:space="preserve">Model with predict returned </w:t>
      </w:r>
      <w:proofErr w:type="gramStart"/>
      <w:r>
        <w:t>non NA</w:t>
      </w:r>
      <w:proofErr w:type="gramEnd"/>
      <w:r>
        <w:t xml:space="preserve"> for calculate, running test run to assess model </w:t>
      </w:r>
    </w:p>
    <w:p w14:paraId="336312A2" w14:textId="77777777" w:rsidR="0081102F" w:rsidRDefault="0081102F" w:rsidP="0081102F">
      <w:r>
        <w:t>5/17/22</w:t>
      </w:r>
    </w:p>
    <w:p w14:paraId="7ACEA777" w14:textId="77777777" w:rsidR="0081102F" w:rsidRDefault="0081102F" w:rsidP="0081102F">
      <w:pPr>
        <w:pStyle w:val="ListParagraph"/>
        <w:numPr>
          <w:ilvl w:val="0"/>
          <w:numId w:val="13"/>
        </w:numPr>
      </w:pPr>
      <w:r>
        <w:t xml:space="preserve">Fine tuning the model has revealed some underlying issues with the Chuk models initial values which are leading to initialization issues. Need to figure out what is going on there. </w:t>
      </w:r>
    </w:p>
    <w:p w14:paraId="64FB7F88" w14:textId="77777777" w:rsidR="0081102F" w:rsidRDefault="0081102F" w:rsidP="0081102F">
      <w:r>
        <w:t>5/13/22 Notes</w:t>
      </w:r>
    </w:p>
    <w:p w14:paraId="1F5875A0" w14:textId="77777777" w:rsidR="0081102F" w:rsidRDefault="0081102F" w:rsidP="0081102F">
      <w:pPr>
        <w:pStyle w:val="ListParagraph"/>
        <w:numPr>
          <w:ilvl w:val="0"/>
          <w:numId w:val="13"/>
        </w:numPr>
      </w:pPr>
      <w:r>
        <w:t xml:space="preserve">I am taking some time check the indexes again. </w:t>
      </w:r>
    </w:p>
    <w:p w14:paraId="1FA54036" w14:textId="77777777" w:rsidR="0081102F" w:rsidRDefault="0081102F" w:rsidP="0081102F">
      <w:pPr>
        <w:pStyle w:val="ListParagraph"/>
        <w:numPr>
          <w:ilvl w:val="0"/>
          <w:numId w:val="13"/>
        </w:numPr>
      </w:pPr>
      <w:r>
        <w:t>Preparing the final full model, without predictions, for a run to assess convergence. Next step will be to work in predictions.</w:t>
      </w:r>
    </w:p>
    <w:p w14:paraId="219D1D3A" w14:textId="77777777" w:rsidR="0081102F" w:rsidRDefault="0081102F" w:rsidP="0081102F">
      <w:pPr>
        <w:pStyle w:val="ListParagraph"/>
        <w:numPr>
          <w:ilvl w:val="0"/>
          <w:numId w:val="13"/>
        </w:numPr>
      </w:pPr>
      <w:r>
        <w:t>Starting on Shiny App development, largely designing</w:t>
      </w:r>
    </w:p>
    <w:p w14:paraId="23770A19" w14:textId="77777777" w:rsidR="0081102F" w:rsidRDefault="0081102F" w:rsidP="0081102F">
      <w:r>
        <w:t>5/12/22 End of Day Notes</w:t>
      </w:r>
    </w:p>
    <w:p w14:paraId="28CB1443" w14:textId="77777777" w:rsidR="0081102F" w:rsidRDefault="0081102F" w:rsidP="0081102F">
      <w:pPr>
        <w:pStyle w:val="ListParagraph"/>
        <w:numPr>
          <w:ilvl w:val="0"/>
          <w:numId w:val="12"/>
        </w:numPr>
      </w:pPr>
      <w:r>
        <w:t xml:space="preserve">The chukar model, minus the link of the </w:t>
      </w:r>
      <w:proofErr w:type="spellStart"/>
      <w:r>
        <w:t>log.r.harv</w:t>
      </w:r>
      <w:proofErr w:type="spellEnd"/>
      <w:r>
        <w:t xml:space="preserve">, is now initializing correctly, going to add covariates and finalize. </w:t>
      </w:r>
    </w:p>
    <w:p w14:paraId="11D50424" w14:textId="77777777" w:rsidR="0081102F" w:rsidRDefault="0081102F" w:rsidP="0081102F">
      <w:pPr>
        <w:pStyle w:val="ListParagraph"/>
        <w:numPr>
          <w:ilvl w:val="0"/>
          <w:numId w:val="12"/>
        </w:numPr>
      </w:pPr>
      <w:r>
        <w:t>Spending some time quadruple checking all the indices. Things may have been shifted around as we adjusted things</w:t>
      </w:r>
    </w:p>
    <w:p w14:paraId="340C9C97" w14:textId="77777777" w:rsidR="0081102F" w:rsidRDefault="0081102F" w:rsidP="0081102F">
      <w:pPr>
        <w:pStyle w:val="ListParagraph"/>
        <w:numPr>
          <w:ilvl w:val="0"/>
          <w:numId w:val="12"/>
        </w:numPr>
      </w:pPr>
      <w:r>
        <w:t>I have gone back through the individual models to check the indexing and negative binomial coding, reran outputs with additional BBS covariates. Now working to bring the models together after rerunning for individual model outputs. (didn’t rerun harvest because no changes were made)</w:t>
      </w:r>
    </w:p>
    <w:p w14:paraId="62E01995" w14:textId="77777777" w:rsidR="0081102F" w:rsidRDefault="0081102F" w:rsidP="0081102F">
      <w:r>
        <w:t>5/9/22 End of Day Notes</w:t>
      </w:r>
    </w:p>
    <w:p w14:paraId="4A4242F8" w14:textId="77777777" w:rsidR="0081102F" w:rsidRDefault="0081102F" w:rsidP="0081102F">
      <w:pPr>
        <w:pStyle w:val="ListParagraph"/>
        <w:numPr>
          <w:ilvl w:val="0"/>
          <w:numId w:val="12"/>
        </w:numPr>
      </w:pPr>
      <w:r>
        <w:t>I found that the specification of the negative binomial distribution may have been incorrect (related to the parameterization used by Nimble compared to that used by Dan)</w:t>
      </w:r>
    </w:p>
    <w:p w14:paraId="6B0FF5C3" w14:textId="77777777" w:rsidR="0081102F" w:rsidRDefault="0081102F" w:rsidP="0081102F">
      <w:pPr>
        <w:pStyle w:val="ListParagraph"/>
        <w:numPr>
          <w:ilvl w:val="0"/>
          <w:numId w:val="12"/>
        </w:numPr>
      </w:pPr>
      <w:r>
        <w:t xml:space="preserve">Working to combine the models but am having trouble initializing the solo chukar site model, some issue related to the C parameter returning non-finite/NA values at initialization. </w:t>
      </w:r>
    </w:p>
    <w:p w14:paraId="5E543997" w14:textId="77777777" w:rsidR="0081102F" w:rsidRDefault="0081102F" w:rsidP="0081102F">
      <w:pPr>
        <w:pStyle w:val="ListParagraph"/>
        <w:numPr>
          <w:ilvl w:val="0"/>
          <w:numId w:val="12"/>
        </w:numPr>
      </w:pPr>
      <w:r>
        <w:t xml:space="preserve">TOMORROW: Figure out the final issues with the full model, then work on bringing in the BBS data. </w:t>
      </w:r>
    </w:p>
    <w:p w14:paraId="60324A84" w14:textId="77777777" w:rsidR="0081102F" w:rsidRDefault="0081102F" w:rsidP="0081102F">
      <w:r>
        <w:t>April 11 Meeting Notes</w:t>
      </w:r>
    </w:p>
    <w:p w14:paraId="0461A30B" w14:textId="77777777" w:rsidR="0081102F" w:rsidRDefault="0081102F" w:rsidP="0081102F">
      <w:pPr>
        <w:pStyle w:val="ListParagraph"/>
        <w:numPr>
          <w:ilvl w:val="0"/>
          <w:numId w:val="10"/>
        </w:numPr>
      </w:pPr>
      <w:r>
        <w:t>It isn’t a beta coefficient for the spline, it’s a differencing coefficient. Change nomenclature in code and do some reading</w:t>
      </w:r>
    </w:p>
    <w:p w14:paraId="30B87E7E" w14:textId="77777777" w:rsidR="0081102F" w:rsidRDefault="0081102F" w:rsidP="0081102F">
      <w:pPr>
        <w:pStyle w:val="ListParagraph"/>
        <w:numPr>
          <w:ilvl w:val="0"/>
          <w:numId w:val="10"/>
        </w:numPr>
      </w:pPr>
      <w:r>
        <w:t xml:space="preserve">Want to start </w:t>
      </w:r>
      <w:proofErr w:type="spellStart"/>
      <w:r>
        <w:t>braingstorming</w:t>
      </w:r>
      <w:proofErr w:type="spellEnd"/>
      <w:r>
        <w:t xml:space="preserve"> an alpha idea for the shiny app, </w:t>
      </w:r>
      <w:proofErr w:type="gramStart"/>
      <w:r>
        <w:t>look into</w:t>
      </w:r>
      <w:proofErr w:type="gramEnd"/>
      <w:r>
        <w:t xml:space="preserve"> coding options</w:t>
      </w:r>
    </w:p>
    <w:p w14:paraId="30D962AB" w14:textId="77777777" w:rsidR="0081102F" w:rsidRDefault="0081102F" w:rsidP="0081102F">
      <w:pPr>
        <w:pStyle w:val="ListParagraph"/>
        <w:numPr>
          <w:ilvl w:val="0"/>
          <w:numId w:val="10"/>
        </w:numPr>
      </w:pPr>
      <w:r>
        <w:t>Use reproductive success index for sage grouse, not count. Ratio of adult females to juveniles (male and female). Use binomial model where juvenile is the data and female to juvenile ratio is the frequency. Don’t include breeding males</w:t>
      </w:r>
    </w:p>
    <w:p w14:paraId="1EAB0B1F" w14:textId="77777777" w:rsidR="0081102F" w:rsidRDefault="0081102F" w:rsidP="0081102F">
      <w:pPr>
        <w:pStyle w:val="ListParagraph"/>
        <w:numPr>
          <w:ilvl w:val="0"/>
          <w:numId w:val="10"/>
        </w:numPr>
      </w:pPr>
      <w:r>
        <w:t xml:space="preserve">BBS Raven and Raptor data, can use the </w:t>
      </w:r>
      <w:proofErr w:type="spellStart"/>
      <w:r>
        <w:t>bbsbayes</w:t>
      </w:r>
      <w:proofErr w:type="spellEnd"/>
      <w:r>
        <w:t xml:space="preserve"> package</w:t>
      </w:r>
    </w:p>
    <w:p w14:paraId="22D6654D" w14:textId="77777777" w:rsidR="0081102F" w:rsidRDefault="0081102F" w:rsidP="0081102F">
      <w:pPr>
        <w:pStyle w:val="ListParagraph"/>
        <w:numPr>
          <w:ilvl w:val="1"/>
          <w:numId w:val="10"/>
        </w:numPr>
      </w:pPr>
      <w:r w:rsidRPr="00307884">
        <w:t>https://openresearchsoftware.metajnl.com/articles/10.5334/jors.329/</w:t>
      </w:r>
    </w:p>
    <w:p w14:paraId="15F907ED" w14:textId="77777777" w:rsidR="0081102F" w:rsidRDefault="003540A5" w:rsidP="0081102F">
      <w:pPr>
        <w:pStyle w:val="ListParagraph"/>
        <w:numPr>
          <w:ilvl w:val="1"/>
          <w:numId w:val="10"/>
        </w:numPr>
      </w:pPr>
      <w:hyperlink r:id="rId10" w:history="1">
        <w:r w:rsidR="0081102F" w:rsidRPr="001A6BE6">
          <w:rPr>
            <w:rStyle w:val="Hyperlink"/>
          </w:rPr>
          <w:t>https://drive.google.com/drive/folders/1nT8zD0Fmet3CVuoOFwOTUEeWFWMyv0-P</w:t>
        </w:r>
      </w:hyperlink>
    </w:p>
    <w:p w14:paraId="0DB1D77B" w14:textId="77777777" w:rsidR="0081102F" w:rsidRDefault="0081102F" w:rsidP="0081102F">
      <w:pPr>
        <w:pStyle w:val="ListParagraph"/>
        <w:numPr>
          <w:ilvl w:val="0"/>
          <w:numId w:val="10"/>
        </w:numPr>
      </w:pPr>
      <w:r>
        <w:t>Need to fix Spline for total harvest</w:t>
      </w:r>
    </w:p>
    <w:p w14:paraId="7AA44EFD" w14:textId="77777777" w:rsidR="0081102F" w:rsidRDefault="0081102F" w:rsidP="0081102F">
      <w:pPr>
        <w:pStyle w:val="ListParagraph"/>
        <w:numPr>
          <w:ilvl w:val="0"/>
          <w:numId w:val="10"/>
        </w:numPr>
      </w:pPr>
      <w:r>
        <w:lastRenderedPageBreak/>
        <w:t>Double check the global model.</w:t>
      </w:r>
    </w:p>
    <w:p w14:paraId="0C7740CA" w14:textId="77777777" w:rsidR="0081102F" w:rsidRDefault="0081102F" w:rsidP="0081102F">
      <w:r>
        <w:t>Topics/Questions for April 11 Meeting</w:t>
      </w:r>
    </w:p>
    <w:p w14:paraId="55FD490B" w14:textId="77777777" w:rsidR="0081102F" w:rsidRDefault="0081102F" w:rsidP="0081102F">
      <w:pPr>
        <w:pStyle w:val="ListParagraph"/>
        <w:numPr>
          <w:ilvl w:val="0"/>
          <w:numId w:val="2"/>
        </w:numPr>
      </w:pPr>
      <w:r>
        <w:t>Individual covariate performance/any reasons for region specific beta coefficients?</w:t>
      </w:r>
    </w:p>
    <w:p w14:paraId="70E805A8" w14:textId="77777777" w:rsidR="0081102F" w:rsidRDefault="0081102F" w:rsidP="0081102F">
      <w:pPr>
        <w:pStyle w:val="ListParagraph"/>
        <w:numPr>
          <w:ilvl w:val="1"/>
          <w:numId w:val="2"/>
        </w:numPr>
      </w:pPr>
      <w:r>
        <w:t>Try one with and without regional to identify</w:t>
      </w:r>
    </w:p>
    <w:p w14:paraId="102DF5FF" w14:textId="77777777" w:rsidR="0081102F" w:rsidRDefault="0081102F" w:rsidP="0081102F">
      <w:pPr>
        <w:pStyle w:val="ListParagraph"/>
        <w:numPr>
          <w:ilvl w:val="1"/>
          <w:numId w:val="2"/>
        </w:numPr>
      </w:pPr>
      <w:r>
        <w:t xml:space="preserve">Or add a reginal modifier </w:t>
      </w:r>
    </w:p>
    <w:p w14:paraId="4E42E3C5" w14:textId="77777777" w:rsidR="0081102F" w:rsidRDefault="0081102F" w:rsidP="0081102F">
      <w:pPr>
        <w:pStyle w:val="ListParagraph"/>
        <w:numPr>
          <w:ilvl w:val="1"/>
          <w:numId w:val="2"/>
        </w:numPr>
      </w:pPr>
      <w:r>
        <w:t>Blue grouse is essentially different species</w:t>
      </w:r>
    </w:p>
    <w:p w14:paraId="7728D5E1" w14:textId="77777777" w:rsidR="0081102F" w:rsidRDefault="0081102F" w:rsidP="0081102F">
      <w:pPr>
        <w:pStyle w:val="ListParagraph"/>
        <w:numPr>
          <w:ilvl w:val="0"/>
          <w:numId w:val="2"/>
        </w:numPr>
      </w:pPr>
      <w:r>
        <w:t>Is using the hunter numbers to generate the b-splines for total harvest account for variation in hunter effort within total harvest variation?</w:t>
      </w:r>
    </w:p>
    <w:p w14:paraId="74A2065B" w14:textId="77777777" w:rsidR="0081102F" w:rsidRDefault="0081102F" w:rsidP="0081102F">
      <w:pPr>
        <w:pStyle w:val="ListParagraph"/>
        <w:numPr>
          <w:ilvl w:val="1"/>
          <w:numId w:val="2"/>
        </w:numPr>
      </w:pPr>
      <w:r>
        <w:t>If not, we need to brainstorm how to deal with this</w:t>
      </w:r>
    </w:p>
    <w:p w14:paraId="06DAC760" w14:textId="77777777" w:rsidR="0081102F" w:rsidRDefault="0081102F" w:rsidP="0081102F">
      <w:pPr>
        <w:pStyle w:val="ListParagraph"/>
        <w:numPr>
          <w:ilvl w:val="0"/>
          <w:numId w:val="2"/>
        </w:numPr>
      </w:pPr>
      <w:r>
        <w:t xml:space="preserve">Periods of autocorrelation within </w:t>
      </w:r>
      <w:proofErr w:type="spellStart"/>
      <w:r>
        <w:t>traceplots</w:t>
      </w:r>
      <w:proofErr w:type="spellEnd"/>
      <w:r>
        <w:t>, most notably spline pred/beta</w:t>
      </w:r>
    </w:p>
    <w:p w14:paraId="121F5A29" w14:textId="77777777" w:rsidR="0081102F" w:rsidRDefault="0081102F" w:rsidP="0081102F">
      <w:pPr>
        <w:pStyle w:val="ListParagraph"/>
        <w:numPr>
          <w:ilvl w:val="0"/>
          <w:numId w:val="2"/>
        </w:numPr>
      </w:pPr>
      <w:r>
        <w:t xml:space="preserve">Birds per hunter as a single covariance matrix to validate </w:t>
      </w:r>
      <w:proofErr w:type="gramStart"/>
      <w:r>
        <w:t>model?</w:t>
      </w:r>
      <w:proofErr w:type="gramEnd"/>
    </w:p>
    <w:p w14:paraId="57D297C8" w14:textId="77777777" w:rsidR="0081102F" w:rsidRDefault="0081102F" w:rsidP="0081102F">
      <w:r>
        <w:t>Erik meeting 3-28-22</w:t>
      </w:r>
    </w:p>
    <w:p w14:paraId="4515B909" w14:textId="77777777" w:rsidR="0081102F" w:rsidRDefault="0081102F" w:rsidP="0081102F">
      <w:pPr>
        <w:pStyle w:val="ListParagraph"/>
        <w:numPr>
          <w:ilvl w:val="0"/>
          <w:numId w:val="9"/>
        </w:numPr>
      </w:pPr>
      <w:r>
        <w:t>Need to incorporate harvest</w:t>
      </w:r>
    </w:p>
    <w:p w14:paraId="6D685EE4" w14:textId="77777777" w:rsidR="0081102F" w:rsidRDefault="0081102F" w:rsidP="0081102F">
      <w:r>
        <w:t>Analysis Citations/Code/Resources:</w:t>
      </w:r>
    </w:p>
    <w:p w14:paraId="580D3BC0" w14:textId="77777777" w:rsidR="0081102F" w:rsidRDefault="0081102F" w:rsidP="0081102F">
      <w:pPr>
        <w:pStyle w:val="ListParagraph"/>
        <w:numPr>
          <w:ilvl w:val="0"/>
          <w:numId w:val="8"/>
        </w:numPr>
      </w:pPr>
      <w:r>
        <w:t>Structural Equation Modeling</w:t>
      </w:r>
    </w:p>
    <w:p w14:paraId="0EBA1663" w14:textId="77777777" w:rsidR="0081102F" w:rsidRDefault="0081102F" w:rsidP="0081102F">
      <w:pPr>
        <w:pStyle w:val="ListParagraph"/>
        <w:numPr>
          <w:ilvl w:val="1"/>
          <w:numId w:val="8"/>
        </w:numPr>
      </w:pPr>
      <w:r>
        <w:t>Specifying correlation matrix</w:t>
      </w:r>
    </w:p>
    <w:p w14:paraId="13F97B15" w14:textId="77777777" w:rsidR="0081102F" w:rsidRDefault="003540A5" w:rsidP="0081102F">
      <w:pPr>
        <w:pStyle w:val="ListParagraph"/>
        <w:numPr>
          <w:ilvl w:val="2"/>
          <w:numId w:val="8"/>
        </w:numPr>
      </w:pPr>
      <w:hyperlink r:id="rId11" w:history="1">
        <w:r w:rsidR="0081102F" w:rsidRPr="00EB2B81">
          <w:rPr>
            <w:rStyle w:val="Hyperlink"/>
          </w:rPr>
          <w:t>https://groups.google.com/g/hmecology/c/3eBTXq903iI</w:t>
        </w:r>
      </w:hyperlink>
    </w:p>
    <w:p w14:paraId="64F3810F" w14:textId="77777777" w:rsidR="0081102F" w:rsidRDefault="0081102F" w:rsidP="0081102F">
      <w:pPr>
        <w:pStyle w:val="ListParagraph"/>
        <w:numPr>
          <w:ilvl w:val="2"/>
          <w:numId w:val="8"/>
        </w:numPr>
      </w:pPr>
      <w:r>
        <w:t>Barnard et al. 2000</w:t>
      </w:r>
    </w:p>
    <w:p w14:paraId="6CAB11A2" w14:textId="77777777" w:rsidR="0081102F" w:rsidRDefault="0081102F" w:rsidP="0081102F">
      <w:pPr>
        <w:pStyle w:val="ListParagraph"/>
        <w:numPr>
          <w:ilvl w:val="1"/>
          <w:numId w:val="8"/>
        </w:numPr>
      </w:pPr>
      <w:r>
        <w:t>Model Validation</w:t>
      </w:r>
    </w:p>
    <w:p w14:paraId="79D07759" w14:textId="77777777" w:rsidR="0081102F" w:rsidRDefault="0081102F" w:rsidP="0081102F">
      <w:pPr>
        <w:pStyle w:val="ListParagraph"/>
        <w:numPr>
          <w:ilvl w:val="2"/>
          <w:numId w:val="8"/>
        </w:numPr>
      </w:pPr>
      <w:r>
        <w:t xml:space="preserve">Fan et al 2016 - </w:t>
      </w:r>
      <w:r w:rsidRPr="00542CDA">
        <w:t>https://link-springer-com.wv-o-ursus-proxy02.ursus.maine.edu/content/pdf/10.1186/s13717-016-0063-3.pdf</w:t>
      </w:r>
    </w:p>
    <w:p w14:paraId="4D7F8924" w14:textId="77777777" w:rsidR="0081102F" w:rsidRDefault="0081102F" w:rsidP="0081102F">
      <w:pPr>
        <w:pStyle w:val="ListParagraph"/>
        <w:numPr>
          <w:ilvl w:val="0"/>
          <w:numId w:val="8"/>
        </w:numPr>
      </w:pPr>
      <w:r>
        <w:t>Spline Regressions</w:t>
      </w:r>
    </w:p>
    <w:p w14:paraId="30BD1501" w14:textId="77777777" w:rsidR="0081102F" w:rsidRDefault="0081102F" w:rsidP="0081102F">
      <w:pPr>
        <w:pStyle w:val="ListParagraph"/>
        <w:numPr>
          <w:ilvl w:val="1"/>
          <w:numId w:val="8"/>
        </w:numPr>
      </w:pPr>
      <w:r w:rsidRPr="00F06116">
        <w:t>http://ce.esalq.usp.br/sites/default/files/Crash_course_handout.pdf</w:t>
      </w:r>
    </w:p>
    <w:p w14:paraId="60DB828E" w14:textId="77777777" w:rsidR="0081102F" w:rsidRDefault="0081102F" w:rsidP="0081102F">
      <w:pPr>
        <w:pStyle w:val="ListParagraph"/>
        <w:numPr>
          <w:ilvl w:val="0"/>
          <w:numId w:val="8"/>
        </w:numPr>
      </w:pPr>
      <w:r>
        <w:t>Autoregressive Function</w:t>
      </w:r>
    </w:p>
    <w:p w14:paraId="602C6E75" w14:textId="77777777" w:rsidR="0081102F" w:rsidRDefault="0081102F" w:rsidP="0081102F">
      <w:pPr>
        <w:pStyle w:val="ListParagraph"/>
        <w:numPr>
          <w:ilvl w:val="1"/>
          <w:numId w:val="8"/>
        </w:numPr>
      </w:pPr>
      <w:r w:rsidRPr="00445170">
        <w:t>https://atsa-es.github.io/atsa-labs/sec-jags-univariate.html#sec-jags-ar1</w:t>
      </w:r>
    </w:p>
    <w:p w14:paraId="2396556C" w14:textId="77777777" w:rsidR="0081102F" w:rsidRDefault="0081102F" w:rsidP="0081102F"/>
    <w:p w14:paraId="5957DEAF" w14:textId="77777777" w:rsidR="0081102F" w:rsidRDefault="0081102F" w:rsidP="0081102F">
      <w:r>
        <w:t>3-23-2022 – Looking for covariates</w:t>
      </w:r>
    </w:p>
    <w:p w14:paraId="1B06C03C" w14:textId="77777777" w:rsidR="0081102F" w:rsidRDefault="0081102F" w:rsidP="0081102F"/>
    <w:p w14:paraId="6D097D69" w14:textId="77777777" w:rsidR="0081102F" w:rsidRDefault="0081102F" w:rsidP="0081102F">
      <w:pPr>
        <w:pStyle w:val="ListParagraph"/>
        <w:numPr>
          <w:ilvl w:val="0"/>
          <w:numId w:val="7"/>
        </w:numPr>
      </w:pPr>
      <w:r>
        <w:t>Hunter Numbers</w:t>
      </w:r>
    </w:p>
    <w:p w14:paraId="201D0727" w14:textId="77777777" w:rsidR="0081102F" w:rsidRDefault="0081102F" w:rsidP="0081102F">
      <w:pPr>
        <w:pStyle w:val="ListParagraph"/>
        <w:numPr>
          <w:ilvl w:val="1"/>
          <w:numId w:val="7"/>
        </w:numPr>
      </w:pPr>
      <w:r>
        <w:t>Current:</w:t>
      </w:r>
    </w:p>
    <w:p w14:paraId="14A82D20" w14:textId="77777777" w:rsidR="0081102F" w:rsidRDefault="0081102F" w:rsidP="0081102F">
      <w:pPr>
        <w:pStyle w:val="ListParagraph"/>
        <w:numPr>
          <w:ilvl w:val="2"/>
          <w:numId w:val="7"/>
        </w:numPr>
      </w:pPr>
      <w:r>
        <w:t>Spline – general temporal trends</w:t>
      </w:r>
    </w:p>
    <w:p w14:paraId="12D7E2D2" w14:textId="77777777" w:rsidR="0081102F" w:rsidRDefault="0081102F" w:rsidP="0081102F">
      <w:pPr>
        <w:pStyle w:val="ListParagraph"/>
        <w:numPr>
          <w:ilvl w:val="2"/>
          <w:numId w:val="7"/>
        </w:numPr>
      </w:pPr>
      <w:r>
        <w:t>Regional Drought Index</w:t>
      </w:r>
    </w:p>
    <w:p w14:paraId="7F253C9F" w14:textId="77777777" w:rsidR="0081102F" w:rsidRDefault="0081102F" w:rsidP="0081102F">
      <w:pPr>
        <w:pStyle w:val="ListParagraph"/>
        <w:numPr>
          <w:ilvl w:val="2"/>
          <w:numId w:val="7"/>
        </w:numPr>
      </w:pPr>
      <w:r>
        <w:t>Unemployment</w:t>
      </w:r>
    </w:p>
    <w:p w14:paraId="529391A7" w14:textId="77777777" w:rsidR="0081102F" w:rsidRDefault="0081102F" w:rsidP="0081102F">
      <w:pPr>
        <w:pStyle w:val="ListParagraph"/>
        <w:numPr>
          <w:ilvl w:val="1"/>
          <w:numId w:val="7"/>
        </w:numPr>
      </w:pPr>
      <w:r>
        <w:t>Proposed</w:t>
      </w:r>
    </w:p>
    <w:p w14:paraId="0247911C" w14:textId="77777777" w:rsidR="0081102F" w:rsidRDefault="0081102F" w:rsidP="0081102F">
      <w:pPr>
        <w:pStyle w:val="ListParagraph"/>
        <w:numPr>
          <w:ilvl w:val="2"/>
          <w:numId w:val="7"/>
        </w:numPr>
      </w:pPr>
      <w:r>
        <w:t xml:space="preserve">Winter Severity – </w:t>
      </w:r>
    </w:p>
    <w:p w14:paraId="0E967FB2" w14:textId="77777777" w:rsidR="0081102F" w:rsidRDefault="0081102F" w:rsidP="0081102F">
      <w:pPr>
        <w:pStyle w:val="ListParagraph"/>
        <w:numPr>
          <w:ilvl w:val="2"/>
          <w:numId w:val="7"/>
        </w:numPr>
      </w:pPr>
      <w:r>
        <w:t xml:space="preserve">Onset of Winter - </w:t>
      </w:r>
    </w:p>
    <w:p w14:paraId="3EAD7CB3" w14:textId="77777777" w:rsidR="0081102F" w:rsidRDefault="0081102F" w:rsidP="0081102F">
      <w:pPr>
        <w:pStyle w:val="ListParagraph"/>
        <w:numPr>
          <w:ilvl w:val="0"/>
          <w:numId w:val="7"/>
        </w:numPr>
      </w:pPr>
      <w:r>
        <w:t>Harvest Numbers</w:t>
      </w:r>
    </w:p>
    <w:p w14:paraId="2095AFE1" w14:textId="77777777" w:rsidR="0081102F" w:rsidRDefault="0081102F" w:rsidP="0081102F">
      <w:pPr>
        <w:pStyle w:val="ListParagraph"/>
        <w:numPr>
          <w:ilvl w:val="1"/>
          <w:numId w:val="7"/>
        </w:numPr>
      </w:pPr>
      <w:r>
        <w:t>Current:</w:t>
      </w:r>
    </w:p>
    <w:p w14:paraId="2988FDD7" w14:textId="77777777" w:rsidR="0081102F" w:rsidRDefault="0081102F" w:rsidP="0081102F">
      <w:pPr>
        <w:pStyle w:val="ListParagraph"/>
        <w:numPr>
          <w:ilvl w:val="2"/>
          <w:numId w:val="7"/>
        </w:numPr>
      </w:pPr>
      <w:r>
        <w:lastRenderedPageBreak/>
        <w:t>Spline – general temporal trends</w:t>
      </w:r>
    </w:p>
    <w:p w14:paraId="077EF64D" w14:textId="77777777" w:rsidR="0081102F" w:rsidRDefault="0081102F" w:rsidP="0081102F">
      <w:pPr>
        <w:pStyle w:val="ListParagraph"/>
        <w:numPr>
          <w:ilvl w:val="2"/>
          <w:numId w:val="7"/>
        </w:numPr>
      </w:pPr>
      <w:r>
        <w:t>Regional Drought Index</w:t>
      </w:r>
    </w:p>
    <w:p w14:paraId="2CBBAF9B" w14:textId="77777777" w:rsidR="0081102F" w:rsidRDefault="0081102F" w:rsidP="0081102F">
      <w:pPr>
        <w:pStyle w:val="ListParagraph"/>
        <w:numPr>
          <w:ilvl w:val="1"/>
          <w:numId w:val="7"/>
        </w:numPr>
      </w:pPr>
      <w:r>
        <w:t>Proposed</w:t>
      </w:r>
    </w:p>
    <w:p w14:paraId="374C99A9" w14:textId="77777777" w:rsidR="0081102F" w:rsidRDefault="0081102F" w:rsidP="0081102F">
      <w:pPr>
        <w:pStyle w:val="ListParagraph"/>
        <w:numPr>
          <w:ilvl w:val="2"/>
          <w:numId w:val="7"/>
        </w:numPr>
      </w:pPr>
      <w:r>
        <w:t xml:space="preserve">Winter Severity – </w:t>
      </w:r>
    </w:p>
    <w:p w14:paraId="10AFC5C2" w14:textId="77777777" w:rsidR="0081102F" w:rsidRDefault="0081102F" w:rsidP="0081102F">
      <w:pPr>
        <w:pStyle w:val="ListParagraph"/>
        <w:numPr>
          <w:ilvl w:val="2"/>
          <w:numId w:val="7"/>
        </w:numPr>
      </w:pPr>
      <w:r>
        <w:t xml:space="preserve">Onset of Winter - </w:t>
      </w:r>
    </w:p>
    <w:p w14:paraId="42426364" w14:textId="77777777" w:rsidR="0081102F" w:rsidRDefault="0081102F" w:rsidP="0081102F">
      <w:pPr>
        <w:pStyle w:val="ListParagraph"/>
        <w:numPr>
          <w:ilvl w:val="0"/>
          <w:numId w:val="7"/>
        </w:numPr>
      </w:pPr>
      <w:r>
        <w:t>Chukar Abundance</w:t>
      </w:r>
    </w:p>
    <w:p w14:paraId="07EBCAD9" w14:textId="77777777" w:rsidR="0081102F" w:rsidRDefault="0081102F" w:rsidP="0081102F">
      <w:pPr>
        <w:pStyle w:val="ListParagraph"/>
        <w:numPr>
          <w:ilvl w:val="1"/>
          <w:numId w:val="7"/>
        </w:numPr>
      </w:pPr>
      <w:r>
        <w:t>Proposed</w:t>
      </w:r>
    </w:p>
    <w:p w14:paraId="7BD1A04C" w14:textId="77777777" w:rsidR="0081102F" w:rsidRDefault="0081102F" w:rsidP="0081102F">
      <w:pPr>
        <w:pStyle w:val="ListParagraph"/>
        <w:numPr>
          <w:ilvl w:val="2"/>
          <w:numId w:val="7"/>
        </w:numPr>
      </w:pPr>
      <w:r>
        <w:t>Rabbit/Hawk Densities – have rabbit harvest numbers already.</w:t>
      </w:r>
    </w:p>
    <w:p w14:paraId="33FF9007" w14:textId="77777777" w:rsidR="0081102F" w:rsidRDefault="0081102F" w:rsidP="0081102F">
      <w:pPr>
        <w:pStyle w:val="ListParagraph"/>
        <w:numPr>
          <w:ilvl w:val="2"/>
          <w:numId w:val="7"/>
        </w:numPr>
      </w:pPr>
      <w:r>
        <w:t>Nest Predators?</w:t>
      </w:r>
    </w:p>
    <w:p w14:paraId="6E451F4D" w14:textId="77777777" w:rsidR="0081102F" w:rsidRDefault="0081102F" w:rsidP="0081102F">
      <w:pPr>
        <w:pStyle w:val="ListParagraph"/>
        <w:numPr>
          <w:ilvl w:val="2"/>
          <w:numId w:val="7"/>
        </w:numPr>
      </w:pPr>
      <w:r>
        <w:t>Nesting Habitat – Star Thistle</w:t>
      </w:r>
    </w:p>
    <w:p w14:paraId="6CCEC71A" w14:textId="77777777" w:rsidR="0081102F" w:rsidRDefault="0081102F" w:rsidP="0081102F"/>
    <w:p w14:paraId="53B933A5" w14:textId="77777777" w:rsidR="0081102F" w:rsidRDefault="0081102F" w:rsidP="0081102F">
      <w:r>
        <w:t>Erik Meeting Notes 3-7-22</w:t>
      </w:r>
    </w:p>
    <w:p w14:paraId="02FF1CE2" w14:textId="77777777" w:rsidR="0081102F" w:rsidRDefault="0081102F" w:rsidP="0081102F">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2"/>
          <w:szCs w:val="22"/>
        </w:rPr>
        <w:t>Chukar Update</w:t>
      </w:r>
    </w:p>
    <w:p w14:paraId="1003B8B6" w14:textId="77777777" w:rsidR="0081102F" w:rsidRDefault="0081102F" w:rsidP="0081102F">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proofErr w:type="spellStart"/>
      <w:r>
        <w:rPr>
          <w:rFonts w:ascii="Calibri" w:hAnsi="Calibri" w:cs="Calibri"/>
          <w:color w:val="222222"/>
          <w:sz w:val="22"/>
          <w:szCs w:val="22"/>
        </w:rPr>
        <w:t>Hawkwatch</w:t>
      </w:r>
      <w:proofErr w:type="spellEnd"/>
      <w:r>
        <w:rPr>
          <w:rFonts w:ascii="Calibri" w:hAnsi="Calibri" w:cs="Calibri"/>
          <w:color w:val="222222"/>
          <w:sz w:val="22"/>
          <w:szCs w:val="22"/>
        </w:rPr>
        <w:t xml:space="preserve"> – raptor count stations</w:t>
      </w:r>
    </w:p>
    <w:p w14:paraId="79D1D0D8" w14:textId="77777777" w:rsidR="0081102F" w:rsidRDefault="0081102F" w:rsidP="0081102F">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 xml:space="preserve">We care about </w:t>
      </w:r>
      <w:proofErr w:type="gramStart"/>
      <w:r>
        <w:rPr>
          <w:rFonts w:ascii="Calibri" w:hAnsi="Calibri" w:cs="Calibri"/>
          <w:color w:val="222222"/>
          <w:sz w:val="22"/>
          <w:szCs w:val="22"/>
        </w:rPr>
        <w:t>year to year</w:t>
      </w:r>
      <w:proofErr w:type="gramEnd"/>
      <w:r>
        <w:rPr>
          <w:rFonts w:ascii="Calibri" w:hAnsi="Calibri" w:cs="Calibri"/>
          <w:color w:val="222222"/>
          <w:sz w:val="22"/>
          <w:szCs w:val="22"/>
        </w:rPr>
        <w:t xml:space="preserve"> variation</w:t>
      </w:r>
    </w:p>
    <w:p w14:paraId="0145DE31" w14:textId="77777777" w:rsidR="0081102F" w:rsidRDefault="0081102F" w:rsidP="0081102F">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Pulling in more potential climatic variables and different ways they could be worked with</w:t>
      </w:r>
    </w:p>
    <w:p w14:paraId="7069AAAE" w14:textId="77777777" w:rsidR="0081102F" w:rsidRDefault="0081102F" w:rsidP="0081102F">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Winter severity – may want to consider for harvest side too (pushes chukar down into greater densities). Lots of differences between NW and NE</w:t>
      </w:r>
    </w:p>
    <w:p w14:paraId="20C5CDD9" w14:textId="77777777" w:rsidR="0081102F" w:rsidRDefault="0081102F" w:rsidP="0081102F">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Lags/More complex structures</w:t>
      </w:r>
    </w:p>
    <w:p w14:paraId="5F76CDC7" w14:textId="77777777" w:rsidR="0081102F" w:rsidRDefault="0081102F" w:rsidP="0081102F">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Fire Severity</w:t>
      </w:r>
    </w:p>
    <w:p w14:paraId="6BC1443A" w14:textId="77777777" w:rsidR="0081102F" w:rsidRDefault="0081102F" w:rsidP="0081102F">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Initial decline but could create great habitat, not normally during nesting season</w:t>
      </w:r>
    </w:p>
    <w:p w14:paraId="7063455A" w14:textId="77777777" w:rsidR="0081102F" w:rsidRDefault="0081102F" w:rsidP="0081102F">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Wingdings" w:hAnsi="Wingdings" w:cs="Calibri"/>
          <w:color w:val="222222"/>
          <w:sz w:val="22"/>
          <w:szCs w:val="22"/>
        </w:rPr>
        <w:t>§</w:t>
      </w:r>
      <w:r>
        <w:rPr>
          <w:color w:val="222222"/>
          <w:sz w:val="14"/>
          <w:szCs w:val="14"/>
        </w:rPr>
        <w:t>  </w:t>
      </w:r>
      <w:r>
        <w:rPr>
          <w:rFonts w:ascii="Calibri" w:hAnsi="Calibri" w:cs="Calibri"/>
          <w:color w:val="222222"/>
          <w:sz w:val="22"/>
          <w:szCs w:val="22"/>
        </w:rPr>
        <w:t xml:space="preserve">Number of square acres </w:t>
      </w:r>
      <w:proofErr w:type="gramStart"/>
      <w:r>
        <w:rPr>
          <w:rFonts w:ascii="Calibri" w:hAnsi="Calibri" w:cs="Calibri"/>
          <w:color w:val="222222"/>
          <w:sz w:val="22"/>
          <w:szCs w:val="22"/>
        </w:rPr>
        <w:t>burned,</w:t>
      </w:r>
      <w:proofErr w:type="gramEnd"/>
      <w:r>
        <w:rPr>
          <w:rFonts w:ascii="Calibri" w:hAnsi="Calibri" w:cs="Calibri"/>
          <w:color w:val="222222"/>
          <w:sz w:val="22"/>
          <w:szCs w:val="22"/>
        </w:rPr>
        <w:t xml:space="preserve"> region level may need to be proportional to region size</w:t>
      </w:r>
    </w:p>
    <w:p w14:paraId="2B687745" w14:textId="77777777" w:rsidR="0081102F" w:rsidRDefault="0081102F" w:rsidP="0081102F">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Would Model validation</w:t>
      </w:r>
    </w:p>
    <w:p w14:paraId="61B4695B" w14:textId="77777777" w:rsidR="0081102F" w:rsidRDefault="0081102F" w:rsidP="0081102F">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Lots of reading</w:t>
      </w:r>
    </w:p>
    <w:p w14:paraId="613AB959" w14:textId="77777777" w:rsidR="0081102F" w:rsidRDefault="0081102F" w:rsidP="0081102F">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Starting over trying to teach myself SEM</w:t>
      </w:r>
    </w:p>
    <w:p w14:paraId="24E57DC0" w14:textId="77777777" w:rsidR="0081102F" w:rsidRDefault="0081102F" w:rsidP="0081102F">
      <w:pPr>
        <w:pStyle w:val="NormalWeb"/>
        <w:shd w:val="clear" w:color="auto" w:fill="FFFFFF"/>
        <w:spacing w:before="0" w:beforeAutospacing="0" w:after="0" w:afterAutospacing="0" w:line="235" w:lineRule="atLeast"/>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xml:space="preserve">By </w:t>
      </w:r>
      <w:proofErr w:type="spellStart"/>
      <w:r>
        <w:rPr>
          <w:rFonts w:ascii="Calibri" w:hAnsi="Calibri" w:cs="Calibri"/>
          <w:color w:val="222222"/>
          <w:sz w:val="22"/>
          <w:szCs w:val="22"/>
        </w:rPr>
        <w:t>Mid June</w:t>
      </w:r>
      <w:proofErr w:type="spellEnd"/>
      <w:r>
        <w:rPr>
          <w:rFonts w:ascii="Calibri" w:hAnsi="Calibri" w:cs="Calibri"/>
          <w:color w:val="222222"/>
          <w:sz w:val="22"/>
          <w:szCs w:val="22"/>
        </w:rPr>
        <w:t xml:space="preserve"> </w:t>
      </w:r>
      <w:proofErr w:type="gramStart"/>
      <w:r>
        <w:rPr>
          <w:rFonts w:ascii="Calibri" w:hAnsi="Calibri" w:cs="Calibri"/>
          <w:color w:val="222222"/>
          <w:sz w:val="22"/>
          <w:szCs w:val="22"/>
        </w:rPr>
        <w:t>want</w:t>
      </w:r>
      <w:proofErr w:type="gramEnd"/>
      <w:r>
        <w:rPr>
          <w:rFonts w:ascii="Calibri" w:hAnsi="Calibri" w:cs="Calibri"/>
          <w:color w:val="222222"/>
          <w:sz w:val="22"/>
          <w:szCs w:val="22"/>
        </w:rPr>
        <w:t xml:space="preserve"> a deliverable to pass back to Shawn</w:t>
      </w:r>
    </w:p>
    <w:p w14:paraId="1315F03E" w14:textId="77777777" w:rsidR="0081102F" w:rsidRDefault="0081102F" w:rsidP="0081102F"/>
    <w:p w14:paraId="4BAE248F" w14:textId="77777777" w:rsidR="0081102F" w:rsidRDefault="0081102F" w:rsidP="0081102F">
      <w:r>
        <w:t>Hypotheses</w:t>
      </w:r>
    </w:p>
    <w:p w14:paraId="72BD57F7" w14:textId="77777777" w:rsidR="0081102F" w:rsidRDefault="0081102F" w:rsidP="0081102F">
      <w:pPr>
        <w:pStyle w:val="ListParagraph"/>
        <w:numPr>
          <w:ilvl w:val="0"/>
          <w:numId w:val="6"/>
        </w:numPr>
      </w:pPr>
      <w:r>
        <w:t>Chukar abundance fluctuates with peak raptor migration timing or regional raptor abundance</w:t>
      </w:r>
    </w:p>
    <w:p w14:paraId="64E48CA6" w14:textId="77777777" w:rsidR="0081102F" w:rsidRDefault="0081102F" w:rsidP="0081102F">
      <w:pPr>
        <w:pStyle w:val="ListParagraph"/>
        <w:numPr>
          <w:ilvl w:val="0"/>
          <w:numId w:val="6"/>
        </w:numPr>
      </w:pPr>
      <w:r>
        <w:t>Predation of chukars increases following declines in rabbit densities.</w:t>
      </w:r>
    </w:p>
    <w:p w14:paraId="2EF4A821" w14:textId="77777777" w:rsidR="0081102F" w:rsidRDefault="0081102F" w:rsidP="0081102F">
      <w:pPr>
        <w:pStyle w:val="ListParagraph"/>
        <w:numPr>
          <w:ilvl w:val="0"/>
          <w:numId w:val="6"/>
        </w:numPr>
      </w:pPr>
      <w:r>
        <w:t xml:space="preserve">Chukar abundance declines with the expansion of yellow </w:t>
      </w:r>
      <w:proofErr w:type="spellStart"/>
      <w:r>
        <w:t>starthistle</w:t>
      </w:r>
      <w:proofErr w:type="spellEnd"/>
      <w:r>
        <w:t xml:space="preserve"> into </w:t>
      </w:r>
      <w:proofErr w:type="spellStart"/>
      <w:r>
        <w:t>nevada</w:t>
      </w:r>
      <w:proofErr w:type="spellEnd"/>
      <w:r>
        <w:t xml:space="preserve"> as it affects nesting habitat</w:t>
      </w:r>
    </w:p>
    <w:p w14:paraId="7AE2BC12" w14:textId="77777777" w:rsidR="0081102F" w:rsidRDefault="0081102F" w:rsidP="0081102F">
      <w:r>
        <w:t>NOTES</w:t>
      </w:r>
    </w:p>
    <w:p w14:paraId="675606AF" w14:textId="77777777" w:rsidR="0081102F" w:rsidRDefault="0081102F" w:rsidP="0081102F">
      <w:proofErr w:type="spellStart"/>
      <w:r>
        <w:t>Chukkar</w:t>
      </w:r>
      <w:proofErr w:type="spellEnd"/>
      <w:r>
        <w:t xml:space="preserve"> </w:t>
      </w:r>
    </w:p>
    <w:p w14:paraId="6A4B430F" w14:textId="77777777" w:rsidR="0081102F" w:rsidRDefault="0081102F" w:rsidP="0081102F">
      <w:pPr>
        <w:pStyle w:val="ListParagraph"/>
        <w:numPr>
          <w:ilvl w:val="0"/>
          <w:numId w:val="5"/>
        </w:numPr>
      </w:pPr>
      <w:proofErr w:type="spellStart"/>
      <w:r>
        <w:t>Ratti</w:t>
      </w:r>
      <w:proofErr w:type="spellEnd"/>
      <w:r>
        <w:t xml:space="preserve"> and </w:t>
      </w:r>
      <w:proofErr w:type="spellStart"/>
      <w:r>
        <w:t>Giduice</w:t>
      </w:r>
      <w:proofErr w:type="spellEnd"/>
      <w:r>
        <w:t xml:space="preserve"> 2001</w:t>
      </w:r>
    </w:p>
    <w:p w14:paraId="64588E55" w14:textId="77777777" w:rsidR="0081102F" w:rsidRDefault="0081102F" w:rsidP="0081102F">
      <w:pPr>
        <w:pStyle w:val="ListParagraph"/>
        <w:numPr>
          <w:ilvl w:val="1"/>
          <w:numId w:val="5"/>
        </w:numPr>
      </w:pPr>
      <w:r>
        <w:t>Summary of Chukar ecology, lots of references</w:t>
      </w:r>
    </w:p>
    <w:p w14:paraId="345944B2" w14:textId="77777777" w:rsidR="0081102F" w:rsidRDefault="003540A5" w:rsidP="0081102F">
      <w:pPr>
        <w:pStyle w:val="ListParagraph"/>
        <w:numPr>
          <w:ilvl w:val="1"/>
          <w:numId w:val="5"/>
        </w:numPr>
      </w:pPr>
      <w:hyperlink r:id="rId12" w:history="1">
        <w:r w:rsidR="0081102F" w:rsidRPr="001D1EDD">
          <w:rPr>
            <w:rStyle w:val="Hyperlink"/>
          </w:rPr>
          <w:t>https://docs.idahopower.com/pdfs/relicensing/hellscanyon/hellspdfs/techappendices/Wildlife/e32_07.pdf</w:t>
        </w:r>
      </w:hyperlink>
    </w:p>
    <w:p w14:paraId="5FAD3721" w14:textId="77777777" w:rsidR="0081102F" w:rsidRDefault="0081102F" w:rsidP="0081102F">
      <w:pPr>
        <w:pStyle w:val="ListParagraph"/>
        <w:numPr>
          <w:ilvl w:val="0"/>
          <w:numId w:val="5"/>
        </w:numPr>
      </w:pPr>
      <w:r>
        <w:lastRenderedPageBreak/>
        <w:t xml:space="preserve">Robinson et al 2010 </w:t>
      </w:r>
    </w:p>
    <w:p w14:paraId="1328DE5C" w14:textId="77777777" w:rsidR="0081102F" w:rsidRDefault="0081102F" w:rsidP="0081102F">
      <w:pPr>
        <w:pStyle w:val="ListParagraph"/>
        <w:numPr>
          <w:ilvl w:val="1"/>
          <w:numId w:val="5"/>
        </w:numPr>
      </w:pPr>
      <w:proofErr w:type="gramStart"/>
      <w:r>
        <w:t>Two week</w:t>
      </w:r>
      <w:proofErr w:type="gramEnd"/>
      <w:r>
        <w:t xml:space="preserve"> survival was lower during peak raptor migration</w:t>
      </w:r>
    </w:p>
    <w:p w14:paraId="21E71C15" w14:textId="77777777" w:rsidR="0081102F" w:rsidRDefault="0081102F" w:rsidP="0081102F">
      <w:pPr>
        <w:pStyle w:val="ListParagraph"/>
        <w:numPr>
          <w:ilvl w:val="1"/>
          <w:numId w:val="5"/>
        </w:numPr>
      </w:pPr>
      <w:r>
        <w:t xml:space="preserve">Two-week estimates of survival during the reproductive period differed directionally from estimates outside this </w:t>
      </w:r>
      <w:proofErr w:type="gramStart"/>
      <w:r>
        <w:t>time period</w:t>
      </w:r>
      <w:proofErr w:type="gramEnd"/>
      <w:r>
        <w:t xml:space="preserve"> and the peak raptor migration (smaller hawks = Cooper’s, red-tailed, and sharp-shinned)</w:t>
      </w:r>
    </w:p>
    <w:p w14:paraId="3A2D0EFF" w14:textId="77777777" w:rsidR="0081102F" w:rsidRDefault="0081102F" w:rsidP="0081102F">
      <w:pPr>
        <w:pStyle w:val="ListParagraph"/>
        <w:numPr>
          <w:ilvl w:val="1"/>
          <w:numId w:val="5"/>
        </w:numPr>
      </w:pPr>
      <w:r>
        <w:t>Lower chukar density may encourage more prey switching by raptors as happens inversely when rabbit densities are low (</w:t>
      </w:r>
      <w:proofErr w:type="spellStart"/>
      <w:r>
        <w:t>Manosa</w:t>
      </w:r>
      <w:proofErr w:type="spellEnd"/>
      <w:r>
        <w:t xml:space="preserve"> 1994).</w:t>
      </w:r>
    </w:p>
    <w:p w14:paraId="6DA51D68" w14:textId="77777777" w:rsidR="0081102F" w:rsidRDefault="0081102F" w:rsidP="0081102F">
      <w:pPr>
        <w:pStyle w:val="ListParagraph"/>
        <w:numPr>
          <w:ilvl w:val="0"/>
          <w:numId w:val="5"/>
        </w:numPr>
      </w:pPr>
      <w:r>
        <w:t>Mackie and Buechner 1963</w:t>
      </w:r>
    </w:p>
    <w:p w14:paraId="726617A3" w14:textId="77777777" w:rsidR="0081102F" w:rsidRDefault="0081102F" w:rsidP="0081102F">
      <w:pPr>
        <w:pStyle w:val="ListParagraph"/>
        <w:numPr>
          <w:ilvl w:val="1"/>
          <w:numId w:val="5"/>
        </w:numPr>
      </w:pPr>
      <w:r>
        <w:t>Description of reproductive process</w:t>
      </w:r>
    </w:p>
    <w:p w14:paraId="51A5C7F8" w14:textId="77777777" w:rsidR="0081102F" w:rsidRDefault="0081102F" w:rsidP="0081102F">
      <w:pPr>
        <w:pStyle w:val="ListParagraph"/>
        <w:numPr>
          <w:ilvl w:val="0"/>
          <w:numId w:val="5"/>
        </w:numPr>
      </w:pPr>
      <w:proofErr w:type="spellStart"/>
      <w:r>
        <w:t>Lindbloom</w:t>
      </w:r>
      <w:proofErr w:type="spellEnd"/>
      <w:r>
        <w:t xml:space="preserve"> et al. 2003</w:t>
      </w:r>
    </w:p>
    <w:p w14:paraId="5FF54364" w14:textId="77777777" w:rsidR="0081102F" w:rsidRDefault="0081102F" w:rsidP="0081102F">
      <w:pPr>
        <w:pStyle w:val="ListParagraph"/>
        <w:numPr>
          <w:ilvl w:val="1"/>
          <w:numId w:val="5"/>
        </w:numPr>
      </w:pPr>
      <w:r>
        <w:t>Most reports of Chukar renesting are supported only by the preponderance of late-hatch chicks in the fall, often occurring after an unusually wet spring</w:t>
      </w:r>
    </w:p>
    <w:p w14:paraId="5F274C69" w14:textId="77777777" w:rsidR="0081102F" w:rsidRDefault="0081102F" w:rsidP="0081102F">
      <w:pPr>
        <w:pStyle w:val="ListParagraph"/>
        <w:numPr>
          <w:ilvl w:val="1"/>
          <w:numId w:val="5"/>
        </w:numPr>
      </w:pPr>
      <w:r>
        <w:t xml:space="preserve">[Yellow </w:t>
      </w:r>
      <w:proofErr w:type="spellStart"/>
      <w:r>
        <w:t>starthistle</w:t>
      </w:r>
      <w:proofErr w:type="spellEnd"/>
      <w:r>
        <w:t xml:space="preserve"> invasion in Idaho affecting nesting habitat?]</w:t>
      </w:r>
    </w:p>
    <w:p w14:paraId="01AB465E" w14:textId="77777777" w:rsidR="0081102F" w:rsidRDefault="0081102F" w:rsidP="0081102F">
      <w:pPr>
        <w:pStyle w:val="ListParagraph"/>
        <w:numPr>
          <w:ilvl w:val="1"/>
          <w:numId w:val="5"/>
        </w:numPr>
      </w:pPr>
      <w:r>
        <w:t>renesting has not been well studied but is of importance when the peak of the hatch occurs during prolonged periods of inclement weather, which may result in severe chick loss</w:t>
      </w:r>
    </w:p>
    <w:p w14:paraId="22B73F0B" w14:textId="77777777" w:rsidR="0081102F" w:rsidRDefault="0081102F" w:rsidP="0081102F">
      <w:pPr>
        <w:pStyle w:val="ListParagraph"/>
        <w:numPr>
          <w:ilvl w:val="0"/>
          <w:numId w:val="5"/>
        </w:numPr>
      </w:pPr>
      <w:r>
        <w:t>Walter 2000 (</w:t>
      </w:r>
      <w:proofErr w:type="spellStart"/>
      <w:r>
        <w:t>Masters</w:t>
      </w:r>
      <w:proofErr w:type="spellEnd"/>
      <w:r>
        <w:t xml:space="preserve"> thesis)</w:t>
      </w:r>
    </w:p>
    <w:p w14:paraId="6AFA59FE" w14:textId="77777777" w:rsidR="0081102F" w:rsidRDefault="0081102F" w:rsidP="0081102F">
      <w:pPr>
        <w:pStyle w:val="ListParagraph"/>
        <w:numPr>
          <w:ilvl w:val="0"/>
          <w:numId w:val="5"/>
        </w:numPr>
      </w:pPr>
      <w:r>
        <w:t>Christensen 1970</w:t>
      </w:r>
    </w:p>
    <w:p w14:paraId="215B63AE" w14:textId="77777777" w:rsidR="0081102F" w:rsidRDefault="0081102F" w:rsidP="0081102F">
      <w:pPr>
        <w:pStyle w:val="ListParagraph"/>
        <w:numPr>
          <w:ilvl w:val="1"/>
          <w:numId w:val="5"/>
        </w:numPr>
      </w:pPr>
      <w:r>
        <w:t>Although no quantitative data are available, comparisons of production data with timing of precipitation during nesting and hatching suggest that unseasonable rains and snows can significantly lower nest success and chick survival</w:t>
      </w:r>
    </w:p>
    <w:p w14:paraId="4A0BCE2C" w14:textId="77777777" w:rsidR="0081102F" w:rsidRDefault="0081102F" w:rsidP="0081102F">
      <w:pPr>
        <w:pStyle w:val="ListParagraph"/>
        <w:numPr>
          <w:ilvl w:val="0"/>
          <w:numId w:val="5"/>
        </w:numPr>
      </w:pPr>
      <w:proofErr w:type="spellStart"/>
      <w:r>
        <w:t>Lindbloom</w:t>
      </w:r>
      <w:proofErr w:type="spellEnd"/>
      <w:r>
        <w:t xml:space="preserve"> 1998 (</w:t>
      </w:r>
      <w:proofErr w:type="spellStart"/>
      <w:proofErr w:type="gramStart"/>
      <w:r>
        <w:t>masters</w:t>
      </w:r>
      <w:proofErr w:type="spellEnd"/>
      <w:proofErr w:type="gramEnd"/>
      <w:r>
        <w:t xml:space="preserve"> thesis)</w:t>
      </w:r>
    </w:p>
    <w:p w14:paraId="41F13E28" w14:textId="77777777" w:rsidR="0081102F" w:rsidRDefault="0081102F" w:rsidP="0081102F">
      <w:pPr>
        <w:pStyle w:val="ListParagraph"/>
        <w:numPr>
          <w:ilvl w:val="0"/>
          <w:numId w:val="5"/>
        </w:numPr>
      </w:pPr>
      <w:r>
        <w:t>Christensen 1952</w:t>
      </w:r>
    </w:p>
    <w:p w14:paraId="5EEA6C01" w14:textId="77777777" w:rsidR="0081102F" w:rsidRDefault="0081102F" w:rsidP="0081102F">
      <w:pPr>
        <w:pStyle w:val="ListParagraph"/>
        <w:numPr>
          <w:ilvl w:val="1"/>
          <w:numId w:val="5"/>
        </w:numPr>
      </w:pPr>
      <w:r>
        <w:t>Heavy snowfall in combination with cold temperatures can result in substantial overwinter mortality, especially in areas where elevational movements are restricted</w:t>
      </w:r>
    </w:p>
    <w:p w14:paraId="623E5CA5" w14:textId="77777777" w:rsidR="0081102F" w:rsidRDefault="0081102F" w:rsidP="0081102F">
      <w:pPr>
        <w:pStyle w:val="ListParagraph"/>
        <w:numPr>
          <w:ilvl w:val="0"/>
          <w:numId w:val="5"/>
        </w:numPr>
      </w:pPr>
      <w:r>
        <w:t>Galbreath and Moreland 1953</w:t>
      </w:r>
    </w:p>
    <w:p w14:paraId="0D751091" w14:textId="77777777" w:rsidR="0081102F" w:rsidRDefault="0081102F" w:rsidP="0081102F">
      <w:pPr>
        <w:pStyle w:val="ListParagraph"/>
        <w:numPr>
          <w:ilvl w:val="1"/>
          <w:numId w:val="5"/>
        </w:numPr>
      </w:pPr>
      <w:r>
        <w:t>estimated 65-75% mortality due to severe winter conditions in Washington during in 1949-50. However, heavy losses from winter storms are usually erratic in nature and populations often recover relatively quickly through immigration and the high reproductive potential of survivors</w:t>
      </w:r>
    </w:p>
    <w:p w14:paraId="5F09505C" w14:textId="77777777" w:rsidR="0081102F" w:rsidRDefault="0081102F" w:rsidP="0081102F">
      <w:pPr>
        <w:pStyle w:val="ListParagraph"/>
        <w:numPr>
          <w:ilvl w:val="0"/>
          <w:numId w:val="5"/>
        </w:numPr>
      </w:pPr>
      <w:r>
        <w:t>Ullah and Khan</w:t>
      </w:r>
    </w:p>
    <w:p w14:paraId="035CB06B" w14:textId="77777777" w:rsidR="0081102F" w:rsidRDefault="0081102F" w:rsidP="0081102F">
      <w:pPr>
        <w:pStyle w:val="ListParagraph"/>
        <w:numPr>
          <w:ilvl w:val="1"/>
          <w:numId w:val="5"/>
        </w:numPr>
      </w:pPr>
      <w:r>
        <w:t>Increased human population has a negative impact on the Partridge’s population and habitat (Bhattacharya et al. 2009)</w:t>
      </w:r>
    </w:p>
    <w:p w14:paraId="15E8A7EE" w14:textId="77777777" w:rsidR="0081102F" w:rsidRDefault="0081102F" w:rsidP="0081102F">
      <w:pPr>
        <w:pStyle w:val="ListParagraph"/>
        <w:numPr>
          <w:ilvl w:val="0"/>
          <w:numId w:val="5"/>
        </w:numPr>
      </w:pPr>
      <w:proofErr w:type="spellStart"/>
      <w:r>
        <w:t>Gruychev</w:t>
      </w:r>
      <w:proofErr w:type="spellEnd"/>
      <w:r>
        <w:t xml:space="preserve"> 2016</w:t>
      </w:r>
    </w:p>
    <w:p w14:paraId="197F0BA3" w14:textId="77777777" w:rsidR="0081102F" w:rsidRDefault="0081102F" w:rsidP="0081102F">
      <w:pPr>
        <w:pStyle w:val="ListParagraph"/>
        <w:numPr>
          <w:ilvl w:val="1"/>
          <w:numId w:val="5"/>
        </w:numPr>
      </w:pPr>
    </w:p>
    <w:p w14:paraId="39EE2C34" w14:textId="77777777" w:rsidR="0081102F" w:rsidRDefault="0081102F" w:rsidP="0081102F">
      <w:r>
        <w:t>Hunter Effort</w:t>
      </w:r>
    </w:p>
    <w:p w14:paraId="0122A561" w14:textId="77777777" w:rsidR="0081102F" w:rsidRDefault="0081102F" w:rsidP="0081102F">
      <w:pPr>
        <w:pStyle w:val="ListParagraph"/>
        <w:numPr>
          <w:ilvl w:val="0"/>
          <w:numId w:val="4"/>
        </w:numPr>
      </w:pPr>
      <w:r>
        <w:t>Robinson et al 2010</w:t>
      </w:r>
    </w:p>
    <w:p w14:paraId="292F2F97" w14:textId="77777777" w:rsidR="0081102F" w:rsidRDefault="0081102F" w:rsidP="0081102F">
      <w:pPr>
        <w:pStyle w:val="ListParagraph"/>
        <w:numPr>
          <w:ilvl w:val="1"/>
          <w:numId w:val="4"/>
        </w:numPr>
      </w:pPr>
      <w:r>
        <w:t>…hunter take is self-regulating because hunting effort decreases when abundance is low and increases when abundance is high (Christensen 1958, 1970).</w:t>
      </w:r>
    </w:p>
    <w:p w14:paraId="124173EC" w14:textId="77777777" w:rsidR="0081102F" w:rsidRDefault="0081102F" w:rsidP="0081102F">
      <w:pPr>
        <w:pStyle w:val="ListParagraph"/>
        <w:numPr>
          <w:ilvl w:val="1"/>
          <w:numId w:val="4"/>
        </w:numPr>
      </w:pPr>
      <w:r>
        <w:t>Hunter effort decreased substantially in 2006 and generally mirrored fluctuations in chukar abundance (Utah Division of Wildlife Resources 2006).</w:t>
      </w:r>
    </w:p>
    <w:p w14:paraId="7408EF53" w14:textId="77777777" w:rsidR="0081102F" w:rsidRDefault="0081102F" w:rsidP="0081102F">
      <w:pPr>
        <w:pStyle w:val="ListParagraph"/>
        <w:numPr>
          <w:ilvl w:val="0"/>
          <w:numId w:val="4"/>
        </w:numPr>
      </w:pPr>
      <w:proofErr w:type="spellStart"/>
      <w:r>
        <w:t>Molini</w:t>
      </w:r>
      <w:proofErr w:type="spellEnd"/>
      <w:r>
        <w:t xml:space="preserve"> 1976 (Nevada State Species Plan)</w:t>
      </w:r>
    </w:p>
    <w:p w14:paraId="15D22965" w14:textId="77777777" w:rsidR="0081102F" w:rsidRDefault="0081102F" w:rsidP="0081102F">
      <w:r>
        <w:lastRenderedPageBreak/>
        <w:t>GENERAL GOOD PAPERS</w:t>
      </w:r>
    </w:p>
    <w:p w14:paraId="3A8AC8A8" w14:textId="77777777" w:rsidR="0081102F" w:rsidRDefault="0081102F" w:rsidP="0081102F">
      <w:pPr>
        <w:pStyle w:val="ListParagraph"/>
        <w:numPr>
          <w:ilvl w:val="0"/>
          <w:numId w:val="11"/>
        </w:numPr>
      </w:pPr>
    </w:p>
    <w:p w14:paraId="357EEDB8" w14:textId="77777777" w:rsidR="00414909" w:rsidRDefault="00414909"/>
    <w:p w14:paraId="7E65FFF0" w14:textId="77777777" w:rsidR="00414909" w:rsidRDefault="00414909"/>
    <w:p w14:paraId="1F312A1F" w14:textId="61727100" w:rsidR="00B73B5F" w:rsidRDefault="00B73B5F">
      <w:r>
        <w:t>Questions for April 11 Meeting</w:t>
      </w:r>
    </w:p>
    <w:p w14:paraId="4269C902" w14:textId="470E080E" w:rsidR="00DB13E4" w:rsidRDefault="00B73B5F" w:rsidP="00DB13E4">
      <w:pPr>
        <w:pStyle w:val="ListParagraph"/>
        <w:numPr>
          <w:ilvl w:val="0"/>
          <w:numId w:val="2"/>
        </w:numPr>
      </w:pPr>
      <w:r>
        <w:t xml:space="preserve">In the original code, is there a mistake in which ZZ is applied to which mu? </w:t>
      </w:r>
    </w:p>
    <w:p w14:paraId="0057E33F" w14:textId="571088B0" w:rsidR="00747139" w:rsidRDefault="00747139" w:rsidP="00DB13E4">
      <w:pPr>
        <w:pStyle w:val="ListParagraph"/>
        <w:numPr>
          <w:ilvl w:val="0"/>
          <w:numId w:val="2"/>
        </w:numPr>
      </w:pPr>
      <w:r>
        <w:t>Region specific beta coefficients?</w:t>
      </w:r>
    </w:p>
    <w:p w14:paraId="30589C28" w14:textId="0C41C28B" w:rsidR="00B950C2" w:rsidRDefault="00B950C2" w:rsidP="00DB13E4">
      <w:pPr>
        <w:pStyle w:val="ListParagraph"/>
        <w:numPr>
          <w:ilvl w:val="0"/>
          <w:numId w:val="2"/>
        </w:numPr>
      </w:pPr>
      <w:r>
        <w:t xml:space="preserve">Linking growth between total harvest, </w:t>
      </w:r>
      <w:proofErr w:type="spellStart"/>
      <w:r>
        <w:t>wingbee</w:t>
      </w:r>
      <w:proofErr w:type="spellEnd"/>
      <w:r>
        <w:t>, and chukar site abundance</w:t>
      </w:r>
    </w:p>
    <w:p w14:paraId="2843BB3B" w14:textId="77777777" w:rsidR="00B73B5F" w:rsidRDefault="00B73B5F"/>
    <w:p w14:paraId="1F5724FC" w14:textId="3C29BCFB" w:rsidR="00641979" w:rsidRDefault="000B49B8">
      <w:r>
        <w:t>Notes on Readings</w:t>
      </w:r>
    </w:p>
    <w:p w14:paraId="61703E8A" w14:textId="59DD1E04" w:rsidR="000B49B8" w:rsidRDefault="00E07727" w:rsidP="000B49B8">
      <w:pPr>
        <w:pStyle w:val="ListParagraph"/>
        <w:numPr>
          <w:ilvl w:val="0"/>
          <w:numId w:val="1"/>
        </w:numPr>
      </w:pPr>
      <w:r>
        <w:t>Bayesian Structural Equation Modelling</w:t>
      </w:r>
    </w:p>
    <w:p w14:paraId="12D55B22" w14:textId="2675F2E7" w:rsidR="00E42830" w:rsidRDefault="00E42830" w:rsidP="00E42830"/>
    <w:p w14:paraId="15F4521A" w14:textId="4251D3E4" w:rsidR="00E42830" w:rsidRDefault="003540A5" w:rsidP="00E42830">
      <w:hyperlink r:id="rId13" w:history="1">
        <w:r w:rsidR="00E42830" w:rsidRPr="00C345F6">
          <w:rPr>
            <w:rStyle w:val="Hyperlink"/>
          </w:rPr>
          <w:t>https://academic-oup-com.wv-o-ursus-proxy02.ursus.maine.edu/condor/article/123/1/duaa065/6053195?login=true</w:t>
        </w:r>
      </w:hyperlink>
    </w:p>
    <w:p w14:paraId="401D57F6" w14:textId="4AA2776F" w:rsidR="00E42830" w:rsidRDefault="00E42830" w:rsidP="00E42830"/>
    <w:p w14:paraId="55CCAC39" w14:textId="40681481" w:rsidR="00E42830" w:rsidRDefault="003540A5" w:rsidP="00E42830">
      <w:hyperlink r:id="rId14" w:history="1">
        <w:r w:rsidR="00E42830" w:rsidRPr="00C345F6">
          <w:rPr>
            <w:rStyle w:val="Hyperlink"/>
          </w:rPr>
          <w:t>https://mcusercontent.com/71d4ba85fe261d411f0d2a098/files/f4ffb14d-14ee-8d1b-4359-e937646e50de/2021_NV_Chukar_Forecast.pdf</w:t>
        </w:r>
      </w:hyperlink>
    </w:p>
    <w:p w14:paraId="00A3F64B" w14:textId="32B44051" w:rsidR="00E42830" w:rsidRDefault="00E42830" w:rsidP="00E42830"/>
    <w:p w14:paraId="0108B321" w14:textId="77777777" w:rsidR="00414909" w:rsidRDefault="00414909" w:rsidP="00414909">
      <w:pPr>
        <w:pStyle w:val="ListParagraph"/>
        <w:numPr>
          <w:ilvl w:val="0"/>
          <w:numId w:val="3"/>
        </w:numPr>
      </w:pPr>
      <w:r>
        <w:t>Chukar Update</w:t>
      </w:r>
    </w:p>
    <w:p w14:paraId="45CCB65B" w14:textId="77777777" w:rsidR="00414909" w:rsidRDefault="00414909" w:rsidP="00414909">
      <w:pPr>
        <w:pStyle w:val="ListParagraph"/>
        <w:numPr>
          <w:ilvl w:val="1"/>
          <w:numId w:val="3"/>
        </w:numPr>
      </w:pPr>
      <w:proofErr w:type="spellStart"/>
      <w:r>
        <w:t>Hawkwatch</w:t>
      </w:r>
      <w:proofErr w:type="spellEnd"/>
      <w:r>
        <w:t xml:space="preserve"> – raptor count stations</w:t>
      </w:r>
    </w:p>
    <w:p w14:paraId="597C91D5" w14:textId="77777777" w:rsidR="00414909" w:rsidRDefault="00414909" w:rsidP="00414909">
      <w:pPr>
        <w:pStyle w:val="ListParagraph"/>
        <w:numPr>
          <w:ilvl w:val="2"/>
          <w:numId w:val="3"/>
        </w:numPr>
      </w:pPr>
      <w:r>
        <w:t xml:space="preserve">We care about </w:t>
      </w:r>
      <w:proofErr w:type="gramStart"/>
      <w:r>
        <w:t>year to year</w:t>
      </w:r>
      <w:proofErr w:type="gramEnd"/>
      <w:r>
        <w:t xml:space="preserve"> variation</w:t>
      </w:r>
    </w:p>
    <w:p w14:paraId="1AF37657" w14:textId="77777777" w:rsidR="00414909" w:rsidRDefault="00414909" w:rsidP="00414909">
      <w:pPr>
        <w:pStyle w:val="ListParagraph"/>
        <w:numPr>
          <w:ilvl w:val="1"/>
          <w:numId w:val="3"/>
        </w:numPr>
      </w:pPr>
      <w:r>
        <w:t>Pulling in more potential climatic variables and different ways they could be worked with</w:t>
      </w:r>
    </w:p>
    <w:p w14:paraId="090FB8E8" w14:textId="77777777" w:rsidR="00414909" w:rsidRDefault="00414909" w:rsidP="00414909">
      <w:pPr>
        <w:pStyle w:val="ListParagraph"/>
        <w:numPr>
          <w:ilvl w:val="2"/>
          <w:numId w:val="3"/>
        </w:numPr>
      </w:pPr>
      <w:r>
        <w:t>Winter severity – may want to consider for harvest side too (pushes chukar down into greater densities). Lots of differences between NW and NE</w:t>
      </w:r>
    </w:p>
    <w:p w14:paraId="3B3552D4" w14:textId="77777777" w:rsidR="00414909" w:rsidRDefault="00414909" w:rsidP="00414909">
      <w:pPr>
        <w:pStyle w:val="ListParagraph"/>
        <w:numPr>
          <w:ilvl w:val="2"/>
          <w:numId w:val="3"/>
        </w:numPr>
      </w:pPr>
      <w:r>
        <w:t>Lags/More complex structures</w:t>
      </w:r>
    </w:p>
    <w:p w14:paraId="07B771DA" w14:textId="77777777" w:rsidR="00414909" w:rsidRDefault="00414909" w:rsidP="00414909">
      <w:pPr>
        <w:pStyle w:val="ListParagraph"/>
        <w:numPr>
          <w:ilvl w:val="1"/>
          <w:numId w:val="3"/>
        </w:numPr>
      </w:pPr>
      <w:r>
        <w:t>Fire Severity</w:t>
      </w:r>
    </w:p>
    <w:p w14:paraId="23975BB7" w14:textId="77777777" w:rsidR="00414909" w:rsidRDefault="00414909" w:rsidP="00414909">
      <w:pPr>
        <w:pStyle w:val="ListParagraph"/>
        <w:numPr>
          <w:ilvl w:val="2"/>
          <w:numId w:val="3"/>
        </w:numPr>
      </w:pPr>
      <w:r>
        <w:t>Initial decline but could create great habitat, not normally during nesting season</w:t>
      </w:r>
    </w:p>
    <w:p w14:paraId="00A632B5" w14:textId="77777777" w:rsidR="00414909" w:rsidRDefault="00414909" w:rsidP="00414909">
      <w:pPr>
        <w:pStyle w:val="ListParagraph"/>
        <w:numPr>
          <w:ilvl w:val="2"/>
          <w:numId w:val="3"/>
        </w:numPr>
      </w:pPr>
      <w:r>
        <w:t xml:space="preserve">Number of square acres </w:t>
      </w:r>
      <w:proofErr w:type="gramStart"/>
      <w:r>
        <w:t>burned,</w:t>
      </w:r>
      <w:proofErr w:type="gramEnd"/>
      <w:r>
        <w:t xml:space="preserve"> region level may need to be proportional to region size</w:t>
      </w:r>
    </w:p>
    <w:p w14:paraId="02F3F837" w14:textId="77777777" w:rsidR="00414909" w:rsidRDefault="00414909" w:rsidP="00414909">
      <w:pPr>
        <w:pStyle w:val="ListParagraph"/>
        <w:numPr>
          <w:ilvl w:val="1"/>
          <w:numId w:val="3"/>
        </w:numPr>
      </w:pPr>
      <w:r>
        <w:t xml:space="preserve">Would Model validation </w:t>
      </w:r>
    </w:p>
    <w:p w14:paraId="6485FAC5" w14:textId="77777777" w:rsidR="00414909" w:rsidRDefault="00414909" w:rsidP="00414909">
      <w:pPr>
        <w:pStyle w:val="ListParagraph"/>
        <w:numPr>
          <w:ilvl w:val="1"/>
          <w:numId w:val="3"/>
        </w:numPr>
      </w:pPr>
      <w:r>
        <w:t>Lots of reading</w:t>
      </w:r>
    </w:p>
    <w:p w14:paraId="02F24407" w14:textId="77777777" w:rsidR="00414909" w:rsidRDefault="00414909" w:rsidP="00414909">
      <w:pPr>
        <w:pStyle w:val="ListParagraph"/>
        <w:numPr>
          <w:ilvl w:val="1"/>
          <w:numId w:val="3"/>
        </w:numPr>
      </w:pPr>
      <w:r>
        <w:t>Starting over trying to teach myself SEM</w:t>
      </w:r>
    </w:p>
    <w:p w14:paraId="23286D5A" w14:textId="77777777" w:rsidR="00414909" w:rsidRDefault="00414909" w:rsidP="00414909">
      <w:pPr>
        <w:pStyle w:val="ListParagraph"/>
        <w:numPr>
          <w:ilvl w:val="1"/>
          <w:numId w:val="3"/>
        </w:numPr>
      </w:pPr>
      <w:r>
        <w:t xml:space="preserve">By </w:t>
      </w:r>
      <w:proofErr w:type="spellStart"/>
      <w:r>
        <w:t>Mid June</w:t>
      </w:r>
      <w:proofErr w:type="spellEnd"/>
      <w:r>
        <w:t xml:space="preserve"> want a deliverable to pass back to Shawn</w:t>
      </w:r>
    </w:p>
    <w:p w14:paraId="48142789" w14:textId="483D90E1" w:rsidR="00414909" w:rsidRDefault="00414909" w:rsidP="00E42830"/>
    <w:p w14:paraId="7CEBE6F8" w14:textId="77777777" w:rsidR="00414909" w:rsidRDefault="00414909" w:rsidP="00E42830"/>
    <w:p w14:paraId="7B305645" w14:textId="77777777" w:rsidR="00F15277" w:rsidRDefault="00F15277" w:rsidP="00F15277">
      <w:r>
        <w:rPr>
          <w:rFonts w:ascii="Arial" w:hAnsi="Arial" w:cs="Arial"/>
          <w:color w:val="222222"/>
          <w:shd w:val="clear" w:color="auto" w:fill="FFFFFF"/>
        </w:rPr>
        <w:t>Hey Matt and Erik,</w:t>
      </w:r>
    </w:p>
    <w:p w14:paraId="086A9EA3" w14:textId="77777777" w:rsidR="00F15277" w:rsidRDefault="00F15277" w:rsidP="00F15277">
      <w:pPr>
        <w:shd w:val="clear" w:color="auto" w:fill="FFFFFF"/>
        <w:rPr>
          <w:rFonts w:ascii="Arial" w:hAnsi="Arial" w:cs="Arial"/>
          <w:color w:val="222222"/>
        </w:rPr>
      </w:pPr>
    </w:p>
    <w:p w14:paraId="7D549992" w14:textId="77777777" w:rsidR="00F15277" w:rsidRDefault="00F15277" w:rsidP="00F15277">
      <w:pPr>
        <w:shd w:val="clear" w:color="auto" w:fill="FFFFFF"/>
        <w:rPr>
          <w:rFonts w:ascii="Arial" w:hAnsi="Arial" w:cs="Arial"/>
          <w:color w:val="222222"/>
        </w:rPr>
      </w:pPr>
      <w:r>
        <w:rPr>
          <w:rFonts w:ascii="Arial" w:hAnsi="Arial" w:cs="Arial"/>
          <w:color w:val="222222"/>
        </w:rPr>
        <w:t>I've gathered some of the remaining data sets that we talked about (and tried to resolve some lingering locality issues). Attached to this email is the 1) sage-grouse lek count database (updated 2021), 2) the sage-grouse wing-bee database (circa 2004 - 2020); and 3) a minorly edited chukar brood survey database.</w:t>
      </w:r>
    </w:p>
    <w:p w14:paraId="31946562" w14:textId="77777777" w:rsidR="00F15277" w:rsidRDefault="00F15277" w:rsidP="00F15277">
      <w:pPr>
        <w:shd w:val="clear" w:color="auto" w:fill="FFFFFF"/>
        <w:rPr>
          <w:rFonts w:ascii="Arial" w:hAnsi="Arial" w:cs="Arial"/>
          <w:color w:val="222222"/>
        </w:rPr>
      </w:pPr>
    </w:p>
    <w:p w14:paraId="25023772" w14:textId="77777777" w:rsidR="00F15277" w:rsidRDefault="00F15277" w:rsidP="00F15277">
      <w:pPr>
        <w:shd w:val="clear" w:color="auto" w:fill="FFFFFF"/>
        <w:rPr>
          <w:rFonts w:ascii="Arial" w:hAnsi="Arial" w:cs="Arial"/>
          <w:color w:val="222222"/>
        </w:rPr>
      </w:pPr>
      <w:r>
        <w:rPr>
          <w:rFonts w:ascii="Arial" w:hAnsi="Arial" w:cs="Arial"/>
          <w:color w:val="222222"/>
        </w:rPr>
        <w:t xml:space="preserve">Feel free to poke around with the lek database to your heart's content, but some careful thought will be required if we decide to use sage-grouse leks </w:t>
      </w:r>
      <w:proofErr w:type="gramStart"/>
      <w:r>
        <w:rPr>
          <w:rFonts w:ascii="Arial" w:hAnsi="Arial" w:cs="Arial"/>
          <w:color w:val="222222"/>
        </w:rPr>
        <w:t>in regards to</w:t>
      </w:r>
      <w:proofErr w:type="gramEnd"/>
      <w:r>
        <w:rPr>
          <w:rFonts w:ascii="Arial" w:hAnsi="Arial" w:cs="Arial"/>
          <w:color w:val="222222"/>
        </w:rPr>
        <w:t xml:space="preserve"> how to partition the data across space and time.</w:t>
      </w:r>
    </w:p>
    <w:p w14:paraId="6115D7E5" w14:textId="77777777" w:rsidR="00F15277" w:rsidRDefault="00F15277" w:rsidP="00F15277">
      <w:pPr>
        <w:shd w:val="clear" w:color="auto" w:fill="FFFFFF"/>
        <w:rPr>
          <w:rFonts w:ascii="Arial" w:hAnsi="Arial" w:cs="Arial"/>
          <w:color w:val="222222"/>
        </w:rPr>
      </w:pPr>
    </w:p>
    <w:p w14:paraId="1E0850F9" w14:textId="77777777" w:rsidR="00F15277" w:rsidRDefault="00F15277" w:rsidP="00F15277">
      <w:pPr>
        <w:shd w:val="clear" w:color="auto" w:fill="FFFFFF"/>
        <w:rPr>
          <w:rFonts w:ascii="Arial" w:hAnsi="Arial" w:cs="Arial"/>
          <w:color w:val="222222"/>
        </w:rPr>
      </w:pPr>
      <w:r>
        <w:rPr>
          <w:rFonts w:ascii="Arial" w:hAnsi="Arial" w:cs="Arial"/>
          <w:color w:val="222222"/>
        </w:rPr>
        <w:t>For the wing-bee data (</w:t>
      </w:r>
      <w:proofErr w:type="spellStart"/>
      <w:r>
        <w:rPr>
          <w:rFonts w:ascii="Arial" w:hAnsi="Arial" w:cs="Arial"/>
          <w:color w:val="222222"/>
        </w:rPr>
        <w:t>SG_wingdata</w:t>
      </w:r>
      <w:proofErr w:type="spellEnd"/>
      <w:r>
        <w:rPr>
          <w:rFonts w:ascii="Arial" w:hAnsi="Arial" w:cs="Arial"/>
          <w:color w:val="222222"/>
        </w:rPr>
        <w:t xml:space="preserve">), the total database is on the 2004-2020 tab, and I have tried to set a hierarchy of spatial organization that can be used to </w:t>
      </w:r>
      <w:proofErr w:type="gramStart"/>
      <w:r>
        <w:rPr>
          <w:rFonts w:ascii="Arial" w:hAnsi="Arial" w:cs="Arial"/>
          <w:color w:val="222222"/>
        </w:rPr>
        <w:t>relatively seamlessly connect the wing data</w:t>
      </w:r>
      <w:proofErr w:type="gramEnd"/>
      <w:r>
        <w:rPr>
          <w:rFonts w:ascii="Arial" w:hAnsi="Arial" w:cs="Arial"/>
          <w:color w:val="222222"/>
        </w:rPr>
        <w:t xml:space="preserve">, the lek counts, the chukar covey counts, and the total upland harvest data together (depending on the respective grain size for each data type). Another piece of information that may be informative is that it is possible to coarsely determine female reproductive success from the sage-grouse wing-bee data as females that terminate reproductive activities earlier in the season are further along in their molt cycle than females that may be tending to broods. Thus, during the wing-bees, biologists record whether the 9th/10th primaries are fully developed (unsuccessful) or not (successful), which is used to infer reproductive success. It's not perfect, and the raw ratios are sensitive to harvest susceptibilities biases, but it is something to consider using. If we were interested in correcting for harvest susceptibility, our options are limited as there are only really two datasets out there that could reasonably do this </w:t>
      </w:r>
      <w:proofErr w:type="gramStart"/>
      <w:r>
        <w:rPr>
          <w:rFonts w:ascii="Arial" w:hAnsi="Arial" w:cs="Arial"/>
          <w:color w:val="222222"/>
        </w:rPr>
        <w:t>at the moment</w:t>
      </w:r>
      <w:proofErr w:type="gramEnd"/>
      <w:r>
        <w:rPr>
          <w:rFonts w:ascii="Arial" w:hAnsi="Arial" w:cs="Arial"/>
          <w:color w:val="222222"/>
        </w:rPr>
        <w:t xml:space="preserve">. A </w:t>
      </w:r>
      <w:proofErr w:type="gramStart"/>
      <w:r>
        <w:rPr>
          <w:rFonts w:ascii="Arial" w:hAnsi="Arial" w:cs="Arial"/>
          <w:color w:val="222222"/>
        </w:rPr>
        <w:t>4-5 year</w:t>
      </w:r>
      <w:proofErr w:type="gramEnd"/>
      <w:r>
        <w:rPr>
          <w:rFonts w:ascii="Arial" w:hAnsi="Arial" w:cs="Arial"/>
          <w:color w:val="222222"/>
        </w:rPr>
        <w:t xml:space="preserve"> band-recovery data set from central Nevada from the early 2000's and a 20 year band-recovery data set from North Park, Colorado (this is brownie example from Program Mark). If we decide that the reproductive status information would improve inference, we can think more about how to correct for some of the biases associated with it.</w:t>
      </w:r>
    </w:p>
    <w:p w14:paraId="40171FB2" w14:textId="77777777" w:rsidR="00F15277" w:rsidRDefault="00F15277" w:rsidP="00F15277">
      <w:pPr>
        <w:shd w:val="clear" w:color="auto" w:fill="FFFFFF"/>
        <w:rPr>
          <w:rFonts w:ascii="Arial" w:hAnsi="Arial" w:cs="Arial"/>
          <w:color w:val="222222"/>
        </w:rPr>
      </w:pPr>
    </w:p>
    <w:p w14:paraId="5227D531" w14:textId="77777777" w:rsidR="00F15277" w:rsidRDefault="00F15277" w:rsidP="00F15277">
      <w:pPr>
        <w:shd w:val="clear" w:color="auto" w:fill="FFFFFF"/>
        <w:rPr>
          <w:rFonts w:ascii="Arial" w:hAnsi="Arial" w:cs="Arial"/>
          <w:color w:val="222222"/>
        </w:rPr>
      </w:pPr>
      <w:r>
        <w:rPr>
          <w:rFonts w:ascii="Arial" w:hAnsi="Arial" w:cs="Arial"/>
          <w:color w:val="222222"/>
        </w:rPr>
        <w:t>Lastly, I updated the chukar survey data to include the population management units/biological management units that I think each area fell into. As Erik mentioned on the zoom, there are new surveys being conducted using different methods at different locations (some overlap). We may need to link these data sets together spatially, which may require asking Shawn to let us know what hunt unit each of these surveys were previously conducted in to see if they are relatively match the new survey locales.</w:t>
      </w:r>
    </w:p>
    <w:p w14:paraId="5D2A975C" w14:textId="77777777" w:rsidR="00F15277" w:rsidRDefault="00F15277" w:rsidP="00F15277">
      <w:pPr>
        <w:shd w:val="clear" w:color="auto" w:fill="FFFFFF"/>
        <w:rPr>
          <w:rFonts w:ascii="Arial" w:hAnsi="Arial" w:cs="Arial"/>
          <w:color w:val="222222"/>
        </w:rPr>
      </w:pPr>
    </w:p>
    <w:p w14:paraId="45FD871A" w14:textId="77777777" w:rsidR="00F15277" w:rsidRDefault="00F15277" w:rsidP="00F15277">
      <w:pPr>
        <w:shd w:val="clear" w:color="auto" w:fill="FFFFFF"/>
        <w:rPr>
          <w:rFonts w:ascii="Arial" w:hAnsi="Arial" w:cs="Arial"/>
          <w:color w:val="222222"/>
        </w:rPr>
      </w:pPr>
      <w:r>
        <w:rPr>
          <w:rFonts w:ascii="Arial" w:hAnsi="Arial" w:cs="Arial"/>
          <w:color w:val="222222"/>
        </w:rPr>
        <w:t>Here is a good starting point for structural equation models</w:t>
      </w:r>
    </w:p>
    <w:p w14:paraId="2A34D2C1" w14:textId="77777777" w:rsidR="00F15277" w:rsidRDefault="00F15277" w:rsidP="00F15277">
      <w:pPr>
        <w:shd w:val="clear" w:color="auto" w:fill="FFFFFF"/>
        <w:rPr>
          <w:rFonts w:ascii="Arial" w:hAnsi="Arial" w:cs="Arial"/>
          <w:color w:val="222222"/>
        </w:rPr>
      </w:pPr>
    </w:p>
    <w:p w14:paraId="4785F594" w14:textId="77777777" w:rsidR="00F15277" w:rsidRDefault="003540A5" w:rsidP="00F15277">
      <w:pPr>
        <w:shd w:val="clear" w:color="auto" w:fill="FFFFFF"/>
        <w:rPr>
          <w:rFonts w:ascii="Arial" w:hAnsi="Arial" w:cs="Arial"/>
          <w:color w:val="222222"/>
        </w:rPr>
      </w:pPr>
      <w:hyperlink r:id="rId15" w:tgtFrame="_blank" w:history="1">
        <w:r w:rsidR="00F15277">
          <w:rPr>
            <w:rStyle w:val="Hyperlink"/>
            <w:rFonts w:ascii="Arial" w:hAnsi="Arial" w:cs="Arial"/>
            <w:color w:val="1155CC"/>
          </w:rPr>
          <w:t>https://jslefche.github.io/sem_book/index.html</w:t>
        </w:r>
      </w:hyperlink>
    </w:p>
    <w:p w14:paraId="792B02D5" w14:textId="77777777" w:rsidR="00F15277" w:rsidRDefault="00F15277" w:rsidP="00F15277">
      <w:pPr>
        <w:shd w:val="clear" w:color="auto" w:fill="FFFFFF"/>
        <w:rPr>
          <w:rFonts w:ascii="Arial" w:hAnsi="Arial" w:cs="Arial"/>
          <w:color w:val="222222"/>
        </w:rPr>
      </w:pPr>
    </w:p>
    <w:p w14:paraId="02189DF1" w14:textId="77777777" w:rsidR="00F15277" w:rsidRDefault="00F15277" w:rsidP="00F15277">
      <w:pPr>
        <w:shd w:val="clear" w:color="auto" w:fill="FFFFFF"/>
        <w:rPr>
          <w:rFonts w:ascii="Arial" w:hAnsi="Arial" w:cs="Arial"/>
          <w:color w:val="222222"/>
        </w:rPr>
      </w:pPr>
      <w:r>
        <w:rPr>
          <w:rFonts w:ascii="Arial" w:hAnsi="Arial" w:cs="Arial"/>
          <w:color w:val="222222"/>
        </w:rPr>
        <w:t>and a less user-friendly crash course on splines</w:t>
      </w:r>
    </w:p>
    <w:p w14:paraId="056FE412" w14:textId="77777777" w:rsidR="00F15277" w:rsidRDefault="00F15277" w:rsidP="00F15277">
      <w:pPr>
        <w:shd w:val="clear" w:color="auto" w:fill="FFFFFF"/>
        <w:rPr>
          <w:rFonts w:ascii="Arial" w:hAnsi="Arial" w:cs="Arial"/>
          <w:color w:val="222222"/>
        </w:rPr>
      </w:pPr>
    </w:p>
    <w:p w14:paraId="308D3EE4" w14:textId="77777777" w:rsidR="00F15277" w:rsidRDefault="003540A5" w:rsidP="00F15277">
      <w:pPr>
        <w:shd w:val="clear" w:color="auto" w:fill="FFFFFF"/>
        <w:rPr>
          <w:rFonts w:ascii="Arial" w:hAnsi="Arial" w:cs="Arial"/>
          <w:color w:val="222222"/>
        </w:rPr>
      </w:pPr>
      <w:hyperlink r:id="rId16" w:tgtFrame="_blank" w:history="1">
        <w:r w:rsidR="00F15277">
          <w:rPr>
            <w:rStyle w:val="Hyperlink"/>
            <w:rFonts w:ascii="Arial" w:hAnsi="Arial" w:cs="Arial"/>
            <w:color w:val="1155CC"/>
          </w:rPr>
          <w:t>http://ce.esalq.usp.br/sites/default/files/Crash_course_handout.pdf</w:t>
        </w:r>
      </w:hyperlink>
    </w:p>
    <w:p w14:paraId="35B26BB7" w14:textId="77777777" w:rsidR="00F15277" w:rsidRDefault="00F15277" w:rsidP="00F15277">
      <w:pPr>
        <w:shd w:val="clear" w:color="auto" w:fill="FFFFFF"/>
        <w:rPr>
          <w:rFonts w:ascii="Arial" w:hAnsi="Arial" w:cs="Arial"/>
          <w:color w:val="222222"/>
        </w:rPr>
      </w:pPr>
    </w:p>
    <w:p w14:paraId="18DB0D3C" w14:textId="77777777" w:rsidR="00F15277" w:rsidRDefault="00F15277" w:rsidP="00F15277">
      <w:pPr>
        <w:shd w:val="clear" w:color="auto" w:fill="FFFFFF"/>
        <w:rPr>
          <w:rFonts w:ascii="Arial" w:hAnsi="Arial" w:cs="Arial"/>
          <w:color w:val="222222"/>
        </w:rPr>
      </w:pPr>
      <w:r>
        <w:rPr>
          <w:rFonts w:ascii="Arial" w:hAnsi="Arial" w:cs="Arial"/>
          <w:color w:val="222222"/>
        </w:rPr>
        <w:t>I am searching for what sources I based my spline code on. I will get back to you on that!</w:t>
      </w:r>
    </w:p>
    <w:p w14:paraId="26976601" w14:textId="77777777" w:rsidR="00F15277" w:rsidRDefault="00F15277" w:rsidP="00F15277">
      <w:pPr>
        <w:shd w:val="clear" w:color="auto" w:fill="FFFFFF"/>
        <w:rPr>
          <w:rFonts w:ascii="Arial" w:hAnsi="Arial" w:cs="Arial"/>
          <w:color w:val="222222"/>
        </w:rPr>
      </w:pPr>
    </w:p>
    <w:p w14:paraId="1930F87A" w14:textId="77777777" w:rsidR="00F15277" w:rsidRDefault="00F15277" w:rsidP="00F15277">
      <w:pPr>
        <w:shd w:val="clear" w:color="auto" w:fill="FFFFFF"/>
        <w:rPr>
          <w:rFonts w:ascii="Arial" w:hAnsi="Arial" w:cs="Arial"/>
          <w:color w:val="222222"/>
        </w:rPr>
      </w:pPr>
      <w:r>
        <w:rPr>
          <w:rFonts w:ascii="Arial" w:hAnsi="Arial" w:cs="Arial"/>
          <w:color w:val="222222"/>
        </w:rPr>
        <w:t>-Dan</w:t>
      </w:r>
    </w:p>
    <w:p w14:paraId="650148CD" w14:textId="77777777" w:rsidR="00E42830" w:rsidRDefault="00E42830" w:rsidP="00E42830"/>
    <w:sectPr w:rsidR="00E42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A99"/>
    <w:multiLevelType w:val="hybridMultilevel"/>
    <w:tmpl w:val="1D34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F1A65"/>
    <w:multiLevelType w:val="hybridMultilevel"/>
    <w:tmpl w:val="8A461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D3C55"/>
    <w:multiLevelType w:val="hybridMultilevel"/>
    <w:tmpl w:val="B706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A0707"/>
    <w:multiLevelType w:val="hybridMultilevel"/>
    <w:tmpl w:val="7524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B111C"/>
    <w:multiLevelType w:val="hybridMultilevel"/>
    <w:tmpl w:val="49FE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4275F"/>
    <w:multiLevelType w:val="hybridMultilevel"/>
    <w:tmpl w:val="5A5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70072"/>
    <w:multiLevelType w:val="hybridMultilevel"/>
    <w:tmpl w:val="87A0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744B0"/>
    <w:multiLevelType w:val="hybridMultilevel"/>
    <w:tmpl w:val="ABC06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256D5"/>
    <w:multiLevelType w:val="hybridMultilevel"/>
    <w:tmpl w:val="36386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D3933"/>
    <w:multiLevelType w:val="hybridMultilevel"/>
    <w:tmpl w:val="3850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37F32"/>
    <w:multiLevelType w:val="hybridMultilevel"/>
    <w:tmpl w:val="F83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A2589"/>
    <w:multiLevelType w:val="hybridMultilevel"/>
    <w:tmpl w:val="7B00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F37DC"/>
    <w:multiLevelType w:val="hybridMultilevel"/>
    <w:tmpl w:val="5194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253F3"/>
    <w:multiLevelType w:val="hybridMultilevel"/>
    <w:tmpl w:val="B910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7CAC"/>
    <w:multiLevelType w:val="hybridMultilevel"/>
    <w:tmpl w:val="6DDE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966068">
    <w:abstractNumId w:val="4"/>
  </w:num>
  <w:num w:numId="2" w16cid:durableId="692222912">
    <w:abstractNumId w:val="1"/>
  </w:num>
  <w:num w:numId="3" w16cid:durableId="1298221660">
    <w:abstractNumId w:val="3"/>
  </w:num>
  <w:num w:numId="4" w16cid:durableId="1286158541">
    <w:abstractNumId w:val="10"/>
  </w:num>
  <w:num w:numId="5" w16cid:durableId="1510292781">
    <w:abstractNumId w:val="7"/>
  </w:num>
  <w:num w:numId="6" w16cid:durableId="791290651">
    <w:abstractNumId w:val="2"/>
  </w:num>
  <w:num w:numId="7" w16cid:durableId="2106225140">
    <w:abstractNumId w:val="6"/>
  </w:num>
  <w:num w:numId="8" w16cid:durableId="2026900933">
    <w:abstractNumId w:val="12"/>
  </w:num>
  <w:num w:numId="9" w16cid:durableId="2004426868">
    <w:abstractNumId w:val="5"/>
  </w:num>
  <w:num w:numId="10" w16cid:durableId="818574079">
    <w:abstractNumId w:val="14"/>
  </w:num>
  <w:num w:numId="11" w16cid:durableId="2120640671">
    <w:abstractNumId w:val="0"/>
  </w:num>
  <w:num w:numId="12" w16cid:durableId="1564680298">
    <w:abstractNumId w:val="13"/>
  </w:num>
  <w:num w:numId="13" w16cid:durableId="1229727514">
    <w:abstractNumId w:val="8"/>
  </w:num>
  <w:num w:numId="14" w16cid:durableId="1082871703">
    <w:abstractNumId w:val="11"/>
  </w:num>
  <w:num w:numId="15" w16cid:durableId="1628006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E2"/>
    <w:rsid w:val="000851B0"/>
    <w:rsid w:val="000B49B8"/>
    <w:rsid w:val="003540A5"/>
    <w:rsid w:val="00414909"/>
    <w:rsid w:val="00504740"/>
    <w:rsid w:val="00641979"/>
    <w:rsid w:val="00747139"/>
    <w:rsid w:val="0081102F"/>
    <w:rsid w:val="009E6782"/>
    <w:rsid w:val="00B73B5F"/>
    <w:rsid w:val="00B950C2"/>
    <w:rsid w:val="00D22559"/>
    <w:rsid w:val="00DB13E4"/>
    <w:rsid w:val="00E07727"/>
    <w:rsid w:val="00E42830"/>
    <w:rsid w:val="00F15277"/>
    <w:rsid w:val="00F5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7613"/>
  <w15:chartTrackingRefBased/>
  <w15:docId w15:val="{E6A43EFA-D036-4FC9-B939-551BE4AA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9B8"/>
    <w:pPr>
      <w:ind w:left="720"/>
      <w:contextualSpacing/>
    </w:pPr>
  </w:style>
  <w:style w:type="character" w:styleId="Hyperlink">
    <w:name w:val="Hyperlink"/>
    <w:basedOn w:val="DefaultParagraphFont"/>
    <w:uiPriority w:val="99"/>
    <w:unhideWhenUsed/>
    <w:rsid w:val="00E42830"/>
    <w:rPr>
      <w:color w:val="0563C1" w:themeColor="hyperlink"/>
      <w:u w:val="single"/>
    </w:rPr>
  </w:style>
  <w:style w:type="character" w:styleId="UnresolvedMention">
    <w:name w:val="Unresolved Mention"/>
    <w:basedOn w:val="DefaultParagraphFont"/>
    <w:uiPriority w:val="99"/>
    <w:semiHidden/>
    <w:unhideWhenUsed/>
    <w:rsid w:val="00E42830"/>
    <w:rPr>
      <w:color w:val="605E5C"/>
      <w:shd w:val="clear" w:color="auto" w:fill="E1DFDD"/>
    </w:rPr>
  </w:style>
  <w:style w:type="paragraph" w:styleId="NormalWeb">
    <w:name w:val="Normal (Web)"/>
    <w:basedOn w:val="Normal"/>
    <w:uiPriority w:val="99"/>
    <w:semiHidden/>
    <w:unhideWhenUsed/>
    <w:rsid w:val="008110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8733">
      <w:bodyDiv w:val="1"/>
      <w:marLeft w:val="0"/>
      <w:marRight w:val="0"/>
      <w:marTop w:val="0"/>
      <w:marBottom w:val="0"/>
      <w:divBdr>
        <w:top w:val="none" w:sz="0" w:space="0" w:color="auto"/>
        <w:left w:val="none" w:sz="0" w:space="0" w:color="auto"/>
        <w:bottom w:val="none" w:sz="0" w:space="0" w:color="auto"/>
        <w:right w:val="none" w:sz="0" w:space="0" w:color="auto"/>
      </w:divBdr>
      <w:divsChild>
        <w:div w:id="105779699">
          <w:marLeft w:val="0"/>
          <w:marRight w:val="0"/>
          <w:marTop w:val="0"/>
          <w:marBottom w:val="0"/>
          <w:divBdr>
            <w:top w:val="none" w:sz="0" w:space="0" w:color="auto"/>
            <w:left w:val="none" w:sz="0" w:space="0" w:color="auto"/>
            <w:bottom w:val="none" w:sz="0" w:space="0" w:color="auto"/>
            <w:right w:val="none" w:sz="0" w:space="0" w:color="auto"/>
          </w:divBdr>
        </w:div>
        <w:div w:id="749280427">
          <w:marLeft w:val="0"/>
          <w:marRight w:val="0"/>
          <w:marTop w:val="0"/>
          <w:marBottom w:val="0"/>
          <w:divBdr>
            <w:top w:val="none" w:sz="0" w:space="0" w:color="auto"/>
            <w:left w:val="none" w:sz="0" w:space="0" w:color="auto"/>
            <w:bottom w:val="none" w:sz="0" w:space="0" w:color="auto"/>
            <w:right w:val="none" w:sz="0" w:space="0" w:color="auto"/>
          </w:divBdr>
        </w:div>
        <w:div w:id="1664964973">
          <w:marLeft w:val="0"/>
          <w:marRight w:val="0"/>
          <w:marTop w:val="0"/>
          <w:marBottom w:val="0"/>
          <w:divBdr>
            <w:top w:val="none" w:sz="0" w:space="0" w:color="auto"/>
            <w:left w:val="none" w:sz="0" w:space="0" w:color="auto"/>
            <w:bottom w:val="none" w:sz="0" w:space="0" w:color="auto"/>
            <w:right w:val="none" w:sz="0" w:space="0" w:color="auto"/>
          </w:divBdr>
        </w:div>
        <w:div w:id="1156143185">
          <w:marLeft w:val="0"/>
          <w:marRight w:val="0"/>
          <w:marTop w:val="0"/>
          <w:marBottom w:val="0"/>
          <w:divBdr>
            <w:top w:val="none" w:sz="0" w:space="0" w:color="auto"/>
            <w:left w:val="none" w:sz="0" w:space="0" w:color="auto"/>
            <w:bottom w:val="none" w:sz="0" w:space="0" w:color="auto"/>
            <w:right w:val="none" w:sz="0" w:space="0" w:color="auto"/>
          </w:divBdr>
        </w:div>
        <w:div w:id="961113353">
          <w:marLeft w:val="0"/>
          <w:marRight w:val="0"/>
          <w:marTop w:val="0"/>
          <w:marBottom w:val="0"/>
          <w:divBdr>
            <w:top w:val="none" w:sz="0" w:space="0" w:color="auto"/>
            <w:left w:val="none" w:sz="0" w:space="0" w:color="auto"/>
            <w:bottom w:val="none" w:sz="0" w:space="0" w:color="auto"/>
            <w:right w:val="none" w:sz="0" w:space="0" w:color="auto"/>
          </w:divBdr>
        </w:div>
        <w:div w:id="221402773">
          <w:marLeft w:val="0"/>
          <w:marRight w:val="0"/>
          <w:marTop w:val="0"/>
          <w:marBottom w:val="0"/>
          <w:divBdr>
            <w:top w:val="none" w:sz="0" w:space="0" w:color="auto"/>
            <w:left w:val="none" w:sz="0" w:space="0" w:color="auto"/>
            <w:bottom w:val="none" w:sz="0" w:space="0" w:color="auto"/>
            <w:right w:val="none" w:sz="0" w:space="0" w:color="auto"/>
          </w:divBdr>
        </w:div>
        <w:div w:id="612438265">
          <w:marLeft w:val="0"/>
          <w:marRight w:val="0"/>
          <w:marTop w:val="0"/>
          <w:marBottom w:val="0"/>
          <w:divBdr>
            <w:top w:val="none" w:sz="0" w:space="0" w:color="auto"/>
            <w:left w:val="none" w:sz="0" w:space="0" w:color="auto"/>
            <w:bottom w:val="none" w:sz="0" w:space="0" w:color="auto"/>
            <w:right w:val="none" w:sz="0" w:space="0" w:color="auto"/>
          </w:divBdr>
        </w:div>
        <w:div w:id="1053624327">
          <w:marLeft w:val="0"/>
          <w:marRight w:val="0"/>
          <w:marTop w:val="0"/>
          <w:marBottom w:val="0"/>
          <w:divBdr>
            <w:top w:val="none" w:sz="0" w:space="0" w:color="auto"/>
            <w:left w:val="none" w:sz="0" w:space="0" w:color="auto"/>
            <w:bottom w:val="none" w:sz="0" w:space="0" w:color="auto"/>
            <w:right w:val="none" w:sz="0" w:space="0" w:color="auto"/>
          </w:divBdr>
        </w:div>
        <w:div w:id="185407983">
          <w:marLeft w:val="0"/>
          <w:marRight w:val="0"/>
          <w:marTop w:val="0"/>
          <w:marBottom w:val="0"/>
          <w:divBdr>
            <w:top w:val="none" w:sz="0" w:space="0" w:color="auto"/>
            <w:left w:val="none" w:sz="0" w:space="0" w:color="auto"/>
            <w:bottom w:val="none" w:sz="0" w:space="0" w:color="auto"/>
            <w:right w:val="none" w:sz="0" w:space="0" w:color="auto"/>
          </w:divBdr>
        </w:div>
        <w:div w:id="1826428745">
          <w:marLeft w:val="0"/>
          <w:marRight w:val="0"/>
          <w:marTop w:val="0"/>
          <w:marBottom w:val="0"/>
          <w:divBdr>
            <w:top w:val="none" w:sz="0" w:space="0" w:color="auto"/>
            <w:left w:val="none" w:sz="0" w:space="0" w:color="auto"/>
            <w:bottom w:val="none" w:sz="0" w:space="0" w:color="auto"/>
            <w:right w:val="none" w:sz="0" w:space="0" w:color="auto"/>
          </w:divBdr>
        </w:div>
        <w:div w:id="1228152104">
          <w:marLeft w:val="0"/>
          <w:marRight w:val="0"/>
          <w:marTop w:val="0"/>
          <w:marBottom w:val="0"/>
          <w:divBdr>
            <w:top w:val="none" w:sz="0" w:space="0" w:color="auto"/>
            <w:left w:val="none" w:sz="0" w:space="0" w:color="auto"/>
            <w:bottom w:val="none" w:sz="0" w:space="0" w:color="auto"/>
            <w:right w:val="none" w:sz="0" w:space="0" w:color="auto"/>
          </w:divBdr>
        </w:div>
        <w:div w:id="507132992">
          <w:marLeft w:val="0"/>
          <w:marRight w:val="0"/>
          <w:marTop w:val="0"/>
          <w:marBottom w:val="0"/>
          <w:divBdr>
            <w:top w:val="none" w:sz="0" w:space="0" w:color="auto"/>
            <w:left w:val="none" w:sz="0" w:space="0" w:color="auto"/>
            <w:bottom w:val="none" w:sz="0" w:space="0" w:color="auto"/>
            <w:right w:val="none" w:sz="0" w:space="0" w:color="auto"/>
          </w:divBdr>
        </w:div>
        <w:div w:id="2049405451">
          <w:marLeft w:val="0"/>
          <w:marRight w:val="0"/>
          <w:marTop w:val="0"/>
          <w:marBottom w:val="0"/>
          <w:divBdr>
            <w:top w:val="none" w:sz="0" w:space="0" w:color="auto"/>
            <w:left w:val="none" w:sz="0" w:space="0" w:color="auto"/>
            <w:bottom w:val="none" w:sz="0" w:space="0" w:color="auto"/>
            <w:right w:val="none" w:sz="0" w:space="0" w:color="auto"/>
          </w:divBdr>
        </w:div>
        <w:div w:id="1110323076">
          <w:marLeft w:val="0"/>
          <w:marRight w:val="0"/>
          <w:marTop w:val="0"/>
          <w:marBottom w:val="0"/>
          <w:divBdr>
            <w:top w:val="none" w:sz="0" w:space="0" w:color="auto"/>
            <w:left w:val="none" w:sz="0" w:space="0" w:color="auto"/>
            <w:bottom w:val="none" w:sz="0" w:space="0" w:color="auto"/>
            <w:right w:val="none" w:sz="0" w:space="0" w:color="auto"/>
          </w:divBdr>
        </w:div>
        <w:div w:id="57826807">
          <w:marLeft w:val="0"/>
          <w:marRight w:val="0"/>
          <w:marTop w:val="0"/>
          <w:marBottom w:val="0"/>
          <w:divBdr>
            <w:top w:val="none" w:sz="0" w:space="0" w:color="auto"/>
            <w:left w:val="none" w:sz="0" w:space="0" w:color="auto"/>
            <w:bottom w:val="none" w:sz="0" w:space="0" w:color="auto"/>
            <w:right w:val="none" w:sz="0" w:space="0" w:color="auto"/>
          </w:divBdr>
        </w:div>
        <w:div w:id="1789815238">
          <w:marLeft w:val="0"/>
          <w:marRight w:val="0"/>
          <w:marTop w:val="0"/>
          <w:marBottom w:val="0"/>
          <w:divBdr>
            <w:top w:val="none" w:sz="0" w:space="0" w:color="auto"/>
            <w:left w:val="none" w:sz="0" w:space="0" w:color="auto"/>
            <w:bottom w:val="none" w:sz="0" w:space="0" w:color="auto"/>
            <w:right w:val="none" w:sz="0" w:space="0" w:color="auto"/>
          </w:divBdr>
        </w:div>
        <w:div w:id="122165426">
          <w:marLeft w:val="0"/>
          <w:marRight w:val="0"/>
          <w:marTop w:val="0"/>
          <w:marBottom w:val="0"/>
          <w:divBdr>
            <w:top w:val="none" w:sz="0" w:space="0" w:color="auto"/>
            <w:left w:val="none" w:sz="0" w:space="0" w:color="auto"/>
            <w:bottom w:val="none" w:sz="0" w:space="0" w:color="auto"/>
            <w:right w:val="none" w:sz="0" w:space="0" w:color="auto"/>
          </w:divBdr>
        </w:div>
        <w:div w:id="2100826124">
          <w:marLeft w:val="0"/>
          <w:marRight w:val="0"/>
          <w:marTop w:val="0"/>
          <w:marBottom w:val="0"/>
          <w:divBdr>
            <w:top w:val="none" w:sz="0" w:space="0" w:color="auto"/>
            <w:left w:val="none" w:sz="0" w:space="0" w:color="auto"/>
            <w:bottom w:val="none" w:sz="0" w:space="0" w:color="auto"/>
            <w:right w:val="none" w:sz="0" w:space="0" w:color="auto"/>
          </w:divBdr>
        </w:div>
        <w:div w:id="681782040">
          <w:marLeft w:val="0"/>
          <w:marRight w:val="0"/>
          <w:marTop w:val="0"/>
          <w:marBottom w:val="0"/>
          <w:divBdr>
            <w:top w:val="none" w:sz="0" w:space="0" w:color="auto"/>
            <w:left w:val="none" w:sz="0" w:space="0" w:color="auto"/>
            <w:bottom w:val="none" w:sz="0" w:space="0" w:color="auto"/>
            <w:right w:val="none" w:sz="0" w:space="0" w:color="auto"/>
          </w:divBdr>
        </w:div>
        <w:div w:id="114415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cademic-oup-com.wv-o-ursus-proxy02.ursus.maine.edu/condor/article/123/1/duaa065/6053195?login=tr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idahopower.com/pdfs/relicensing/hellscanyon/hellspdfs/techappendices/Wildlife/e32_07.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e.esalq.usp.br/sites/default/files/Crash_course_handout.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roups.google.com/g/hmecology/c/3eBTXq903iI" TargetMode="External"/><Relationship Id="rId5" Type="http://schemas.openxmlformats.org/officeDocument/2006/relationships/image" Target="media/image1.png"/><Relationship Id="rId15" Type="http://schemas.openxmlformats.org/officeDocument/2006/relationships/hyperlink" Target="https://jslefche.github.io/sem_book/index.html" TargetMode="External"/><Relationship Id="rId10" Type="http://schemas.openxmlformats.org/officeDocument/2006/relationships/hyperlink" Target="https://drive.google.com/drive/folders/1nT8zD0Fmet3CVuoOFwOTUEeWFWMyv0-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cusercontent.com/71d4ba85fe261d411f0d2a098/files/f4ffb14d-14ee-8d1b-4359-e937646e50de/2021_NV_Chukar_Foreca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Gonnerman</dc:creator>
  <cp:keywords/>
  <dc:description/>
  <cp:lastModifiedBy>Matt Gonnerman</cp:lastModifiedBy>
  <cp:revision>12</cp:revision>
  <dcterms:created xsi:type="dcterms:W3CDTF">2022-02-15T16:58:00Z</dcterms:created>
  <dcterms:modified xsi:type="dcterms:W3CDTF">2022-06-14T21:58:00Z</dcterms:modified>
</cp:coreProperties>
</file>