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1A" w:rsidRDefault="00CD001A" w:rsidP="00CD001A">
      <w:pPr>
        <w:pStyle w:val="NoSpacing"/>
      </w:pPr>
      <w:r>
        <w:t xml:space="preserve">Matt </w:t>
      </w:r>
      <w:proofErr w:type="spellStart"/>
      <w:r>
        <w:t>Gorelik</w:t>
      </w:r>
      <w:proofErr w:type="spellEnd"/>
    </w:p>
    <w:p w:rsidR="00CD001A" w:rsidRDefault="00CD001A" w:rsidP="00CD001A">
      <w:pPr>
        <w:pStyle w:val="NoSpacing"/>
      </w:pPr>
      <w:r>
        <w:t>Refactoring</w:t>
      </w:r>
    </w:p>
    <w:p w:rsidR="00CD001A" w:rsidRPr="00CD001A" w:rsidRDefault="00CD001A" w:rsidP="00CD001A">
      <w:pPr>
        <w:pStyle w:val="NoSpacing"/>
      </w:pPr>
      <w:r>
        <w:t xml:space="preserve">#1) I used the </w:t>
      </w:r>
      <w:r>
        <w:rPr>
          <w:i/>
        </w:rPr>
        <w:t>Extract Method</w:t>
      </w:r>
      <w:r>
        <w:t xml:space="preserve"> refactoring for this one because of the duplication of very similar routines.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Piece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JPanel</w:t>
      </w:r>
      <w:proofErr w:type="spellEnd"/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-- Other code -- */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 xml:space="preserve"> g)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drawWhiteOvalOnColoredRect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.red, g);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drawWhiteOvalOnColoredRect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()/2,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.blue,g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 this method,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refactoring</w:t>
      </w:r>
      <w:r>
        <w:rPr>
          <w:rFonts w:ascii="Consolas" w:hAnsi="Consolas" w:cs="Consolas"/>
          <w:color w:val="3F7F5F"/>
          <w:sz w:val="20"/>
          <w:szCs w:val="20"/>
        </w:rPr>
        <w:t xml:space="preserve"> works. If we wanted to allow for more parameters to be modified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multiple color options, an option to change x position, etc.) we could extend this method, but in this example the oval was always white.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drawWhiteOvalOnColoredRect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height,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Graphics</w:t>
      </w:r>
      <w:r>
        <w:rPr>
          <w:rFonts w:ascii="Consolas" w:hAnsi="Consolas" w:cs="Consolas"/>
          <w:color w:val="000000"/>
          <w:sz w:val="20"/>
          <w:szCs w:val="20"/>
        </w:rPr>
        <w:t xml:space="preserve"> g)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rectColor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()/4,height,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getWidth</w:t>
      </w:r>
      <w:r>
        <w:rPr>
          <w:rFonts w:ascii="Consolas" w:hAnsi="Consolas" w:cs="Consolas"/>
          <w:color w:val="000000"/>
          <w:sz w:val="20"/>
          <w:szCs w:val="20"/>
        </w:rPr>
        <w:t xml:space="preserve">()/2,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()/2);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.white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g.drawOval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()/4,height,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()/2,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()/2);</w:t>
      </w:r>
    </w:p>
    <w:p w:rsidR="00CD001A" w:rsidRDefault="00CD001A" w:rsidP="00CD0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D4D09" w:rsidRDefault="000F2A19"/>
    <w:p w:rsidR="00FE70C1" w:rsidRDefault="00CD001A">
      <w:proofErr w:type="gramStart"/>
      <w:r>
        <w:t>#2) I</w:t>
      </w:r>
      <w:proofErr w:type="gramEnd"/>
      <w:r>
        <w:t xml:space="preserve"> used the </w:t>
      </w:r>
      <w:r w:rsidR="00FE70C1">
        <w:rPr>
          <w:i/>
        </w:rPr>
        <w:t>Introduce Parameter Object</w:t>
      </w:r>
      <w:r w:rsidR="00FE70C1">
        <w:t xml:space="preserve"> refactoring for this one because the parameter list was </w:t>
      </w:r>
      <w:proofErr w:type="spellStart"/>
      <w:r w:rsidR="00FE70C1">
        <w:t>waaay</w:t>
      </w:r>
      <w:proofErr w:type="spellEnd"/>
      <w:r w:rsidR="00FE70C1">
        <w:t xml:space="preserve"> too long for each of these methods. It could be much simpler with the introduction of a Point, Line, and Box class (better yet, an </w:t>
      </w:r>
      <w:proofErr w:type="spellStart"/>
      <w:r w:rsidR="00FE70C1">
        <w:t>Intersectable</w:t>
      </w:r>
      <w:proofErr w:type="spellEnd"/>
      <w:r w:rsidR="00FE70C1">
        <w:t xml:space="preserve"> interface which Line and Box both implement, but it’s not necessary).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CollisionDetector</w:t>
      </w:r>
      <w:proofErr w:type="spellEnd"/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Checks whether two line segments intersect */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lineLineIntersect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(Line l1, Line l2)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-- Code here -- */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Checks whether a line segment intersects with a rectangular box */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lineBoxIntersect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(Line l, Box b)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-- Code here -- */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Box {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0000C0"/>
          <w:sz w:val="20"/>
          <w:szCs w:val="20"/>
        </w:rPr>
        <w:t>corner1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0000C0"/>
          <w:sz w:val="20"/>
          <w:szCs w:val="20"/>
        </w:rPr>
        <w:t>corner2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 {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C1" w:rsidRDefault="00FE70C1" w:rsidP="00FE7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Point </w:t>
      </w:r>
      <w:r>
        <w:rPr>
          <w:rFonts w:ascii="Consolas" w:hAnsi="Consolas" w:cs="Consolas"/>
          <w:color w:val="0000C0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70C1" w:rsidRDefault="00FE70C1" w:rsidP="00FE70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E70C1" w:rsidRDefault="000D641E" w:rsidP="000D641E">
      <w:pPr>
        <w:pStyle w:val="NoSpacing"/>
      </w:pPr>
      <w:r>
        <w:t xml:space="preserve">#3) </w:t>
      </w:r>
      <w:proofErr w:type="gramStart"/>
      <w:r w:rsidR="001D39EA">
        <w:t>For</w:t>
      </w:r>
      <w:proofErr w:type="gramEnd"/>
      <w:r w:rsidR="001D39EA">
        <w:t xml:space="preserve"> this, I tried to replace conditional logic with polymorphism. I didn’t quite have time to finish, but here is where I was going. Of course, I also need to implement the Normal and Closed account states, but I wanted an </w:t>
      </w:r>
      <w:proofErr w:type="spellStart"/>
      <w:r w:rsidR="001D39EA">
        <w:t>AccountState</w:t>
      </w:r>
      <w:proofErr w:type="spellEnd"/>
      <w:r w:rsidR="001D39EA">
        <w:t xml:space="preserve"> interface with the 4 different states being implemented as singleton instances of</w:t>
      </w:r>
      <w:r w:rsidR="00C35185">
        <w:t xml:space="preserve"> the classes for each type of state. I then have the deposit, withdraw, and </w:t>
      </w:r>
      <w:proofErr w:type="spellStart"/>
      <w:r w:rsidR="00C35185">
        <w:t>extractFee</w:t>
      </w:r>
      <w:proofErr w:type="spellEnd"/>
      <w:r w:rsidR="00C35185">
        <w:t xml:space="preserve"> logic within these instances of the respective classes to avoid the excessive use of conditional logic.</w:t>
      </w:r>
    </w:p>
    <w:p w:rsidR="001D39EA" w:rsidRDefault="001D39EA" w:rsidP="000D641E">
      <w:pPr>
        <w:pStyle w:val="NoSpacing"/>
      </w:pP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deposit(Account act,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money);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withdraw(Account act,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money);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(Account act);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UNDERFUNDED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Underfunded();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OVERDRAWN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Overdrawn();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CLOSED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Closed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Underfunded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deposit(Account act,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money)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money;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500)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generateAuditTrial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,Account.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withdraw(Account act,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money)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money;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generateAuditTrial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OVERDRAWN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OVERDRAWN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500) 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generateAuditTrial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UNDERFUNDED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UNDERFUNDED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(Account act)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getCurrentUnderfundedFee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getCurrentUnderfundedFee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this somewhere; it could also be a stored variable, it doesn't really matter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generateAuditTrial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(Underfunded underfunded,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state,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normal) 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not sure what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AuditTrial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really does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Overdrawn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deposit(Account act,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money)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money;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500)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generateAuditTrial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generateAuditTrial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UNDERFUNDED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UNDERFUNDED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withdraw(Account act,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money)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"Throw new underfunded exception"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extractFee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(Account act)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accountBalance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getCurrentOverdrawnFee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getCurrentOverdrawnFee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1D39EA" w:rsidRDefault="001D39EA" w:rsidP="001D3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39EA" w:rsidRDefault="001D39EA" w:rsidP="001D39E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5185" w:rsidRDefault="00C35185" w:rsidP="001D39E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C35185" w:rsidRPr="0077098A" w:rsidRDefault="00C35185" w:rsidP="0077098A">
      <w:pPr>
        <w:pStyle w:val="NoSpacing"/>
      </w:pPr>
      <w:r w:rsidRPr="0077098A">
        <w:t xml:space="preserve">#4) </w:t>
      </w:r>
      <w:proofErr w:type="gramStart"/>
      <w:r w:rsidR="0077098A" w:rsidRPr="0077098A">
        <w:t>For</w:t>
      </w:r>
      <w:proofErr w:type="gramEnd"/>
      <w:r w:rsidR="0077098A" w:rsidRPr="0077098A">
        <w:t xml:space="preserve"> this one, I made a lot of inline adjustments, as well as removing some unnecessary conditional logic.</w:t>
      </w:r>
    </w:p>
    <w:p w:rsidR="0077098A" w:rsidRDefault="0077098A" w:rsidP="001D39EA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Application() {        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condition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3F7F5F"/>
          <w:sz w:val="20"/>
          <w:szCs w:val="20"/>
        </w:rPr>
        <w:t>/* Some runtime condition */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(condition) {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usrConfig.getUserWorkspaceDirectory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usrConfig.getUserTempDirectory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F2A19">
        <w:rPr>
          <w:rFonts w:ascii="Consolas" w:hAnsi="Consolas" w:cs="Consolas"/>
          <w:color w:val="000000"/>
          <w:sz w:val="20"/>
          <w:szCs w:val="20"/>
        </w:rPr>
        <w:t>defConfig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2A19">
        <w:rPr>
          <w:rFonts w:ascii="Consolas" w:hAnsi="Consolas" w:cs="Consolas"/>
          <w:color w:val="000000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DefaultConfiguration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defConfig</w:t>
      </w:r>
      <w:r>
        <w:rPr>
          <w:rFonts w:ascii="Consolas" w:hAnsi="Consolas" w:cs="Consolas"/>
          <w:color w:val="000000"/>
          <w:sz w:val="20"/>
          <w:szCs w:val="20"/>
        </w:rPr>
        <w:t>.getDefaultRootDirectory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"/.workspace"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"data.txt"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bookmarkStart w:id="0" w:name="_GoBack"/>
      <w:bookmarkEnd w:id="0"/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7098A" w:rsidRDefault="0077098A" w:rsidP="00770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-- Other code -- */</w:t>
      </w:r>
    </w:p>
    <w:p w:rsidR="0077098A" w:rsidRPr="0077098A" w:rsidRDefault="0077098A" w:rsidP="0077098A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098A" w:rsidRPr="0077098A" w:rsidSect="00C017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1A"/>
    <w:rsid w:val="000D641E"/>
    <w:rsid w:val="000F2A19"/>
    <w:rsid w:val="001D39EA"/>
    <w:rsid w:val="0029008F"/>
    <w:rsid w:val="00485C45"/>
    <w:rsid w:val="004A4869"/>
    <w:rsid w:val="0058634F"/>
    <w:rsid w:val="0077098A"/>
    <w:rsid w:val="00993E7D"/>
    <w:rsid w:val="00C35185"/>
    <w:rsid w:val="00CD001A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0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0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8</cp:revision>
  <dcterms:created xsi:type="dcterms:W3CDTF">2013-11-07T04:03:00Z</dcterms:created>
  <dcterms:modified xsi:type="dcterms:W3CDTF">2013-11-07T04:57:00Z</dcterms:modified>
</cp:coreProperties>
</file>