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47AF" w14:textId="0F75B88E" w:rsidR="00862D76" w:rsidRDefault="08D561B7" w:rsidP="66707399">
      <w:pPr>
        <w:pStyle w:val="Heading1"/>
        <w:spacing w:line="276" w:lineRule="auto"/>
      </w:pPr>
      <w:r w:rsidRPr="66707399">
        <w:rPr>
          <w:rFonts w:ascii="Aptos Display" w:eastAsia="Aptos Display" w:hAnsi="Aptos Display" w:cs="Aptos Display"/>
        </w:rPr>
        <w:t>ZAVA Insights - Exploring AI in Logistics</w:t>
      </w:r>
    </w:p>
    <w:p w14:paraId="3442A90D" w14:textId="483E504C" w:rsidR="00862D76" w:rsidRDefault="00862D76" w:rsidP="66707399">
      <w:pPr>
        <w:spacing w:after="200" w:line="276" w:lineRule="auto"/>
      </w:pPr>
    </w:p>
    <w:p w14:paraId="317A13A2" w14:textId="27DEF705" w:rsidR="00862D76" w:rsidRDefault="08D561B7" w:rsidP="66707399">
      <w:pPr>
        <w:spacing w:after="200" w:line="276" w:lineRule="auto"/>
      </w:pPr>
      <w:r w:rsidRPr="66707399">
        <w:rPr>
          <w:rFonts w:ascii="Aptos" w:eastAsia="Aptos" w:hAnsi="Aptos" w:cs="Aptos"/>
          <w:sz w:val="22"/>
          <w:szCs w:val="22"/>
        </w:rPr>
        <w:t>This newsletter introduces ZAVA’s exploration of AI in logistics, aligning with the company’s innovation charter. It includes:</w:t>
      </w:r>
    </w:p>
    <w:p w14:paraId="19D8DF48" w14:textId="13F5A13E" w:rsidR="00862D76" w:rsidRDefault="08D561B7" w:rsidP="6670739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66707399">
        <w:rPr>
          <w:rFonts w:ascii="Aptos" w:eastAsia="Aptos" w:hAnsi="Aptos" w:cs="Aptos"/>
          <w:sz w:val="22"/>
          <w:szCs w:val="22"/>
        </w:rPr>
        <w:t>A spotlight on predictive routing and its potential to reduce delivery errors and fuel costs.</w:t>
      </w:r>
    </w:p>
    <w:p w14:paraId="34E2857E" w14:textId="174BD86D" w:rsidR="00862D76" w:rsidRDefault="08D561B7" w:rsidP="6670739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66707399">
        <w:rPr>
          <w:rFonts w:ascii="Aptos" w:eastAsia="Aptos" w:hAnsi="Aptos" w:cs="Aptos"/>
          <w:sz w:val="22"/>
          <w:szCs w:val="22"/>
        </w:rPr>
        <w:t>A quote from CTO Maya Chen: “AI is not just a tool—it’s a lens through which we reimagine logistics.”</w:t>
      </w:r>
    </w:p>
    <w:p w14:paraId="4C4841C0" w14:textId="4B13450A" w:rsidR="00862D76" w:rsidRDefault="08D561B7" w:rsidP="6670739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66707399">
        <w:rPr>
          <w:rFonts w:ascii="Aptos" w:eastAsia="Aptos" w:hAnsi="Aptos" w:cs="Aptos"/>
          <w:sz w:val="22"/>
          <w:szCs w:val="22"/>
        </w:rPr>
        <w:t>An invitation to participate in internal workshops, submit ideas via the Innovation Portal, and attend a fireside chat with the Orion task force.</w:t>
      </w:r>
    </w:p>
    <w:p w14:paraId="6C78A2F7" w14:textId="2C584514" w:rsidR="00862D76" w:rsidRDefault="08D561B7" w:rsidP="6670739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66707399">
        <w:rPr>
          <w:rFonts w:ascii="Aptos" w:eastAsia="Aptos" w:hAnsi="Aptos" w:cs="Aptos"/>
          <w:sz w:val="22"/>
          <w:szCs w:val="22"/>
        </w:rPr>
        <w:t>A brief overview of how AI could enhance warehouse coordination, route planning, and customer satisfaction.</w:t>
      </w:r>
    </w:p>
    <w:p w14:paraId="151E1E6F" w14:textId="1C248541" w:rsidR="00862D76" w:rsidRDefault="08D561B7" w:rsidP="6670739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6E536FD3">
        <w:rPr>
          <w:rFonts w:ascii="Aptos" w:eastAsia="Aptos" w:hAnsi="Aptos" w:cs="Aptos"/>
          <w:sz w:val="22"/>
          <w:szCs w:val="22"/>
        </w:rPr>
        <w:t>A teaser for Project Orion (without naming it), describing it as “a next-gen routing initiative in early development.”</w:t>
      </w:r>
    </w:p>
    <w:p w14:paraId="0BA59103" w14:textId="77483880" w:rsidR="6E536FD3" w:rsidRDefault="6E536FD3" w:rsidP="6E536FD3">
      <w:pPr>
        <w:pStyle w:val="ListParagraph"/>
        <w:spacing w:after="0" w:line="276" w:lineRule="auto"/>
        <w:rPr>
          <w:rFonts w:ascii="Aptos" w:eastAsia="Aptos" w:hAnsi="Aptos" w:cs="Aptos"/>
          <w:sz w:val="22"/>
          <w:szCs w:val="22"/>
        </w:rPr>
      </w:pPr>
    </w:p>
    <w:p w14:paraId="1841D201" w14:textId="1625A3D6" w:rsidR="00862D76" w:rsidRDefault="08D561B7" w:rsidP="66707399">
      <w:pPr>
        <w:spacing w:after="200" w:line="276" w:lineRule="auto"/>
      </w:pPr>
      <w:r w:rsidRPr="66707399">
        <w:rPr>
          <w:rFonts w:ascii="Aptos" w:eastAsia="Aptos" w:hAnsi="Aptos" w:cs="Aptos"/>
          <w:sz w:val="22"/>
          <w:szCs w:val="22"/>
        </w:rPr>
        <w:t xml:space="preserve">The article closes with links to a short explainer video, a feedback form, and a calendar of upcoming innovation events. </w:t>
      </w:r>
    </w:p>
    <w:p w14:paraId="4091400F" w14:textId="44BBF48B" w:rsidR="00862D76" w:rsidRDefault="00862D76" w:rsidP="66707399">
      <w:pPr>
        <w:spacing w:after="200" w:line="276" w:lineRule="auto"/>
        <w:rPr>
          <w:rFonts w:ascii="Aptos" w:eastAsia="Aptos" w:hAnsi="Aptos" w:cs="Aptos"/>
          <w:sz w:val="22"/>
          <w:szCs w:val="22"/>
        </w:rPr>
      </w:pPr>
    </w:p>
    <w:p w14:paraId="2C078E63" w14:textId="31D87FD4" w:rsidR="00862D76" w:rsidRDefault="00862D76"/>
    <w:sectPr w:rsidR="00862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EC0C"/>
    <w:multiLevelType w:val="hybridMultilevel"/>
    <w:tmpl w:val="FFFFFFFF"/>
    <w:lvl w:ilvl="0" w:tplc="59F69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760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ED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CF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FC1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6A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C4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84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A5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16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9F54DD"/>
    <w:rsid w:val="000A4364"/>
    <w:rsid w:val="00447647"/>
    <w:rsid w:val="0084141F"/>
    <w:rsid w:val="00862D76"/>
    <w:rsid w:val="00E44D5B"/>
    <w:rsid w:val="08D561B7"/>
    <w:rsid w:val="18028FF4"/>
    <w:rsid w:val="289F54DD"/>
    <w:rsid w:val="54E9777A"/>
    <w:rsid w:val="649131FB"/>
    <w:rsid w:val="66707399"/>
    <w:rsid w:val="6E53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54DD"/>
  <w15:chartTrackingRefBased/>
  <w15:docId w15:val="{5DC6B2A6-A8E4-4762-9599-030AF702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6707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87D17CE06D5C46B1A01DB0DF9736C4" ma:contentTypeVersion="3" ma:contentTypeDescription="Create a new document." ma:contentTypeScope="" ma:versionID="b4ed07a543f9385c9832688cc0f2c4ac">
  <xsd:schema xmlns:xsd="http://www.w3.org/2001/XMLSchema" xmlns:xs="http://www.w3.org/2001/XMLSchema" xmlns:p="http://schemas.microsoft.com/office/2006/metadata/properties" xmlns:ns2="0bb06325-fbca-4faf-8b19-e069897ee200" targetNamespace="http://schemas.microsoft.com/office/2006/metadata/properties" ma:root="true" ma:fieldsID="ded743e4f661d25f00e138a2777a2ead" ns2:_="">
    <xsd:import namespace="0bb06325-fbca-4faf-8b19-e069897ee2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06325-fbca-4faf-8b19-e069897ee2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865B44-F087-4D7E-8E4D-00D3F802A4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1AC17B-FCA9-4904-88EF-DFE197224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b06325-fbca-4faf-8b19-e069897ee2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260D61-A4A6-497A-8EF1-1BF25E74F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Admin</dc:creator>
  <cp:keywords/>
  <dc:description/>
  <cp:lastModifiedBy>Gia Admin</cp:lastModifiedBy>
  <cp:revision>5</cp:revision>
  <dcterms:created xsi:type="dcterms:W3CDTF">2025-11-13T00:28:00Z</dcterms:created>
  <dcterms:modified xsi:type="dcterms:W3CDTF">2025-11-13T00:28:00Z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0x0101002387D17CE06D5C46B1A01DB0DF9736C4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2025-11-13T00:28:47Z</vt:lpwstr>
  </property>
  <property fmtid="{D5CDD505-2E9C-101B-9397-08002B2CF9AE}" pid="5" name="MSIP_Label_defa4170-0d19-0005-0004-bc88714345d2_Method">
    <vt:lpwstr>Privileged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6339d782-604d-426e-aeb1-a7b79d5fdbf5</vt:lpwstr>
  </property>
  <property fmtid="{D5CDD505-2E9C-101B-9397-08002B2CF9AE}" pid="8" name="MSIP_Label_defa4170-0d19-0005-0004-bc88714345d2_ActionId">
    <vt:lpwstr>0b66cffe-18a5-4662-b600-155d2adeab80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10, 0, 1, 2</vt:lpwstr>
  </property>
</Properties>
</file>