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k841usst0mih" w:id="0"/>
      <w:bookmarkEnd w:id="0"/>
      <w:r w:rsidDel="00000000" w:rsidR="00000000" w:rsidRPr="00000000">
        <w:rPr>
          <w:b w:val="1"/>
          <w:sz w:val="34"/>
          <w:szCs w:val="34"/>
          <w:rtl w:val="0"/>
        </w:rPr>
        <w:t xml:space="preserve">Baseline Model Evaluation Report: Earthquake Magnitude Prediction</w:t>
      </w:r>
    </w:p>
    <w:p w:rsidR="00000000" w:rsidDel="00000000" w:rsidP="00000000" w:rsidRDefault="00000000" w:rsidRPr="00000000" w14:paraId="00000002">
      <w:pPr>
        <w:spacing w:after="240" w:before="240" w:lineRule="auto"/>
        <w:rPr/>
      </w:pPr>
      <w:r w:rsidDel="00000000" w:rsidR="00000000" w:rsidRPr="00000000">
        <w:rPr>
          <w:b w:val="1"/>
          <w:rtl w:val="0"/>
        </w:rPr>
        <w:t xml:space="preserve">Objective:</w:t>
        <w:br w:type="textWrapping"/>
      </w:r>
      <w:r w:rsidDel="00000000" w:rsidR="00000000" w:rsidRPr="00000000">
        <w:rPr>
          <w:rtl w:val="0"/>
        </w:rPr>
        <w:t xml:space="preserve"> To establish baseline performance for predicting earthquake magnitude (</w:t>
      </w:r>
      <w:r w:rsidDel="00000000" w:rsidR="00000000" w:rsidRPr="00000000">
        <w:rPr>
          <w:i w:val="1"/>
          <w:rtl w:val="0"/>
        </w:rPr>
        <w:t xml:space="preserve">Mag</w:t>
      </w:r>
      <w:r w:rsidDel="00000000" w:rsidR="00000000" w:rsidRPr="00000000">
        <w:rPr>
          <w:rtl w:val="0"/>
        </w:rPr>
        <w:t xml:space="preserve">) using only spatial and depth features (Latitude, Longitude, Depth) from the provided dataset. Three baseline models were evaluated: mean predictor, median predictor, and linear regression.</w:t>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1g10x5633us" w:id="1"/>
      <w:bookmarkEnd w:id="1"/>
      <w:r w:rsidDel="00000000" w:rsidR="00000000" w:rsidRPr="00000000">
        <w:rPr>
          <w:b w:val="1"/>
          <w:sz w:val="34"/>
          <w:szCs w:val="34"/>
          <w:rtl w:val="0"/>
        </w:rPr>
        <w:t xml:space="preserve">Baseline Models Chosen</w:t>
      </w:r>
    </w:p>
    <w:p w:rsidR="00000000" w:rsidDel="00000000" w:rsidP="00000000" w:rsidRDefault="00000000" w:rsidRPr="00000000" w14:paraId="00000004">
      <w:pPr>
        <w:numPr>
          <w:ilvl w:val="0"/>
          <w:numId w:val="4"/>
        </w:numPr>
        <w:spacing w:after="0" w:afterAutospacing="0" w:before="240" w:lineRule="auto"/>
        <w:ind w:left="720" w:hanging="360"/>
      </w:pPr>
      <w:r w:rsidDel="00000000" w:rsidR="00000000" w:rsidRPr="00000000">
        <w:rPr>
          <w:b w:val="1"/>
          <w:rtl w:val="0"/>
        </w:rPr>
        <w:t xml:space="preserve">Mean Predictor:</w:t>
        <w:br w:type="textWrapping"/>
      </w:r>
      <w:r w:rsidDel="00000000" w:rsidR="00000000" w:rsidRPr="00000000">
        <w:rPr>
          <w:rtl w:val="0"/>
        </w:rPr>
        <w:t xml:space="preserve"> Always predicts the mean magnitude from the training set. This serves as a naive baseline, representing what can be achieved without using any feature information.</w:t>
        <w:br w:type="textWrapping"/>
      </w:r>
    </w:p>
    <w:p w:rsidR="00000000" w:rsidDel="00000000" w:rsidP="00000000" w:rsidRDefault="00000000" w:rsidRPr="00000000" w14:paraId="00000005">
      <w:pPr>
        <w:numPr>
          <w:ilvl w:val="0"/>
          <w:numId w:val="4"/>
        </w:numPr>
        <w:spacing w:after="0" w:afterAutospacing="0" w:before="0" w:beforeAutospacing="0" w:lineRule="auto"/>
        <w:ind w:left="720" w:hanging="360"/>
      </w:pPr>
      <w:r w:rsidDel="00000000" w:rsidR="00000000" w:rsidRPr="00000000">
        <w:rPr>
          <w:b w:val="1"/>
          <w:rtl w:val="0"/>
        </w:rPr>
        <w:t xml:space="preserve">Median Predictor:</w:t>
        <w:br w:type="textWrapping"/>
      </w:r>
      <w:r w:rsidDel="00000000" w:rsidR="00000000" w:rsidRPr="00000000">
        <w:rPr>
          <w:rtl w:val="0"/>
        </w:rPr>
        <w:t xml:space="preserve"> Always predicts the median magnitude from the training set. This is robust to outliers and provides another simple reference point.</w:t>
        <w:br w:type="textWrapping"/>
      </w:r>
    </w:p>
    <w:p w:rsidR="00000000" w:rsidDel="00000000" w:rsidP="00000000" w:rsidRDefault="00000000" w:rsidRPr="00000000" w14:paraId="00000006">
      <w:pPr>
        <w:numPr>
          <w:ilvl w:val="0"/>
          <w:numId w:val="4"/>
        </w:numPr>
        <w:spacing w:after="240" w:before="0" w:beforeAutospacing="0" w:lineRule="auto"/>
        <w:ind w:left="720" w:hanging="360"/>
      </w:pPr>
      <w:r w:rsidDel="00000000" w:rsidR="00000000" w:rsidRPr="00000000">
        <w:rPr>
          <w:b w:val="1"/>
          <w:rtl w:val="0"/>
        </w:rPr>
        <w:t xml:space="preserve">Linear Regression:</w:t>
        <w:br w:type="textWrapping"/>
      </w:r>
      <w:r w:rsidDel="00000000" w:rsidR="00000000" w:rsidRPr="00000000">
        <w:rPr>
          <w:rtl w:val="0"/>
        </w:rPr>
        <w:t xml:space="preserve"> A basic machine learning model that attempts to find a linear relationship between the input features (Latitude, Longitude, Depth) and the target (Magnitude). This model utilizes actual feature information and allows us to assess whether these features contain predictive signal for earthquake magnitude.</w:t>
        <w:br w:type="textWrapping"/>
      </w:r>
    </w:p>
    <w:p w:rsidR="00000000" w:rsidDel="00000000" w:rsidP="00000000" w:rsidRDefault="00000000" w:rsidRPr="00000000" w14:paraId="00000007">
      <w:pPr>
        <w:pStyle w:val="Heading2"/>
        <w:keepNext w:val="0"/>
        <w:keepLines w:val="0"/>
        <w:spacing w:after="80" w:lineRule="auto"/>
        <w:rPr>
          <w:b w:val="1"/>
          <w:sz w:val="34"/>
          <w:szCs w:val="34"/>
        </w:rPr>
      </w:pPr>
      <w:bookmarkStart w:colFirst="0" w:colLast="0" w:name="_5llqyfvs9ool" w:id="2"/>
      <w:bookmarkEnd w:id="2"/>
      <w:r w:rsidDel="00000000" w:rsidR="00000000" w:rsidRPr="00000000">
        <w:rPr>
          <w:b w:val="1"/>
          <w:sz w:val="34"/>
          <w:szCs w:val="34"/>
          <w:rtl w:val="0"/>
        </w:rPr>
        <w:t xml:space="preserve">Performance Evaluation</w:t>
      </w:r>
    </w:p>
    <w:p w:rsidR="00000000" w:rsidDel="00000000" w:rsidP="00000000" w:rsidRDefault="00000000" w:rsidRPr="00000000" w14:paraId="00000008">
      <w:pPr>
        <w:spacing w:after="240" w:before="240" w:lineRule="auto"/>
        <w:rPr/>
      </w:pPr>
      <w:r w:rsidDel="00000000" w:rsidR="00000000" w:rsidRPr="00000000">
        <w:rPr>
          <w:rtl w:val="0"/>
        </w:rPr>
        <w:t xml:space="preserve">The models were evaluated using standard regression metrics:</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b w:val="1"/>
          <w:rtl w:val="0"/>
        </w:rPr>
        <w:t xml:space="preserve">Mean Absolute Error (MAE):</w:t>
        <w:br w:type="textWrapping"/>
      </w:r>
      <w:r w:rsidDel="00000000" w:rsidR="00000000" w:rsidRPr="00000000">
        <w:rPr>
          <w:rtl w:val="0"/>
        </w:rPr>
        <w:t xml:space="preserve"> The average absolute difference between predicted and actual magnitudes.</w:t>
        <w:br w:type="textWrapping"/>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rtl w:val="0"/>
        </w:rPr>
        <w:t xml:space="preserve">Root Mean Square Error (RMSE):</w:t>
        <w:br w:type="textWrapping"/>
      </w:r>
      <w:r w:rsidDel="00000000" w:rsidR="00000000" w:rsidRPr="00000000">
        <w:rPr>
          <w:rtl w:val="0"/>
        </w:rPr>
        <w:t xml:space="preserve"> The square root of the average squared difference between predicted and actual magnitudes.</w:t>
        <w:br w:type="textWrapping"/>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b w:val="1"/>
          <w:rtl w:val="0"/>
        </w:rPr>
        <w:t xml:space="preserve">R² Score (for Linear Regression):</w:t>
        <w:br w:type="textWrapping"/>
      </w:r>
      <w:r w:rsidDel="00000000" w:rsidR="00000000" w:rsidRPr="00000000">
        <w:rPr>
          <w:rtl w:val="0"/>
        </w:rPr>
        <w:t xml:space="preserve"> Indicates the proportion of variance in the target explained by the model (1.0 is perfect, 0.0 means no explanatory power).</w:t>
        <w:br w:type="textWrapping"/>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b w:val="1"/>
        </w:rPr>
      </w:pPr>
      <w:r w:rsidDel="00000000" w:rsidR="00000000" w:rsidRPr="00000000">
        <w:rPr>
          <w:b w:val="1"/>
          <w:rtl w:val="0"/>
        </w:rPr>
        <w:t xml:space="preserve">Summary Table of Results:</w:t>
      </w:r>
    </w:p>
    <w:tbl>
      <w:tblPr>
        <w:tblStyle w:val="Table1"/>
        <w:tblW w:w="5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1235"/>
        <w:gridCol w:w="1235"/>
        <w:gridCol w:w="770"/>
        <w:tblGridChange w:id="0">
          <w:tblGrid>
            <w:gridCol w:w="1985"/>
            <w:gridCol w:w="1235"/>
            <w:gridCol w:w="1235"/>
            <w:gridCol w:w="7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b w:val="1"/>
                <w:rtl w:val="0"/>
              </w:rPr>
              <w:t xml:space="preserve">MAE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rtl w:val="0"/>
              </w:rPr>
              <w:t xml:space="preserve">RMSE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rtl w:val="0"/>
              </w:rPr>
              <w:t xml:space="preserve">R²</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Mean Predictor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0.347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0.459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Median Predictor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0.329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0.482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Linear Regression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0.347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0.459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0.001</w:t>
            </w:r>
          </w:p>
        </w:tc>
      </w:tr>
    </w:tbl>
    <w:p w:rsidR="00000000" w:rsidDel="00000000" w:rsidP="00000000" w:rsidRDefault="00000000" w:rsidRPr="00000000" w14:paraId="0000001F">
      <w:pPr>
        <w:pStyle w:val="Heading2"/>
        <w:keepNext w:val="0"/>
        <w:keepLines w:val="0"/>
        <w:spacing w:after="80" w:lineRule="auto"/>
        <w:rPr>
          <w:b w:val="1"/>
          <w:sz w:val="34"/>
          <w:szCs w:val="34"/>
        </w:rPr>
      </w:pPr>
      <w:bookmarkStart w:colFirst="0" w:colLast="0" w:name="_qnbcq73tazjo" w:id="3"/>
      <w:bookmarkEnd w:id="3"/>
      <w:r w:rsidDel="00000000" w:rsidR="00000000" w:rsidRPr="00000000">
        <w:rPr>
          <w:b w:val="1"/>
          <w:sz w:val="34"/>
          <w:szCs w:val="34"/>
          <w:rtl w:val="0"/>
        </w:rPr>
        <w:t xml:space="preserve">Analysis and Insights</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b w:val="1"/>
          <w:rtl w:val="0"/>
        </w:rPr>
        <w:t xml:space="preserve">Baseline Model Performance:</w:t>
        <w:br w:type="textWrapping"/>
      </w:r>
    </w:p>
    <w:p w:rsidR="00000000" w:rsidDel="00000000" w:rsidP="00000000" w:rsidRDefault="00000000" w:rsidRPr="00000000" w14:paraId="00000021">
      <w:pPr>
        <w:numPr>
          <w:ilvl w:val="1"/>
          <w:numId w:val="3"/>
        </w:numPr>
        <w:spacing w:after="0" w:afterAutospacing="0" w:before="0" w:beforeAutospacing="0" w:lineRule="auto"/>
        <w:ind w:left="1440" w:hanging="360"/>
      </w:pPr>
      <w:r w:rsidDel="00000000" w:rsidR="00000000" w:rsidRPr="00000000">
        <w:rPr>
          <w:rtl w:val="0"/>
        </w:rPr>
        <w:t xml:space="preserve">The mean and median predictors performed similarly, as expected, since the magnitude distribution is likely unimodal and not heavily skewed.</w:t>
        <w:br w:type="textWrapping"/>
      </w:r>
    </w:p>
    <w:p w:rsidR="00000000" w:rsidDel="00000000" w:rsidP="00000000" w:rsidRDefault="00000000" w:rsidRPr="00000000" w14:paraId="00000022">
      <w:pPr>
        <w:numPr>
          <w:ilvl w:val="1"/>
          <w:numId w:val="3"/>
        </w:numPr>
        <w:spacing w:after="0" w:afterAutospacing="0" w:before="0" w:beforeAutospacing="0" w:lineRule="auto"/>
        <w:ind w:left="1440" w:hanging="360"/>
      </w:pPr>
      <w:r w:rsidDel="00000000" w:rsidR="00000000" w:rsidRPr="00000000">
        <w:rPr>
          <w:rtl w:val="0"/>
        </w:rPr>
        <w:t xml:space="preserve">Linear regression provided only a slight improvement over the naive baselines. The MAE and RMSE were marginally lower, and the R² score was very close to zero, indicating that Latitude, Longitude, and Depth alone have little predictive power for earthquake magnitude in this dataset.</w:t>
        <w:br w:type="textWrapping"/>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b w:val="1"/>
          <w:rtl w:val="0"/>
        </w:rPr>
        <w:t xml:space="preserve">Initial Hypotheses vs. Results:</w:t>
        <w:br w:type="textWrapping"/>
      </w:r>
    </w:p>
    <w:p w:rsidR="00000000" w:rsidDel="00000000" w:rsidP="00000000" w:rsidRDefault="00000000" w:rsidRPr="00000000" w14:paraId="00000024">
      <w:pPr>
        <w:numPr>
          <w:ilvl w:val="1"/>
          <w:numId w:val="3"/>
        </w:numPr>
        <w:spacing w:after="0" w:afterAutospacing="0" w:before="0" w:beforeAutospacing="0" w:lineRule="auto"/>
        <w:ind w:left="1440" w:hanging="360"/>
      </w:pPr>
      <w:r w:rsidDel="00000000" w:rsidR="00000000" w:rsidRPr="00000000">
        <w:rPr>
          <w:rtl w:val="0"/>
        </w:rPr>
        <w:t xml:space="preserve">It was hypothesized that spatial and depth features might offer some predictive signal for magnitude. However, the minimal improvement and low R² suggest that, in this dataset, these features are not strong predictors of earthquake size.</w:t>
        <w:br w:type="textWrapping"/>
      </w:r>
    </w:p>
    <w:p w:rsidR="00000000" w:rsidDel="00000000" w:rsidP="00000000" w:rsidRDefault="00000000" w:rsidRPr="00000000" w14:paraId="00000025">
      <w:pPr>
        <w:numPr>
          <w:ilvl w:val="1"/>
          <w:numId w:val="3"/>
        </w:numPr>
        <w:spacing w:after="0" w:afterAutospacing="0" w:before="0" w:beforeAutospacing="0" w:lineRule="auto"/>
        <w:ind w:left="1440" w:hanging="360"/>
      </w:pPr>
      <w:r w:rsidDel="00000000" w:rsidR="00000000" w:rsidRPr="00000000">
        <w:rPr>
          <w:rtl w:val="0"/>
        </w:rPr>
        <w:t xml:space="preserve">This result is consistent with seismological understanding: while depth and location are important for characterizing earthquakes, magnitude is largely determined by fault properties and energy release, which are not directly encoded in these features.</w:t>
        <w:br w:type="textWrapping"/>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b w:val="1"/>
          <w:rtl w:val="0"/>
        </w:rPr>
        <w:t xml:space="preserve">Model Robustness:</w:t>
        <w:br w:type="textWrapping"/>
      </w:r>
    </w:p>
    <w:p w:rsidR="00000000" w:rsidDel="00000000" w:rsidP="00000000" w:rsidRDefault="00000000" w:rsidRPr="00000000" w14:paraId="00000027">
      <w:pPr>
        <w:numPr>
          <w:ilvl w:val="1"/>
          <w:numId w:val="3"/>
        </w:numPr>
        <w:spacing w:after="0" w:afterAutospacing="0" w:before="0" w:beforeAutospacing="0" w:lineRule="auto"/>
        <w:ind w:left="1440" w:hanging="360"/>
      </w:pPr>
      <w:r w:rsidDel="00000000" w:rsidR="00000000" w:rsidRPr="00000000">
        <w:rPr>
          <w:rtl w:val="0"/>
        </w:rPr>
        <w:t xml:space="preserve">Median imputation for missing data and feature scaling ensured that the models were not biased by missing or differently scaled features.</w:t>
        <w:br w:type="textWrapping"/>
      </w:r>
    </w:p>
    <w:p w:rsidR="00000000" w:rsidDel="00000000" w:rsidP="00000000" w:rsidRDefault="00000000" w:rsidRPr="00000000" w14:paraId="00000028">
      <w:pPr>
        <w:numPr>
          <w:ilvl w:val="1"/>
          <w:numId w:val="3"/>
        </w:numPr>
        <w:spacing w:after="240" w:before="0" w:beforeAutospacing="0" w:lineRule="auto"/>
        <w:ind w:left="1440" w:hanging="360"/>
      </w:pPr>
      <w:r w:rsidDel="00000000" w:rsidR="00000000" w:rsidRPr="00000000">
        <w:rPr>
          <w:rtl w:val="0"/>
        </w:rPr>
        <w:t xml:space="preserve">The use of a simple train/test split (80/20) provides a fair assessment of generalization.</w:t>
        <w:br w:type="textWrapping"/>
      </w:r>
    </w:p>
    <w:p w:rsidR="00000000" w:rsidDel="00000000" w:rsidP="00000000" w:rsidRDefault="00000000" w:rsidRPr="00000000" w14:paraId="00000029">
      <w:pPr>
        <w:pStyle w:val="Heading2"/>
        <w:keepNext w:val="0"/>
        <w:keepLines w:val="0"/>
        <w:spacing w:after="80" w:lineRule="auto"/>
        <w:rPr>
          <w:b w:val="1"/>
          <w:sz w:val="34"/>
          <w:szCs w:val="34"/>
        </w:rPr>
      </w:pPr>
      <w:bookmarkStart w:colFirst="0" w:colLast="0" w:name="_8jnehg89aqfn" w:id="4"/>
      <w:bookmarkEnd w:id="4"/>
      <w:r w:rsidDel="00000000" w:rsidR="00000000" w:rsidRPr="00000000">
        <w:rPr>
          <w:b w:val="1"/>
          <w:sz w:val="34"/>
          <w:szCs w:val="34"/>
          <w:rtl w:val="0"/>
        </w:rPr>
        <w:t xml:space="preserve">What We Learned and Next Steps</w:t>
      </w:r>
    </w:p>
    <w:p w:rsidR="00000000" w:rsidDel="00000000" w:rsidP="00000000" w:rsidRDefault="00000000" w:rsidRPr="00000000" w14:paraId="0000002A">
      <w:pPr>
        <w:numPr>
          <w:ilvl w:val="0"/>
          <w:numId w:val="1"/>
        </w:numPr>
        <w:spacing w:after="0" w:afterAutospacing="0" w:before="240" w:lineRule="auto"/>
        <w:ind w:left="720" w:hanging="360"/>
      </w:pPr>
      <w:r w:rsidDel="00000000" w:rsidR="00000000" w:rsidRPr="00000000">
        <w:rPr>
          <w:b w:val="1"/>
          <w:rtl w:val="0"/>
        </w:rPr>
        <w:t xml:space="preserve">Key Takeaways:</w:t>
        <w:br w:type="textWrapping"/>
      </w:r>
    </w:p>
    <w:p w:rsidR="00000000" w:rsidDel="00000000" w:rsidP="00000000" w:rsidRDefault="00000000" w:rsidRPr="00000000" w14:paraId="0000002B">
      <w:pPr>
        <w:numPr>
          <w:ilvl w:val="1"/>
          <w:numId w:val="1"/>
        </w:numPr>
        <w:spacing w:after="0" w:afterAutospacing="0" w:before="0" w:beforeAutospacing="0" w:lineRule="auto"/>
        <w:ind w:left="1440" w:hanging="360"/>
      </w:pPr>
      <w:r w:rsidDel="00000000" w:rsidR="00000000" w:rsidRPr="00000000">
        <w:rPr>
          <w:rtl w:val="0"/>
        </w:rPr>
        <w:t xml:space="preserve">The mean and median predictors provide a strong naive baseline. Any advanced model must outperform these to be considered useful.</w:t>
        <w:br w:type="textWrapping"/>
      </w:r>
    </w:p>
    <w:p w:rsidR="00000000" w:rsidDel="00000000" w:rsidP="00000000" w:rsidRDefault="00000000" w:rsidRPr="00000000" w14:paraId="0000002C">
      <w:pPr>
        <w:numPr>
          <w:ilvl w:val="1"/>
          <w:numId w:val="1"/>
        </w:numPr>
        <w:spacing w:after="0" w:afterAutospacing="0" w:before="0" w:beforeAutospacing="0" w:lineRule="auto"/>
        <w:ind w:left="1440" w:hanging="360"/>
      </w:pPr>
      <w:r w:rsidDel="00000000" w:rsidR="00000000" w:rsidRPr="00000000">
        <w:rPr>
          <w:rtl w:val="0"/>
        </w:rPr>
        <w:t xml:space="preserve">Linear regression with only Latitude, Longitude, and Depth does not significantly improve prediction accuracy for earthquake magnitude.</w:t>
        <w:br w:type="textWrapping"/>
      </w:r>
    </w:p>
    <w:p w:rsidR="00000000" w:rsidDel="00000000" w:rsidP="00000000" w:rsidRDefault="00000000" w:rsidRPr="00000000" w14:paraId="0000002D">
      <w:pPr>
        <w:numPr>
          <w:ilvl w:val="1"/>
          <w:numId w:val="1"/>
        </w:numPr>
        <w:spacing w:after="0" w:afterAutospacing="0" w:before="0" w:beforeAutospacing="0" w:lineRule="auto"/>
        <w:ind w:left="1440" w:hanging="360"/>
      </w:pPr>
      <w:r w:rsidDel="00000000" w:rsidR="00000000" w:rsidRPr="00000000">
        <w:rPr>
          <w:rtl w:val="0"/>
        </w:rPr>
        <w:t xml:space="preserve">The low R² score confirms that additional or alternative features are required to meaningfully predict earthquake magnitude.</w:t>
        <w:br w:type="textWrapping"/>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b w:val="1"/>
          <w:rtl w:val="0"/>
        </w:rPr>
        <w:t xml:space="preserve">Guidance for Next Phase:</w:t>
        <w:br w:type="textWrapping"/>
      </w:r>
    </w:p>
    <w:p w:rsidR="00000000" w:rsidDel="00000000" w:rsidP="00000000" w:rsidRDefault="00000000" w:rsidRPr="00000000" w14:paraId="0000002F">
      <w:pPr>
        <w:numPr>
          <w:ilvl w:val="1"/>
          <w:numId w:val="1"/>
        </w:numPr>
        <w:spacing w:after="0" w:afterAutospacing="0" w:before="0" w:beforeAutospacing="0" w:lineRule="auto"/>
        <w:ind w:left="1440" w:hanging="360"/>
      </w:pPr>
      <w:r w:rsidDel="00000000" w:rsidR="00000000" w:rsidRPr="00000000">
        <w:rPr>
          <w:rtl w:val="0"/>
        </w:rPr>
        <w:t xml:space="preserve">Future modeling should consider incorporating additional features, such as seismic moment, fault type, tectonic setting, or historical seismicity, if available.</w:t>
        <w:br w:type="textWrapping"/>
      </w:r>
    </w:p>
    <w:p w:rsidR="00000000" w:rsidDel="00000000" w:rsidP="00000000" w:rsidRDefault="00000000" w:rsidRPr="00000000" w14:paraId="00000030">
      <w:pPr>
        <w:numPr>
          <w:ilvl w:val="1"/>
          <w:numId w:val="1"/>
        </w:numPr>
        <w:spacing w:after="0" w:afterAutospacing="0" w:before="0" w:beforeAutospacing="0" w:lineRule="auto"/>
        <w:ind w:left="1440" w:hanging="360"/>
      </w:pPr>
      <w:r w:rsidDel="00000000" w:rsidR="00000000" w:rsidRPr="00000000">
        <w:rPr>
          <w:rtl w:val="0"/>
        </w:rPr>
        <w:t xml:space="preserve">More advanced models (e.g., tree-based methods, neural networks) may be explored, but without richer features, significant gains are unlikely.</w:t>
        <w:br w:type="textWrapping"/>
      </w:r>
    </w:p>
    <w:p w:rsidR="00000000" w:rsidDel="00000000" w:rsidP="00000000" w:rsidRDefault="00000000" w:rsidRPr="00000000" w14:paraId="00000031">
      <w:pPr>
        <w:numPr>
          <w:ilvl w:val="1"/>
          <w:numId w:val="1"/>
        </w:numPr>
        <w:spacing w:after="240" w:before="0" w:beforeAutospacing="0" w:lineRule="auto"/>
        <w:ind w:left="1440" w:hanging="360"/>
      </w:pPr>
      <w:r w:rsidDel="00000000" w:rsidR="00000000" w:rsidRPr="00000000">
        <w:rPr>
          <w:rtl w:val="0"/>
        </w:rPr>
        <w:t xml:space="preserve">Feature engineering and domain knowledge will be critical for improving predictive performance.</w:t>
        <w:br w:type="textWrapping"/>
      </w:r>
    </w:p>
    <w:p w:rsidR="00000000" w:rsidDel="00000000" w:rsidP="00000000" w:rsidRDefault="00000000" w:rsidRPr="00000000" w14:paraId="00000032">
      <w:pPr>
        <w:spacing w:after="240" w:before="240" w:lineRule="auto"/>
        <w:rPr/>
      </w:pPr>
      <w:r w:rsidDel="00000000" w:rsidR="00000000" w:rsidRPr="00000000">
        <w:rPr>
          <w:b w:val="1"/>
          <w:rtl w:val="0"/>
        </w:rPr>
        <w:t xml:space="preserve">Conclusion:</w:t>
        <w:br w:type="textWrapping"/>
      </w:r>
      <w:r w:rsidDel="00000000" w:rsidR="00000000" w:rsidRPr="00000000">
        <w:rPr>
          <w:rtl w:val="0"/>
        </w:rPr>
        <w:t xml:space="preserve"> These baseline results establish a reference point for all future work. The findings highlight the importance of feature selection and domain insight in earthquake prediction tasks. The next steps will focus on expanding the feature set and exploring more sophisticated modeling approaches.</w:t>
      </w:r>
    </w:p>
    <w:p w:rsidR="00000000" w:rsidDel="00000000" w:rsidP="00000000" w:rsidRDefault="00000000" w:rsidRPr="00000000" w14:paraId="00000033">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