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7D4A0" w14:textId="77777777" w:rsidR="00807886" w:rsidRPr="00C72883" w:rsidRDefault="00807886" w:rsidP="00807886">
      <w:pPr>
        <w:jc w:val="center"/>
        <w:rPr>
          <w:rFonts w:ascii="Helvetica" w:eastAsia="Times New Roman" w:hAnsi="Helvetica" w:cs="Times New Roman"/>
          <w:color w:val="CF4947"/>
          <w:kern w:val="36"/>
          <w:sz w:val="48"/>
          <w:szCs w:val="48"/>
        </w:rPr>
      </w:pPr>
      <w:r w:rsidRPr="00C72883">
        <w:rPr>
          <w:rFonts w:ascii="Helvetica" w:eastAsia="Times New Roman" w:hAnsi="Helvetica" w:cs="Times New Roman"/>
          <w:color w:val="CF4947"/>
          <w:kern w:val="36"/>
          <w:sz w:val="48"/>
          <w:szCs w:val="48"/>
        </w:rPr>
        <w:t>Top 10 Heart Healthy Ingredients</w:t>
      </w:r>
    </w:p>
    <w:p w14:paraId="4144D08C" w14:textId="77777777" w:rsidR="00807886" w:rsidRPr="005770AF" w:rsidRDefault="00807886" w:rsidP="00807886">
      <w:pPr>
        <w:rPr>
          <w:rFonts w:ascii="Lucida Sans" w:hAnsi="Lucida Sans"/>
          <w:sz w:val="40"/>
        </w:rPr>
      </w:pPr>
    </w:p>
    <w:p w14:paraId="08015D36" w14:textId="77777777" w:rsidR="00807886" w:rsidRPr="005770AF" w:rsidRDefault="00807886" w:rsidP="00807886">
      <w:pPr>
        <w:spacing w:before="100" w:beforeAutospacing="1" w:after="100" w:afterAutospacing="1" w:line="270" w:lineRule="atLeast"/>
        <w:rPr>
          <w:rFonts w:ascii="Lucida Sans" w:hAnsi="Lucida Sans" w:cs="Times New Roman"/>
          <w:sz w:val="18"/>
          <w:szCs w:val="18"/>
        </w:rPr>
      </w:pPr>
      <w:hyperlink r:id="rId6" w:tooltip="Fish Oil - Omega-3 Fatty Acids" w:history="1">
        <w:r w:rsidRPr="005770AF">
          <w:rPr>
            <w:rFonts w:ascii="Lucida Sans" w:hAnsi="Lucida Sans" w:cs="Times New Roman"/>
            <w:noProof/>
            <w:sz w:val="18"/>
            <w:szCs w:val="18"/>
          </w:rPr>
          <w:drawing>
            <wp:anchor distT="0" distB="0" distL="25400" distR="25400" simplePos="0" relativeHeight="251659264" behindDoc="0" locked="0" layoutInCell="1" allowOverlap="0" wp14:anchorId="7DE75164" wp14:editId="2E2A688F">
              <wp:simplePos x="0" y="0"/>
              <wp:positionH relativeFrom="column">
                <wp:align>left</wp:align>
              </wp:positionH>
              <wp:positionV relativeFrom="line">
                <wp:posOffset>0</wp:posOffset>
              </wp:positionV>
              <wp:extent cx="457200" cy="457200"/>
              <wp:effectExtent l="0" t="0" r="0" b="0"/>
              <wp:wrapSquare wrapText="bothSides"/>
              <wp:docPr id="12" name="Picture 12" descr="ISH OIL - OMEGA-3 FATTY ACIDS">
                <a:hlinkClick xmlns:a="http://schemas.openxmlformats.org/drawingml/2006/main" r:id="rId6" tooltip="&quot;Fish Oil - Omega-3 Fatty Aci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SH OIL - OMEGA-3 FATTY ACIDS">
                        <a:hlinkClick r:id="rId6" tooltip="&quot;Fish Oil - Omega-3 Fatty Acid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1. FISH OIL - OMEGA 3 FATTY ACIDS</w:t>
      </w:r>
      <w:r w:rsidRPr="005770AF">
        <w:rPr>
          <w:rFonts w:ascii="Lucida Sans" w:hAnsi="Lucida Sans" w:cs="Times New Roman"/>
          <w:sz w:val="18"/>
          <w:szCs w:val="18"/>
        </w:rPr>
        <w:br/>
        <w:t>Fish Oil contains the highest amount of Omega-3 Fatty Acids... and Omega-3 fatty acids benefit the heart of healthy people, and those at high risk of — or who have — cardiovascular disease. Research has shown that omega-3 fatty acids decrease risk of arrhythmias (abnormal heartbeats), which can lead to sudden death. Omega-3 fatty acids also decrease triglyceride levels, slow growth rate of atherosclerotic plaque, and lower blood pressure.</w:t>
      </w:r>
      <w:r w:rsidRPr="005770AF">
        <w:rPr>
          <w:rFonts w:ascii="Lucida Sans" w:hAnsi="Lucida Sans" w:cs="Times New Roman"/>
          <w:sz w:val="18"/>
          <w:szCs w:val="18"/>
        </w:rPr>
        <w:br/>
      </w:r>
    </w:p>
    <w:p w14:paraId="376185A2" w14:textId="77777777" w:rsidR="00807886" w:rsidRPr="005770AF" w:rsidRDefault="00807886" w:rsidP="00807886">
      <w:pPr>
        <w:spacing w:before="100" w:beforeAutospacing="1" w:after="100" w:afterAutospacing="1" w:line="270" w:lineRule="atLeast"/>
        <w:rPr>
          <w:rFonts w:ascii="Lucida Sans" w:hAnsi="Lucida Sans" w:cs="Times New Roman"/>
          <w:sz w:val="18"/>
          <w:szCs w:val="18"/>
        </w:rPr>
      </w:pPr>
      <w:hyperlink r:id="rId8" w:tooltip="Better Health CoEnzyme Q-10 (COQ10)" w:history="1">
        <w:r w:rsidRPr="005770AF">
          <w:rPr>
            <w:rFonts w:ascii="Lucida Sans" w:hAnsi="Lucida Sans" w:cs="Times New Roman"/>
            <w:noProof/>
            <w:sz w:val="18"/>
            <w:szCs w:val="18"/>
          </w:rPr>
          <w:drawing>
            <wp:anchor distT="0" distB="0" distL="25400" distR="25400" simplePos="0" relativeHeight="251660288" behindDoc="0" locked="0" layoutInCell="1" allowOverlap="0" wp14:anchorId="2BFA10D7" wp14:editId="3364C83F">
              <wp:simplePos x="0" y="0"/>
              <wp:positionH relativeFrom="column">
                <wp:align>left</wp:align>
              </wp:positionH>
              <wp:positionV relativeFrom="line">
                <wp:posOffset>0</wp:posOffset>
              </wp:positionV>
              <wp:extent cx="457200" cy="457200"/>
              <wp:effectExtent l="0" t="0" r="0" b="0"/>
              <wp:wrapSquare wrapText="bothSides"/>
              <wp:docPr id="13" name="Picture 13" descr="oEnzyme Q-10 (COQ10)">
                <a:hlinkClick xmlns:a="http://schemas.openxmlformats.org/drawingml/2006/main" r:id="rId8" tooltip="&quot;Better Health CoEnzyme Q-10 (COQ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Enzyme Q-10 (COQ10)">
                        <a:hlinkClick r:id="rId8" tooltip="&quot;Better Health CoEnzyme Q-10 (COQ10)&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2. CoEnzyme Q-10 (COQ10)</w:t>
      </w:r>
      <w:r w:rsidRPr="005770AF">
        <w:rPr>
          <w:rFonts w:ascii="Lucida Sans" w:hAnsi="Lucida Sans" w:cs="Times New Roman"/>
          <w:sz w:val="18"/>
          <w:szCs w:val="18"/>
        </w:rPr>
        <w:br/>
        <w:t>The beneficial effect of CoQ10 in the prevention and treatment of heart disease is due to its ability to improve energy production in cells, inhibit blood clot formation, and act as an antioxidant. Multiple studies have found that people who received daily CoQ10 supplements within 3 days of a heart attack were significantly less likely to experience subsequent heart attacks and chest pain. In addition, these same patients were less likely to die of heart disease than those who did not receive the supplements.</w:t>
      </w:r>
      <w:r w:rsidRPr="005770AF">
        <w:rPr>
          <w:rFonts w:ascii="Lucida Sans" w:hAnsi="Lucida Sans" w:cs="Times New Roman"/>
          <w:sz w:val="18"/>
          <w:szCs w:val="18"/>
        </w:rPr>
        <w:br/>
      </w:r>
    </w:p>
    <w:p w14:paraId="3350675A" w14:textId="77777777" w:rsidR="00807886" w:rsidRPr="005770AF" w:rsidRDefault="00807886" w:rsidP="00807886">
      <w:pPr>
        <w:spacing w:before="100" w:beforeAutospacing="1" w:after="100" w:afterAutospacing="1" w:line="270" w:lineRule="atLeast"/>
        <w:rPr>
          <w:rFonts w:ascii="Lucida Sans" w:hAnsi="Lucida Sans" w:cs="Times New Roman"/>
          <w:sz w:val="18"/>
          <w:szCs w:val="18"/>
        </w:rPr>
      </w:pPr>
      <w:hyperlink r:id="rId10" w:tooltip="Enzymatic Therapy Garlinase 4000" w:history="1">
        <w:r w:rsidRPr="005770AF">
          <w:rPr>
            <w:rFonts w:ascii="Lucida Sans" w:hAnsi="Lucida Sans" w:cs="Times New Roman"/>
            <w:noProof/>
            <w:sz w:val="18"/>
            <w:szCs w:val="18"/>
          </w:rPr>
          <w:drawing>
            <wp:anchor distT="0" distB="0" distL="25400" distR="25400" simplePos="0" relativeHeight="251661312" behindDoc="0" locked="0" layoutInCell="1" allowOverlap="0" wp14:anchorId="3C62DEF2" wp14:editId="380FBD63">
              <wp:simplePos x="0" y="0"/>
              <wp:positionH relativeFrom="column">
                <wp:align>left</wp:align>
              </wp:positionH>
              <wp:positionV relativeFrom="line">
                <wp:posOffset>0</wp:posOffset>
              </wp:positionV>
              <wp:extent cx="457200" cy="457200"/>
              <wp:effectExtent l="0" t="0" r="0" b="0"/>
              <wp:wrapSquare wrapText="bothSides"/>
              <wp:docPr id="14" name="Picture 14" descr="ARLIC">
                <a:hlinkClick xmlns:a="http://schemas.openxmlformats.org/drawingml/2006/main" r:id="rId10" tooltip="&quot;Enzymatic Therapy Garlinase 40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LIC">
                        <a:hlinkClick r:id="rId10" tooltip="&quot;Enzymatic Therapy Garlinase 4000&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3. GARLIC</w:t>
      </w:r>
      <w:r w:rsidRPr="005770AF">
        <w:rPr>
          <w:rFonts w:ascii="Lucida Sans" w:hAnsi="Lucida Sans" w:cs="Times New Roman"/>
          <w:sz w:val="18"/>
          <w:szCs w:val="18"/>
        </w:rPr>
        <w:br/>
        <w:t>Scientists have studied garlic fairly extensively as it relates to the treatment of hypertension and hyperlipidemia and it seems to be effective in lowering blood pressure and cholesterol in individuals who take it on a regular basis. The active component of garlic is an amino acid called alliin which is further converted to allicin and other active metabolites. </w:t>
      </w:r>
    </w:p>
    <w:p w14:paraId="2E99B6D2" w14:textId="77777777" w:rsidR="00807886" w:rsidRPr="005770AF" w:rsidRDefault="00807886" w:rsidP="00807886">
      <w:pPr>
        <w:spacing w:before="100" w:beforeAutospacing="1" w:after="100" w:afterAutospacing="1" w:line="270" w:lineRule="atLeast"/>
        <w:rPr>
          <w:rFonts w:ascii="Lucida Sans" w:hAnsi="Lucida Sans" w:cs="Times New Roman"/>
          <w:sz w:val="18"/>
          <w:szCs w:val="18"/>
        </w:rPr>
      </w:pPr>
      <w:hyperlink r:id="rId12" w:tooltip="Better Health Red Yeast Rice Extract" w:history="1">
        <w:r w:rsidRPr="005770AF">
          <w:rPr>
            <w:rFonts w:ascii="Lucida Sans" w:hAnsi="Lucida Sans" w:cs="Times New Roman"/>
            <w:noProof/>
            <w:sz w:val="18"/>
            <w:szCs w:val="18"/>
          </w:rPr>
          <w:drawing>
            <wp:anchor distT="0" distB="0" distL="25400" distR="25400" simplePos="0" relativeHeight="251662336" behindDoc="0" locked="0" layoutInCell="1" allowOverlap="0" wp14:anchorId="4EE13FC7" wp14:editId="325893B4">
              <wp:simplePos x="0" y="0"/>
              <wp:positionH relativeFrom="column">
                <wp:align>left</wp:align>
              </wp:positionH>
              <wp:positionV relativeFrom="line">
                <wp:posOffset>0</wp:posOffset>
              </wp:positionV>
              <wp:extent cx="457200" cy="457200"/>
              <wp:effectExtent l="0" t="0" r="0" b="0"/>
              <wp:wrapSquare wrapText="bothSides"/>
              <wp:docPr id="15" name="Picture 15" descr="ed Yeast Rice Extract">
                <a:hlinkClick xmlns:a="http://schemas.openxmlformats.org/drawingml/2006/main" r:id="rId12" tooltip="&quot;Better Health Red Yeast Rice Extrac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 Yeast Rice Extract">
                        <a:hlinkClick r:id="rId12" tooltip="&quot;Better Health Red Yeast Rice Extrac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4. RED YEAST RICE EXTRACT</w:t>
      </w:r>
      <w:r w:rsidRPr="005770AF">
        <w:rPr>
          <w:rFonts w:ascii="Lucida Sans" w:hAnsi="Lucida Sans" w:cs="Times New Roman"/>
          <w:sz w:val="18"/>
          <w:szCs w:val="18"/>
        </w:rPr>
        <w:br/>
        <w:t>About a dozen naturally occurring compounds in red yeast are chemically related to statins, the widely prescribed pharmacuticals renowned for their cholesterol-reducing powers. In addition, red yeast raises HDL, (good) cholesterol to more desired levels. Increases in HDL levels boost cardiovasculr health since HDL cholesterol helps eliminate LDL cholesterol from the bloodstream. The less LDL that’s present, the less chance you have of developing the blockages that cause heart disease.</w:t>
      </w:r>
      <w:r w:rsidRPr="005770AF">
        <w:rPr>
          <w:rFonts w:ascii="Lucida Sans" w:hAnsi="Lucida Sans" w:cs="Times New Roman"/>
          <w:sz w:val="18"/>
          <w:szCs w:val="18"/>
        </w:rPr>
        <w:br/>
      </w:r>
    </w:p>
    <w:p w14:paraId="5A0768EF" w14:textId="77777777" w:rsidR="00807886" w:rsidRPr="005770AF" w:rsidRDefault="00807886" w:rsidP="00807886">
      <w:pPr>
        <w:spacing w:before="100" w:beforeAutospacing="1" w:after="100" w:afterAutospacing="1" w:line="270" w:lineRule="atLeast"/>
        <w:rPr>
          <w:rFonts w:ascii="Lucida Sans" w:hAnsi="Lucida Sans" w:cs="Times New Roman"/>
          <w:sz w:val="18"/>
          <w:szCs w:val="18"/>
        </w:rPr>
      </w:pPr>
      <w:hyperlink r:id="rId14" w:tooltip="Better Health Niacin" w:history="1">
        <w:r w:rsidRPr="005770AF">
          <w:rPr>
            <w:rFonts w:ascii="Lucida Sans" w:hAnsi="Lucida Sans" w:cs="Times New Roman"/>
            <w:noProof/>
            <w:sz w:val="18"/>
            <w:szCs w:val="18"/>
          </w:rPr>
          <w:drawing>
            <wp:anchor distT="0" distB="0" distL="25400" distR="25400" simplePos="0" relativeHeight="251663360" behindDoc="0" locked="0" layoutInCell="1" allowOverlap="0" wp14:anchorId="0B273523" wp14:editId="7A2E43E5">
              <wp:simplePos x="0" y="0"/>
              <wp:positionH relativeFrom="column">
                <wp:align>left</wp:align>
              </wp:positionH>
              <wp:positionV relativeFrom="line">
                <wp:posOffset>0</wp:posOffset>
              </wp:positionV>
              <wp:extent cx="457200" cy="457200"/>
              <wp:effectExtent l="0" t="0" r="0" b="0"/>
              <wp:wrapSquare wrapText="bothSides"/>
              <wp:docPr id="16" name="Picture 16" descr="IACIN">
                <a:hlinkClick xmlns:a="http://schemas.openxmlformats.org/drawingml/2006/main" r:id="rId14" tooltip="&quot;Better Health Niac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ACIN">
                        <a:hlinkClick r:id="rId14" tooltip="&quot;Better Health Niacin&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5. NIACIN</w:t>
      </w:r>
      <w:r w:rsidRPr="005770AF">
        <w:rPr>
          <w:rFonts w:ascii="Lucida Sans" w:hAnsi="Lucida Sans" w:cs="Times New Roman"/>
          <w:sz w:val="18"/>
          <w:szCs w:val="18"/>
        </w:rPr>
        <w:br/>
        <w:t>A recent study shows vitamin B3, also known as niacin, lowers bad cholesterol more effectively than a common statin drug, ezetimibe, sold as Zetia. Statins inhibit the absorption of cholesterol from the intestine, which then reduces the amount of LDL (bad cholesterol) in the blood stream. Since high cholesterol has been linked to cardiovascular disease, lowering LDL levels has been widely adopted as good preventive medicine.</w:t>
      </w:r>
      <w:r w:rsidRPr="005770AF">
        <w:rPr>
          <w:rFonts w:ascii="Lucida Sans" w:hAnsi="Lucida Sans" w:cs="Times New Roman"/>
          <w:sz w:val="18"/>
          <w:szCs w:val="18"/>
        </w:rPr>
        <w:br/>
      </w:r>
    </w:p>
    <w:p w14:paraId="69518013" w14:textId="77777777" w:rsidR="00807886" w:rsidRPr="005770AF" w:rsidRDefault="00807886" w:rsidP="00807886">
      <w:pPr>
        <w:spacing w:before="100" w:beforeAutospacing="1" w:after="100" w:afterAutospacing="1" w:line="270" w:lineRule="atLeast"/>
        <w:rPr>
          <w:rFonts w:ascii="Lucida Sans" w:hAnsi="Lucida Sans" w:cs="Times New Roman"/>
          <w:sz w:val="18"/>
          <w:szCs w:val="18"/>
        </w:rPr>
      </w:pPr>
      <w:hyperlink r:id="rId16" w:tooltip="Better Health Vitamin D" w:history="1">
        <w:r w:rsidRPr="005770AF">
          <w:rPr>
            <w:rFonts w:ascii="Lucida Sans" w:hAnsi="Lucida Sans" w:cs="Times New Roman"/>
            <w:noProof/>
            <w:sz w:val="18"/>
            <w:szCs w:val="18"/>
          </w:rPr>
          <w:drawing>
            <wp:anchor distT="0" distB="0" distL="25400" distR="25400" simplePos="0" relativeHeight="251664384" behindDoc="0" locked="0" layoutInCell="1" allowOverlap="0" wp14:anchorId="5BEFB3A2" wp14:editId="15CB290B">
              <wp:simplePos x="0" y="0"/>
              <wp:positionH relativeFrom="column">
                <wp:align>left</wp:align>
              </wp:positionH>
              <wp:positionV relativeFrom="line">
                <wp:posOffset>0</wp:posOffset>
              </wp:positionV>
              <wp:extent cx="457200" cy="457200"/>
              <wp:effectExtent l="0" t="0" r="0" b="0"/>
              <wp:wrapSquare wrapText="bothSides"/>
              <wp:docPr id="17" name="Picture 17" descr="ITAMIN D">
                <a:hlinkClick xmlns:a="http://schemas.openxmlformats.org/drawingml/2006/main" r:id="rId16" tooltip="&quot;Better Health Vitamin 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TAMIN D">
                        <a:hlinkClick r:id="rId16" tooltip="&quot;Better Health Vitamin D&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6. VITAMIN D</w:t>
      </w:r>
      <w:r w:rsidRPr="005770AF">
        <w:rPr>
          <w:rFonts w:ascii="Lucida Sans" w:hAnsi="Lucida Sans" w:cs="Times New Roman"/>
          <w:sz w:val="18"/>
          <w:szCs w:val="18"/>
        </w:rPr>
        <w:br/>
        <w:t xml:space="preserve">a growing body of evidence suggests that vitamin D deficiency increases the risk of heart </w:t>
      </w:r>
      <w:r w:rsidRPr="005770AF">
        <w:rPr>
          <w:rFonts w:ascii="Lucida Sans" w:hAnsi="Lucida Sans" w:cs="Times New Roman"/>
          <w:sz w:val="18"/>
          <w:szCs w:val="18"/>
        </w:rPr>
        <w:lastRenderedPageBreak/>
        <w:t>disease and is linked to other, well-known heart disease risk factors such as high blood pressure, obesity, and diabetes. Several large studies have shown that people with low vitamin D levels were twice as likely to have a heart attack, stroke, or other heart-related event during follow-up, compared with those with higher vitamin D levels.</w:t>
      </w:r>
      <w:r w:rsidRPr="005770AF">
        <w:rPr>
          <w:rFonts w:ascii="Lucida Sans" w:hAnsi="Lucida Sans" w:cs="Times New Roman"/>
          <w:sz w:val="18"/>
          <w:szCs w:val="18"/>
        </w:rPr>
        <w:br/>
      </w:r>
    </w:p>
    <w:p w14:paraId="76AB3E47" w14:textId="77777777" w:rsidR="00807886" w:rsidRPr="005770AF" w:rsidRDefault="00807886" w:rsidP="00807886">
      <w:pPr>
        <w:spacing w:before="100" w:beforeAutospacing="1" w:after="100" w:afterAutospacing="1" w:line="270" w:lineRule="atLeast"/>
        <w:rPr>
          <w:rFonts w:ascii="Lucida Sans" w:hAnsi="Lucida Sans" w:cs="Times New Roman"/>
          <w:sz w:val="18"/>
          <w:szCs w:val="18"/>
        </w:rPr>
      </w:pPr>
      <w:hyperlink r:id="rId18" w:tooltip="Better Health Magnesium" w:history="1">
        <w:r w:rsidRPr="005770AF">
          <w:rPr>
            <w:rFonts w:ascii="Lucida Sans" w:hAnsi="Lucida Sans" w:cs="Times New Roman"/>
            <w:noProof/>
            <w:sz w:val="18"/>
            <w:szCs w:val="18"/>
          </w:rPr>
          <w:drawing>
            <wp:anchor distT="0" distB="0" distL="25400" distR="25400" simplePos="0" relativeHeight="251665408" behindDoc="0" locked="0" layoutInCell="1" allowOverlap="0" wp14:anchorId="2DF240A5" wp14:editId="41A6D5E1">
              <wp:simplePos x="0" y="0"/>
              <wp:positionH relativeFrom="column">
                <wp:align>left</wp:align>
              </wp:positionH>
              <wp:positionV relativeFrom="line">
                <wp:posOffset>0</wp:posOffset>
              </wp:positionV>
              <wp:extent cx="457200" cy="457200"/>
              <wp:effectExtent l="0" t="0" r="0" b="0"/>
              <wp:wrapSquare wrapText="bothSides"/>
              <wp:docPr id="18" name="Picture 18" descr="AGNESIUM">
                <a:hlinkClick xmlns:a="http://schemas.openxmlformats.org/drawingml/2006/main" r:id="rId18" tooltip="&quot;Better Health Magnes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GNESIUM">
                        <a:hlinkClick r:id="rId18" tooltip="&quot;Better Health Magnesium&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7. MAGNESIUM</w:t>
      </w:r>
      <w:r w:rsidRPr="005770AF">
        <w:rPr>
          <w:rFonts w:ascii="Lucida Sans" w:hAnsi="Lucida Sans" w:cs="Times New Roman"/>
          <w:sz w:val="18"/>
          <w:szCs w:val="18"/>
        </w:rPr>
        <w:br/>
        <w:t>Large studies have linked magnesium deficiency to high blood pressure, while some have shown an association between magnesium supplements and a decreased risk of death from heart disease. A higher intake of magnesium may reduce the risk of developing type 2 diabetes and adults with diabetes are two to four times more likely to have heart disease or a stroke than adults without diabetes. </w:t>
      </w:r>
      <w:r w:rsidRPr="005770AF">
        <w:rPr>
          <w:rFonts w:ascii="Lucida Sans" w:hAnsi="Lucida Sans" w:cs="Times New Roman"/>
          <w:sz w:val="18"/>
          <w:szCs w:val="18"/>
        </w:rPr>
        <w:br/>
      </w:r>
    </w:p>
    <w:p w14:paraId="228120C8" w14:textId="77777777" w:rsidR="00807886" w:rsidRPr="005770AF" w:rsidRDefault="00807886" w:rsidP="00807886">
      <w:pPr>
        <w:spacing w:before="100" w:beforeAutospacing="1" w:after="100" w:afterAutospacing="1" w:line="270" w:lineRule="atLeast"/>
        <w:rPr>
          <w:rFonts w:ascii="Lucida Sans" w:hAnsi="Lucida Sans" w:cs="Times New Roman"/>
          <w:sz w:val="18"/>
          <w:szCs w:val="18"/>
        </w:rPr>
      </w:pPr>
      <w:hyperlink r:id="rId20" w:tooltip="Enzymedica Natto-K" w:history="1">
        <w:r w:rsidRPr="005770AF">
          <w:rPr>
            <w:rFonts w:ascii="Lucida Sans" w:hAnsi="Lucida Sans" w:cs="Times New Roman"/>
            <w:noProof/>
            <w:sz w:val="18"/>
            <w:szCs w:val="18"/>
          </w:rPr>
          <w:drawing>
            <wp:anchor distT="0" distB="0" distL="25400" distR="25400" simplePos="0" relativeHeight="251666432" behindDoc="0" locked="0" layoutInCell="1" allowOverlap="0" wp14:anchorId="3867EDB5" wp14:editId="061711D9">
              <wp:simplePos x="0" y="0"/>
              <wp:positionH relativeFrom="column">
                <wp:align>left</wp:align>
              </wp:positionH>
              <wp:positionV relativeFrom="line">
                <wp:posOffset>0</wp:posOffset>
              </wp:positionV>
              <wp:extent cx="457200" cy="457200"/>
              <wp:effectExtent l="0" t="0" r="0" b="0"/>
              <wp:wrapSquare wrapText="bothSides"/>
              <wp:docPr id="19" name="Picture 19" descr="ATTO-K">
                <a:hlinkClick xmlns:a="http://schemas.openxmlformats.org/drawingml/2006/main" r:id="rId20" tooltip="&quot;Enzymedica Natt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TTO-K">
                        <a:hlinkClick r:id="rId20" tooltip="&quot;Enzymedica Natto-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8. NATTO K</w:t>
      </w:r>
      <w:r w:rsidRPr="005770AF">
        <w:rPr>
          <w:rFonts w:ascii="Lucida Sans" w:hAnsi="Lucida Sans" w:cs="Times New Roman"/>
          <w:sz w:val="18"/>
          <w:szCs w:val="18"/>
        </w:rPr>
        <w:br/>
        <w:t>Atherosclerosis, or hardening of the arteries, occurs when the normal lining of the arteries thickens, and deposits of fat and plaque build up, causing narrowing (or even blockage) of the arteries. An enzyme in natto, dubbed nattokinase, binds to fibrin and breaks it down. It helps to improve blood viscosity and reduce blood clots by enhancing the fibrinolytic properties of the blood.</w:t>
      </w:r>
      <w:r w:rsidRPr="005770AF">
        <w:rPr>
          <w:rFonts w:ascii="Lucida Sans" w:hAnsi="Lucida Sans" w:cs="Times New Roman"/>
          <w:sz w:val="18"/>
          <w:szCs w:val="18"/>
        </w:rPr>
        <w:br/>
      </w:r>
    </w:p>
    <w:p w14:paraId="4ED35D37" w14:textId="77777777" w:rsidR="00807886" w:rsidRPr="005770AF" w:rsidRDefault="00807886" w:rsidP="00807886">
      <w:pPr>
        <w:spacing w:before="100" w:beforeAutospacing="1" w:after="100" w:afterAutospacing="1" w:line="270" w:lineRule="atLeast"/>
        <w:rPr>
          <w:rFonts w:ascii="Lucida Sans" w:hAnsi="Lucida Sans" w:cs="Times New Roman"/>
          <w:sz w:val="18"/>
          <w:szCs w:val="18"/>
        </w:rPr>
      </w:pPr>
      <w:hyperlink r:id="rId22" w:tooltip="Natures Way Hawthorn Berry Extract" w:history="1">
        <w:r w:rsidRPr="005770AF">
          <w:rPr>
            <w:rFonts w:ascii="Lucida Sans" w:hAnsi="Lucida Sans" w:cs="Times New Roman"/>
            <w:noProof/>
            <w:sz w:val="18"/>
            <w:szCs w:val="18"/>
          </w:rPr>
          <w:drawing>
            <wp:anchor distT="0" distB="0" distL="25400" distR="25400" simplePos="0" relativeHeight="251667456" behindDoc="0" locked="0" layoutInCell="1" allowOverlap="0" wp14:anchorId="3E14642F" wp14:editId="2F543B50">
              <wp:simplePos x="0" y="0"/>
              <wp:positionH relativeFrom="column">
                <wp:align>left</wp:align>
              </wp:positionH>
              <wp:positionV relativeFrom="line">
                <wp:posOffset>0</wp:posOffset>
              </wp:positionV>
              <wp:extent cx="457200" cy="457200"/>
              <wp:effectExtent l="0" t="0" r="0" b="0"/>
              <wp:wrapSquare wrapText="bothSides"/>
              <wp:docPr id="20" name="Picture 20" descr="awthorn Berry">
                <a:hlinkClick xmlns:a="http://schemas.openxmlformats.org/drawingml/2006/main" r:id="rId22" tooltip="&quot;Natures Way Hawthorn Berry Extrac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wthorn Berry">
                        <a:hlinkClick r:id="rId22" tooltip="&quot;Natures Way Hawthorn Berry Extrac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9. HAWTHORN BERRY</w:t>
      </w:r>
      <w:r w:rsidRPr="005770AF">
        <w:rPr>
          <w:rFonts w:ascii="Lucida Sans" w:hAnsi="Lucida Sans" w:cs="Times New Roman"/>
          <w:sz w:val="18"/>
          <w:szCs w:val="18"/>
        </w:rPr>
        <w:br/>
        <w:t>Hawthorn has a relaxing effect on the arteries, in turn improving circulation that facilitates healthy blood pressure. Hawthorn has been shown to enhance the flow of blood through the heart while helping the heart beat tone up (inotropic effect). In fact, hawthorn was found to be far friendlier and more energy efficient as it helps the heart muscle contract to produce an effective beat, compared to drugs that seek to do the same thing. </w:t>
      </w:r>
      <w:r w:rsidRPr="005770AF">
        <w:rPr>
          <w:rFonts w:ascii="Lucida Sans" w:hAnsi="Lucida Sans" w:cs="Times New Roman"/>
          <w:b/>
          <w:bCs/>
          <w:sz w:val="14"/>
          <w:szCs w:val="14"/>
        </w:rPr>
        <w:t>(</w:t>
      </w:r>
    </w:p>
    <w:p w14:paraId="1DABE88A" w14:textId="77777777" w:rsidR="00807886" w:rsidRPr="005770AF" w:rsidRDefault="00807886" w:rsidP="00807886">
      <w:pPr>
        <w:spacing w:before="100" w:beforeAutospacing="1" w:after="100" w:afterAutospacing="1" w:line="270" w:lineRule="atLeast"/>
        <w:rPr>
          <w:rFonts w:ascii="Lucida Sans" w:hAnsi="Lucida Sans" w:cs="Times New Roman"/>
          <w:sz w:val="18"/>
          <w:szCs w:val="18"/>
        </w:rPr>
      </w:pPr>
      <w:hyperlink r:id="rId24" w:tooltip="Guggul" w:history="1">
        <w:r w:rsidRPr="005770AF">
          <w:rPr>
            <w:rFonts w:ascii="Lucida Sans" w:hAnsi="Lucida Sans" w:cs="Times New Roman"/>
            <w:noProof/>
            <w:sz w:val="18"/>
            <w:szCs w:val="18"/>
          </w:rPr>
          <w:drawing>
            <wp:anchor distT="0" distB="0" distL="25400" distR="25400" simplePos="0" relativeHeight="251668480" behindDoc="0" locked="0" layoutInCell="1" allowOverlap="0" wp14:anchorId="4D74368A" wp14:editId="7E5D3B19">
              <wp:simplePos x="0" y="0"/>
              <wp:positionH relativeFrom="column">
                <wp:align>left</wp:align>
              </wp:positionH>
              <wp:positionV relativeFrom="line">
                <wp:posOffset>0</wp:posOffset>
              </wp:positionV>
              <wp:extent cx="457200" cy="457200"/>
              <wp:effectExtent l="0" t="0" r="0" b="0"/>
              <wp:wrapSquare wrapText="bothSides"/>
              <wp:docPr id="21" name="Picture 21" descr="UGGUL">
                <a:hlinkClick xmlns:a="http://schemas.openxmlformats.org/drawingml/2006/main" r:id="rId24" tooltip="&quot;Gugg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GGUL">
                        <a:hlinkClick r:id="rId24" tooltip="&quot;Guggul&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10. GUGGUL</w:t>
      </w:r>
      <w:r w:rsidRPr="005770AF">
        <w:rPr>
          <w:rFonts w:ascii="Lucida Sans" w:hAnsi="Lucida Sans" w:cs="Times New Roman"/>
          <w:sz w:val="18"/>
          <w:szCs w:val="18"/>
        </w:rPr>
        <w:br/>
        <w:t>Guggul is made from the sap (gum resin) of the Commiphora mukul tree, which is native to India. Guggul gum resin is used for arthritis, lowering high cholesterol, “hardening of the arteries” (atherosclerosis), acne and other skin diseases, and weight loss. Guggul contains substances that lower cholesterol and triglycerides. One of these substances also decreases the redness and swelling that occurs in some types of acne. </w:t>
      </w:r>
    </w:p>
    <w:p w14:paraId="6704BCA3" w14:textId="77777777" w:rsidR="005B7CC1" w:rsidRPr="005B7CC1" w:rsidRDefault="00807886" w:rsidP="005B7CC1">
      <w:pPr>
        <w:spacing w:line="780" w:lineRule="atLeast"/>
        <w:jc w:val="center"/>
        <w:textAlignment w:val="baseline"/>
        <w:outlineLvl w:val="0"/>
        <w:rPr>
          <w:rFonts w:ascii="Helvetica" w:eastAsia="Times New Roman" w:hAnsi="Helvetica" w:cs="Times New Roman"/>
          <w:color w:val="CF4947"/>
          <w:kern w:val="36"/>
          <w:sz w:val="48"/>
          <w:szCs w:val="48"/>
        </w:rPr>
      </w:pPr>
      <w:r>
        <w:rPr>
          <w:rFonts w:ascii="Helvetica" w:eastAsia="Times New Roman" w:hAnsi="Helvetica" w:cs="Times New Roman"/>
          <w:color w:val="CF4947"/>
          <w:kern w:val="36"/>
          <w:sz w:val="48"/>
          <w:szCs w:val="48"/>
        </w:rPr>
        <w:br/>
      </w:r>
      <w:r>
        <w:rPr>
          <w:rFonts w:ascii="Helvetica" w:eastAsia="Times New Roman" w:hAnsi="Helvetica" w:cs="Times New Roman"/>
          <w:color w:val="CF4947"/>
          <w:kern w:val="36"/>
          <w:sz w:val="48"/>
          <w:szCs w:val="48"/>
        </w:rPr>
        <w:br/>
      </w:r>
      <w:bookmarkStart w:id="0" w:name="_GoBack"/>
      <w:bookmarkEnd w:id="0"/>
      <w:r>
        <w:rPr>
          <w:rFonts w:ascii="Helvetica" w:eastAsia="Times New Roman" w:hAnsi="Helvetica" w:cs="Times New Roman"/>
          <w:color w:val="CF4947"/>
          <w:kern w:val="36"/>
          <w:sz w:val="48"/>
          <w:szCs w:val="48"/>
        </w:rPr>
        <w:br/>
      </w:r>
      <w:r>
        <w:rPr>
          <w:rFonts w:ascii="Helvetica" w:eastAsia="Times New Roman" w:hAnsi="Helvetica" w:cs="Times New Roman"/>
          <w:color w:val="CF4947"/>
          <w:kern w:val="36"/>
          <w:sz w:val="48"/>
          <w:szCs w:val="48"/>
        </w:rPr>
        <w:br/>
      </w:r>
      <w:r w:rsidR="005B7CC1" w:rsidRPr="005B7CC1">
        <w:rPr>
          <w:rFonts w:ascii="Helvetica" w:eastAsia="Times New Roman" w:hAnsi="Helvetica" w:cs="Times New Roman"/>
          <w:color w:val="CF4947"/>
          <w:kern w:val="36"/>
          <w:sz w:val="48"/>
          <w:szCs w:val="48"/>
        </w:rPr>
        <w:t>10 Healthy Ingredients</w:t>
      </w:r>
    </w:p>
    <w:p w14:paraId="3BC5B67F" w14:textId="77777777" w:rsidR="005B7CC1" w:rsidRPr="005B7CC1" w:rsidRDefault="005B7CC1" w:rsidP="005B7CC1">
      <w:pPr>
        <w:spacing w:line="390" w:lineRule="atLeast"/>
        <w:textAlignment w:val="baseline"/>
        <w:rPr>
          <w:rFonts w:ascii="inherit" w:eastAsia="Times New Roman" w:hAnsi="inherit" w:cs="Times New Roman"/>
          <w:sz w:val="20"/>
          <w:szCs w:val="20"/>
        </w:rPr>
      </w:pPr>
      <w:r w:rsidRPr="005B7CC1">
        <w:rPr>
          <w:rFonts w:ascii="inherit" w:eastAsia="Times New Roman" w:hAnsi="inherit" w:cs="Times New Roman"/>
          <w:sz w:val="20"/>
          <w:szCs w:val="20"/>
        </w:rPr>
        <w:t>Posted on </w:t>
      </w:r>
      <w:hyperlink r:id="rId26" w:tooltip="6:24 pm" w:history="1">
        <w:r w:rsidRPr="005B7CC1">
          <w:rPr>
            <w:rFonts w:ascii="inherit" w:eastAsia="Times New Roman" w:hAnsi="inherit" w:cs="Times New Roman"/>
            <w:color w:val="0D3D9B"/>
            <w:sz w:val="20"/>
            <w:szCs w:val="20"/>
            <w:u w:val="single"/>
            <w:bdr w:val="none" w:sz="0" w:space="0" w:color="auto" w:frame="1"/>
          </w:rPr>
          <w:t>September 15, 2014</w:t>
        </w:r>
      </w:hyperlink>
      <w:r w:rsidRPr="005B7CC1">
        <w:rPr>
          <w:rFonts w:ascii="inherit" w:eastAsia="Times New Roman" w:hAnsi="inherit" w:cs="Times New Roman"/>
          <w:sz w:val="20"/>
          <w:szCs w:val="20"/>
          <w:bdr w:val="none" w:sz="0" w:space="0" w:color="auto" w:frame="1"/>
        </w:rPr>
        <w:t> by </w:t>
      </w:r>
      <w:hyperlink r:id="rId27" w:tooltip="View all posts by Matt" w:history="1">
        <w:r w:rsidRPr="005B7CC1">
          <w:rPr>
            <w:rFonts w:ascii="inherit" w:eastAsia="Times New Roman" w:hAnsi="inherit" w:cs="Times New Roman"/>
            <w:color w:val="0D3D9B"/>
            <w:sz w:val="20"/>
            <w:szCs w:val="20"/>
            <w:u w:val="single"/>
            <w:bdr w:val="none" w:sz="0" w:space="0" w:color="auto" w:frame="1"/>
          </w:rPr>
          <w:t>Matt</w:t>
        </w:r>
      </w:hyperlink>
    </w:p>
    <w:p w14:paraId="2AF6F497" w14:textId="77777777" w:rsidR="005B7CC1" w:rsidRPr="005B7CC1" w:rsidRDefault="005B7CC1" w:rsidP="005B7CC1">
      <w:pPr>
        <w:shd w:val="clear" w:color="auto" w:fill="F1F1F1"/>
        <w:spacing w:after="390" w:line="780" w:lineRule="atLeast"/>
        <w:textAlignment w:val="baseline"/>
        <w:outlineLvl w:val="2"/>
        <w:rPr>
          <w:rFonts w:ascii="Helvetica" w:eastAsia="Times New Roman" w:hAnsi="Helvetica" w:cs="Times New Roman"/>
          <w:color w:val="0D3D9B"/>
          <w:sz w:val="27"/>
          <w:szCs w:val="27"/>
        </w:rPr>
      </w:pPr>
      <w:r w:rsidRPr="005B7CC1">
        <w:rPr>
          <w:rFonts w:ascii="Helvetica" w:eastAsia="Times New Roman" w:hAnsi="Helvetica" w:cs="Times New Roman"/>
          <w:color w:val="0D3D9B"/>
          <w:sz w:val="27"/>
          <w:szCs w:val="27"/>
        </w:rPr>
        <w:t>Dr. Depace’s Top Ten Heart Healthy Ingredients</w:t>
      </w:r>
    </w:p>
    <w:p w14:paraId="5F11FF26" w14:textId="77777777"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14:anchorId="59B12EA8" wp14:editId="7D57D78B">
            <wp:extent cx="965200" cy="965200"/>
            <wp:effectExtent l="0" t="0" r="0" b="0"/>
            <wp:docPr id="1" name="Picture 1" descr="dtthh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thh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1. FISH OIL – OMEGA 3 FATTY ACIDS</w:t>
      </w:r>
      <w:r w:rsidRPr="005B7CC1">
        <w:rPr>
          <w:rFonts w:ascii="inherit" w:eastAsia="Times New Roman" w:hAnsi="inherit" w:cs="Times New Roman"/>
          <w:color w:val="222222"/>
          <w:sz w:val="36"/>
          <w:szCs w:val="36"/>
        </w:rPr>
        <w:br/>
        <w:t>Fish Oil contains the highest amount of Omega-3 Fatty Acids… and Omega-3 fatty acids benefit the heart of healthy people, and those at high risk of — or who have — cardiovascular disease. Research has shown that omega-3 fatty acids decrease risk of arrhythmias (abnormal heartbeats), which can lead to sudden death. Omega-3 fatty acids also decrease triglyceride levels, slow growth rate of atherosclerotic plaque, and lower blood pressure.</w:t>
      </w:r>
    </w:p>
    <w:p w14:paraId="50763AC8" w14:textId="77777777"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14:anchorId="2DF4DAA5" wp14:editId="2574BC31">
            <wp:extent cx="965200" cy="965200"/>
            <wp:effectExtent l="0" t="0" r="0" b="0"/>
            <wp:docPr id="2" name="Picture 2" descr="dtthh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thh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2. CoEnzyme Q-10 (COQ10)</w:t>
      </w:r>
      <w:r w:rsidRPr="005B7CC1">
        <w:rPr>
          <w:rFonts w:ascii="inherit" w:eastAsia="Times New Roman" w:hAnsi="inherit" w:cs="Times New Roman"/>
          <w:color w:val="222222"/>
          <w:sz w:val="36"/>
          <w:szCs w:val="36"/>
        </w:rPr>
        <w:br/>
        <w:t>The beneficial effect of CoQ10 in the prevention and treatment of heart disease is due to its ability to improve energy production in cells, inhibit blood clot formation, and act as an antioxidant. Multiple studies have found that people who received daily CoQ10 supplements within 3 days of a heart attack were significantly less likely to experience subsequent heart attacks and chest pain. In addition, these same patients were less likely to die of heart disease than those who did not receive the supplements.</w:t>
      </w:r>
    </w:p>
    <w:p w14:paraId="62B9ECA9" w14:textId="77777777"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14:anchorId="0A646BE3" wp14:editId="498B8CE6">
            <wp:extent cx="965200" cy="965200"/>
            <wp:effectExtent l="0" t="0" r="0" b="0"/>
            <wp:docPr id="3" name="Picture 3" descr="dtthh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thh3">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3. GARLIC</w:t>
      </w:r>
      <w:r w:rsidRPr="005B7CC1">
        <w:rPr>
          <w:rFonts w:ascii="inherit" w:eastAsia="Times New Roman" w:hAnsi="inherit" w:cs="Times New Roman"/>
          <w:color w:val="222222"/>
          <w:sz w:val="36"/>
          <w:szCs w:val="36"/>
        </w:rPr>
        <w:br/>
        <w:t>Scientists have studied garlic fairly extensively as it relates to the treatment of hypertension and hyperlipidemia and it seems to be effective in lowering blood pressure and cholesterol in individuals who take it on a regular basis. The active component of garlic is an amino acid called alliin which is further converted to allicin and other active metabolites.</w:t>
      </w:r>
    </w:p>
    <w:p w14:paraId="11B8FFB7" w14:textId="77777777"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14:anchorId="09A93E8E" wp14:editId="3CD18FC0">
            <wp:extent cx="965200" cy="965200"/>
            <wp:effectExtent l="0" t="0" r="0" b="0"/>
            <wp:docPr id="4" name="Picture 4" descr="dtthh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thh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4. RED YEAST RICE EXTRACT</w:t>
      </w:r>
      <w:r w:rsidRPr="005B7CC1">
        <w:rPr>
          <w:rFonts w:ascii="inherit" w:eastAsia="Times New Roman" w:hAnsi="inherit" w:cs="Times New Roman"/>
          <w:color w:val="222222"/>
          <w:sz w:val="36"/>
          <w:szCs w:val="36"/>
        </w:rPr>
        <w:br/>
        <w:t>About a dozen naturally occurring compounds in red yeast are chemically related to statins, the widely prescribed pharmacuticals renowned for their cholesterol-reducing powers. In addition, red yeast raises HDL, (good) cholesterol to more desired levels. Increases in HDL levels boost cardiovasculr health since HDL cholesterol helps eliminate LDL cholesterol from the bloodstream. The less LDL that’s present, the less chance you have of developing the blockages that cause heart disease.</w:t>
      </w:r>
    </w:p>
    <w:p w14:paraId="0136CDAD" w14:textId="77777777"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14:anchorId="4E847B23" wp14:editId="4B74C502">
            <wp:extent cx="965200" cy="965200"/>
            <wp:effectExtent l="0" t="0" r="0" b="0"/>
            <wp:docPr id="5" name="Picture 5" descr="dtthh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thh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5. NIACIN</w:t>
      </w:r>
      <w:r w:rsidRPr="005B7CC1">
        <w:rPr>
          <w:rFonts w:ascii="inherit" w:eastAsia="Times New Roman" w:hAnsi="inherit" w:cs="Times New Roman"/>
          <w:color w:val="222222"/>
          <w:sz w:val="36"/>
          <w:szCs w:val="36"/>
        </w:rPr>
        <w:br/>
        <w:t>A recent study shows vitamin B3, also known as niacin, lowers bad cholesterol more effectively than a common statin drug, ezetimibe, sold as Zetia. Statins inhibit the absorption of cholesterol from the intestine, which then reduces the amount of LDL (bad cholesterol) in the blood stream. Since high cholesterol has been linked to cardiovascular disease, lowering LDL levels has been widely adopted as good preventive medicine.</w:t>
      </w:r>
    </w:p>
    <w:p w14:paraId="2E7D102F" w14:textId="77777777"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14:anchorId="59B6A8A7" wp14:editId="4F710115">
            <wp:extent cx="965200" cy="965200"/>
            <wp:effectExtent l="0" t="0" r="0" b="0"/>
            <wp:docPr id="6" name="Picture 6" descr="dtthh6">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thh6">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6. VITAMIN D</w:t>
      </w:r>
      <w:r w:rsidRPr="005B7CC1">
        <w:rPr>
          <w:rFonts w:ascii="inherit" w:eastAsia="Times New Roman" w:hAnsi="inherit" w:cs="Times New Roman"/>
          <w:color w:val="222222"/>
          <w:sz w:val="36"/>
          <w:szCs w:val="36"/>
        </w:rPr>
        <w:br/>
        <w:t>A growing body of evidence suggests that vitamin D deficiency increases the risk of heart disease and is linked to other, well-known heart disease risk factors such as high blood pressure, obesity, and diabetes. Several large studies have shown that people with low vitamin D levels were twice as likely to have a heart attack, stroke, or other heart-related event during follow-up, compared with those with higher vitamin D levels.</w:t>
      </w:r>
    </w:p>
    <w:p w14:paraId="0EE2A69B" w14:textId="77777777"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14:anchorId="3D436A7B" wp14:editId="5E58C115">
            <wp:extent cx="965200" cy="965200"/>
            <wp:effectExtent l="0" t="0" r="0" b="0"/>
            <wp:docPr id="7" name="Picture 7" descr="dtthh7">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thh7">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7. MAGNESIUM</w:t>
      </w:r>
      <w:r w:rsidRPr="005B7CC1">
        <w:rPr>
          <w:rFonts w:ascii="inherit" w:eastAsia="Times New Roman" w:hAnsi="inherit" w:cs="Times New Roman"/>
          <w:color w:val="222222"/>
          <w:sz w:val="36"/>
          <w:szCs w:val="36"/>
        </w:rPr>
        <w:br/>
        <w:t>Large studies have linked magnesium deficiency to high blood pressure, while some have shown an association between magnesium supplements and a decreased risk of death from heart disease. A higher intake of magnesium may reduce the risk of developing type 2 diabetes and adults with diabetes are two to four times more likely to have heart disease or a stroke than adults without diabetes.</w:t>
      </w:r>
    </w:p>
    <w:p w14:paraId="281E4AE2" w14:textId="77777777"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14:anchorId="0DF418A6" wp14:editId="68625FDC">
            <wp:extent cx="965200" cy="965200"/>
            <wp:effectExtent l="0" t="0" r="0" b="0"/>
            <wp:docPr id="8" name="Picture 8" descr="dtthh8">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thh8">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8. NATTO K</w:t>
      </w:r>
      <w:r w:rsidRPr="005B7CC1">
        <w:rPr>
          <w:rFonts w:ascii="inherit" w:eastAsia="Times New Roman" w:hAnsi="inherit" w:cs="Times New Roman"/>
          <w:color w:val="222222"/>
          <w:sz w:val="36"/>
          <w:szCs w:val="36"/>
        </w:rPr>
        <w:br/>
        <w:t>Atherosclerosis, or hardening of the arteries, occurs when the normal lining of the arteries thickens, and deposits of fat and plaque build up, causing narrowing (or even blockage) of the arteries. An enzyme in natto, dubbed nattokinase, binds to fibrin and breaks it down. It helps to improve blood viscosity and reduce blood clots by enhancing the fibrinolytic properties of the blood.</w:t>
      </w:r>
    </w:p>
    <w:p w14:paraId="2D2B95A2" w14:textId="77777777"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14:anchorId="210466AC" wp14:editId="40E38F9A">
            <wp:extent cx="965200" cy="965200"/>
            <wp:effectExtent l="0" t="0" r="0" b="0"/>
            <wp:docPr id="9" name="Picture 9" descr="dtthh9">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thh9">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9. HAWTHORN BERRY</w:t>
      </w:r>
      <w:r w:rsidRPr="005B7CC1">
        <w:rPr>
          <w:rFonts w:ascii="inherit" w:eastAsia="Times New Roman" w:hAnsi="inherit" w:cs="Times New Roman"/>
          <w:color w:val="222222"/>
          <w:sz w:val="36"/>
          <w:szCs w:val="36"/>
        </w:rPr>
        <w:br/>
        <w:t>Hawthorn has a relaxing effect on the arteries, in turn improving circulation that facilitates healthy blood pressure. Hawthorn has been shown to enhance the flow of blood through the heart while helping the heart beat tone up (inotropic effect). In fact, hawthorn was found to be far friendlier and more energy efficient as it helps the heart muscle contract to produce an effective beat, compared to drugs that seek to do the same thing.</w:t>
      </w:r>
    </w:p>
    <w:p w14:paraId="7C183BA8" w14:textId="77777777" w:rsidR="005B7CC1" w:rsidRPr="005B7CC1" w:rsidRDefault="005B7CC1" w:rsidP="005B7CC1">
      <w:pPr>
        <w:numPr>
          <w:ilvl w:val="0"/>
          <w:numId w:val="1"/>
        </w:numPr>
        <w:shd w:val="clear" w:color="auto" w:fill="FFFFFF"/>
        <w:spacing w:line="390" w:lineRule="atLeast"/>
        <w:ind w:left="0" w:right="390" w:firstLine="0"/>
        <w:textAlignment w:val="baseline"/>
        <w:rPr>
          <w:rFonts w:ascii="inherit" w:eastAsia="Times New Roman" w:hAnsi="inherit" w:cs="Times New Roman"/>
          <w:color w:val="222222"/>
          <w:sz w:val="36"/>
          <w:szCs w:val="36"/>
        </w:rPr>
      </w:pPr>
      <w:r>
        <w:rPr>
          <w:rFonts w:ascii="inherit" w:eastAsia="Times New Roman" w:hAnsi="inherit" w:cs="Times New Roman"/>
          <w:noProof/>
          <w:color w:val="0D3D9B"/>
          <w:sz w:val="36"/>
          <w:szCs w:val="36"/>
          <w:bdr w:val="none" w:sz="0" w:space="0" w:color="auto" w:frame="1"/>
        </w:rPr>
        <w:drawing>
          <wp:inline distT="0" distB="0" distL="0" distR="0" wp14:anchorId="7508ECD8" wp14:editId="72731BDE">
            <wp:extent cx="965200" cy="965200"/>
            <wp:effectExtent l="0" t="0" r="0" b="0"/>
            <wp:docPr id="10" name="Picture 10" descr="dtthh10">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thh10">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r w:rsidRPr="005B7CC1">
        <w:rPr>
          <w:rFonts w:ascii="inherit" w:eastAsia="Times New Roman" w:hAnsi="inherit" w:cs="Times New Roman"/>
          <w:b/>
          <w:bCs/>
          <w:color w:val="222222"/>
          <w:sz w:val="36"/>
          <w:szCs w:val="36"/>
          <w:bdr w:val="none" w:sz="0" w:space="0" w:color="auto" w:frame="1"/>
        </w:rPr>
        <w:t>10. GUGGUL</w:t>
      </w:r>
      <w:r w:rsidRPr="005B7CC1">
        <w:rPr>
          <w:rFonts w:ascii="inherit" w:eastAsia="Times New Roman" w:hAnsi="inherit" w:cs="Times New Roman"/>
          <w:color w:val="222222"/>
          <w:sz w:val="36"/>
          <w:szCs w:val="36"/>
        </w:rPr>
        <w:br/>
        <w:t>Guggul is made from the sap (gum resin) of the Commiphora mukul tree, which is native to India. Guggul gum resin is used for arthritis, lowering high cholesterol, “hardening of the arteries” (atherosclerosis), acne and other skin diseases, and weight loss. Guggul contains substances that lower cholesterol and triglycerides. One of these substances also decreases the redness and swelling that occurs in some types of acne.</w:t>
      </w:r>
    </w:p>
    <w:p w14:paraId="48B58F62" w14:textId="77777777" w:rsidR="005B7CC1" w:rsidRPr="005B7CC1" w:rsidRDefault="005B7CC1" w:rsidP="005B7CC1">
      <w:pPr>
        <w:rPr>
          <w:rFonts w:ascii="Times" w:eastAsia="Times New Roman" w:hAnsi="Times" w:cs="Times New Roman"/>
          <w:sz w:val="20"/>
          <w:szCs w:val="20"/>
        </w:rPr>
      </w:pPr>
      <w:r w:rsidRPr="005B7CC1">
        <w:rPr>
          <w:rFonts w:ascii="Times" w:eastAsia="Times New Roman" w:hAnsi="Times" w:cs="Times New Roman"/>
          <w:sz w:val="20"/>
          <w:szCs w:val="20"/>
        </w:rPr>
        <w:t>This entry was posted in </w:t>
      </w:r>
      <w:hyperlink r:id="rId48" w:history="1">
        <w:r w:rsidRPr="005B7CC1">
          <w:rPr>
            <w:rFonts w:ascii="inherit" w:eastAsia="Times New Roman" w:hAnsi="inherit" w:cs="Times New Roman"/>
            <w:color w:val="0D3D9B"/>
            <w:sz w:val="20"/>
            <w:szCs w:val="20"/>
            <w:u w:val="single"/>
            <w:bdr w:val="none" w:sz="0" w:space="0" w:color="auto" w:frame="1"/>
          </w:rPr>
          <w:t>all</w:t>
        </w:r>
      </w:hyperlink>
      <w:r w:rsidRPr="005B7CC1">
        <w:rPr>
          <w:rFonts w:ascii="Times" w:eastAsia="Times New Roman" w:hAnsi="Times" w:cs="Times New Roman"/>
          <w:sz w:val="20"/>
          <w:szCs w:val="20"/>
        </w:rPr>
        <w:t>, </w:t>
      </w:r>
      <w:hyperlink r:id="rId49" w:history="1">
        <w:r w:rsidRPr="005B7CC1">
          <w:rPr>
            <w:rFonts w:ascii="inherit" w:eastAsia="Times New Roman" w:hAnsi="inherit" w:cs="Times New Roman"/>
            <w:color w:val="0D3D9B"/>
            <w:sz w:val="20"/>
            <w:szCs w:val="20"/>
            <w:u w:val="single"/>
            <w:bdr w:val="none" w:sz="0" w:space="0" w:color="auto" w:frame="1"/>
          </w:rPr>
          <w:t>blank</w:t>
        </w:r>
      </w:hyperlink>
      <w:r w:rsidRPr="005B7CC1">
        <w:rPr>
          <w:rFonts w:ascii="Times" w:eastAsia="Times New Roman" w:hAnsi="Times" w:cs="Times New Roman"/>
          <w:sz w:val="20"/>
          <w:szCs w:val="20"/>
        </w:rPr>
        <w:t>, </w:t>
      </w:r>
      <w:hyperlink r:id="rId50" w:history="1">
        <w:r w:rsidRPr="005B7CC1">
          <w:rPr>
            <w:rFonts w:ascii="inherit" w:eastAsia="Times New Roman" w:hAnsi="inherit" w:cs="Times New Roman"/>
            <w:color w:val="0D3D9B"/>
            <w:sz w:val="20"/>
            <w:szCs w:val="20"/>
            <w:u w:val="single"/>
            <w:bdr w:val="none" w:sz="0" w:space="0" w:color="auto" w:frame="1"/>
          </w:rPr>
          <w:t>Nutrition</w:t>
        </w:r>
      </w:hyperlink>
      <w:r w:rsidRPr="005B7CC1">
        <w:rPr>
          <w:rFonts w:ascii="Times" w:eastAsia="Times New Roman" w:hAnsi="Times" w:cs="Times New Roman"/>
          <w:sz w:val="20"/>
          <w:szCs w:val="20"/>
        </w:rPr>
        <w:t>. Bookmark the </w:t>
      </w:r>
      <w:hyperlink r:id="rId51" w:tooltip="Permalink to 10 Healthy Ingredients" w:history="1">
        <w:r w:rsidRPr="005B7CC1">
          <w:rPr>
            <w:rFonts w:ascii="inherit" w:eastAsia="Times New Roman" w:hAnsi="inherit" w:cs="Times New Roman"/>
            <w:color w:val="0D3D9B"/>
            <w:sz w:val="20"/>
            <w:szCs w:val="20"/>
            <w:u w:val="single"/>
            <w:bdr w:val="none" w:sz="0" w:space="0" w:color="auto" w:frame="1"/>
          </w:rPr>
          <w:t>permalink</w:t>
        </w:r>
      </w:hyperlink>
      <w:r w:rsidRPr="005B7CC1">
        <w:rPr>
          <w:rFonts w:ascii="Times" w:eastAsia="Times New Roman" w:hAnsi="Times" w:cs="Times New Roman"/>
          <w:sz w:val="20"/>
          <w:szCs w:val="20"/>
        </w:rPr>
        <w:t>.</w:t>
      </w:r>
    </w:p>
    <w:p w14:paraId="784A81AF" w14:textId="77777777" w:rsidR="00C55FFB" w:rsidRDefault="00C55FFB"/>
    <w:p w14:paraId="5D5E03AB" w14:textId="77777777" w:rsidR="005B7CC1" w:rsidRDefault="005B7CC1" w:rsidP="005B7CC1">
      <w:r>
        <w:t>&lt;h3&gt;Dr. Depace’s Top Ten Heart Healthy Ingredients&lt;/h3&gt;</w:t>
      </w:r>
    </w:p>
    <w:p w14:paraId="7ABFA2F1" w14:textId="77777777" w:rsidR="005B7CC1" w:rsidRDefault="005B7CC1" w:rsidP="005B7CC1"/>
    <w:p w14:paraId="24DAE001" w14:textId="77777777" w:rsidR="005B7CC1" w:rsidRDefault="005B7CC1" w:rsidP="005B7CC1">
      <w:r>
        <w:t>&lt;div class="masterPagestyle"&gt;</w:t>
      </w:r>
    </w:p>
    <w:p w14:paraId="7BD041EE" w14:textId="77777777" w:rsidR="005B7CC1" w:rsidRDefault="005B7CC1" w:rsidP="005B7CC1">
      <w:r>
        <w:t>&lt;ul style="list-style-type: none;"&gt;</w:t>
      </w:r>
      <w:r>
        <w:tab/>
      </w:r>
    </w:p>
    <w:p w14:paraId="7F7E30CE" w14:textId="77777777" w:rsidR="005B7CC1" w:rsidRDefault="005B7CC1" w:rsidP="005B7CC1"/>
    <w:p w14:paraId="27235E07" w14:textId="77777777" w:rsidR="005B7CC1" w:rsidRDefault="005B7CC1" w:rsidP="005B7CC1">
      <w:r>
        <w:t>&lt;li&gt;&lt;a href="http://nicholasdepacemd.burtoniaconsulting.com/wp-content/uploads/2014/09/ddtthh1.png"&gt;&lt;img style="float: left; padding: 1px;" src="http://nicholasdepacemd.burtoniaconsulting.com/wp-content/uploads/2014/09/ddtthh1.png" alt="ddtthh1" width="76" height="76" class="wp-image-1496" /&gt;&lt;/a&gt;&lt;strong&gt;1. FISH OIL - OMEGA 3 FATTY ACIDS&lt;/strong&gt;</w:t>
      </w:r>
    </w:p>
    <w:p w14:paraId="12DAEA84" w14:textId="77777777" w:rsidR="005B7CC1" w:rsidRDefault="005B7CC1" w:rsidP="005B7CC1">
      <w:r>
        <w:t>Fish Oil contains the highest amount of Omega-3 Fatty Acids... and Omega-3 fatty acids benefit the heart of healthy people, and those at high risk of — or who have — cardiovascular disease. Research has shown that omega-3 fatty acids decrease risk of arrhythmias (abnormal heartbeats), which can lead to sudden death. Omega-3 fatty acids also decrease triglyceride levels, slow growth rate of atherosclerotic plaque, and lower blood pressure.&lt;/li&gt;&lt;br /&gt;</w:t>
      </w:r>
    </w:p>
    <w:p w14:paraId="736397BA" w14:textId="77777777" w:rsidR="005B7CC1" w:rsidRDefault="005B7CC1" w:rsidP="005B7CC1"/>
    <w:p w14:paraId="4EC0A93D" w14:textId="77777777" w:rsidR="005B7CC1" w:rsidRDefault="005B7CC1" w:rsidP="005B7CC1">
      <w:r>
        <w:t>&lt;li&gt;&lt;a href="http://nicholasdepacemd.burtoniaconsulting.com/wp-content/uploads/2014/09/ddtthh2.png"&gt;&lt;img style="float: left; padding: 1px;" src="http://nicholasdepacemd.burtoniaconsulting.com/wp-content/uploads/2014/09/ddtthh2.png" alt="ddtthh2" width="76" height="76" class="wp-image-1497" /&gt;&lt;/a&gt;&lt;strong&gt;2. CoEnzyme Q-10 (COQ10)&lt;/strong&gt;</w:t>
      </w:r>
    </w:p>
    <w:p w14:paraId="50296DF0" w14:textId="77777777" w:rsidR="005B7CC1" w:rsidRDefault="005B7CC1" w:rsidP="005B7CC1">
      <w:r>
        <w:t>The beneficial effect of CoQ10 in the prevention and treatment of heart disease is due to its ability to improve energy production in cells, inhibit blood clot formation, and act as an antioxidant. Multiple studies have found that people who received daily CoQ10 supplements within 3 days of a heart attack were significantly less likely to experience subsequent heart attacks and chest pain. In addition, these same patients were less likely to die of heart disease than those who did not receive the supplements.&lt;/li&gt;&lt;br /&gt;</w:t>
      </w:r>
    </w:p>
    <w:p w14:paraId="606B75CA" w14:textId="77777777" w:rsidR="005B7CC1" w:rsidRDefault="005B7CC1" w:rsidP="005B7CC1"/>
    <w:p w14:paraId="1592ABEA" w14:textId="77777777" w:rsidR="005B7CC1" w:rsidRDefault="005B7CC1" w:rsidP="005B7CC1">
      <w:r>
        <w:t>&lt;li&gt;&lt;a href="http://nicholasdepacemd.burtoniaconsulting.com/wp-content/uploads/2014/09/ddtthh3.png"&gt;&lt;img style="float: left; padding: 1px;" src="http://nicholasdepacemd.burtoniaconsulting.com/wp-content/uploads/2014/09/ddtthh3.png" alt="ddtthh3" width="76" height="76" class="wp-image-1498" /&gt;&lt;/a&gt;&lt;strong&gt;3. GARLIC&lt;/strong&gt;</w:t>
      </w:r>
    </w:p>
    <w:p w14:paraId="36D9E834" w14:textId="77777777" w:rsidR="005B7CC1" w:rsidRDefault="005B7CC1" w:rsidP="005B7CC1">
      <w:r>
        <w:t>Scientists have studied garlic fairly extensively as it relates to the treatment of hypertension and hyperlipidemia and it seems to be effective in lowering blood pressure and cholesterol in individuals who take it on a regular basis. The active component of garlic is an amino acid called alliin which is further converted to allicin and other active metabolites.&lt;/li&gt;&lt;br /&gt;</w:t>
      </w:r>
    </w:p>
    <w:p w14:paraId="60ADF592" w14:textId="77777777" w:rsidR="005B7CC1" w:rsidRDefault="005B7CC1" w:rsidP="005B7CC1"/>
    <w:p w14:paraId="0CB2C459" w14:textId="77777777" w:rsidR="005B7CC1" w:rsidRDefault="005B7CC1" w:rsidP="005B7CC1">
      <w:r>
        <w:t>&lt;li&gt;&lt;a href="http://nicholasdepacemd.burtoniaconsulting.com/wp-content/uploads/2014/09/ddtthh4.png"&gt;&lt;img style="float: left; padding: 1px;" src="http://nicholasdepacemd.burtoniaconsulting.com/wp-content/uploads/2014/09/ddtthh4.png" alt="ddtthh4" width="76" height="76" class="wp-image-1499" /&gt;&lt;/a&gt;&lt;strong&gt;4. RED YEAST RICE EXTRACT&lt;/strong&gt;</w:t>
      </w:r>
    </w:p>
    <w:p w14:paraId="412349CC" w14:textId="77777777" w:rsidR="005B7CC1" w:rsidRDefault="005B7CC1" w:rsidP="005B7CC1">
      <w:r>
        <w:t>About a dozen naturally occurring compounds in red yeast are chemically related to statins, the widely prescribed pharmacuticals renowned for their cholesterol-reducing powers. In addition, red yeast raises HDL, (good) cholesterol to more desired levels. Increases in HDL levels boost cardiovasculr health since HDL cholesterol helps eliminate LDL cholesterol from the bloodstream. The less LDL that’s present, the less chance you have of developing the blockages that cause heart disease.&lt;/li&gt;&lt;br /&gt;</w:t>
      </w:r>
    </w:p>
    <w:p w14:paraId="01D2EB2F" w14:textId="77777777" w:rsidR="005B7CC1" w:rsidRDefault="005B7CC1" w:rsidP="005B7CC1"/>
    <w:p w14:paraId="139515E9" w14:textId="77777777" w:rsidR="005B7CC1" w:rsidRDefault="005B7CC1" w:rsidP="005B7CC1">
      <w:r>
        <w:t>&lt;li&gt;&lt;a href="http://nicholasdepacemd.burtoniaconsulting.com/wp-content/uploads/2014/09/ddtthh5.png"&gt;&lt;img style="float: left; padding: 1px;" src="http://nicholasdepacemd.burtoniaconsulting.com/wp-content/uploads/2014/09/ddtthh5.png" alt="ddtthh5" width="76" height="76" class="wp-image-1500" /&gt;&lt;/a&gt;&lt;strong&gt;5. NIACIN&lt;/strong&gt;</w:t>
      </w:r>
    </w:p>
    <w:p w14:paraId="59764916" w14:textId="77777777" w:rsidR="005B7CC1" w:rsidRDefault="005B7CC1" w:rsidP="005B7CC1">
      <w:r>
        <w:t>A recent study shows vitamin B3, also known as niacin, lowers bad cholesterol more effectively than a common statin drug, ezetimibe, sold as Zetia. Statins inhibit the absorption of cholesterol from the intestine, which then reduces the amount of LDL (bad cholesterol) in the blood stream. Since high cholesterol has been linked to cardiovascular disease, lowering LDL levels has been widely adopted as good preventive medicine.&lt;/li&gt;&lt;br /&gt;</w:t>
      </w:r>
    </w:p>
    <w:p w14:paraId="29DEBFBD" w14:textId="77777777" w:rsidR="005B7CC1" w:rsidRDefault="005B7CC1" w:rsidP="005B7CC1"/>
    <w:p w14:paraId="616E7AF8" w14:textId="77777777" w:rsidR="005B7CC1" w:rsidRDefault="005B7CC1" w:rsidP="005B7CC1">
      <w:r>
        <w:t>&lt;li&gt;&lt;a href="http://nicholasdepacemd.burtoniaconsulting.com/wp-content/uploads/2014/09/ddtthh6.png"&gt;&lt;img style="float: left; padding: 1px;" src="http://nicholasdepacemd.burtoniaconsulting.com/wp-content/uploads/2014/09/ddtthh6.png" alt="ddtthh6" width="76" height="76" class="wp-image-1501" /&gt;&lt;/a&gt;&lt;strong&gt;6. VITAMIN D&lt;/strong&gt;</w:t>
      </w:r>
    </w:p>
    <w:p w14:paraId="6670569B" w14:textId="77777777" w:rsidR="005B7CC1" w:rsidRDefault="005B7CC1" w:rsidP="005B7CC1">
      <w:r>
        <w:t>A growing body of evidence suggests that vitamin D deficiency increases the risk of heart disease and is linked to other, well-known heart disease risk factors such as high blood pressure, obesity, and diabetes. Several large studies have shown that people with low vitamin D levels were twice as likely to have a heart attack, stroke, or other heart-related event during follow-up, compared with those with higher vitamin D levels.&lt;/li&gt;&lt;br /&gt;</w:t>
      </w:r>
    </w:p>
    <w:p w14:paraId="7EB76254" w14:textId="77777777" w:rsidR="005B7CC1" w:rsidRDefault="005B7CC1" w:rsidP="005B7CC1"/>
    <w:p w14:paraId="5C44318A" w14:textId="77777777" w:rsidR="005B7CC1" w:rsidRDefault="005B7CC1" w:rsidP="005B7CC1">
      <w:r>
        <w:t>&lt;li&gt;&lt;a href="http://nicholasdepacemd.burtoniaconsulting.com/wp-content/uploads/2014/09/ddtthh7.png"&gt;&lt;img style="float: left; padding: 1px;" src="http://nicholasdepacemd.burtoniaconsulting.com/wp-content/uploads/2014/09/ddtthh7.png" alt="ddtthh7" width="76" height="76" class="wp-image-1502" /&gt;&lt;/a&gt;&lt;strong&gt;7. MAGNESIUM&lt;/strong&gt;</w:t>
      </w:r>
    </w:p>
    <w:p w14:paraId="3F2D733E" w14:textId="77777777" w:rsidR="005B7CC1" w:rsidRDefault="005B7CC1" w:rsidP="005B7CC1">
      <w:r>
        <w:t>Large studies have linked magnesium deficiency to high blood pressure, while some have shown an association between magnesium supplements and a decreased risk of death from heart disease. A higher intake of magnesium may reduce the risk of developing type 2 diabetes and adults with diabetes are two to four times more likely to have heart disease or a stroke than adults without diabetes.&lt;/li&gt;&lt;br /&gt;</w:t>
      </w:r>
    </w:p>
    <w:p w14:paraId="4DAAF1E1" w14:textId="77777777" w:rsidR="005B7CC1" w:rsidRDefault="005B7CC1" w:rsidP="005B7CC1"/>
    <w:p w14:paraId="320E3535" w14:textId="77777777" w:rsidR="005B7CC1" w:rsidRDefault="005B7CC1" w:rsidP="005B7CC1">
      <w:r>
        <w:t>&lt;li&gt;&lt;a href="http://nicholasdepacemd.burtoniaconsulting.com/wp-content/uploads/2014/09/ddtthh8.png"&gt;&lt;img style="float: left; padding: 1px;" src="http://nicholasdepacemd.burtoniaconsulting.com/wp-content/uploads/2014/09/ddtthh8.png" alt="ddtthh8" width="76" height="76" class="wp-image-1503" /&gt;&lt;/a&gt;&lt;strong&gt;8. NATTO K&lt;/strong&gt;</w:t>
      </w:r>
    </w:p>
    <w:p w14:paraId="661BFE61" w14:textId="77777777" w:rsidR="005B7CC1" w:rsidRDefault="005B7CC1" w:rsidP="005B7CC1">
      <w:r>
        <w:t>Atherosclerosis, or hardening of the arteries, occurs when the normal lining of the arteries thickens, and deposits of fat and plaque build up, causing narrowing (or even blockage) of the arteries. An enzyme in natto, dubbed nattokinase, binds to fibrin and breaks it down. It helps to improve blood viscosity and reduce blood clots by enhancing the fibrinolytic properties of the blood.&lt;/li&gt;&lt;br /&gt;</w:t>
      </w:r>
    </w:p>
    <w:p w14:paraId="5AFABE0E" w14:textId="77777777" w:rsidR="005B7CC1" w:rsidRDefault="005B7CC1" w:rsidP="005B7CC1"/>
    <w:p w14:paraId="605A11B9" w14:textId="77777777" w:rsidR="005B7CC1" w:rsidRDefault="005B7CC1" w:rsidP="005B7CC1">
      <w:r>
        <w:t>&lt;li&gt;&lt;a href="http://nicholasdepacemd.burtoniaconsulting.com/wp-content/uploads/2014/09/ddtthh9.png"&gt;&lt;img style="float: left; padding: 1px;" src="http://nicholasdepacemd.burtoniaconsulting.com/wp-content/uploads/2014/09/ddtthh9.png" alt="ddtthh9" width="76" height="76" class="wp-image-1504" /&gt;&lt;/a&gt;&lt;strong&gt;9. HAWTHORN BERRY&lt;/strong&gt;</w:t>
      </w:r>
    </w:p>
    <w:p w14:paraId="7A66E2F6" w14:textId="77777777" w:rsidR="005B7CC1" w:rsidRDefault="005B7CC1" w:rsidP="005B7CC1">
      <w:r>
        <w:t>Hawthorn has a relaxing effect on the arteries, in turn improving circulation that facilitates healthy blood pressure. Hawthorn has been shown to enhance the flow of blood through the heart while helping the heart beat tone up (inotropic effect). In fact, hawthorn was found to be far friendlier and more energy efficient as it helps the heart muscle contract to produce an effective beat, compared to drugs that seek to do the same thing.&lt;/li&gt;&lt;br /&gt;</w:t>
      </w:r>
    </w:p>
    <w:p w14:paraId="581DE1C4" w14:textId="77777777" w:rsidR="005B7CC1" w:rsidRDefault="005B7CC1" w:rsidP="005B7CC1"/>
    <w:p w14:paraId="0D6AF359" w14:textId="77777777" w:rsidR="005B7CC1" w:rsidRDefault="005B7CC1" w:rsidP="005B7CC1">
      <w:r>
        <w:t>&lt;li&gt;&lt;a href="http://nicholasdepacemd.burtoniaconsulting.com/wp-content/uploads/2014/09/ddtthh10.png"&gt;&lt;img style="float: left; padding: 1px;" src="http://nicholasdepacemd.burtoniaconsulting.com/wp-content/uploads/2014/09/ddtthh10.png" alt="ddtthh10" width="76" height="76" class="wp-image-1505" /&gt;&lt;/a&gt;&lt;strong&gt;10. GUGGUL&lt;/strong&gt;</w:t>
      </w:r>
    </w:p>
    <w:p w14:paraId="5B065A53" w14:textId="77777777" w:rsidR="005B7CC1" w:rsidRDefault="005B7CC1" w:rsidP="005B7CC1">
      <w:r>
        <w:t>Guggul is made from the sap (gum resin) of the Commiphora mukul tree, which is native to India. Guggul gum resin is used for arthritis, lowering high cholesterol, “hardening of the arteries” (atherosclerosis), acne and other skin diseases, and weight loss. Guggul contains substances that lower cholesterol and triglycerides. One of these substances also decreases the redness and swelling that occurs in some types of acne.&lt;/li&gt;&lt;br /&gt;</w:t>
      </w:r>
    </w:p>
    <w:p w14:paraId="1DC3F673" w14:textId="77777777" w:rsidR="005B7CC1" w:rsidRDefault="005B7CC1" w:rsidP="005B7CC1">
      <w:r>
        <w:t>&lt;/ul&gt;</w:t>
      </w:r>
    </w:p>
    <w:p w14:paraId="01D25A85" w14:textId="77777777" w:rsidR="005B7CC1" w:rsidRDefault="005B7CC1" w:rsidP="005B7CC1">
      <w:r>
        <w:t>&lt;/div&gt;</w:t>
      </w:r>
    </w:p>
    <w:sectPr w:rsidR="005B7CC1"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Lucida Sans">
    <w:panose1 w:val="020B06020305040202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23348"/>
    <w:multiLevelType w:val="multilevel"/>
    <w:tmpl w:val="FB30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C1"/>
    <w:rsid w:val="005B7CC1"/>
    <w:rsid w:val="00807886"/>
    <w:rsid w:val="00C55FFB"/>
    <w:rsid w:val="00F14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A2F8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7CC1"/>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5B7CC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CC1"/>
    <w:rPr>
      <w:rFonts w:ascii="Times" w:hAnsi="Times"/>
      <w:b/>
      <w:bCs/>
      <w:kern w:val="36"/>
      <w:sz w:val="48"/>
      <w:szCs w:val="48"/>
    </w:rPr>
  </w:style>
  <w:style w:type="character" w:customStyle="1" w:styleId="Heading3Char">
    <w:name w:val="Heading 3 Char"/>
    <w:basedOn w:val="DefaultParagraphFont"/>
    <w:link w:val="Heading3"/>
    <w:uiPriority w:val="9"/>
    <w:rsid w:val="005B7CC1"/>
    <w:rPr>
      <w:rFonts w:ascii="Times" w:hAnsi="Times"/>
      <w:b/>
      <w:bCs/>
      <w:sz w:val="27"/>
      <w:szCs w:val="27"/>
    </w:rPr>
  </w:style>
  <w:style w:type="character" w:customStyle="1" w:styleId="apple-converted-space">
    <w:name w:val="apple-converted-space"/>
    <w:basedOn w:val="DefaultParagraphFont"/>
    <w:rsid w:val="005B7CC1"/>
  </w:style>
  <w:style w:type="character" w:styleId="Hyperlink">
    <w:name w:val="Hyperlink"/>
    <w:basedOn w:val="DefaultParagraphFont"/>
    <w:uiPriority w:val="99"/>
    <w:semiHidden/>
    <w:unhideWhenUsed/>
    <w:rsid w:val="005B7CC1"/>
    <w:rPr>
      <w:color w:val="0000FF"/>
      <w:u w:val="single"/>
    </w:rPr>
  </w:style>
  <w:style w:type="character" w:customStyle="1" w:styleId="byline">
    <w:name w:val="byline"/>
    <w:basedOn w:val="DefaultParagraphFont"/>
    <w:rsid w:val="005B7CC1"/>
  </w:style>
  <w:style w:type="character" w:customStyle="1" w:styleId="author">
    <w:name w:val="author"/>
    <w:basedOn w:val="DefaultParagraphFont"/>
    <w:rsid w:val="005B7CC1"/>
  </w:style>
  <w:style w:type="character" w:styleId="Strong">
    <w:name w:val="Strong"/>
    <w:basedOn w:val="DefaultParagraphFont"/>
    <w:uiPriority w:val="22"/>
    <w:qFormat/>
    <w:rsid w:val="005B7CC1"/>
    <w:rPr>
      <w:b/>
      <w:bCs/>
    </w:rPr>
  </w:style>
  <w:style w:type="paragraph" w:styleId="BalloonText">
    <w:name w:val="Balloon Text"/>
    <w:basedOn w:val="Normal"/>
    <w:link w:val="BalloonTextChar"/>
    <w:uiPriority w:val="99"/>
    <w:semiHidden/>
    <w:unhideWhenUsed/>
    <w:rsid w:val="005B7C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C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7CC1"/>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5B7CC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CC1"/>
    <w:rPr>
      <w:rFonts w:ascii="Times" w:hAnsi="Times"/>
      <w:b/>
      <w:bCs/>
      <w:kern w:val="36"/>
      <w:sz w:val="48"/>
      <w:szCs w:val="48"/>
    </w:rPr>
  </w:style>
  <w:style w:type="character" w:customStyle="1" w:styleId="Heading3Char">
    <w:name w:val="Heading 3 Char"/>
    <w:basedOn w:val="DefaultParagraphFont"/>
    <w:link w:val="Heading3"/>
    <w:uiPriority w:val="9"/>
    <w:rsid w:val="005B7CC1"/>
    <w:rPr>
      <w:rFonts w:ascii="Times" w:hAnsi="Times"/>
      <w:b/>
      <w:bCs/>
      <w:sz w:val="27"/>
      <w:szCs w:val="27"/>
    </w:rPr>
  </w:style>
  <w:style w:type="character" w:customStyle="1" w:styleId="apple-converted-space">
    <w:name w:val="apple-converted-space"/>
    <w:basedOn w:val="DefaultParagraphFont"/>
    <w:rsid w:val="005B7CC1"/>
  </w:style>
  <w:style w:type="character" w:styleId="Hyperlink">
    <w:name w:val="Hyperlink"/>
    <w:basedOn w:val="DefaultParagraphFont"/>
    <w:uiPriority w:val="99"/>
    <w:semiHidden/>
    <w:unhideWhenUsed/>
    <w:rsid w:val="005B7CC1"/>
    <w:rPr>
      <w:color w:val="0000FF"/>
      <w:u w:val="single"/>
    </w:rPr>
  </w:style>
  <w:style w:type="character" w:customStyle="1" w:styleId="byline">
    <w:name w:val="byline"/>
    <w:basedOn w:val="DefaultParagraphFont"/>
    <w:rsid w:val="005B7CC1"/>
  </w:style>
  <w:style w:type="character" w:customStyle="1" w:styleId="author">
    <w:name w:val="author"/>
    <w:basedOn w:val="DefaultParagraphFont"/>
    <w:rsid w:val="005B7CC1"/>
  </w:style>
  <w:style w:type="character" w:styleId="Strong">
    <w:name w:val="Strong"/>
    <w:basedOn w:val="DefaultParagraphFont"/>
    <w:uiPriority w:val="22"/>
    <w:qFormat/>
    <w:rsid w:val="005B7CC1"/>
    <w:rPr>
      <w:b/>
      <w:bCs/>
    </w:rPr>
  </w:style>
  <w:style w:type="paragraph" w:styleId="BalloonText">
    <w:name w:val="Balloon Text"/>
    <w:basedOn w:val="Normal"/>
    <w:link w:val="BalloonTextChar"/>
    <w:uiPriority w:val="99"/>
    <w:semiHidden/>
    <w:unhideWhenUsed/>
    <w:rsid w:val="005B7C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C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39977">
      <w:bodyDiv w:val="1"/>
      <w:marLeft w:val="0"/>
      <w:marRight w:val="0"/>
      <w:marTop w:val="0"/>
      <w:marBottom w:val="0"/>
      <w:divBdr>
        <w:top w:val="none" w:sz="0" w:space="0" w:color="auto"/>
        <w:left w:val="none" w:sz="0" w:space="0" w:color="auto"/>
        <w:bottom w:val="none" w:sz="0" w:space="0" w:color="auto"/>
        <w:right w:val="none" w:sz="0" w:space="0" w:color="auto"/>
      </w:divBdr>
      <w:divsChild>
        <w:div w:id="636762698">
          <w:marLeft w:val="0"/>
          <w:marRight w:val="0"/>
          <w:marTop w:val="0"/>
          <w:marBottom w:val="390"/>
          <w:divBdr>
            <w:top w:val="none" w:sz="0" w:space="0" w:color="auto"/>
            <w:left w:val="none" w:sz="0" w:space="0" w:color="auto"/>
            <w:bottom w:val="none" w:sz="0" w:space="0" w:color="auto"/>
            <w:right w:val="none" w:sz="0" w:space="0" w:color="auto"/>
          </w:divBdr>
        </w:div>
        <w:div w:id="784269627">
          <w:marLeft w:val="0"/>
          <w:marRight w:val="0"/>
          <w:marTop w:val="0"/>
          <w:marBottom w:val="0"/>
          <w:divBdr>
            <w:top w:val="none" w:sz="0" w:space="0" w:color="auto"/>
            <w:left w:val="none" w:sz="0" w:space="0" w:color="auto"/>
            <w:bottom w:val="none" w:sz="0" w:space="0" w:color="auto"/>
            <w:right w:val="none" w:sz="0" w:space="0" w:color="auto"/>
          </w:divBdr>
          <w:divsChild>
            <w:div w:id="342319042">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hyperlink" Target="http://www.thebetterhealthstore.com/ItemDetail.asp?sku=3373940482" TargetMode="External"/><Relationship Id="rId15" Type="http://schemas.openxmlformats.org/officeDocument/2006/relationships/image" Target="media/image5.png"/><Relationship Id="rId16" Type="http://schemas.openxmlformats.org/officeDocument/2006/relationships/hyperlink" Target="http://www.thebetterhealthstore.com/ItemDetail.asp?sku=3373940366" TargetMode="External"/><Relationship Id="rId17" Type="http://schemas.openxmlformats.org/officeDocument/2006/relationships/image" Target="media/image6.png"/><Relationship Id="rId18" Type="http://schemas.openxmlformats.org/officeDocument/2006/relationships/hyperlink" Target="http://www.thebetterhealthstore.com/ItemDetail.asp?sku=3373941292" TargetMode="External"/><Relationship Id="rId19" Type="http://schemas.openxmlformats.org/officeDocument/2006/relationships/image" Target="media/image7.png"/><Relationship Id="rId50" Type="http://schemas.openxmlformats.org/officeDocument/2006/relationships/hyperlink" Target="http://nicholasdepacemd.burtoniaconsulting.com/category/healthy/nutrition/" TargetMode="External"/><Relationship Id="rId51" Type="http://schemas.openxmlformats.org/officeDocument/2006/relationships/hyperlink" Target="http://nicholasdepacemd.burtoniaconsulting.com/dr-depaces-top-ten-heart-healthy-ingredients/"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nicholasdepacemd.burtoniaconsulting.com/wp-content/uploads/2014/09/ddtthh7.png" TargetMode="External"/><Relationship Id="rId41" Type="http://schemas.openxmlformats.org/officeDocument/2006/relationships/image" Target="media/image17.png"/><Relationship Id="rId42" Type="http://schemas.openxmlformats.org/officeDocument/2006/relationships/hyperlink" Target="http://nicholasdepacemd.burtoniaconsulting.com/wp-content/uploads/2014/09/ddtthh8.png" TargetMode="External"/><Relationship Id="rId43" Type="http://schemas.openxmlformats.org/officeDocument/2006/relationships/image" Target="media/image18.png"/><Relationship Id="rId44" Type="http://schemas.openxmlformats.org/officeDocument/2006/relationships/hyperlink" Target="http://nicholasdepacemd.burtoniaconsulting.com/wp-content/uploads/2014/09/ddtthh9.png" TargetMode="External"/><Relationship Id="rId45" Type="http://schemas.openxmlformats.org/officeDocument/2006/relationships/image" Target="media/image19.png"/><Relationship Id="rId46" Type="http://schemas.openxmlformats.org/officeDocument/2006/relationships/hyperlink" Target="http://nicholasdepacemd.burtoniaconsulting.com/wp-content/uploads/2014/09/ddtthh10.png" TargetMode="External"/><Relationship Id="rId47" Type="http://schemas.openxmlformats.org/officeDocument/2006/relationships/image" Target="media/image20.png"/><Relationship Id="rId48" Type="http://schemas.openxmlformats.org/officeDocument/2006/relationships/hyperlink" Target="http://nicholasdepacemd.burtoniaconsulting.com/category/all/" TargetMode="External"/><Relationship Id="rId49" Type="http://schemas.openxmlformats.org/officeDocument/2006/relationships/hyperlink" Target="http://nicholasdepacemd.burtoniaconsulting.com/category/blank/"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hebetterhealthstore.com/ItemDetail.asp?sku=3373941662" TargetMode="External"/><Relationship Id="rId7" Type="http://schemas.openxmlformats.org/officeDocument/2006/relationships/image" Target="media/image1.png"/><Relationship Id="rId8" Type="http://schemas.openxmlformats.org/officeDocument/2006/relationships/hyperlink" Target="http://www.thebetterhealthstore.com/ItemDetail.asp?sku=3373943142" TargetMode="External"/><Relationship Id="rId9" Type="http://schemas.openxmlformats.org/officeDocument/2006/relationships/image" Target="media/image2.png"/><Relationship Id="rId30" Type="http://schemas.openxmlformats.org/officeDocument/2006/relationships/hyperlink" Target="http://nicholasdepacemd.burtoniaconsulting.com/wp-content/uploads/2014/09/ddtthh2.png" TargetMode="External"/><Relationship Id="rId31" Type="http://schemas.openxmlformats.org/officeDocument/2006/relationships/image" Target="media/image12.png"/><Relationship Id="rId32" Type="http://schemas.openxmlformats.org/officeDocument/2006/relationships/hyperlink" Target="http://nicholasdepacemd.burtoniaconsulting.com/wp-content/uploads/2014/09/ddtthh3.png" TargetMode="External"/><Relationship Id="rId33" Type="http://schemas.openxmlformats.org/officeDocument/2006/relationships/image" Target="media/image13.png"/><Relationship Id="rId34" Type="http://schemas.openxmlformats.org/officeDocument/2006/relationships/hyperlink" Target="http://nicholasdepacemd.burtoniaconsulting.com/wp-content/uploads/2014/09/ddtthh4.png" TargetMode="External"/><Relationship Id="rId35" Type="http://schemas.openxmlformats.org/officeDocument/2006/relationships/image" Target="media/image14.png"/><Relationship Id="rId36" Type="http://schemas.openxmlformats.org/officeDocument/2006/relationships/hyperlink" Target="http://nicholasdepacemd.burtoniaconsulting.com/wp-content/uploads/2014/09/ddtthh5.png" TargetMode="External"/><Relationship Id="rId37" Type="http://schemas.openxmlformats.org/officeDocument/2006/relationships/image" Target="media/image15.png"/><Relationship Id="rId38" Type="http://schemas.openxmlformats.org/officeDocument/2006/relationships/hyperlink" Target="http://nicholasdepacemd.burtoniaconsulting.com/wp-content/uploads/2014/09/ddtthh6.png" TargetMode="External"/><Relationship Id="rId39" Type="http://schemas.openxmlformats.org/officeDocument/2006/relationships/image" Target="media/image16.png"/><Relationship Id="rId20" Type="http://schemas.openxmlformats.org/officeDocument/2006/relationships/hyperlink" Target="http://www.thebetterhealthstore.com/ItemDetail.asp?sku=7048022090" TargetMode="External"/><Relationship Id="rId21" Type="http://schemas.openxmlformats.org/officeDocument/2006/relationships/image" Target="media/image8.png"/><Relationship Id="rId22" Type="http://schemas.openxmlformats.org/officeDocument/2006/relationships/hyperlink" Target="http://www.thebetterhealthstore.com/ItemDetail.asp?sku=3367461900" TargetMode="External"/><Relationship Id="rId23" Type="http://schemas.openxmlformats.org/officeDocument/2006/relationships/image" Target="media/image9.png"/><Relationship Id="rId24" Type="http://schemas.openxmlformats.org/officeDocument/2006/relationships/hyperlink" Target="http://www.thebetterhealthstore.com/ItemDetail.asp?sku=7628003659" TargetMode="External"/><Relationship Id="rId25" Type="http://schemas.openxmlformats.org/officeDocument/2006/relationships/image" Target="media/image10.png"/><Relationship Id="rId26" Type="http://schemas.openxmlformats.org/officeDocument/2006/relationships/hyperlink" Target="http://nicholasdepacemd.burtoniaconsulting.com/dr-depaces-top-ten-heart-healthy-ingredients/" TargetMode="External"/><Relationship Id="rId27" Type="http://schemas.openxmlformats.org/officeDocument/2006/relationships/hyperlink" Target="http://nicholasdepacemd.burtoniaconsulting.com/author/matt/" TargetMode="External"/><Relationship Id="rId28" Type="http://schemas.openxmlformats.org/officeDocument/2006/relationships/hyperlink" Target="http://nicholasdepacemd.burtoniaconsulting.com/wp-content/uploads/2014/09/ddtthh1.png" TargetMode="External"/><Relationship Id="rId29" Type="http://schemas.openxmlformats.org/officeDocument/2006/relationships/image" Target="media/image11.png"/><Relationship Id="rId10" Type="http://schemas.openxmlformats.org/officeDocument/2006/relationships/hyperlink" Target="http://www.thebetterhealthstore.com/ItemDetail.asp?sku=6394808501" TargetMode="External"/><Relationship Id="rId11" Type="http://schemas.openxmlformats.org/officeDocument/2006/relationships/image" Target="media/image3.png"/><Relationship Id="rId12" Type="http://schemas.openxmlformats.org/officeDocument/2006/relationships/hyperlink" Target="http://www.thebetterhealthstore.com/ItemDetail.asp?sku=3373943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2818</Words>
  <Characters>16067</Characters>
  <Application>Microsoft Macintosh Word</Application>
  <DocSecurity>0</DocSecurity>
  <Lines>133</Lines>
  <Paragraphs>37</Paragraphs>
  <ScaleCrop>false</ScaleCrop>
  <Company>Burtonia LLC</Company>
  <LinksUpToDate>false</LinksUpToDate>
  <CharactersWithSpaces>18848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3</cp:revision>
  <dcterms:created xsi:type="dcterms:W3CDTF">2014-10-02T16:44:00Z</dcterms:created>
  <dcterms:modified xsi:type="dcterms:W3CDTF">2014-10-03T20:01:00Z</dcterms:modified>
</cp:coreProperties>
</file>