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56" w:rsidRDefault="008D3441">
      <w:pPr>
        <w:rPr>
          <w:b/>
        </w:rPr>
      </w:pPr>
      <w:bookmarkStart w:id="0" w:name="_GoBack"/>
      <w:bookmarkEnd w:id="0"/>
      <w:r w:rsidRPr="008D3441">
        <w:rPr>
          <w:b/>
        </w:rPr>
        <w:t>WEBSITE CONTENT</w:t>
      </w:r>
    </w:p>
    <w:p w:rsidR="008D3441" w:rsidRPr="008D3441" w:rsidRDefault="008D3441">
      <w:pPr>
        <w:rPr>
          <w:b/>
        </w:rPr>
      </w:pPr>
      <w:r>
        <w:rPr>
          <w:b/>
        </w:rPr>
        <w:t xml:space="preserve">Healthcare Provider </w:t>
      </w:r>
      <w:r w:rsidR="009637E7">
        <w:rPr>
          <w:b/>
        </w:rPr>
        <w:t>Content</w:t>
      </w:r>
    </w:p>
    <w:p w:rsidR="00ED33EE" w:rsidRDefault="00ED33EE">
      <w:r>
        <w:t>The heart is a special muscle</w:t>
      </w:r>
      <w:r w:rsidR="008D3441">
        <w:t xml:space="preserve"> and a</w:t>
      </w:r>
      <w:r w:rsidR="00AA5E62">
        <w:t>s all other muscles in the body, the heart is controlled by nerves.  However like the heart</w:t>
      </w:r>
      <w:r w:rsidR="008D3441">
        <w:t>,</w:t>
      </w:r>
      <w:r w:rsidR="00AA5E62">
        <w:t xml:space="preserve"> these are special nerves as well</w:t>
      </w:r>
      <w:r w:rsidR="008D3441">
        <w:t>.  The nerves are the parasymapathetic and sympathetic (P&amp;S) branches of the autonomic nervous system (ANS)</w:t>
      </w:r>
      <w:r>
        <w:t>.  T</w:t>
      </w:r>
      <w:r w:rsidR="00AA5E62">
        <w:t xml:space="preserve">ogether with the </w:t>
      </w:r>
      <w:r w:rsidR="008D3441">
        <w:t xml:space="preserve">P&amp;S </w:t>
      </w:r>
      <w:r w:rsidR="00AA5E62">
        <w:t>nerves, t</w:t>
      </w:r>
      <w:r>
        <w:t xml:space="preserve">here are three </w:t>
      </w:r>
      <w:r w:rsidR="008D3441">
        <w:t>factors in the control of the function</w:t>
      </w:r>
      <w:r>
        <w:t xml:space="preserve"> of the heart:</w:t>
      </w:r>
    </w:p>
    <w:p w:rsidR="00ED33EE" w:rsidRDefault="00ED33EE" w:rsidP="00ED33EE">
      <w:pPr>
        <w:pStyle w:val="ListParagraph"/>
        <w:numPr>
          <w:ilvl w:val="0"/>
          <w:numId w:val="65"/>
        </w:numPr>
      </w:pPr>
      <w:r>
        <w:t xml:space="preserve">The mechanical or pump </w:t>
      </w:r>
      <w:r w:rsidR="00AA5E62">
        <w:t>function, as measured by echocardiogram;</w:t>
      </w:r>
    </w:p>
    <w:p w:rsidR="00AA5E62" w:rsidRDefault="00AA5E62" w:rsidP="00ED33EE">
      <w:pPr>
        <w:pStyle w:val="ListParagraph"/>
        <w:numPr>
          <w:ilvl w:val="0"/>
          <w:numId w:val="65"/>
        </w:numPr>
      </w:pPr>
      <w:r>
        <w:t>The electrical features of the heart muscle itself, as measured by EKG; and</w:t>
      </w:r>
    </w:p>
    <w:p w:rsidR="00AA5E62" w:rsidRDefault="00AA5E62" w:rsidP="00ED33EE">
      <w:pPr>
        <w:pStyle w:val="ListParagraph"/>
        <w:numPr>
          <w:ilvl w:val="0"/>
          <w:numId w:val="65"/>
        </w:numPr>
      </w:pPr>
      <w:r>
        <w:t>The P&amp;S nervous system input to the heart, as measured by P&amp;S monitoring.</w:t>
      </w:r>
    </w:p>
    <w:p w:rsidR="00AA5E62" w:rsidRDefault="00AA5E62" w:rsidP="00AA5E62">
      <w:r>
        <w:t>Dysfunction in any one or more of these features of the heart</w:t>
      </w:r>
      <w:r w:rsidR="00E0302D">
        <w:t xml:space="preserve"> is assocaited with heart disease.</w:t>
      </w:r>
    </w:p>
    <w:p w:rsidR="00E0302D" w:rsidRDefault="00E0302D" w:rsidP="00AA5E62">
      <w:r>
        <w:t>The blood vessels, including the arteries and veins, are also intimately involved in heart function.  This is why vascular disease is also associated with heart disease.</w:t>
      </w:r>
    </w:p>
    <w:p w:rsidR="00E0302D" w:rsidRDefault="008D3441" w:rsidP="008D3441">
      <w:r>
        <w:t xml:space="preserve">Many well known heart diseases are evident Echo and EKG.  The heart diseases evidencw from P&amp;S Monitoring may not be well know, and </w:t>
      </w:r>
      <w:r w:rsidR="004E4EBD">
        <w:t xml:space="preserve">include: </w:t>
      </w:r>
      <w:r>
        <w:t xml:space="preserve"> </w:t>
      </w:r>
      <w:r w:rsidR="00252785">
        <w:t>syncope, orthostatic dysfunction, autonomic imbalance</w:t>
      </w:r>
      <w:r w:rsidR="004E4EBD">
        <w:t>, many unexplained symptoms</w:t>
      </w:r>
      <w:r w:rsidR="00252785">
        <w:t>, and cardiovascular autonomic neuropathy (CAN).</w:t>
      </w:r>
      <w:r w:rsidR="004E4EBD">
        <w:t xml:space="preserve">  While some of these are sometimes evidenced by tilt-table testing and other autonomic testing, objective, quantitative, independent and simultaneous measures of P&amp;S function has heretofore been difficult.</w:t>
      </w:r>
    </w:p>
    <w:p w:rsidR="00D90FBA" w:rsidRDefault="00BB130C" w:rsidP="00E0302D">
      <w:pPr>
        <w:rPr>
          <w:rFonts w:cs="Times New Roman"/>
        </w:rPr>
      </w:pPr>
      <w:r>
        <w:t>There are lifestyle</w:t>
      </w:r>
      <w:r w:rsidR="00E67072">
        <w:t>,</w:t>
      </w:r>
      <w:r>
        <w:t xml:space="preserve"> medical history</w:t>
      </w:r>
      <w:r w:rsidR="00E67072">
        <w:t>, genetic, and other</w:t>
      </w:r>
      <w:r>
        <w:t xml:space="preserve"> </w:t>
      </w:r>
      <w:r w:rsidR="004E4EBD">
        <w:t xml:space="preserve">risk factors </w:t>
      </w:r>
      <w:r>
        <w:t xml:space="preserve">that may contribute to heart disease.  </w:t>
      </w:r>
      <w:r w:rsidR="00E67072" w:rsidRPr="00E67072">
        <w:rPr>
          <w:rFonts w:cs="Times New Roman"/>
        </w:rPr>
        <w:t>Risk factors in heart disease are based on the potential for developing Atherosclerosis</w:t>
      </w:r>
      <w:r w:rsidR="00E67072">
        <w:rPr>
          <w:rFonts w:cs="Times New Roman"/>
        </w:rPr>
        <w:t xml:space="preserve">.  </w:t>
      </w:r>
      <w:r w:rsidR="005C0301" w:rsidRPr="00E67072">
        <w:rPr>
          <w:rFonts w:cs="Times New Roman"/>
        </w:rPr>
        <w:t>Atherosclerosis</w:t>
      </w:r>
      <w:r w:rsidR="005C0301" w:rsidRPr="005C0301">
        <w:rPr>
          <w:rFonts w:cs="Times New Roman"/>
          <w:color w:val="222222"/>
          <w:lang w:val="en"/>
        </w:rPr>
        <w:t xml:space="preserve"> </w:t>
      </w:r>
      <w:r w:rsidR="005C0301">
        <w:rPr>
          <w:rFonts w:cs="Times New Roman"/>
          <w:color w:val="222222"/>
          <w:lang w:val="en"/>
        </w:rPr>
        <w:t>is a h</w:t>
      </w:r>
      <w:r w:rsidR="005C0301" w:rsidRPr="005C0301">
        <w:rPr>
          <w:rFonts w:cs="Times New Roman"/>
          <w:color w:val="222222"/>
          <w:lang w:val="en"/>
        </w:rPr>
        <w:t>ardening of the arteries</w:t>
      </w:r>
      <w:r w:rsidR="005C0301">
        <w:rPr>
          <w:rFonts w:cs="Times New Roman"/>
          <w:color w:val="222222"/>
          <w:lang w:val="en"/>
        </w:rPr>
        <w:t xml:space="preserve">.  It </w:t>
      </w:r>
      <w:r w:rsidR="005C0301" w:rsidRPr="005C0301">
        <w:rPr>
          <w:rFonts w:cs="Times New Roman"/>
          <w:color w:val="222222"/>
          <w:lang w:val="en"/>
        </w:rPr>
        <w:t>is a common disorder</w:t>
      </w:r>
      <w:r w:rsidR="005C0301">
        <w:rPr>
          <w:rFonts w:cs="Times New Roman"/>
          <w:color w:val="222222"/>
          <w:lang w:val="en"/>
        </w:rPr>
        <w:t xml:space="preserve"> </w:t>
      </w:r>
      <w:r w:rsidR="004E4EBD">
        <w:rPr>
          <w:rFonts w:cs="Times New Roman"/>
          <w:color w:val="222222"/>
          <w:lang w:val="en"/>
        </w:rPr>
        <w:t xml:space="preserve">in which plaques form </w:t>
      </w:r>
      <w:r w:rsidR="005C0301">
        <w:rPr>
          <w:rFonts w:cs="Times New Roman"/>
          <w:color w:val="222222"/>
          <w:lang w:val="en"/>
        </w:rPr>
        <w:t>that narrows arteries</w:t>
      </w:r>
      <w:r w:rsidR="004E4EBD">
        <w:rPr>
          <w:rFonts w:cs="Times New Roman"/>
          <w:color w:val="222222"/>
          <w:lang w:val="en"/>
        </w:rPr>
        <w:t>,</w:t>
      </w:r>
      <w:r w:rsidR="005C0301">
        <w:rPr>
          <w:rFonts w:cs="Times New Roman"/>
          <w:color w:val="222222"/>
          <w:lang w:val="en"/>
        </w:rPr>
        <w:t xml:space="preserve"> reducing blood flow</w:t>
      </w:r>
      <w:r w:rsidR="004E4EBD">
        <w:rPr>
          <w:rFonts w:cs="Times New Roman"/>
          <w:color w:val="222222"/>
          <w:lang w:val="en"/>
        </w:rPr>
        <w:t xml:space="preserve"> and causing</w:t>
      </w:r>
      <w:r w:rsidR="005C0301" w:rsidRPr="005C0301">
        <w:rPr>
          <w:rFonts w:cs="Times New Roman"/>
          <w:color w:val="222222"/>
          <w:lang w:val="en"/>
        </w:rPr>
        <w:t xml:space="preserve"> problems throughout the body</w:t>
      </w:r>
      <w:r w:rsidR="005C0301">
        <w:rPr>
          <w:rFonts w:cs="Times New Roman"/>
          <w:color w:val="222222"/>
          <w:lang w:val="en"/>
        </w:rPr>
        <w:t xml:space="preserve">.  </w:t>
      </w:r>
      <w:r w:rsidR="004E4EBD">
        <w:rPr>
          <w:rFonts w:cs="Times New Roman"/>
          <w:color w:val="222222"/>
          <w:lang w:val="en"/>
        </w:rPr>
        <w:t>P</w:t>
      </w:r>
      <w:r w:rsidR="005C0301">
        <w:rPr>
          <w:rFonts w:cs="Times New Roman"/>
          <w:color w:val="222222"/>
          <w:lang w:val="en"/>
        </w:rPr>
        <w:t xml:space="preserve">laques </w:t>
      </w:r>
      <w:r w:rsidR="004E4EBD">
        <w:rPr>
          <w:rFonts w:cs="Times New Roman"/>
          <w:color w:val="222222"/>
          <w:lang w:val="en"/>
        </w:rPr>
        <w:t xml:space="preserve">may lead to </w:t>
      </w:r>
      <w:r w:rsidR="00E67072" w:rsidRPr="00E67072">
        <w:rPr>
          <w:rFonts w:cs="Times New Roman"/>
        </w:rPr>
        <w:t>Atherothrombosis [</w:t>
      </w:r>
      <w:r w:rsidR="00E67072" w:rsidRPr="00E67072">
        <w:rPr>
          <w:rStyle w:val="EndnoteReference"/>
          <w:rFonts w:cs="Times New Roman"/>
          <w:vertAlign w:val="baseline"/>
        </w:rPr>
        <w:endnoteReference w:id="1"/>
      </w:r>
      <w:r w:rsidR="00E67072" w:rsidRPr="00E67072">
        <w:rPr>
          <w:rFonts w:cs="Times New Roman"/>
        </w:rPr>
        <w:t>]</w:t>
      </w:r>
      <w:r w:rsidR="005C0301">
        <w:rPr>
          <w:rFonts w:cs="Times New Roman"/>
        </w:rPr>
        <w:t xml:space="preserve"> which </w:t>
      </w:r>
      <w:r w:rsidR="00F45139">
        <w:rPr>
          <w:rFonts w:cs="Times New Roman"/>
        </w:rPr>
        <w:t>can have unpredictable and life-treatening consequences, including acute coronary syndromes and (ACS) and cardiovascular or sudden death</w:t>
      </w:r>
      <w:r w:rsidR="00E67072" w:rsidRPr="00E67072">
        <w:rPr>
          <w:rFonts w:cs="Times New Roman"/>
        </w:rPr>
        <w:t>.</w:t>
      </w:r>
    </w:p>
    <w:p w:rsidR="00E67072" w:rsidRPr="00F45139" w:rsidRDefault="00D90FBA" w:rsidP="00E67072">
      <w:r>
        <w:t xml:space="preserve">There are two general categories of risk factors:  Traditional and non-traditional.  </w:t>
      </w:r>
      <w:r w:rsidRPr="00E67072">
        <w:rPr>
          <w:rFonts w:cs="Times New Roman"/>
        </w:rPr>
        <w:t>Epidemiological studies [</w:t>
      </w:r>
      <w:r w:rsidRPr="00E67072">
        <w:rPr>
          <w:rStyle w:val="EndnoteReference"/>
          <w:rFonts w:cs="Times New Roman"/>
          <w:vertAlign w:val="baseline"/>
        </w:rPr>
        <w:endnoteReference w:id="2"/>
      </w:r>
      <w:r w:rsidRPr="00E67072">
        <w:rPr>
          <w:rFonts w:cs="Times New Roman"/>
        </w:rPr>
        <w:t>,</w:t>
      </w:r>
      <w:r w:rsidRPr="00E67072">
        <w:rPr>
          <w:rStyle w:val="EndnoteReference"/>
          <w:rFonts w:cs="Times New Roman"/>
          <w:vertAlign w:val="baseline"/>
        </w:rPr>
        <w:endnoteReference w:id="3"/>
      </w:r>
      <w:r w:rsidRPr="00E67072">
        <w:rPr>
          <w:rFonts w:cs="Times New Roman"/>
        </w:rPr>
        <w:t>,</w:t>
      </w:r>
      <w:r w:rsidRPr="00E67072">
        <w:rPr>
          <w:rStyle w:val="EndnoteReference"/>
          <w:rFonts w:cs="Times New Roman"/>
          <w:vertAlign w:val="baseline"/>
        </w:rPr>
        <w:endnoteReference w:id="4"/>
      </w:r>
      <w:r w:rsidRPr="00E67072">
        <w:rPr>
          <w:rFonts w:cs="Times New Roman"/>
        </w:rPr>
        <w:t>,</w:t>
      </w:r>
      <w:r w:rsidRPr="00E67072">
        <w:rPr>
          <w:rStyle w:val="EndnoteReference"/>
          <w:rFonts w:cs="Times New Roman"/>
          <w:vertAlign w:val="baseline"/>
        </w:rPr>
        <w:endnoteReference w:id="5"/>
      </w:r>
      <w:r w:rsidRPr="00E67072">
        <w:rPr>
          <w:rFonts w:cs="Times New Roman"/>
        </w:rPr>
        <w:t>,</w:t>
      </w:r>
      <w:r w:rsidRPr="00E67072">
        <w:rPr>
          <w:rStyle w:val="EndnoteReference"/>
          <w:rFonts w:cs="Times New Roman"/>
          <w:vertAlign w:val="baseline"/>
        </w:rPr>
        <w:endnoteReference w:id="6"/>
      </w:r>
      <w:r w:rsidRPr="00E67072">
        <w:rPr>
          <w:rFonts w:cs="Times New Roman"/>
        </w:rPr>
        <w:t>,</w:t>
      </w:r>
      <w:bookmarkStart w:id="1" w:name="_Ref355252727"/>
      <w:r w:rsidRPr="00E67072">
        <w:rPr>
          <w:rStyle w:val="EndnoteReference"/>
          <w:rFonts w:cs="Times New Roman"/>
          <w:vertAlign w:val="baseline"/>
        </w:rPr>
        <w:endnoteReference w:id="7"/>
      </w:r>
      <w:bookmarkEnd w:id="1"/>
      <w:r w:rsidRPr="00E67072">
        <w:rPr>
          <w:rFonts w:cs="Times New Roman"/>
        </w:rPr>
        <w:t>,</w:t>
      </w:r>
      <w:r w:rsidRPr="00E67072">
        <w:rPr>
          <w:rStyle w:val="EndnoteReference"/>
          <w:rFonts w:cs="Times New Roman"/>
          <w:vertAlign w:val="baseline"/>
        </w:rPr>
        <w:endnoteReference w:id="8"/>
      </w:r>
      <w:r w:rsidRPr="00E67072">
        <w:rPr>
          <w:rFonts w:cs="Times New Roman"/>
        </w:rPr>
        <w:t>,</w:t>
      </w:r>
      <w:r w:rsidRPr="00E67072">
        <w:rPr>
          <w:rStyle w:val="EndnoteReference"/>
          <w:rFonts w:cs="Times New Roman"/>
          <w:vertAlign w:val="baseline"/>
        </w:rPr>
        <w:endnoteReference w:id="9"/>
      </w:r>
      <w:r w:rsidRPr="00E67072">
        <w:rPr>
          <w:rFonts w:cs="Times New Roman"/>
        </w:rPr>
        <w:t>,</w:t>
      </w:r>
      <w:bookmarkStart w:id="2" w:name="_Ref355252756"/>
      <w:r w:rsidRPr="00E67072">
        <w:rPr>
          <w:rStyle w:val="EndnoteReference"/>
          <w:rFonts w:cs="Times New Roman"/>
          <w:vertAlign w:val="baseline"/>
        </w:rPr>
        <w:endnoteReference w:id="10"/>
      </w:r>
      <w:bookmarkEnd w:id="2"/>
      <w:r w:rsidRPr="00E67072">
        <w:rPr>
          <w:rFonts w:cs="Times New Roman"/>
        </w:rPr>
        <w:t>] confirm traditional risk factors for the development of atherosclerotic heart disease.  They demonstrate that atherosclerosis often leads to coronary heart disease (CHD), Cerebral Vascular Disease (including stroke and transient ischemic attack); Peripheral Artery Disease (including intermittent claudication and ischemia to the lower extremities); and Atherosclerosis of the Aorta, which may lead to aneurysm formation</w:t>
      </w:r>
      <w:r w:rsidR="00F45139">
        <w:rPr>
          <w:szCs w:val="20"/>
        </w:rPr>
        <w:t xml:space="preserve"> [</w:t>
      </w:r>
      <w:r w:rsidR="00F45139" w:rsidRPr="00F45139">
        <w:rPr>
          <w:rStyle w:val="EndnoteReference"/>
          <w:szCs w:val="20"/>
          <w:vertAlign w:val="baseline"/>
        </w:rPr>
        <w:endnoteReference w:id="11"/>
      </w:r>
      <w:r w:rsidR="00F45139">
        <w:rPr>
          <w:szCs w:val="20"/>
        </w:rPr>
        <w:t>]</w:t>
      </w:r>
      <w:r w:rsidR="00F45139" w:rsidRPr="00F45139">
        <w:rPr>
          <w:szCs w:val="20"/>
        </w:rPr>
        <w:t>.</w:t>
      </w:r>
      <w:r w:rsidR="00E67072" w:rsidRPr="00E67072">
        <w:rPr>
          <w:rFonts w:cs="Times New Roman"/>
        </w:rPr>
        <w:t xml:space="preserve">  Risk factors in heart disease are categorized into:</w:t>
      </w:r>
    </w:p>
    <w:p w:rsidR="00E67072" w:rsidRPr="00E67072" w:rsidRDefault="00E67072" w:rsidP="00E67072">
      <w:pPr>
        <w:numPr>
          <w:ilvl w:val="0"/>
          <w:numId w:val="67"/>
        </w:numPr>
        <w:rPr>
          <w:rFonts w:cs="Times New Roman"/>
        </w:rPr>
      </w:pPr>
      <w:r w:rsidRPr="00E67072">
        <w:rPr>
          <w:rFonts w:cs="Times New Roman"/>
          <w:b/>
          <w:bCs/>
        </w:rPr>
        <w:t>Traditional Risk Factors</w:t>
      </w:r>
      <w:r w:rsidRPr="00E67072">
        <w:rPr>
          <w:rFonts w:cs="Times New Roman"/>
        </w:rPr>
        <w:t>:  1) age</w:t>
      </w:r>
      <w:r w:rsidR="00744797">
        <w:rPr>
          <w:rStyle w:val="FootnoteReference"/>
          <w:rFonts w:cs="Times New Roman"/>
        </w:rPr>
        <w:footnoteReference w:id="1"/>
      </w:r>
      <w:r w:rsidRPr="00E67072">
        <w:rPr>
          <w:rFonts w:cs="Times New Roman"/>
        </w:rPr>
        <w:t xml:space="preserve">; 2) </w:t>
      </w:r>
      <w:r w:rsidRPr="00E67072">
        <w:rPr>
          <w:rFonts w:cs="Times New Roman"/>
          <w:szCs w:val="18"/>
        </w:rPr>
        <w:t>Diabetes; 3) smoking; 4) high blood pressure (BP) or Hypertension</w:t>
      </w:r>
      <w:r w:rsidR="00744797">
        <w:rPr>
          <w:rStyle w:val="FootnoteReference"/>
          <w:rFonts w:cs="Times New Roman"/>
          <w:szCs w:val="18"/>
        </w:rPr>
        <w:footnoteReference w:id="2"/>
      </w:r>
      <w:r w:rsidRPr="00E67072">
        <w:rPr>
          <w:rFonts w:cs="Times New Roman"/>
          <w:szCs w:val="18"/>
        </w:rPr>
        <w:t xml:space="preserve">; 5) </w:t>
      </w:r>
      <w:r w:rsidR="00744797">
        <w:rPr>
          <w:rFonts w:cs="Times New Roman"/>
          <w:szCs w:val="18"/>
        </w:rPr>
        <w:t>Dyslipidemia</w:t>
      </w:r>
      <w:r w:rsidR="00744797">
        <w:rPr>
          <w:rStyle w:val="FootnoteReference"/>
          <w:rFonts w:cs="Times New Roman"/>
          <w:szCs w:val="18"/>
        </w:rPr>
        <w:footnoteReference w:id="3"/>
      </w:r>
      <w:r w:rsidRPr="00E67072">
        <w:rPr>
          <w:rFonts w:cs="Times New Roman"/>
          <w:szCs w:val="18"/>
        </w:rPr>
        <w:t xml:space="preserve">, low high-density lipoprotein </w:t>
      </w:r>
      <w:r w:rsidR="00744797">
        <w:rPr>
          <w:rFonts w:cs="Times New Roman"/>
          <w:szCs w:val="18"/>
        </w:rPr>
        <w:t>(HDL) cholesterol</w:t>
      </w:r>
      <w:r w:rsidR="00744797">
        <w:rPr>
          <w:rStyle w:val="FootnoteReference"/>
          <w:rFonts w:cs="Times New Roman"/>
          <w:szCs w:val="18"/>
        </w:rPr>
        <w:footnoteReference w:id="4"/>
      </w:r>
      <w:r w:rsidR="00744797">
        <w:rPr>
          <w:rFonts w:cs="Times New Roman"/>
          <w:szCs w:val="18"/>
        </w:rPr>
        <w:t>, or Hypertriglyceridemia</w:t>
      </w:r>
      <w:r w:rsidR="00744797">
        <w:rPr>
          <w:rStyle w:val="FootnoteReference"/>
          <w:rFonts w:cs="Times New Roman"/>
          <w:szCs w:val="18"/>
        </w:rPr>
        <w:footnoteReference w:id="5"/>
      </w:r>
      <w:r w:rsidRPr="00E67072">
        <w:rPr>
          <w:rFonts w:cs="Times New Roman"/>
          <w:szCs w:val="18"/>
        </w:rPr>
        <w:t>; and 6) family history of premature coronary artery disease (CAD</w:t>
      </w:r>
      <w:r w:rsidR="00744797">
        <w:rPr>
          <w:rStyle w:val="FootnoteReference"/>
          <w:rFonts w:cs="Times New Roman"/>
          <w:szCs w:val="18"/>
        </w:rPr>
        <w:footnoteReference w:id="6"/>
      </w:r>
      <w:r w:rsidRPr="00E67072">
        <w:rPr>
          <w:rFonts w:cs="Times New Roman"/>
          <w:szCs w:val="18"/>
        </w:rPr>
        <w:t>).</w:t>
      </w:r>
    </w:p>
    <w:p w:rsidR="00E67072" w:rsidRPr="00E67072" w:rsidRDefault="00E67072" w:rsidP="00E67072">
      <w:pPr>
        <w:numPr>
          <w:ilvl w:val="0"/>
          <w:numId w:val="67"/>
        </w:numPr>
        <w:rPr>
          <w:rFonts w:cs="Times New Roman"/>
        </w:rPr>
      </w:pPr>
      <w:r w:rsidRPr="00E67072">
        <w:rPr>
          <w:rFonts w:cs="Times New Roman"/>
          <w:b/>
          <w:bCs/>
          <w:szCs w:val="18"/>
        </w:rPr>
        <w:lastRenderedPageBreak/>
        <w:t>Non-Traditional Risk Factors</w:t>
      </w:r>
      <w:r w:rsidRPr="00E67072">
        <w:rPr>
          <w:rFonts w:cs="Times New Roman"/>
          <w:szCs w:val="18"/>
        </w:rPr>
        <w:t xml:space="preserve">:  1) abnormal Ankle-Brachial Index (ABI); 2) chronic inflammation as indicated by abnormal levels of C-Reactive Protein (CRP), Fibrinogen, Lipoprotein (a), </w:t>
      </w:r>
      <w:r w:rsidRPr="00E67072">
        <w:rPr>
          <w:rFonts w:cs="Times New Roman"/>
          <w:bCs/>
          <w:lang w:val="en"/>
        </w:rPr>
        <w:t>Brain Natriuretic Peptide (BNP)</w:t>
      </w:r>
      <w:r w:rsidRPr="00E67072">
        <w:rPr>
          <w:rFonts w:cs="Times New Roman"/>
          <w:lang w:val="en"/>
        </w:rPr>
        <w:t xml:space="preserve">, or </w:t>
      </w:r>
      <w:r w:rsidRPr="00E67072">
        <w:rPr>
          <w:rFonts w:cs="Times New Roman"/>
          <w:bCs/>
          <w:lang w:val="en"/>
        </w:rPr>
        <w:t>Human immunodeficiency virus</w:t>
      </w:r>
      <w:r w:rsidRPr="00E67072">
        <w:rPr>
          <w:rFonts w:cs="Times New Roman"/>
          <w:lang w:val="en"/>
        </w:rPr>
        <w:t xml:space="preserve"> </w:t>
      </w:r>
      <w:r w:rsidRPr="00E67072">
        <w:rPr>
          <w:rFonts w:cs="Times New Roman"/>
          <w:szCs w:val="18"/>
        </w:rPr>
        <w:t xml:space="preserve">(HIV); 3) Homocysteine elevation; 4) </w:t>
      </w:r>
      <w:r w:rsidR="00744797">
        <w:rPr>
          <w:rFonts w:cs="Times New Roman"/>
          <w:szCs w:val="18"/>
        </w:rPr>
        <w:t>Microproteinuria</w:t>
      </w:r>
      <w:r w:rsidR="00744797">
        <w:rPr>
          <w:rStyle w:val="FootnoteReference"/>
          <w:rFonts w:cs="Times New Roman"/>
          <w:szCs w:val="18"/>
        </w:rPr>
        <w:footnoteReference w:id="7"/>
      </w:r>
      <w:r w:rsidRPr="00E67072">
        <w:rPr>
          <w:rFonts w:cs="Times New Roman"/>
          <w:szCs w:val="18"/>
        </w:rPr>
        <w:t xml:space="preserve">; 5) </w:t>
      </w:r>
      <w:r w:rsidR="00744797">
        <w:rPr>
          <w:rFonts w:cs="Times New Roman"/>
          <w:szCs w:val="18"/>
        </w:rPr>
        <w:t>Microalbuminaria</w:t>
      </w:r>
      <w:r w:rsidR="00744797">
        <w:rPr>
          <w:rStyle w:val="FootnoteReference"/>
          <w:rFonts w:cs="Times New Roman"/>
          <w:szCs w:val="18"/>
        </w:rPr>
        <w:footnoteReference w:id="8"/>
      </w:r>
      <w:r w:rsidRPr="00E67072">
        <w:rPr>
          <w:rFonts w:cs="Times New Roman"/>
          <w:szCs w:val="18"/>
        </w:rPr>
        <w:t xml:space="preserve">; 6) Metabolic Syndrome; 7) </w:t>
      </w:r>
      <w:r w:rsidRPr="00E67072">
        <w:rPr>
          <w:rFonts w:cs="Times New Roman"/>
        </w:rPr>
        <w:t>elevated serum insulin levels;</w:t>
      </w:r>
      <w:r w:rsidRPr="00E67072">
        <w:rPr>
          <w:rFonts w:cs="Times New Roman"/>
          <w:szCs w:val="18"/>
        </w:rPr>
        <w:t xml:space="preserve"> 8) Renal Disease; 9) abnormal Calcium Score; 10) Carotid Intima-Media Thickness; 11) left ventricular (LV) hypertrophy; 12) </w:t>
      </w:r>
      <w:r w:rsidRPr="00E67072">
        <w:rPr>
          <w:rFonts w:cs="Times New Roman"/>
        </w:rPr>
        <w:t>psychosocial stresses</w:t>
      </w:r>
      <w:r w:rsidRPr="00E67072">
        <w:rPr>
          <w:rFonts w:cs="Times New Roman"/>
          <w:szCs w:val="18"/>
        </w:rPr>
        <w:t xml:space="preserve">; 13) alcohol; 14) abnormal diet; 15) </w:t>
      </w:r>
      <w:r w:rsidRPr="00E67072">
        <w:rPr>
          <w:rFonts w:cs="Times New Roman"/>
        </w:rPr>
        <w:t xml:space="preserve">clinical depression; 16) </w:t>
      </w:r>
      <w:r w:rsidRPr="00E67072">
        <w:rPr>
          <w:rFonts w:cs="Times New Roman"/>
          <w:szCs w:val="18"/>
        </w:rPr>
        <w:t>obesity</w:t>
      </w:r>
      <w:r w:rsidR="00744797">
        <w:rPr>
          <w:rStyle w:val="FootnoteReference"/>
          <w:rFonts w:cs="Times New Roman"/>
          <w:szCs w:val="18"/>
        </w:rPr>
        <w:footnoteReference w:id="9"/>
      </w:r>
      <w:r w:rsidRPr="00E67072">
        <w:rPr>
          <w:rFonts w:cs="Times New Roman"/>
          <w:szCs w:val="18"/>
        </w:rPr>
        <w:t>; 17) sedentary lifestyle; 18)</w:t>
      </w:r>
      <w:r w:rsidRPr="00E67072">
        <w:rPr>
          <w:rFonts w:cs="Times New Roman"/>
        </w:rPr>
        <w:t xml:space="preserve"> various types of infections; and 19) collagen vascular diseases.</w:t>
      </w:r>
    </w:p>
    <w:p w:rsidR="00E67072" w:rsidRPr="00E67072" w:rsidRDefault="00E67072" w:rsidP="00E67072">
      <w:pPr>
        <w:numPr>
          <w:ilvl w:val="0"/>
          <w:numId w:val="67"/>
        </w:numPr>
        <w:rPr>
          <w:rFonts w:cs="Times New Roman"/>
          <w:szCs w:val="18"/>
        </w:rPr>
      </w:pPr>
      <w:r w:rsidRPr="00E67072">
        <w:rPr>
          <w:rFonts w:cs="Times New Roman"/>
          <w:b/>
          <w:bCs/>
        </w:rPr>
        <w:t>Modifiable Risk Factors</w:t>
      </w:r>
      <w:r w:rsidRPr="00E67072">
        <w:rPr>
          <w:rFonts w:cs="Times New Roman"/>
        </w:rPr>
        <w:t xml:space="preserve"> (those that may be treated and negated, reversed, or diminished)</w:t>
      </w:r>
      <w:r w:rsidRPr="00E67072">
        <w:rPr>
          <w:rFonts w:cs="Times New Roman"/>
          <w:szCs w:val="18"/>
        </w:rPr>
        <w:t>:  smoking, Dyslipidemia, Hypertension, sedentary lifestyle, diet, obesity, type 2 Diabetes Mellitus</w:t>
      </w:r>
      <w:r w:rsidRPr="00E67072">
        <w:rPr>
          <w:rFonts w:cs="Times New Roman"/>
        </w:rPr>
        <w:t xml:space="preserve"> or impaired glucose tolerance, and CRP</w:t>
      </w:r>
      <w:r w:rsidRPr="00E67072">
        <w:rPr>
          <w:rFonts w:cs="Times New Roman"/>
          <w:szCs w:val="18"/>
        </w:rPr>
        <w:t>.</w:t>
      </w:r>
    </w:p>
    <w:p w:rsidR="00E67072" w:rsidRPr="00E67072" w:rsidRDefault="00E67072" w:rsidP="00E67072">
      <w:pPr>
        <w:numPr>
          <w:ilvl w:val="0"/>
          <w:numId w:val="67"/>
        </w:numPr>
        <w:rPr>
          <w:rFonts w:cs="Times New Roman"/>
        </w:rPr>
      </w:pPr>
      <w:r w:rsidRPr="00E67072">
        <w:rPr>
          <w:rFonts w:cs="Times New Roman"/>
          <w:b/>
          <w:bCs/>
          <w:szCs w:val="18"/>
        </w:rPr>
        <w:t>Non-Modifiable Risk Factors</w:t>
      </w:r>
      <w:r w:rsidRPr="00E67072">
        <w:rPr>
          <w:rFonts w:cs="Times New Roman"/>
          <w:szCs w:val="18"/>
        </w:rPr>
        <w:t xml:space="preserve">:  age, gender, </w:t>
      </w:r>
      <w:r w:rsidRPr="00E67072">
        <w:rPr>
          <w:rFonts w:cs="Times New Roman"/>
        </w:rPr>
        <w:t>genetic abnormalities,</w:t>
      </w:r>
      <w:r w:rsidRPr="00E67072">
        <w:rPr>
          <w:rFonts w:cs="Times New Roman"/>
          <w:szCs w:val="18"/>
        </w:rPr>
        <w:t xml:space="preserve"> and family history</w:t>
      </w:r>
      <w:r w:rsidRPr="00E67072">
        <w:rPr>
          <w:rFonts w:cs="Times New Roman"/>
        </w:rPr>
        <w:t xml:space="preserve"> of premature atherosclerosis.</w:t>
      </w:r>
    </w:p>
    <w:p w:rsidR="00E67072" w:rsidRPr="00E67072" w:rsidRDefault="00E67072" w:rsidP="00E67072">
      <w:pPr>
        <w:rPr>
          <w:rFonts w:cs="Times New Roman"/>
          <w:b/>
        </w:rPr>
      </w:pPr>
      <w:r w:rsidRPr="00E67072">
        <w:rPr>
          <w:rFonts w:cs="Times New Roman"/>
          <w:b/>
        </w:rPr>
        <w:t>RISK SCORES</w:t>
      </w:r>
    </w:p>
    <w:p w:rsidR="00E67072" w:rsidRPr="00E67072" w:rsidRDefault="00E67072" w:rsidP="00E67072">
      <w:pPr>
        <w:rPr>
          <w:rFonts w:cs="Times New Roman"/>
        </w:rPr>
      </w:pPr>
      <w:r w:rsidRPr="00E67072">
        <w:rPr>
          <w:rFonts w:cs="Times New Roman"/>
        </w:rPr>
        <w:t>For many decades, physicians and epidemiologists have attempted to develop equations, scoring systems, and algorithms to risk stratify and predict which individual patients are at risk for cardiac events.  The first landmark system was derived from prospective follow-up of approximately 20 years of a cohort of individuals that resided in Framingham, MA.  The Framingham Risk Score projects future risk of cardiovascular disease (CVD) for up to ten years [</w:t>
      </w:r>
      <w:r w:rsidRPr="00E67072">
        <w:rPr>
          <w:rFonts w:cs="Times New Roman"/>
        </w:rPr>
        <w:fldChar w:fldCharType="begin"/>
      </w:r>
      <w:r w:rsidRPr="00E67072">
        <w:rPr>
          <w:rFonts w:cs="Times New Roman"/>
        </w:rPr>
        <w:instrText xml:space="preserve"> NOTEREF _Ref355252727 \h  \* MERGEFORMAT </w:instrText>
      </w:r>
      <w:r w:rsidRPr="00E67072">
        <w:rPr>
          <w:rFonts w:cs="Times New Roman"/>
        </w:rPr>
      </w:r>
      <w:r w:rsidRPr="00E67072">
        <w:rPr>
          <w:rFonts w:cs="Times New Roman"/>
        </w:rPr>
        <w:fldChar w:fldCharType="separate"/>
      </w:r>
      <w:r w:rsidR="00BC3C87">
        <w:rPr>
          <w:rFonts w:cs="Times New Roman"/>
        </w:rPr>
        <w:t>7</w:t>
      </w:r>
      <w:r w:rsidRPr="00E67072">
        <w:rPr>
          <w:rFonts w:cs="Times New Roman"/>
        </w:rPr>
        <w:fldChar w:fldCharType="end"/>
      </w:r>
      <w:r w:rsidRPr="00E67072">
        <w:rPr>
          <w:rFonts w:cs="Times New Roman"/>
        </w:rPr>
        <w:t>].  This risk score system incorporates several risk factors which are commonly seen in a large cohort of individuals (traditional risk factors).  These risk factors include:  diabetes, hypertension, lipid elevations, cigarette smoking, and age.  While the Framingham Risk Score was an excellent beginning and is still widely used in clinical medicine today, it has a number of short-comings.  Current longer life expectancies need a prediction model that extends beyond ten years.  Furthermore, large sub-populations develop complications from heart disease and are not identified by these scoring systems [</w:t>
      </w:r>
      <w:r w:rsidRPr="00E67072">
        <w:rPr>
          <w:rFonts w:cs="Times New Roman"/>
        </w:rPr>
        <w:fldChar w:fldCharType="begin"/>
      </w:r>
      <w:r w:rsidRPr="00E67072">
        <w:rPr>
          <w:rFonts w:cs="Times New Roman"/>
        </w:rPr>
        <w:instrText xml:space="preserve"> NOTEREF _Ref355252756 \h  \* MERGEFORMAT </w:instrText>
      </w:r>
      <w:r w:rsidRPr="00E67072">
        <w:rPr>
          <w:rFonts w:cs="Times New Roman"/>
        </w:rPr>
      </w:r>
      <w:r w:rsidRPr="00E67072">
        <w:rPr>
          <w:rFonts w:cs="Times New Roman"/>
        </w:rPr>
        <w:fldChar w:fldCharType="separate"/>
      </w:r>
      <w:r w:rsidR="00BC3C87">
        <w:rPr>
          <w:rFonts w:cs="Times New Roman"/>
        </w:rPr>
        <w:t>10</w:t>
      </w:r>
      <w:r w:rsidRPr="00E67072">
        <w:rPr>
          <w:rFonts w:cs="Times New Roman"/>
        </w:rPr>
        <w:fldChar w:fldCharType="end"/>
      </w:r>
      <w:r w:rsidRPr="00E67072">
        <w:rPr>
          <w:rFonts w:cs="Times New Roman"/>
        </w:rPr>
        <w:t>,</w:t>
      </w:r>
      <w:bookmarkStart w:id="3" w:name="_Ref355254266"/>
      <w:r w:rsidRPr="00E67072">
        <w:rPr>
          <w:rStyle w:val="EndnoteReference"/>
          <w:rFonts w:cs="Times New Roman"/>
          <w:vertAlign w:val="baseline"/>
        </w:rPr>
        <w:endnoteReference w:id="12"/>
      </w:r>
      <w:bookmarkEnd w:id="3"/>
      <w:r w:rsidRPr="00E67072">
        <w:rPr>
          <w:rFonts w:cs="Times New Roman"/>
        </w:rPr>
        <w:t>,</w:t>
      </w:r>
      <w:bookmarkStart w:id="4" w:name="_Ref355254315"/>
      <w:r w:rsidRPr="00E67072">
        <w:rPr>
          <w:rStyle w:val="EndnoteReference"/>
          <w:rFonts w:cs="Times New Roman"/>
          <w:vertAlign w:val="baseline"/>
        </w:rPr>
        <w:endnoteReference w:id="13"/>
      </w:r>
      <w:bookmarkEnd w:id="4"/>
      <w:r w:rsidRPr="00E67072">
        <w:rPr>
          <w:rFonts w:cs="Times New Roman"/>
        </w:rPr>
        <w:t>].  Family history of premature coronary artery disease, a risk factor not incorporated into the Framingham risk score, is an addition important factor in risk stratification for cardiac events.</w:t>
      </w:r>
    </w:p>
    <w:p w:rsidR="00E67072" w:rsidRPr="00E67072" w:rsidRDefault="00E67072" w:rsidP="00E67072">
      <w:pPr>
        <w:rPr>
          <w:rFonts w:cs="Times New Roman"/>
        </w:rPr>
      </w:pPr>
      <w:r w:rsidRPr="00E67072">
        <w:rPr>
          <w:rFonts w:cs="Times New Roman"/>
        </w:rPr>
        <w:t>The family history of premature CAD with inflammation (</w:t>
      </w:r>
      <w:r w:rsidRPr="00E67072">
        <w:rPr>
          <w:rFonts w:cs="Times New Roman"/>
          <w:i/>
        </w:rPr>
        <w:t>e.g.</w:t>
      </w:r>
      <w:r w:rsidRPr="00E67072">
        <w:rPr>
          <w:rFonts w:cs="Times New Roman"/>
        </w:rPr>
        <w:t>, as measured by CRP) added to the Framingham Score (the Reynolds Risk scoring system), improves upon the Framingham system.  The Reynolds risk scoring system is based on age, BP, cigarette smoking, CRP, and family of history of cardiac event prior to 60.  The improvement in this scoring system is based on the fact that the Reynolds scoring system reclassifies almost half of the intermediate risk women into high and low risk groups [</w:t>
      </w:r>
      <w:r w:rsidRPr="00E67072">
        <w:rPr>
          <w:rFonts w:cs="Times New Roman"/>
        </w:rPr>
        <w:fldChar w:fldCharType="begin"/>
      </w:r>
      <w:r w:rsidRPr="00E67072">
        <w:rPr>
          <w:rFonts w:cs="Times New Roman"/>
        </w:rPr>
        <w:instrText xml:space="preserve"> NOTEREF _Ref355252756 \h  \* MERGEFORMAT </w:instrText>
      </w:r>
      <w:r w:rsidRPr="00E67072">
        <w:rPr>
          <w:rFonts w:cs="Times New Roman"/>
        </w:rPr>
      </w:r>
      <w:r w:rsidRPr="00E67072">
        <w:rPr>
          <w:rFonts w:cs="Times New Roman"/>
        </w:rPr>
        <w:fldChar w:fldCharType="separate"/>
      </w:r>
      <w:r w:rsidR="00BC3C87">
        <w:rPr>
          <w:rFonts w:cs="Times New Roman"/>
        </w:rPr>
        <w:t>10</w:t>
      </w:r>
      <w:r w:rsidRPr="00E67072">
        <w:rPr>
          <w:rFonts w:cs="Times New Roman"/>
        </w:rPr>
        <w:fldChar w:fldCharType="end"/>
      </w:r>
      <w:r w:rsidRPr="00E67072">
        <w:rPr>
          <w:rFonts w:cs="Times New Roman"/>
        </w:rPr>
        <w:t>].  Here again, however, the Reynolds Risk scoring system only predicts out to ten years.</w:t>
      </w:r>
    </w:p>
    <w:p w:rsidR="00E67072" w:rsidRPr="00E67072" w:rsidRDefault="00E67072" w:rsidP="00E67072">
      <w:pPr>
        <w:rPr>
          <w:rFonts w:cs="Times New Roman"/>
        </w:rPr>
      </w:pPr>
      <w:r w:rsidRPr="00E67072">
        <w:rPr>
          <w:rFonts w:cs="Times New Roman"/>
        </w:rPr>
        <w:t>Recently, research into risk scoring has focused on non-traditional risk factors which have been shown to improve scoring.  In addition to CRP, ultrasound, doppler, and other imaging-derived measurements, such as carotid intimal thickness, ABI, and cardiac CT scan calcium scores, have also yielded addition information in risk stratification [</w:t>
      </w:r>
      <w:r w:rsidRPr="00E67072">
        <w:rPr>
          <w:rFonts w:cs="Times New Roman"/>
        </w:rPr>
        <w:fldChar w:fldCharType="begin"/>
      </w:r>
      <w:r w:rsidRPr="00E67072">
        <w:rPr>
          <w:rFonts w:cs="Times New Roman"/>
        </w:rPr>
        <w:instrText xml:space="preserve"> NOTEREF _Ref355252756 \h  \* MERGEFORMAT </w:instrText>
      </w:r>
      <w:r w:rsidRPr="00E67072">
        <w:rPr>
          <w:rFonts w:cs="Times New Roman"/>
        </w:rPr>
      </w:r>
      <w:r w:rsidRPr="00E67072">
        <w:rPr>
          <w:rFonts w:cs="Times New Roman"/>
        </w:rPr>
        <w:fldChar w:fldCharType="separate"/>
      </w:r>
      <w:r w:rsidR="00BC3C87">
        <w:rPr>
          <w:rFonts w:cs="Times New Roman"/>
        </w:rPr>
        <w:t>10</w:t>
      </w:r>
      <w:r w:rsidRPr="00E67072">
        <w:rPr>
          <w:rFonts w:cs="Times New Roman"/>
        </w:rPr>
        <w:fldChar w:fldCharType="end"/>
      </w:r>
      <w:r w:rsidRPr="00E67072">
        <w:rPr>
          <w:rFonts w:cs="Times New Roman"/>
        </w:rPr>
        <w:t>,</w:t>
      </w:r>
      <w:r w:rsidRPr="00E67072">
        <w:rPr>
          <w:rFonts w:cs="Times New Roman"/>
        </w:rPr>
        <w:fldChar w:fldCharType="begin"/>
      </w:r>
      <w:r w:rsidRPr="00E67072">
        <w:rPr>
          <w:rFonts w:cs="Times New Roman"/>
        </w:rPr>
        <w:instrText xml:space="preserve"> NOTEREF _Ref355254266 \h  \* MERGEFORMAT </w:instrText>
      </w:r>
      <w:r w:rsidRPr="00E67072">
        <w:rPr>
          <w:rFonts w:cs="Times New Roman"/>
        </w:rPr>
      </w:r>
      <w:r w:rsidRPr="00E67072">
        <w:rPr>
          <w:rFonts w:cs="Times New Roman"/>
        </w:rPr>
        <w:fldChar w:fldCharType="separate"/>
      </w:r>
      <w:r w:rsidR="00BC3C87">
        <w:rPr>
          <w:rFonts w:cs="Times New Roman"/>
        </w:rPr>
        <w:t>12</w:t>
      </w:r>
      <w:r w:rsidRPr="00E67072">
        <w:rPr>
          <w:rFonts w:cs="Times New Roman"/>
        </w:rPr>
        <w:fldChar w:fldCharType="end"/>
      </w:r>
      <w:r w:rsidRPr="00E67072">
        <w:rPr>
          <w:rFonts w:cs="Times New Roman"/>
        </w:rPr>
        <w:t>,</w:t>
      </w:r>
      <w:r w:rsidRPr="00E67072">
        <w:rPr>
          <w:rFonts w:cs="Times New Roman"/>
        </w:rPr>
        <w:fldChar w:fldCharType="begin"/>
      </w:r>
      <w:r w:rsidRPr="00E67072">
        <w:rPr>
          <w:rFonts w:cs="Times New Roman"/>
        </w:rPr>
        <w:instrText xml:space="preserve"> NOTEREF _Ref355254315 \h  \* MERGEFORMAT </w:instrText>
      </w:r>
      <w:r w:rsidRPr="00E67072">
        <w:rPr>
          <w:rFonts w:cs="Times New Roman"/>
        </w:rPr>
      </w:r>
      <w:r w:rsidRPr="00E67072">
        <w:rPr>
          <w:rFonts w:cs="Times New Roman"/>
        </w:rPr>
        <w:fldChar w:fldCharType="separate"/>
      </w:r>
      <w:r w:rsidR="00BC3C87">
        <w:rPr>
          <w:rFonts w:cs="Times New Roman"/>
        </w:rPr>
        <w:t>13</w:t>
      </w:r>
      <w:r w:rsidRPr="00E67072">
        <w:rPr>
          <w:rFonts w:cs="Times New Roman"/>
        </w:rPr>
        <w:fldChar w:fldCharType="end"/>
      </w:r>
      <w:r w:rsidRPr="00E67072">
        <w:rPr>
          <w:rFonts w:cs="Times New Roman"/>
        </w:rPr>
        <w:t>,[</w:t>
      </w:r>
      <w:r w:rsidRPr="00E67072">
        <w:rPr>
          <w:rStyle w:val="EndnoteReference"/>
          <w:rFonts w:cs="Times New Roman"/>
          <w:vertAlign w:val="baseline"/>
        </w:rPr>
        <w:endnoteReference w:id="14"/>
      </w:r>
      <w:r w:rsidRPr="00E67072">
        <w:rPr>
          <w:rFonts w:cs="Times New Roman"/>
        </w:rPr>
        <w:t>],</w:t>
      </w:r>
      <w:r w:rsidRPr="00E67072">
        <w:rPr>
          <w:rStyle w:val="EndnoteReference"/>
          <w:rFonts w:cs="Times New Roman"/>
          <w:vertAlign w:val="baseline"/>
        </w:rPr>
        <w:endnoteReference w:id="15"/>
      </w:r>
      <w:r w:rsidRPr="00E67072">
        <w:rPr>
          <w:rFonts w:cs="Times New Roman"/>
        </w:rPr>
        <w:t>,</w:t>
      </w:r>
      <w:r w:rsidRPr="00E67072">
        <w:rPr>
          <w:rStyle w:val="EndnoteReference"/>
          <w:rFonts w:cs="Times New Roman"/>
          <w:vertAlign w:val="baseline"/>
        </w:rPr>
        <w:endnoteReference w:id="16"/>
      </w:r>
      <w:r w:rsidRPr="00E67072">
        <w:rPr>
          <w:rFonts w:cs="Times New Roman"/>
        </w:rPr>
        <w:t>,</w:t>
      </w:r>
      <w:r w:rsidRPr="00E67072">
        <w:rPr>
          <w:rStyle w:val="EndnoteReference"/>
          <w:rFonts w:cs="Times New Roman"/>
          <w:vertAlign w:val="baseline"/>
        </w:rPr>
        <w:endnoteReference w:id="17"/>
      </w:r>
      <w:r w:rsidRPr="00E67072">
        <w:rPr>
          <w:rFonts w:cs="Times New Roman"/>
        </w:rPr>
        <w:t>,</w:t>
      </w:r>
      <w:r w:rsidRPr="00E67072">
        <w:rPr>
          <w:rStyle w:val="EndnoteReference"/>
          <w:rFonts w:cs="Times New Roman"/>
          <w:vertAlign w:val="baseline"/>
        </w:rPr>
        <w:endnoteReference w:id="18"/>
      </w:r>
      <w:r w:rsidRPr="00E67072">
        <w:rPr>
          <w:rFonts w:cs="Times New Roman"/>
        </w:rPr>
        <w:t xml:space="preserve">].  Another risk </w:t>
      </w:r>
      <w:r w:rsidRPr="00E67072">
        <w:rPr>
          <w:rFonts w:cs="Times New Roman"/>
        </w:rPr>
        <w:lastRenderedPageBreak/>
        <w:t>factor which predisposes patients to adverse cardiac events is autonomic neuropathy, specifically cardiovascular autonomic neuropathy (CAN) [</w:t>
      </w:r>
      <w:bookmarkStart w:id="5" w:name="_Ref266708108"/>
      <w:bookmarkStart w:id="6" w:name="_Ref238520926"/>
      <w:r w:rsidRPr="00E67072">
        <w:rPr>
          <w:rStyle w:val="EndnoteReference"/>
          <w:rFonts w:cs="Times New Roman"/>
          <w:vertAlign w:val="baseline"/>
        </w:rPr>
        <w:endnoteReference w:id="19"/>
      </w:r>
      <w:bookmarkEnd w:id="5"/>
      <w:r w:rsidRPr="00E67072">
        <w:rPr>
          <w:rFonts w:cs="Times New Roman"/>
        </w:rPr>
        <w:t>,</w:t>
      </w:r>
      <w:bookmarkStart w:id="7" w:name="_Ref361046994"/>
      <w:r w:rsidRPr="00E67072">
        <w:rPr>
          <w:rStyle w:val="EndnoteReference"/>
          <w:rFonts w:cs="Times New Roman"/>
          <w:bCs/>
          <w:vertAlign w:val="baseline"/>
        </w:rPr>
        <w:endnoteReference w:id="20"/>
      </w:r>
      <w:bookmarkEnd w:id="6"/>
      <w:bookmarkEnd w:id="7"/>
      <w:r w:rsidRPr="00E67072">
        <w:rPr>
          <w:rFonts w:cs="Times New Roman"/>
        </w:rPr>
        <w:t>,</w:t>
      </w:r>
      <w:bookmarkStart w:id="8" w:name="_Ref266784892"/>
      <w:r w:rsidRPr="00E67072">
        <w:rPr>
          <w:rStyle w:val="EndnoteReference"/>
          <w:rFonts w:cs="Times New Roman"/>
          <w:vertAlign w:val="baseline"/>
        </w:rPr>
        <w:endnoteReference w:id="21"/>
      </w:r>
      <w:bookmarkEnd w:id="8"/>
      <w:r w:rsidRPr="00E67072">
        <w:rPr>
          <w:rFonts w:cs="Times New Roman"/>
        </w:rPr>
        <w:t>,</w:t>
      </w:r>
      <w:bookmarkStart w:id="9" w:name="_Ref266784893"/>
      <w:r w:rsidRPr="00E67072">
        <w:rPr>
          <w:rStyle w:val="EndnoteReference"/>
          <w:rFonts w:cs="Times New Roman"/>
          <w:vertAlign w:val="baseline"/>
        </w:rPr>
        <w:endnoteReference w:id="22"/>
      </w:r>
      <w:bookmarkEnd w:id="9"/>
      <w:r w:rsidRPr="00E67072">
        <w:rPr>
          <w:rFonts w:cs="Times New Roman"/>
        </w:rPr>
        <w:t>,</w:t>
      </w:r>
      <w:bookmarkStart w:id="10" w:name="_Ref266784913"/>
      <w:r w:rsidRPr="00E67072">
        <w:rPr>
          <w:rStyle w:val="EndnoteReference"/>
          <w:rFonts w:cs="Times New Roman"/>
          <w:iCs/>
          <w:kern w:val="24"/>
          <w:vertAlign w:val="baseline"/>
        </w:rPr>
        <w:endnoteReference w:id="23"/>
      </w:r>
      <w:bookmarkEnd w:id="10"/>
      <w:r w:rsidRPr="00E67072">
        <w:rPr>
          <w:rFonts w:cs="Times New Roman"/>
          <w:iCs/>
          <w:kern w:val="24"/>
        </w:rPr>
        <w:t>,</w:t>
      </w:r>
      <w:bookmarkStart w:id="11" w:name="_Ref266784916"/>
      <w:r w:rsidRPr="00E67072">
        <w:rPr>
          <w:rStyle w:val="EndnoteReference"/>
          <w:rFonts w:cs="Times New Roman"/>
          <w:iCs/>
          <w:kern w:val="24"/>
          <w:vertAlign w:val="baseline"/>
        </w:rPr>
        <w:endnoteReference w:id="24"/>
      </w:r>
      <w:bookmarkEnd w:id="11"/>
      <w:r w:rsidRPr="00E67072">
        <w:rPr>
          <w:rFonts w:cs="Times New Roman"/>
        </w:rPr>
        <w:t>,</w:t>
      </w:r>
      <w:bookmarkStart w:id="12" w:name="_Ref266784918"/>
      <w:r w:rsidRPr="00E67072">
        <w:rPr>
          <w:rStyle w:val="EndnoteReference"/>
          <w:rFonts w:cs="Times New Roman"/>
          <w:iCs/>
          <w:kern w:val="24"/>
          <w:vertAlign w:val="baseline"/>
        </w:rPr>
        <w:endnoteReference w:id="25"/>
      </w:r>
      <w:bookmarkEnd w:id="12"/>
      <w:r w:rsidRPr="00E67072">
        <w:rPr>
          <w:rFonts w:cs="Times New Roman"/>
          <w:iCs/>
          <w:kern w:val="24"/>
        </w:rPr>
        <w:t>,</w:t>
      </w:r>
      <w:bookmarkStart w:id="13" w:name="_Ref266784920"/>
      <w:r w:rsidRPr="00E67072">
        <w:rPr>
          <w:rStyle w:val="EndnoteReference"/>
          <w:rFonts w:cs="Times New Roman"/>
          <w:iCs/>
          <w:kern w:val="24"/>
          <w:vertAlign w:val="baseline"/>
        </w:rPr>
        <w:endnoteReference w:id="26"/>
      </w:r>
      <w:bookmarkEnd w:id="13"/>
      <w:r w:rsidRPr="00E67072">
        <w:rPr>
          <w:rFonts w:cs="Times New Roman"/>
        </w:rPr>
        <w:t>,</w:t>
      </w:r>
      <w:bookmarkStart w:id="14" w:name="_Ref266784921"/>
      <w:r w:rsidRPr="00E67072">
        <w:rPr>
          <w:rStyle w:val="EndnoteReference"/>
          <w:rFonts w:cs="Times New Roman"/>
          <w:bCs/>
          <w:kern w:val="24"/>
          <w:vertAlign w:val="baseline"/>
        </w:rPr>
        <w:endnoteReference w:id="27"/>
      </w:r>
      <w:bookmarkEnd w:id="14"/>
      <w:r w:rsidRPr="00E67072">
        <w:rPr>
          <w:rFonts w:cs="Times New Roman"/>
        </w:rPr>
        <w:t>,</w:t>
      </w:r>
      <w:bookmarkStart w:id="15" w:name="_Ref266784923"/>
      <w:r w:rsidRPr="00E67072">
        <w:rPr>
          <w:rStyle w:val="EndnoteReference"/>
          <w:rFonts w:cs="Times New Roman"/>
          <w:bCs/>
          <w:kern w:val="24"/>
          <w:vertAlign w:val="baseline"/>
        </w:rPr>
        <w:endnoteReference w:id="28"/>
      </w:r>
      <w:bookmarkEnd w:id="15"/>
      <w:r w:rsidRPr="00E67072">
        <w:rPr>
          <w:rFonts w:cs="Times New Roman"/>
        </w:rPr>
        <w:t>,</w:t>
      </w:r>
      <w:bookmarkStart w:id="16" w:name="_Ref266784929"/>
      <w:r w:rsidRPr="00E67072">
        <w:rPr>
          <w:rStyle w:val="EndnoteReference"/>
          <w:rFonts w:cs="Times New Roman"/>
          <w:iCs/>
          <w:kern w:val="24"/>
          <w:vertAlign w:val="baseline"/>
        </w:rPr>
        <w:endnoteReference w:id="29"/>
      </w:r>
      <w:bookmarkEnd w:id="16"/>
      <w:r w:rsidRPr="00E67072">
        <w:rPr>
          <w:rFonts w:cs="Times New Roman"/>
        </w:rPr>
        <w:t>,</w:t>
      </w:r>
      <w:bookmarkStart w:id="17" w:name="_Ref266784931"/>
      <w:r w:rsidRPr="00E67072">
        <w:rPr>
          <w:rStyle w:val="EndnoteReference"/>
          <w:rFonts w:cs="Times New Roman"/>
          <w:vertAlign w:val="baseline"/>
        </w:rPr>
        <w:endnoteReference w:id="30"/>
      </w:r>
      <w:bookmarkEnd w:id="17"/>
      <w:r w:rsidRPr="00E67072">
        <w:rPr>
          <w:rFonts w:cs="Times New Roman"/>
        </w:rPr>
        <w:t>,</w:t>
      </w:r>
      <w:bookmarkStart w:id="18" w:name="_Ref355263856"/>
      <w:r w:rsidRPr="00E67072">
        <w:rPr>
          <w:rStyle w:val="EndnoteReference"/>
          <w:rFonts w:cs="Times New Roman"/>
          <w:vertAlign w:val="baseline"/>
        </w:rPr>
        <w:endnoteReference w:id="31"/>
      </w:r>
      <w:bookmarkEnd w:id="18"/>
      <w:r w:rsidRPr="00E67072">
        <w:rPr>
          <w:rFonts w:cs="Times New Roman"/>
        </w:rPr>
        <w:t>,</w:t>
      </w:r>
      <w:bookmarkStart w:id="19" w:name="_Ref355263858"/>
      <w:r w:rsidRPr="00E67072">
        <w:rPr>
          <w:rStyle w:val="EndnoteReference"/>
          <w:rFonts w:cs="Times New Roman"/>
          <w:vertAlign w:val="baseline"/>
        </w:rPr>
        <w:endnoteReference w:id="32"/>
      </w:r>
      <w:bookmarkEnd w:id="19"/>
      <w:r w:rsidRPr="00E67072">
        <w:rPr>
          <w:rFonts w:cs="Times New Roman"/>
        </w:rPr>
        <w:t>,</w:t>
      </w:r>
      <w:bookmarkStart w:id="20" w:name="_Ref355263860"/>
      <w:r w:rsidRPr="00E67072">
        <w:rPr>
          <w:rStyle w:val="EndnoteReference"/>
          <w:rFonts w:cs="Times New Roman"/>
          <w:vertAlign w:val="baseline"/>
        </w:rPr>
        <w:endnoteReference w:id="33"/>
      </w:r>
      <w:bookmarkEnd w:id="20"/>
      <w:r w:rsidRPr="00E67072">
        <w:rPr>
          <w:rFonts w:cs="Times New Roman"/>
        </w:rPr>
        <w:t>,</w:t>
      </w:r>
      <w:bookmarkStart w:id="21" w:name="_Ref355263862"/>
      <w:r w:rsidRPr="00E67072">
        <w:rPr>
          <w:rStyle w:val="EndnoteReference"/>
          <w:rFonts w:cs="Times New Roman"/>
          <w:vertAlign w:val="baseline"/>
        </w:rPr>
        <w:endnoteReference w:id="34"/>
      </w:r>
      <w:bookmarkEnd w:id="21"/>
      <w:r w:rsidRPr="00E67072">
        <w:rPr>
          <w:rFonts w:cs="Times New Roman"/>
        </w:rPr>
        <w:t>].  CAN is associated with other risk factors [</w:t>
      </w:r>
      <w:bookmarkStart w:id="22" w:name="_Ref364926572"/>
      <w:r w:rsidRPr="00E67072">
        <w:rPr>
          <w:rStyle w:val="EndnoteReference"/>
          <w:rFonts w:cs="Times New Roman"/>
          <w:vertAlign w:val="baseline"/>
        </w:rPr>
        <w:endnoteReference w:id="35"/>
      </w:r>
      <w:bookmarkEnd w:id="22"/>
      <w:r w:rsidRPr="00E67072">
        <w:rPr>
          <w:rFonts w:cs="Times New Roman"/>
        </w:rPr>
        <w:t>], including 1) low ejection fraction [</w:t>
      </w:r>
      <w:r w:rsidRPr="00E67072">
        <w:rPr>
          <w:rStyle w:val="EndnoteReference"/>
          <w:rFonts w:cs="Times New Roman"/>
          <w:vertAlign w:val="baseline"/>
        </w:rPr>
        <w:endnoteReference w:id="36"/>
      </w:r>
      <w:r w:rsidRPr="00E67072">
        <w:rPr>
          <w:rFonts w:cs="Times New Roman"/>
        </w:rPr>
        <w:t>,</w:t>
      </w:r>
      <w:r w:rsidRPr="00E67072">
        <w:rPr>
          <w:rStyle w:val="EndnoteReference"/>
          <w:rFonts w:cs="Times New Roman"/>
          <w:vertAlign w:val="baseline"/>
        </w:rPr>
        <w:endnoteReference w:id="37"/>
      </w:r>
      <w:r w:rsidRPr="00E67072">
        <w:rPr>
          <w:rFonts w:cs="Times New Roman"/>
        </w:rPr>
        <w:t xml:space="preserve">]; 2) poor cardiac output </w:t>
      </w:r>
      <w:r w:rsidRPr="00E67072">
        <w:rPr>
          <w:rFonts w:cs="Times New Roman"/>
          <w:iCs/>
          <w:color w:val="000000"/>
          <w:kern w:val="24"/>
        </w:rPr>
        <w:t>[</w:t>
      </w:r>
      <w:bookmarkStart w:id="23" w:name="_Ref266784901"/>
      <w:r w:rsidRPr="00E67072">
        <w:rPr>
          <w:rStyle w:val="EndnoteReference"/>
          <w:rFonts w:cs="Times New Roman"/>
          <w:iCs/>
          <w:color w:val="000000"/>
          <w:kern w:val="24"/>
          <w:vertAlign w:val="baseline"/>
        </w:rPr>
        <w:endnoteReference w:id="38"/>
      </w:r>
      <w:bookmarkEnd w:id="23"/>
      <w:r w:rsidRPr="00E67072">
        <w:rPr>
          <w:rFonts w:cs="Times New Roman"/>
          <w:iCs/>
          <w:color w:val="000000"/>
          <w:kern w:val="24"/>
        </w:rPr>
        <w:t>]</w:t>
      </w:r>
      <w:r w:rsidRPr="00E67072">
        <w:rPr>
          <w:rFonts w:cs="Times New Roman"/>
        </w:rPr>
        <w:t xml:space="preserve">; 3) arrhythmias </w:t>
      </w:r>
      <w:r w:rsidRPr="00E67072">
        <w:rPr>
          <w:rFonts w:cs="Times New Roman"/>
          <w:iCs/>
          <w:color w:val="000000"/>
          <w:kern w:val="24"/>
        </w:rPr>
        <w:t>[</w:t>
      </w:r>
      <w:r w:rsidRPr="00E67072">
        <w:rPr>
          <w:rStyle w:val="EndnoteReference"/>
          <w:rFonts w:cs="Times New Roman"/>
          <w:iCs/>
          <w:color w:val="000000"/>
          <w:kern w:val="24"/>
          <w:vertAlign w:val="baseline"/>
        </w:rPr>
        <w:endnoteReference w:id="39"/>
      </w:r>
      <w:r w:rsidRPr="00E67072">
        <w:rPr>
          <w:rFonts w:cs="Times New Roman"/>
          <w:iCs/>
          <w:color w:val="000000"/>
          <w:kern w:val="24"/>
        </w:rPr>
        <w:t>],</w:t>
      </w:r>
      <w:r w:rsidRPr="00E67072">
        <w:rPr>
          <w:rStyle w:val="EndnoteReference"/>
          <w:rFonts w:cs="Times New Roman"/>
          <w:iCs/>
          <w:color w:val="000000"/>
          <w:kern w:val="24"/>
          <w:vertAlign w:val="baseline"/>
        </w:rPr>
        <w:endnoteReference w:id="40"/>
      </w:r>
      <w:r w:rsidRPr="00E67072">
        <w:rPr>
          <w:rFonts w:cs="Times New Roman"/>
          <w:iCs/>
          <w:color w:val="000000"/>
          <w:kern w:val="24"/>
        </w:rPr>
        <w:t>]</w:t>
      </w:r>
      <w:r w:rsidRPr="00E67072">
        <w:rPr>
          <w:rFonts w:cs="Times New Roman"/>
        </w:rPr>
        <w:t xml:space="preserve">; 4) cardiomyopathies </w:t>
      </w:r>
      <w:r w:rsidRPr="00E67072">
        <w:rPr>
          <w:rFonts w:cs="Times New Roman"/>
          <w:iCs/>
          <w:color w:val="000000"/>
          <w:kern w:val="24"/>
        </w:rPr>
        <w:t>[</w:t>
      </w:r>
      <w:r w:rsidRPr="00E67072">
        <w:rPr>
          <w:rStyle w:val="EndnoteReference"/>
          <w:rFonts w:cs="Times New Roman"/>
          <w:iCs/>
          <w:color w:val="000000"/>
          <w:kern w:val="24"/>
          <w:vertAlign w:val="baseline"/>
        </w:rPr>
        <w:endnoteReference w:id="41"/>
      </w:r>
      <w:r w:rsidRPr="00E67072">
        <w:rPr>
          <w:rFonts w:cs="Times New Roman"/>
          <w:iCs/>
          <w:color w:val="000000"/>
          <w:kern w:val="24"/>
        </w:rPr>
        <w:t>,</w:t>
      </w:r>
      <w:r w:rsidRPr="00E67072">
        <w:rPr>
          <w:rStyle w:val="EndnoteReference"/>
          <w:rFonts w:cs="Times New Roman"/>
          <w:iCs/>
          <w:color w:val="000000"/>
          <w:kern w:val="24"/>
          <w:vertAlign w:val="baseline"/>
        </w:rPr>
        <w:endnoteReference w:id="42"/>
      </w:r>
      <w:r w:rsidRPr="00E67072">
        <w:rPr>
          <w:rFonts w:cs="Times New Roman"/>
          <w:iCs/>
          <w:color w:val="000000"/>
          <w:kern w:val="24"/>
        </w:rPr>
        <w:t xml:space="preserve">], including chronic heart failure </w:t>
      </w:r>
      <w:r w:rsidRPr="00E67072">
        <w:rPr>
          <w:rFonts w:cs="Times New Roman"/>
          <w:bCs/>
          <w:color w:val="000000"/>
          <w:kern w:val="24"/>
        </w:rPr>
        <w:t>[</w:t>
      </w:r>
      <w:r w:rsidRPr="00E67072">
        <w:rPr>
          <w:rStyle w:val="EndnoteReference"/>
          <w:rFonts w:cs="Times New Roman"/>
          <w:bCs/>
          <w:color w:val="000000"/>
          <w:kern w:val="24"/>
          <w:vertAlign w:val="baseline"/>
        </w:rPr>
        <w:endnoteReference w:id="43"/>
      </w:r>
      <w:r w:rsidRPr="00E67072">
        <w:rPr>
          <w:rFonts w:cs="Times New Roman"/>
          <w:bCs/>
          <w:color w:val="000000"/>
          <w:kern w:val="24"/>
        </w:rPr>
        <w:t>]</w:t>
      </w:r>
      <w:r w:rsidRPr="00E67072">
        <w:rPr>
          <w:rFonts w:cs="Times New Roman"/>
        </w:rPr>
        <w:t xml:space="preserve">; 5) poor circulation </w:t>
      </w:r>
      <w:r w:rsidRPr="00E67072">
        <w:rPr>
          <w:rFonts w:cs="Times New Roman"/>
          <w:bCs/>
          <w:color w:val="000000"/>
          <w:kern w:val="24"/>
        </w:rPr>
        <w:t>[</w:t>
      </w:r>
      <w:r w:rsidRPr="00E67072">
        <w:rPr>
          <w:rStyle w:val="EndnoteReference"/>
          <w:rFonts w:cs="Times New Roman"/>
          <w:bCs/>
          <w:color w:val="000000"/>
          <w:kern w:val="24"/>
          <w:vertAlign w:val="baseline"/>
        </w:rPr>
        <w:endnoteReference w:id="44"/>
      </w:r>
      <w:r w:rsidRPr="00E67072">
        <w:rPr>
          <w:rFonts w:cs="Times New Roman"/>
          <w:bCs/>
          <w:color w:val="000000"/>
          <w:kern w:val="24"/>
        </w:rPr>
        <w:t>]</w:t>
      </w:r>
      <w:r w:rsidRPr="00E67072">
        <w:rPr>
          <w:rFonts w:cs="Times New Roman"/>
        </w:rPr>
        <w:t xml:space="preserve">, including poor cardiac circulation (Angina or CAD) </w:t>
      </w:r>
      <w:r w:rsidRPr="00E67072">
        <w:rPr>
          <w:rFonts w:cs="Times New Roman"/>
          <w:iCs/>
          <w:color w:val="000000"/>
          <w:kern w:val="24"/>
        </w:rPr>
        <w:t>[</w:t>
      </w:r>
      <w:r w:rsidRPr="00E67072">
        <w:rPr>
          <w:rStyle w:val="EndnoteReference"/>
          <w:rFonts w:cs="Times New Roman"/>
          <w:iCs/>
          <w:color w:val="000000"/>
          <w:kern w:val="24"/>
          <w:vertAlign w:val="baseline"/>
        </w:rPr>
        <w:endnoteReference w:id="45"/>
      </w:r>
      <w:r w:rsidRPr="00E67072">
        <w:rPr>
          <w:rFonts w:cs="Times New Roman"/>
          <w:iCs/>
          <w:color w:val="000000"/>
          <w:kern w:val="24"/>
        </w:rPr>
        <w:t>]</w:t>
      </w:r>
      <w:r w:rsidRPr="00E67072">
        <w:rPr>
          <w:rFonts w:cs="Times New Roman"/>
        </w:rPr>
        <w:t>; 6) greater mortality [</w:t>
      </w:r>
      <w:r w:rsidRPr="00E67072">
        <w:rPr>
          <w:rFonts w:cs="Times New Roman"/>
        </w:rPr>
        <w:fldChar w:fldCharType="begin"/>
      </w:r>
      <w:r w:rsidRPr="00E67072">
        <w:rPr>
          <w:rFonts w:cs="Times New Roman"/>
        </w:rPr>
        <w:instrText xml:space="preserve"> NOTEREF _Ref361046994 \h  \* MERGEFORMAT </w:instrText>
      </w:r>
      <w:r w:rsidRPr="00E67072">
        <w:rPr>
          <w:rFonts w:cs="Times New Roman"/>
        </w:rPr>
      </w:r>
      <w:r w:rsidRPr="00E67072">
        <w:rPr>
          <w:rFonts w:cs="Times New Roman"/>
        </w:rPr>
        <w:fldChar w:fldCharType="separate"/>
      </w:r>
      <w:r w:rsidR="00BC3C87">
        <w:rPr>
          <w:rFonts w:cs="Times New Roman"/>
        </w:rPr>
        <w:t>20</w:t>
      </w:r>
      <w:r w:rsidRPr="00E67072">
        <w:rPr>
          <w:rFonts w:cs="Times New Roman"/>
        </w:rPr>
        <w:fldChar w:fldCharType="end"/>
      </w:r>
      <w:r w:rsidRPr="00E67072">
        <w:rPr>
          <w:rFonts w:cs="Times New Roman"/>
        </w:rPr>
        <w:t>]; and 7) greater morbidity [</w:t>
      </w:r>
      <w:bookmarkStart w:id="24" w:name="_Ref238531650"/>
      <w:r w:rsidRPr="00E67072">
        <w:rPr>
          <w:rStyle w:val="EndnoteReference"/>
          <w:rFonts w:cs="Times New Roman"/>
          <w:bCs/>
          <w:vertAlign w:val="baseline"/>
        </w:rPr>
        <w:endnoteReference w:id="46"/>
      </w:r>
      <w:bookmarkEnd w:id="24"/>
      <w:r w:rsidRPr="00E67072">
        <w:rPr>
          <w:rFonts w:cs="Times New Roman"/>
        </w:rPr>
        <w:t xml:space="preserve">], </w:t>
      </w:r>
      <w:r w:rsidRPr="00E67072">
        <w:rPr>
          <w:rFonts w:cs="Times New Roman"/>
          <w:iCs/>
          <w:color w:val="000000"/>
          <w:kern w:val="24"/>
        </w:rPr>
        <w:t xml:space="preserve">including </w:t>
      </w:r>
      <w:r w:rsidRPr="00E67072">
        <w:rPr>
          <w:rFonts w:cs="Times New Roman"/>
        </w:rPr>
        <w:t>silent MI and early cardiac death [</w:t>
      </w:r>
      <w:r w:rsidRPr="00E67072">
        <w:rPr>
          <w:rFonts w:cs="Times New Roman"/>
        </w:rPr>
        <w:fldChar w:fldCharType="begin"/>
      </w:r>
      <w:r w:rsidRPr="00E67072">
        <w:rPr>
          <w:rFonts w:cs="Times New Roman"/>
        </w:rPr>
        <w:instrText xml:space="preserve"> NOTEREF _Ref361046994 \h  \* MERGEFORMAT </w:instrText>
      </w:r>
      <w:r w:rsidRPr="00E67072">
        <w:rPr>
          <w:rFonts w:cs="Times New Roman"/>
        </w:rPr>
      </w:r>
      <w:r w:rsidRPr="00E67072">
        <w:rPr>
          <w:rFonts w:cs="Times New Roman"/>
        </w:rPr>
        <w:fldChar w:fldCharType="separate"/>
      </w:r>
      <w:r w:rsidR="00BC3C87">
        <w:rPr>
          <w:rFonts w:cs="Times New Roman"/>
        </w:rPr>
        <w:t>20</w:t>
      </w:r>
      <w:r w:rsidRPr="00E67072">
        <w:rPr>
          <w:rFonts w:cs="Times New Roman"/>
        </w:rPr>
        <w:fldChar w:fldCharType="end"/>
      </w:r>
      <w:r w:rsidRPr="00E67072">
        <w:rPr>
          <w:rFonts w:cs="Times New Roman"/>
        </w:rPr>
        <w:t>,</w:t>
      </w:r>
      <w:r w:rsidRPr="00E67072">
        <w:rPr>
          <w:rStyle w:val="EndnoteReference"/>
          <w:rFonts w:cs="Times New Roman"/>
          <w:vertAlign w:val="baseline"/>
        </w:rPr>
        <w:endnoteReference w:id="47"/>
      </w:r>
      <w:r w:rsidRPr="00E67072">
        <w:rPr>
          <w:rFonts w:cs="Times New Roman"/>
        </w:rPr>
        <w:t>].  Often, very low parasympathetic activity leads to the need for cardiac intervention or an implanted cardiac device.  With supplemental information from parasympathetic and sympathetic monitoring, which identifies CAN, appropriate treatment modalities, including pharmacological and cardiac device therapy, may reduce adverse cardiac outcomes.  By restoring proper P and S balance [</w:t>
      </w:r>
      <w:bookmarkStart w:id="25" w:name="_Ref266112692"/>
      <w:r w:rsidRPr="00E67072">
        <w:rPr>
          <w:rStyle w:val="EndnoteReference"/>
          <w:rFonts w:cs="Times New Roman"/>
          <w:vertAlign w:val="baseline"/>
        </w:rPr>
        <w:endnoteReference w:id="48"/>
      </w:r>
      <w:bookmarkEnd w:id="25"/>
      <w:r w:rsidRPr="00E67072">
        <w:rPr>
          <w:rFonts w:cs="Times New Roman"/>
        </w:rPr>
        <w:t>], morbidity and mortality may be reduced [</w:t>
      </w:r>
      <w:r w:rsidRPr="00E67072">
        <w:rPr>
          <w:rFonts w:cs="Times New Roman"/>
        </w:rPr>
        <w:fldChar w:fldCharType="begin"/>
      </w:r>
      <w:r w:rsidRPr="00E67072">
        <w:rPr>
          <w:rFonts w:cs="Times New Roman"/>
        </w:rPr>
        <w:instrText xml:space="preserve"> NOTEREF _Ref266708108 \h  \* MERGEFORMAT </w:instrText>
      </w:r>
      <w:r w:rsidRPr="00E67072">
        <w:rPr>
          <w:rFonts w:cs="Times New Roman"/>
        </w:rPr>
      </w:r>
      <w:r w:rsidRPr="00E67072">
        <w:rPr>
          <w:rFonts w:cs="Times New Roman"/>
        </w:rPr>
        <w:fldChar w:fldCharType="separate"/>
      </w:r>
      <w:r w:rsidR="00BC3C87">
        <w:rPr>
          <w:rFonts w:cs="Times New Roman"/>
        </w:rPr>
        <w:t>19</w:t>
      </w:r>
      <w:r w:rsidRPr="00E67072">
        <w:rPr>
          <w:rFonts w:cs="Times New Roman"/>
        </w:rPr>
        <w:fldChar w:fldCharType="end"/>
      </w:r>
      <w:r w:rsidRPr="00E67072">
        <w:rPr>
          <w:rFonts w:cs="Times New Roman"/>
        </w:rPr>
        <w:t>,</w:t>
      </w:r>
      <w:r w:rsidRPr="00E67072">
        <w:rPr>
          <w:rFonts w:cs="Times New Roman"/>
        </w:rPr>
        <w:fldChar w:fldCharType="begin"/>
      </w:r>
      <w:r w:rsidRPr="00E67072">
        <w:rPr>
          <w:rFonts w:cs="Times New Roman"/>
        </w:rPr>
        <w:instrText xml:space="preserve"> NOTEREF _Ref361046994 \h  \* MERGEFORMAT </w:instrText>
      </w:r>
      <w:r w:rsidRPr="00E67072">
        <w:rPr>
          <w:rFonts w:cs="Times New Roman"/>
        </w:rPr>
      </w:r>
      <w:r w:rsidRPr="00E67072">
        <w:rPr>
          <w:rFonts w:cs="Times New Roman"/>
        </w:rPr>
        <w:fldChar w:fldCharType="separate"/>
      </w:r>
      <w:r w:rsidR="00BC3C87">
        <w:rPr>
          <w:rFonts w:cs="Times New Roman"/>
        </w:rPr>
        <w:t>20</w:t>
      </w:r>
      <w:r w:rsidRPr="00E67072">
        <w:rPr>
          <w:rFonts w:cs="Times New Roman"/>
        </w:rPr>
        <w:fldChar w:fldCharType="end"/>
      </w:r>
      <w:r w:rsidRPr="00E67072">
        <w:rPr>
          <w:rFonts w:cs="Times New Roman"/>
        </w:rPr>
        <w:t>,</w:t>
      </w:r>
      <w:bookmarkStart w:id="26" w:name="_Ref361047092"/>
      <w:r w:rsidRPr="00E67072">
        <w:rPr>
          <w:rStyle w:val="EndnoteReference"/>
          <w:rFonts w:cs="Times New Roman"/>
          <w:vertAlign w:val="baseline"/>
        </w:rPr>
        <w:endnoteReference w:id="49"/>
      </w:r>
      <w:bookmarkEnd w:id="26"/>
      <w:r w:rsidRPr="00E67072">
        <w:rPr>
          <w:rFonts w:cs="Times New Roman"/>
        </w:rPr>
        <w:t>].</w:t>
      </w:r>
    </w:p>
    <w:p w:rsidR="00556372" w:rsidRPr="006A4BD5" w:rsidRDefault="00556372" w:rsidP="00556372">
      <w:pPr>
        <w:autoSpaceDE w:val="0"/>
        <w:autoSpaceDN w:val="0"/>
        <w:adjustRightInd w:val="0"/>
        <w:rPr>
          <w:rFonts w:cs="Times New Roman"/>
          <w:b/>
          <w:bCs/>
        </w:rPr>
      </w:pPr>
      <w:r>
        <w:rPr>
          <w:rFonts w:cs="Times New Roman"/>
          <w:b/>
          <w:bCs/>
        </w:rPr>
        <w:t xml:space="preserve">CARDIOVASCULAR </w:t>
      </w:r>
      <w:r w:rsidRPr="006A4BD5">
        <w:rPr>
          <w:rFonts w:cs="Times New Roman"/>
          <w:b/>
          <w:bCs/>
        </w:rPr>
        <w:t>RISKS ASSOCIATED WITH AUTONOMIC NEUROPATHY</w:t>
      </w:r>
    </w:p>
    <w:p w:rsidR="00556372" w:rsidRPr="006A4BD5" w:rsidRDefault="00556372" w:rsidP="00556372">
      <w:pPr>
        <w:autoSpaceDE w:val="0"/>
        <w:autoSpaceDN w:val="0"/>
        <w:adjustRightInd w:val="0"/>
        <w:rPr>
          <w:rFonts w:cs="Times New Roman"/>
          <w:b/>
          <w:bCs/>
        </w:rPr>
      </w:pPr>
      <w:r w:rsidRPr="006A4BD5">
        <w:rPr>
          <w:rFonts w:cs="Times New Roman"/>
          <w:b/>
          <w:bCs/>
        </w:rPr>
        <w:tab/>
        <w:t>Autonomic Neuropathy is Associated with Cardiac Mortality Risk</w:t>
      </w:r>
    </w:p>
    <w:p w:rsidR="00556372" w:rsidRDefault="00556372" w:rsidP="00556372">
      <w:pPr>
        <w:rPr>
          <w:rFonts w:cs="Times New Roman"/>
        </w:rPr>
      </w:pPr>
      <w:r>
        <w:rPr>
          <w:rFonts w:cs="Times New Roman"/>
        </w:rPr>
        <w:t>Heart rate is normally not constant.  For younger, healthier individuals, instantaneous heart rate varies with respiration and is known as respiratory sinus arrhythmia (RSA).  RSA declines with age and chronic illness or injury.  The field of beat-to-beat changes in heart rate is known as heart rate variability (HRV) and has been known since the seventeen hundreds [</w:t>
      </w:r>
      <w:bookmarkStart w:id="27" w:name="_Ref280278980"/>
      <w:r w:rsidRPr="00DA19E0">
        <w:rPr>
          <w:rStyle w:val="EndnoteReference"/>
          <w:vertAlign w:val="baseline"/>
        </w:rPr>
        <w:endnoteReference w:id="50"/>
      </w:r>
      <w:bookmarkEnd w:id="27"/>
      <w:r>
        <w:rPr>
          <w:rFonts w:cs="Times New Roman"/>
        </w:rPr>
        <w:t>].  The study of HRV (or similarly beat-to-beat blood pressure, brbBP) is a study of total autonomic nervous system (ANS) activity.  However, we need to go deeper to understand the P&amp;S branches of the ANS.  For this we need to add to HRV (or btb BP)</w:t>
      </w:r>
      <w:r w:rsidRPr="00BE5C8F">
        <w:rPr>
          <w:rFonts w:cs="Times New Roman"/>
        </w:rPr>
        <w:t xml:space="preserve"> </w:t>
      </w:r>
      <w:bookmarkStart w:id="28" w:name="_Ref266080896"/>
      <w:r w:rsidRPr="00BE5C8F">
        <w:rPr>
          <w:rFonts w:cs="Times New Roman"/>
        </w:rPr>
        <w:t>[</w:t>
      </w:r>
      <w:r w:rsidRPr="00BE5C8F">
        <w:rPr>
          <w:rFonts w:cs="Times New Roman"/>
        </w:rPr>
        <w:fldChar w:fldCharType="begin"/>
      </w:r>
      <w:r w:rsidRPr="00BE5C8F">
        <w:rPr>
          <w:rFonts w:cs="Times New Roman"/>
        </w:rPr>
        <w:instrText xml:space="preserve"> NOTEREF _Ref266080896 \h  \* MERGEFORMAT </w:instrText>
      </w:r>
      <w:r w:rsidRPr="00BE5C8F">
        <w:rPr>
          <w:rFonts w:cs="Times New Roman"/>
        </w:rPr>
      </w:r>
      <w:r w:rsidRPr="00BE5C8F">
        <w:rPr>
          <w:rFonts w:cs="Times New Roman"/>
        </w:rPr>
        <w:fldChar w:fldCharType="separate"/>
      </w:r>
      <w:r>
        <w:rPr>
          <w:rFonts w:cs="Times New Roman"/>
        </w:rPr>
        <w:t>51</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_Ref266080897 \h  \* MERGEFORMAT </w:instrText>
      </w:r>
      <w:r w:rsidRPr="00BE5C8F">
        <w:rPr>
          <w:rFonts w:cs="Times New Roman"/>
        </w:rPr>
      </w:r>
      <w:r w:rsidRPr="00BE5C8F">
        <w:rPr>
          <w:rFonts w:cs="Times New Roman"/>
        </w:rPr>
        <w:fldChar w:fldCharType="separate"/>
      </w:r>
      <w:r>
        <w:rPr>
          <w:rFonts w:cs="Times New Roman"/>
        </w:rPr>
        <w:t>52</w:t>
      </w:r>
      <w:r w:rsidRPr="00BE5C8F">
        <w:rPr>
          <w:rFonts w:cs="Times New Roman"/>
        </w:rPr>
        <w:fldChar w:fldCharType="end"/>
      </w:r>
      <w:r w:rsidRPr="00BE5C8F">
        <w:rPr>
          <w:rFonts w:cs="Times New Roman"/>
        </w:rPr>
        <w:t>,</w:t>
      </w:r>
      <w:r w:rsidRPr="00BE5C8F">
        <w:rPr>
          <w:rStyle w:val="EndnoteReference"/>
          <w:rFonts w:cs="Times New Roman"/>
          <w:vertAlign w:val="baseline"/>
        </w:rPr>
        <w:endnoteReference w:id="51"/>
      </w:r>
      <w:bookmarkEnd w:id="28"/>
      <w:r w:rsidRPr="00BE5C8F">
        <w:rPr>
          <w:rFonts w:cs="Times New Roman"/>
        </w:rPr>
        <w:t>,</w:t>
      </w:r>
      <w:bookmarkStart w:id="29" w:name="_Ref266080897"/>
      <w:r w:rsidRPr="00BE5C8F">
        <w:rPr>
          <w:rStyle w:val="EndnoteReference"/>
          <w:rFonts w:cs="Times New Roman"/>
          <w:vertAlign w:val="baseline"/>
        </w:rPr>
        <w:endnoteReference w:id="52"/>
      </w:r>
      <w:bookmarkEnd w:id="29"/>
      <w:r w:rsidRPr="00BE5C8F">
        <w:rPr>
          <w:rFonts w:cs="Times New Roman"/>
        </w:rPr>
        <w:t>]</w:t>
      </w:r>
      <w:r>
        <w:rPr>
          <w:rFonts w:cs="Times New Roman"/>
        </w:rPr>
        <w:t>.  Researchers at MIT and Harvard proved that the addition is the analysis or respiratory activity [</w:t>
      </w:r>
      <w:r w:rsidRPr="00BE5C8F">
        <w:rPr>
          <w:rStyle w:val="EndnoteReference"/>
          <w:rFonts w:cs="Times New Roman"/>
          <w:vertAlign w:val="baseline"/>
        </w:rPr>
        <w:endnoteReference w:id="53"/>
      </w:r>
      <w:r w:rsidRPr="00BE5C8F">
        <w:rPr>
          <w:rFonts w:cs="Times New Roman"/>
        </w:rPr>
        <w:t>,</w:t>
      </w:r>
      <w:bookmarkStart w:id="30" w:name="_Ref237776529"/>
      <w:r w:rsidRPr="00BE5C8F">
        <w:rPr>
          <w:rStyle w:val="EndnoteReference"/>
          <w:rFonts w:cs="Times New Roman"/>
          <w:vertAlign w:val="baseline"/>
        </w:rPr>
        <w:endnoteReference w:id="54"/>
      </w:r>
      <w:bookmarkEnd w:id="30"/>
      <w:r w:rsidRPr="00BE5C8F">
        <w:rPr>
          <w:rFonts w:cs="Times New Roman"/>
        </w:rPr>
        <w:t>,</w:t>
      </w:r>
      <w:bookmarkStart w:id="31" w:name="_Ref237611261"/>
      <w:bookmarkStart w:id="32" w:name="_Ref237776582"/>
      <w:r w:rsidRPr="00BE5C8F">
        <w:rPr>
          <w:rStyle w:val="EndnoteReference"/>
          <w:rFonts w:cs="Times New Roman"/>
          <w:vertAlign w:val="baseline"/>
        </w:rPr>
        <w:endnoteReference w:id="55"/>
      </w:r>
      <w:bookmarkEnd w:id="31"/>
      <w:r w:rsidRPr="00BE5C8F">
        <w:rPr>
          <w:rFonts w:cs="Times New Roman"/>
        </w:rPr>
        <w:t>,</w:t>
      </w:r>
      <w:bookmarkStart w:id="33" w:name="_Ref318695001"/>
      <w:r w:rsidRPr="00BE5C8F">
        <w:rPr>
          <w:rStyle w:val="EndnoteReference"/>
          <w:rFonts w:cs="Times New Roman"/>
          <w:vertAlign w:val="baseline"/>
        </w:rPr>
        <w:endnoteReference w:id="56"/>
      </w:r>
      <w:bookmarkEnd w:id="32"/>
      <w:bookmarkEnd w:id="33"/>
      <w:r>
        <w:rPr>
          <w:rFonts w:cs="Times New Roman"/>
        </w:rPr>
        <w:t xml:space="preserve">].  </w:t>
      </w:r>
      <w:r w:rsidRPr="00BE5C8F">
        <w:rPr>
          <w:rFonts w:cs="Times New Roman"/>
        </w:rPr>
        <w:t>“Functional imbalances between the sympathetic and parasympathetic nervous systems are discerned with respiratory modulation.”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sidRPr="00BE5C8F">
        <w:rPr>
          <w:rFonts w:cs="Times New Roman"/>
        </w:rPr>
        <w:t>]  This observation is supported by a large body of literature (</w:t>
      </w:r>
      <w:r w:rsidRPr="00BE5C8F">
        <w:rPr>
          <w:rFonts w:cs="Times New Roman"/>
          <w:i/>
        </w:rPr>
        <w:t>e.g.</w:t>
      </w:r>
      <w:r w:rsidRPr="00BE5C8F">
        <w:rPr>
          <w:rFonts w:cs="Times New Roman"/>
        </w:rPr>
        <w:t>,[</w:t>
      </w:r>
      <w:r w:rsidRPr="00BE5C8F">
        <w:rPr>
          <w:rFonts w:cs="Times New Roman"/>
        </w:rPr>
        <w:fldChar w:fldCharType="begin"/>
      </w:r>
      <w:r w:rsidRPr="00BE5C8F">
        <w:rPr>
          <w:rFonts w:cs="Times New Roman"/>
        </w:rPr>
        <w:instrText xml:space="preserve"> NOTEREF _Ref355263856 \h  \* MERGEFORMAT </w:instrText>
      </w:r>
      <w:r w:rsidRPr="00BE5C8F">
        <w:rPr>
          <w:rFonts w:cs="Times New Roman"/>
        </w:rPr>
      </w:r>
      <w:r w:rsidRPr="00BE5C8F">
        <w:rPr>
          <w:rFonts w:cs="Times New Roman"/>
        </w:rPr>
        <w:fldChar w:fldCharType="separate"/>
      </w:r>
      <w:r>
        <w:rPr>
          <w:rFonts w:cs="Times New Roman"/>
        </w:rPr>
        <w:t>31</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_Ref355263858 \h  \* MERGEFORMAT </w:instrText>
      </w:r>
      <w:r w:rsidRPr="00BE5C8F">
        <w:rPr>
          <w:rFonts w:cs="Times New Roman"/>
        </w:rPr>
      </w:r>
      <w:r w:rsidRPr="00BE5C8F">
        <w:rPr>
          <w:rFonts w:cs="Times New Roman"/>
        </w:rPr>
        <w:fldChar w:fldCharType="separate"/>
      </w:r>
      <w:r>
        <w:rPr>
          <w:rFonts w:cs="Times New Roman"/>
        </w:rPr>
        <w:t>32</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_Ref355263860 \h  \* MERGEFORMAT </w:instrText>
      </w:r>
      <w:r w:rsidRPr="00BE5C8F">
        <w:rPr>
          <w:rFonts w:cs="Times New Roman"/>
        </w:rPr>
      </w:r>
      <w:r w:rsidRPr="00BE5C8F">
        <w:rPr>
          <w:rFonts w:cs="Times New Roman"/>
        </w:rPr>
        <w:fldChar w:fldCharType="separate"/>
      </w:r>
      <w:r>
        <w:rPr>
          <w:rFonts w:cs="Times New Roman"/>
        </w:rPr>
        <w:t>33</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_Ref355263862 \h  \* MERGEFORMAT </w:instrText>
      </w:r>
      <w:r w:rsidRPr="00BE5C8F">
        <w:rPr>
          <w:rFonts w:cs="Times New Roman"/>
        </w:rPr>
      </w:r>
      <w:r w:rsidRPr="00BE5C8F">
        <w:rPr>
          <w:rFonts w:cs="Times New Roman"/>
        </w:rPr>
        <w:fldChar w:fldCharType="separate"/>
      </w:r>
      <w:r>
        <w:rPr>
          <w:rFonts w:cs="Times New Roman"/>
        </w:rPr>
        <w:t>34</w:t>
      </w:r>
      <w:r w:rsidRPr="00BE5C8F">
        <w:rPr>
          <w:rFonts w:cs="Times New Roman"/>
        </w:rPr>
        <w:fldChar w:fldCharType="end"/>
      </w:r>
      <w:bookmarkStart w:id="34" w:name="_Ref355263865"/>
      <w:r w:rsidRPr="00BC3C87">
        <w:rPr>
          <w:rFonts w:cs="Times New Roman"/>
        </w:rPr>
        <w:t>,</w:t>
      </w:r>
      <w:r w:rsidRPr="00BC3C87">
        <w:rPr>
          <w:rStyle w:val="EndnoteReference"/>
          <w:rFonts w:cs="Times New Roman"/>
          <w:vertAlign w:val="baseline"/>
        </w:rPr>
        <w:endnoteReference w:id="57"/>
      </w:r>
      <w:bookmarkEnd w:id="34"/>
      <w:r w:rsidRPr="00BC3C87">
        <w:rPr>
          <w:rFonts w:cs="Times New Roman"/>
        </w:rPr>
        <w:t>,</w:t>
      </w:r>
      <w:bookmarkStart w:id="35" w:name="_Ref355263867"/>
      <w:r w:rsidRPr="00BC3C87">
        <w:rPr>
          <w:rStyle w:val="EndnoteReference"/>
          <w:rFonts w:cs="Times New Roman"/>
          <w:vertAlign w:val="baseline"/>
        </w:rPr>
        <w:endnoteReference w:id="58"/>
      </w:r>
      <w:bookmarkEnd w:id="35"/>
      <w:r w:rsidRPr="00BC3C87">
        <w:rPr>
          <w:rFonts w:cs="Times New Roman"/>
        </w:rPr>
        <w:t>,</w:t>
      </w:r>
      <w:bookmarkStart w:id="36" w:name="_Ref355263869"/>
      <w:r w:rsidRPr="00BC3C87">
        <w:rPr>
          <w:rStyle w:val="EndnoteReference"/>
          <w:rFonts w:cs="Times New Roman"/>
          <w:vertAlign w:val="baseline"/>
        </w:rPr>
        <w:endnoteReference w:id="59"/>
      </w:r>
      <w:bookmarkEnd w:id="36"/>
      <w:r w:rsidRPr="00BE5C8F">
        <w:rPr>
          <w:rFonts w:cs="Times New Roman"/>
        </w:rPr>
        <w:t xml:space="preserve">]).  </w:t>
      </w:r>
      <w:r>
        <w:rPr>
          <w:rFonts w:cs="Times New Roman"/>
        </w:rPr>
        <w:t>Analyzing both HRV and respiratory activity, simultaneously, is P&amp;S monitoring [</w:t>
      </w:r>
      <w:bookmarkStart w:id="37" w:name="_Ref355260987"/>
      <w:r w:rsidRPr="00BE5C8F">
        <w:rPr>
          <w:rStyle w:val="EndnoteReference"/>
          <w:rFonts w:cs="Times New Roman"/>
          <w:vertAlign w:val="baseline"/>
        </w:rPr>
        <w:endnoteReference w:id="60"/>
      </w:r>
      <w:bookmarkEnd w:id="37"/>
      <w:r w:rsidRPr="00BE5C8F">
        <w:rPr>
          <w:rFonts w:cs="Times New Roman"/>
        </w:rPr>
        <w:t>,</w:t>
      </w:r>
      <w:bookmarkStart w:id="38" w:name="_Ref266093284"/>
      <w:r w:rsidRPr="00BE5C8F">
        <w:rPr>
          <w:rStyle w:val="EndnoteReference"/>
          <w:rFonts w:cs="Times New Roman"/>
          <w:vertAlign w:val="baseline"/>
        </w:rPr>
        <w:endnoteReference w:id="61"/>
      </w:r>
      <w:bookmarkEnd w:id="38"/>
      <w:r>
        <w:rPr>
          <w:rFonts w:cs="Times New Roman"/>
        </w:rPr>
        <w:t>].</w:t>
      </w:r>
    </w:p>
    <w:p w:rsidR="00556372" w:rsidRPr="00BE5C8F" w:rsidRDefault="00556372" w:rsidP="00556372">
      <w:pPr>
        <w:rPr>
          <w:rFonts w:cs="Times New Roman"/>
        </w:rPr>
      </w:pPr>
      <w:r w:rsidRPr="00BE5C8F">
        <w:rPr>
          <w:rFonts w:cs="Times New Roman"/>
        </w:rPr>
        <w:t>Respiratory activity (</w:t>
      </w:r>
      <w:r w:rsidRPr="00BE5C8F">
        <w:rPr>
          <w:rFonts w:cs="Times New Roman"/>
          <w:i/>
        </w:rPr>
        <w:t>e.g.</w:t>
      </w:r>
      <w:r w:rsidRPr="00BE5C8F">
        <w:rPr>
          <w:rFonts w:cs="Times New Roman"/>
        </w:rPr>
        <w:t>, from impedance plethysmography) helps to identify the cardio-vagal response which is respiratory sinus arrhythmia (RSA).  Conceptually, this technique separates RSA from the other HR changes that are observed in the cardiogram.  This technique is sensitive enough to identify RSA even in sick patients when it is not visible to the human in the cardiogram, irrespective of patient history, state, or activity.  Specific P&amp;S function testing has the ability to provide the clinician with supplemental information to document and differentiate which agents or therapeutic modalities are needed.  For example, more is not always better, such as intensive glucose control for diabetic patients [</w:t>
      </w:r>
      <w:r w:rsidRPr="00BE5C8F">
        <w:rPr>
          <w:rStyle w:val="EndnoteReference"/>
          <w:rFonts w:cs="Times New Roman"/>
          <w:vertAlign w:val="baseline"/>
        </w:rPr>
        <w:endnoteReference w:id="62"/>
      </w:r>
      <w:r w:rsidRPr="00BE5C8F">
        <w:rPr>
          <w:rFonts w:cs="Times New Roman"/>
        </w:rPr>
        <w:t>,</w:t>
      </w:r>
      <w:bookmarkStart w:id="39" w:name="_Ref266478059"/>
      <w:r w:rsidRPr="00BE5C8F">
        <w:rPr>
          <w:rStyle w:val="EndnoteReference"/>
          <w:rFonts w:cs="Times New Roman"/>
          <w:vertAlign w:val="baseline"/>
        </w:rPr>
        <w:endnoteReference w:id="63"/>
      </w:r>
      <w:bookmarkEnd w:id="39"/>
      <w:r w:rsidRPr="00BE5C8F">
        <w:rPr>
          <w:rFonts w:cs="Times New Roman"/>
        </w:rPr>
        <w:t>,</w:t>
      </w:r>
      <w:bookmarkStart w:id="40" w:name="_Ref277938091"/>
      <w:r w:rsidRPr="00BE5C8F">
        <w:rPr>
          <w:rStyle w:val="EndnoteReference"/>
          <w:rFonts w:cs="Times New Roman"/>
          <w:vertAlign w:val="baseline"/>
        </w:rPr>
        <w:endnoteReference w:id="64"/>
      </w:r>
      <w:bookmarkEnd w:id="40"/>
      <w:r w:rsidRPr="00BE5C8F">
        <w:rPr>
          <w:rFonts w:cs="Times New Roman"/>
        </w:rPr>
        <w:t>].</w:t>
      </w:r>
    </w:p>
    <w:p w:rsidR="00556372" w:rsidRPr="00BE5C8F" w:rsidRDefault="00556372" w:rsidP="00556372">
      <w:pPr>
        <w:rPr>
          <w:rFonts w:cs="Times New Roman"/>
        </w:rPr>
      </w:pPr>
      <w:r w:rsidRPr="006A4BD5">
        <w:rPr>
          <w:rFonts w:cs="Times New Roman"/>
        </w:rPr>
        <w:t>Decreased HRV, specifically very low resting parasympathetic activity</w:t>
      </w:r>
      <w:r>
        <w:rPr>
          <w:rFonts w:cs="Times New Roman"/>
        </w:rPr>
        <w:t xml:space="preserve"> as measured by P&amp;S monitoring</w:t>
      </w:r>
      <w:r w:rsidRPr="006A4BD5">
        <w:rPr>
          <w:rFonts w:cs="Times New Roman"/>
        </w:rPr>
        <w:t>, defines CAN</w:t>
      </w:r>
      <w:r>
        <w:rPr>
          <w:rStyle w:val="FootnoteReference"/>
          <w:rFonts w:cs="Times New Roman"/>
        </w:rPr>
        <w:footnoteReference w:id="10"/>
      </w:r>
      <w:r w:rsidRPr="006A4BD5">
        <w:rPr>
          <w:rFonts w:cs="Times New Roman"/>
        </w:rPr>
        <w:t xml:space="preserve"> [</w:t>
      </w:r>
      <w:r w:rsidRPr="006A4BD5">
        <w:rPr>
          <w:rFonts w:cs="Times New Roman"/>
        </w:rPr>
        <w:fldChar w:fldCharType="begin"/>
      </w:r>
      <w:r w:rsidRPr="006A4BD5">
        <w:rPr>
          <w:rFonts w:cs="Times New Roman"/>
        </w:rPr>
        <w:instrText xml:space="preserve"> NOTEREF _Ref361046994 \h </w:instrText>
      </w:r>
      <w:r>
        <w:rPr>
          <w:rFonts w:cs="Times New Roman"/>
        </w:rPr>
        <w:instrText xml:space="preserve"> \* MERGEFORMAT </w:instrText>
      </w:r>
      <w:r w:rsidRPr="006A4BD5">
        <w:rPr>
          <w:rFonts w:cs="Times New Roman"/>
        </w:rPr>
      </w:r>
      <w:r w:rsidRPr="006A4BD5">
        <w:rPr>
          <w:rFonts w:cs="Times New Roman"/>
        </w:rPr>
        <w:fldChar w:fldCharType="separate"/>
      </w:r>
      <w:r>
        <w:rPr>
          <w:rFonts w:cs="Times New Roman"/>
        </w:rPr>
        <w:t>20</w:t>
      </w:r>
      <w:r w:rsidRPr="006A4BD5">
        <w:rPr>
          <w:rFonts w:cs="Times New Roman"/>
        </w:rPr>
        <w:fldChar w:fldCharType="end"/>
      </w:r>
      <w:r w:rsidRPr="006A4BD5">
        <w:rPr>
          <w:rFonts w:cs="Times New Roman"/>
        </w:rPr>
        <w:t>,</w:t>
      </w:r>
      <w:bookmarkStart w:id="41" w:name="_Ref355264914"/>
      <w:r w:rsidRPr="006A4BD5">
        <w:rPr>
          <w:rStyle w:val="EndnoteReference"/>
          <w:rFonts w:cs="Times New Roman"/>
        </w:rPr>
        <w:t xml:space="preserve"> </w:t>
      </w:r>
      <w:bookmarkStart w:id="42" w:name="_Ref361145757"/>
      <w:r w:rsidRPr="00BE5C8F">
        <w:rPr>
          <w:rStyle w:val="EndnoteReference"/>
          <w:rFonts w:cs="Times New Roman"/>
          <w:vertAlign w:val="baseline"/>
        </w:rPr>
        <w:endnoteReference w:id="65"/>
      </w:r>
      <w:bookmarkEnd w:id="41"/>
      <w:bookmarkEnd w:id="42"/>
      <w:r w:rsidRPr="00BE5C8F">
        <w:rPr>
          <w:rFonts w:cs="Times New Roman"/>
        </w:rPr>
        <w:t>,</w:t>
      </w:r>
      <w:bookmarkStart w:id="43" w:name="_Ref355264916"/>
      <w:r w:rsidRPr="00BE5C8F">
        <w:rPr>
          <w:rStyle w:val="EndnoteReference"/>
          <w:rFonts w:cs="Times New Roman"/>
          <w:vertAlign w:val="baseline"/>
        </w:rPr>
        <w:endnoteReference w:id="66"/>
      </w:r>
      <w:bookmarkEnd w:id="43"/>
      <w:r w:rsidRPr="00BE5C8F">
        <w:rPr>
          <w:rFonts w:cs="Times New Roman"/>
        </w:rPr>
        <w:t>,</w:t>
      </w:r>
      <w:bookmarkStart w:id="44" w:name="_Ref355269886"/>
      <w:r w:rsidRPr="00BE5C8F">
        <w:rPr>
          <w:rStyle w:val="EndnoteReference"/>
          <w:rFonts w:cs="Times New Roman"/>
          <w:vertAlign w:val="baseline"/>
        </w:rPr>
        <w:endnoteReference w:id="67"/>
      </w:r>
      <w:bookmarkEnd w:id="44"/>
      <w:r w:rsidRPr="00BE5C8F">
        <w:rPr>
          <w:rFonts w:cs="Times New Roman"/>
        </w:rPr>
        <w:t>].  Meta-analyses strengthen the association of CAN with cardiac mortality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_Ref361145757 \h  \* MERGEFORMAT </w:instrText>
      </w:r>
      <w:r w:rsidRPr="00BE5C8F">
        <w:rPr>
          <w:rFonts w:cs="Times New Roman"/>
        </w:rPr>
      </w:r>
      <w:r w:rsidRPr="00BE5C8F">
        <w:rPr>
          <w:rFonts w:cs="Times New Roman"/>
        </w:rPr>
        <w:fldChar w:fldCharType="separate"/>
      </w:r>
      <w:r>
        <w:rPr>
          <w:rFonts w:cs="Times New Roman"/>
        </w:rPr>
        <w:t>65</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_Ref355264916 \h  \* MERGEFORMAT </w:instrText>
      </w:r>
      <w:r w:rsidRPr="00BE5C8F">
        <w:rPr>
          <w:rFonts w:cs="Times New Roman"/>
        </w:rPr>
      </w:r>
      <w:r w:rsidRPr="00BE5C8F">
        <w:rPr>
          <w:rFonts w:cs="Times New Roman"/>
        </w:rPr>
        <w:fldChar w:fldCharType="separate"/>
      </w:r>
      <w:proofErr w:type="gramStart"/>
      <w:r>
        <w:rPr>
          <w:rFonts w:cs="Times New Roman"/>
        </w:rPr>
        <w:t>66</w:t>
      </w:r>
      <w:proofErr w:type="gramEnd"/>
      <w:r w:rsidRPr="00BE5C8F">
        <w:rPr>
          <w:rFonts w:cs="Times New Roman"/>
        </w:rPr>
        <w:fldChar w:fldCharType="end"/>
      </w:r>
      <w:r w:rsidRPr="00BE5C8F">
        <w:rPr>
          <w:rFonts w:cs="Times New Roman"/>
        </w:rPr>
        <w:t>].  When more measures defining CAN are fulfilled, the mortality rate is higher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_Ref355264914 \h  \* MERGEFORMAT </w:instrText>
      </w:r>
      <w:r w:rsidRPr="00BE5C8F">
        <w:rPr>
          <w:rFonts w:cs="Times New Roman"/>
        </w:rPr>
      </w:r>
      <w:r w:rsidRPr="00BE5C8F">
        <w:rPr>
          <w:rFonts w:cs="Times New Roman"/>
        </w:rPr>
        <w:fldChar w:fldCharType="separate"/>
      </w:r>
      <w:r>
        <w:rPr>
          <w:rFonts w:cs="Times New Roman"/>
        </w:rPr>
        <w:t>65</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_Ref355264916 \h  \* MERGEFORMAT </w:instrText>
      </w:r>
      <w:r w:rsidRPr="00BE5C8F">
        <w:rPr>
          <w:rFonts w:cs="Times New Roman"/>
        </w:rPr>
      </w:r>
      <w:r w:rsidRPr="00BE5C8F">
        <w:rPr>
          <w:rFonts w:cs="Times New Roman"/>
        </w:rPr>
        <w:fldChar w:fldCharType="separate"/>
      </w:r>
      <w:r>
        <w:rPr>
          <w:rFonts w:cs="Times New Roman"/>
        </w:rPr>
        <w:t>66</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_Ref355264904 \h  \* MERGEFORMAT </w:instrText>
      </w:r>
      <w:r w:rsidRPr="00BE5C8F">
        <w:rPr>
          <w:rFonts w:cs="Times New Roman"/>
        </w:rPr>
      </w:r>
      <w:r w:rsidRPr="00BE5C8F">
        <w:rPr>
          <w:rFonts w:cs="Times New Roman"/>
        </w:rPr>
        <w:fldChar w:fldCharType="separate"/>
      </w:r>
      <w:proofErr w:type="gramStart"/>
      <w:r>
        <w:rPr>
          <w:rFonts w:cs="Times New Roman"/>
        </w:rPr>
        <w:t>83</w:t>
      </w:r>
      <w:proofErr w:type="gramEnd"/>
      <w:r w:rsidRPr="00BE5C8F">
        <w:rPr>
          <w:rFonts w:cs="Times New Roman"/>
        </w:rPr>
        <w:fldChar w:fldCharType="end"/>
      </w:r>
      <w:r w:rsidRPr="00BE5C8F">
        <w:rPr>
          <w:rFonts w:cs="Times New Roman"/>
        </w:rPr>
        <w:t xml:space="preserve">].  </w:t>
      </w:r>
      <w:r w:rsidR="00CF3612">
        <w:rPr>
          <w:rFonts w:cs="Times New Roman"/>
        </w:rPr>
        <w:t>Curtis and O’Keefe</w:t>
      </w:r>
      <w:r w:rsidRPr="00BE5C8F">
        <w:rPr>
          <w:rFonts w:cs="Times New Roman"/>
        </w:rPr>
        <w:t xml:space="preserve"> [</w:t>
      </w:r>
      <w:r w:rsidRPr="00BE5C8F">
        <w:rPr>
          <w:rFonts w:cs="Times New Roman"/>
        </w:rPr>
        <w:fldChar w:fldCharType="begin"/>
      </w:r>
      <w:r w:rsidRPr="00BE5C8F">
        <w:rPr>
          <w:rFonts w:cs="Times New Roman"/>
        </w:rPr>
        <w:instrText xml:space="preserve"> NOTEREF _Ref266708108 \h  \* MERGEFORMAT </w:instrText>
      </w:r>
      <w:r w:rsidRPr="00BE5C8F">
        <w:rPr>
          <w:rFonts w:cs="Times New Roman"/>
        </w:rPr>
      </w:r>
      <w:r w:rsidRPr="00BE5C8F">
        <w:rPr>
          <w:rFonts w:cs="Times New Roman"/>
        </w:rPr>
        <w:fldChar w:fldCharType="separate"/>
      </w:r>
      <w:r>
        <w:rPr>
          <w:rFonts w:cs="Times New Roman"/>
        </w:rPr>
        <w:t>19</w:t>
      </w:r>
      <w:r w:rsidRPr="00BE5C8F">
        <w:rPr>
          <w:rFonts w:cs="Times New Roman"/>
        </w:rPr>
        <w:fldChar w:fldCharType="end"/>
      </w:r>
      <w:r w:rsidRPr="00BE5C8F">
        <w:rPr>
          <w:rFonts w:cs="Times New Roman"/>
        </w:rPr>
        <w:t>] show that associations of CAN with high mortality rates are consistent across study groups, patient cohorts, testing modalities, autonomic dysfunction, and disease definitions.  Subsequent studies demonstrate the association with multi-variant analyses [</w:t>
      </w:r>
      <w:r w:rsidRPr="00BE5C8F">
        <w:rPr>
          <w:rFonts w:cs="Times New Roman"/>
        </w:rPr>
        <w:fldChar w:fldCharType="begin"/>
      </w:r>
      <w:r w:rsidRPr="00BE5C8F">
        <w:rPr>
          <w:rFonts w:cs="Times New Roman"/>
        </w:rPr>
        <w:instrText xml:space="preserve"> NOTEREF _Ref355264914 \h  \* MERGEFORMAT </w:instrText>
      </w:r>
      <w:r w:rsidRPr="00BE5C8F">
        <w:rPr>
          <w:rFonts w:cs="Times New Roman"/>
        </w:rPr>
      </w:r>
      <w:r w:rsidRPr="00BE5C8F">
        <w:rPr>
          <w:rFonts w:cs="Times New Roman"/>
        </w:rPr>
        <w:fldChar w:fldCharType="separate"/>
      </w:r>
      <w:r>
        <w:rPr>
          <w:rFonts w:cs="Times New Roman"/>
        </w:rPr>
        <w:t>65</w:t>
      </w:r>
      <w:r w:rsidRPr="00BE5C8F">
        <w:rPr>
          <w:rFonts w:cs="Times New Roman"/>
        </w:rPr>
        <w:fldChar w:fldCharType="end"/>
      </w:r>
      <w:r w:rsidRPr="00BE5C8F">
        <w:rPr>
          <w:rFonts w:cs="Times New Roman"/>
        </w:rPr>
        <w:t>,</w:t>
      </w:r>
      <w:r w:rsidRPr="00BE5C8F">
        <w:rPr>
          <w:rStyle w:val="EndnoteReference"/>
          <w:rFonts w:cs="Times New Roman"/>
          <w:vertAlign w:val="baseline"/>
        </w:rPr>
        <w:endnoteReference w:id="68"/>
      </w:r>
      <w:r w:rsidRPr="00BE5C8F">
        <w:rPr>
          <w:rFonts w:cs="Times New Roman"/>
        </w:rPr>
        <w:t>,</w:t>
      </w:r>
      <w:r w:rsidRPr="00BE5C8F">
        <w:rPr>
          <w:rStyle w:val="EndnoteReference"/>
          <w:rFonts w:cs="Times New Roman"/>
          <w:vertAlign w:val="baseline"/>
        </w:rPr>
        <w:endnoteReference w:id="69"/>
      </w:r>
      <w:r w:rsidRPr="00BE5C8F">
        <w:rPr>
          <w:rFonts w:cs="Times New Roman"/>
        </w:rPr>
        <w:t>].</w:t>
      </w:r>
    </w:p>
    <w:p w:rsidR="00556372" w:rsidRPr="00BE5C8F" w:rsidRDefault="00556372" w:rsidP="00556372">
      <w:pPr>
        <w:rPr>
          <w:rFonts w:cs="Times New Roman"/>
        </w:rPr>
      </w:pPr>
      <w:r w:rsidRPr="00BE5C8F">
        <w:rPr>
          <w:rFonts w:cs="Times New Roman"/>
        </w:rPr>
        <w:lastRenderedPageBreak/>
        <w:t>Epidemiological studies strengthen the association between CAN and mortality risk [</w:t>
      </w:r>
      <w:r w:rsidRPr="00BE5C8F">
        <w:rPr>
          <w:rStyle w:val="EndnoteReference"/>
          <w:rFonts w:cs="Times New Roman"/>
          <w:vertAlign w:val="baseline"/>
        </w:rPr>
        <w:endnoteReference w:id="70"/>
      </w:r>
      <w:r w:rsidRPr="00BE5C8F">
        <w:rPr>
          <w:rFonts w:cs="Times New Roman"/>
        </w:rPr>
        <w:t>,</w:t>
      </w:r>
      <w:r w:rsidRPr="00BE5C8F">
        <w:rPr>
          <w:rStyle w:val="EndnoteReference"/>
          <w:rFonts w:cs="Times New Roman"/>
          <w:vertAlign w:val="baseline"/>
        </w:rPr>
        <w:endnoteReference w:id="71"/>
      </w:r>
      <w:r w:rsidRPr="00BE5C8F">
        <w:rPr>
          <w:rFonts w:cs="Times New Roman"/>
        </w:rPr>
        <w:t>,</w:t>
      </w:r>
      <w:r w:rsidRPr="00BE5C8F">
        <w:rPr>
          <w:rStyle w:val="EndnoteReference"/>
          <w:rFonts w:cs="Times New Roman"/>
          <w:vertAlign w:val="baseline"/>
        </w:rPr>
        <w:endnoteReference w:id="72"/>
      </w:r>
      <w:r w:rsidRPr="00BE5C8F">
        <w:rPr>
          <w:rFonts w:cs="Times New Roman"/>
        </w:rPr>
        <w:t>,</w:t>
      </w:r>
      <w:r w:rsidRPr="00BE5C8F">
        <w:rPr>
          <w:rStyle w:val="EndnoteReference"/>
          <w:rFonts w:cs="Times New Roman"/>
          <w:vertAlign w:val="baseline"/>
        </w:rPr>
        <w:endnoteReference w:id="73"/>
      </w:r>
      <w:r w:rsidRPr="00BE5C8F">
        <w:rPr>
          <w:rFonts w:cs="Times New Roman"/>
        </w:rPr>
        <w:t xml:space="preserve">].  After assessing for age, gender, cigarette smoking, diabetes, and other relevant risk factors, </w:t>
      </w:r>
      <w:r w:rsidR="00CF3612">
        <w:rPr>
          <w:rFonts w:cs="Times New Roman"/>
        </w:rPr>
        <w:t>P&amp;S</w:t>
      </w:r>
      <w:r w:rsidRPr="00BE5C8F">
        <w:rPr>
          <w:rFonts w:cs="Times New Roman"/>
        </w:rPr>
        <w:t xml:space="preserve"> measurements offer significant prognostic information beyond that provided by evaluation of traditional cardiovascular risk factors.  Tsuji and coworkers studied all-cause mortality in elderly participants, and subsequently addressed the general population [</w:t>
      </w:r>
      <w:r w:rsidRPr="00BE5C8F">
        <w:rPr>
          <w:rFonts w:cs="Times New Roman"/>
        </w:rPr>
        <w:fldChar w:fldCharType="begin"/>
      </w:r>
      <w:r w:rsidRPr="00BE5C8F">
        <w:rPr>
          <w:rFonts w:cs="Times New Roman"/>
        </w:rPr>
        <w:instrText xml:space="preserve"> NOTEREF _Ref355269886 \h  \* MERGEFORMAT </w:instrText>
      </w:r>
      <w:r w:rsidRPr="00BE5C8F">
        <w:rPr>
          <w:rFonts w:cs="Times New Roman"/>
        </w:rPr>
      </w:r>
      <w:r w:rsidRPr="00BE5C8F">
        <w:rPr>
          <w:rFonts w:cs="Times New Roman"/>
        </w:rPr>
        <w:fldChar w:fldCharType="separate"/>
      </w:r>
      <w:r>
        <w:rPr>
          <w:rFonts w:cs="Times New Roman"/>
        </w:rPr>
        <w:t>67</w:t>
      </w:r>
      <w:r w:rsidRPr="00BE5C8F">
        <w:rPr>
          <w:rFonts w:cs="Times New Roman"/>
        </w:rPr>
        <w:fldChar w:fldCharType="end"/>
      </w:r>
      <w:r w:rsidRPr="00BE5C8F">
        <w:rPr>
          <w:rFonts w:cs="Times New Roman"/>
        </w:rPr>
        <w:t>].  A predicted risk increase for sudden cardiac event was found in 2,501 men and women who were without clinically apparent heart disease and with reduced autonomic activity.  A biologically feasible mechanism for this is based on the fact that patients who have heart disease with increased sympathetic activity, or decreased parasympathetic activity, are predisposed to ventricular fibrillation.</w:t>
      </w:r>
    </w:p>
    <w:p w:rsidR="009637E7" w:rsidRPr="00BE5C8F" w:rsidRDefault="009637E7" w:rsidP="009637E7">
      <w:pPr>
        <w:rPr>
          <w:rFonts w:cs="Times New Roman"/>
        </w:rPr>
      </w:pPr>
      <w:r w:rsidRPr="00BE5C8F">
        <w:rPr>
          <w:rFonts w:cs="Times New Roman"/>
        </w:rPr>
        <w:t>Twelve studies of diabetic patients, with and without CAN, show that CAN diabetics are 280% more likely to suffer silent MI than non-CAN diabetics (See Figure 1)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Pr>
          <w:rFonts w:cs="Times New Roman"/>
        </w:rPr>
        <w:t xml:space="preserve">].  </w:t>
      </w:r>
      <w:r w:rsidRPr="00BE5C8F">
        <w:rPr>
          <w:rFonts w:cs="Times New Roman"/>
        </w:rPr>
        <w:t>Using a definition of severe autonomic failure that includes abnormalities of autonomic reflex function, Barthel and coworkers [</w:t>
      </w:r>
      <w:r w:rsidRPr="00BE5C8F">
        <w:rPr>
          <w:rStyle w:val="EndnoteReference"/>
          <w:rFonts w:cs="Times New Roman"/>
          <w:vertAlign w:val="baseline"/>
        </w:rPr>
        <w:endnoteReference w:id="74"/>
      </w:r>
      <w:r w:rsidRPr="00BE5C8F">
        <w:rPr>
          <w:rFonts w:cs="Times New Roman"/>
        </w:rPr>
        <w:t>] identify at-risk patients and demonstrate very poor prognoses.  In their risk model, autonomic dysfunction predicts history of previous MI, arrhythmia, poor glucose control, and LV ejection fraction less than 30%.  This highlights the importance, even in the low risk patients, of performing P&amp;S testing to risk stratify for MACE, including cardiac death.  In general, abnormal cardiac autonomic activity as assessed by autonomic monitoring is associated with a post MI mortality, sudden death, and all-cause mortality.</w:t>
      </w:r>
    </w:p>
    <w:p w:rsidR="009637E7" w:rsidRPr="00BE5C8F" w:rsidRDefault="009637E7" w:rsidP="009637E7">
      <w:pPr>
        <w:rPr>
          <w:rFonts w:cs="Times New Roman"/>
        </w:rPr>
      </w:pPr>
      <w:r w:rsidRPr="00BE5C8F">
        <w:rPr>
          <w:rFonts w:cs="Times New Roman"/>
        </w:rPr>
        <w:t>In a population-based prospective study, Liao and coworkers [</w:t>
      </w:r>
      <w:r w:rsidRPr="00BE5C8F">
        <w:rPr>
          <w:rStyle w:val="EndnoteReference"/>
          <w:rFonts w:cs="Times New Roman"/>
          <w:vertAlign w:val="baseline"/>
        </w:rPr>
        <w:endnoteReference w:id="75"/>
      </w:r>
      <w:r w:rsidRPr="00BE5C8F">
        <w:rPr>
          <w:rFonts w:cs="Times New Roman"/>
        </w:rPr>
        <w:t xml:space="preserve">] demonstrate that autonomic dysfunction, especially lower parasympathetic activity, is associated with the risk of developing CHD.  This expands the application of monitoring autonomic dysfunction to a much larger patient base and the general population.  Liao </w:t>
      </w:r>
      <w:r w:rsidRPr="00BE5C8F">
        <w:rPr>
          <w:rFonts w:cs="Times New Roman"/>
          <w:i/>
        </w:rPr>
        <w:t>et al</w:t>
      </w:r>
      <w:r w:rsidRPr="00BE5C8F">
        <w:rPr>
          <w:rFonts w:cs="Times New Roman"/>
        </w:rPr>
        <w:t>. find that autonomic dysfunction may be a predictor of subsequent development of CAD.  This is an extremely important finding, highlighting autonomic dysfunction as a potentially important risk factor for newly developing CAD.  Therefore, not only is identifying abnormal autonomic function and CAN important for secondary prevention, it is also important for primary prevention.  Furthermore, autonomic dysfunction is correlated with progression of CAD [</w:t>
      </w:r>
      <w:bookmarkStart w:id="45" w:name="_Ref355271243"/>
      <w:r w:rsidRPr="00BE5C8F">
        <w:rPr>
          <w:rStyle w:val="EndnoteReference"/>
          <w:rFonts w:cs="Times New Roman"/>
          <w:vertAlign w:val="baseline"/>
        </w:rPr>
        <w:endnoteReference w:id="76"/>
      </w:r>
      <w:bookmarkEnd w:id="45"/>
      <w:r w:rsidRPr="00BE5C8F">
        <w:rPr>
          <w:rFonts w:cs="Times New Roman"/>
        </w:rPr>
        <w:t>], and with silent ischemia, which leads to sudden unexpected cardiac death and unexpected MI.  Wackers and coworkers [</w:t>
      </w:r>
      <w:bookmarkStart w:id="46" w:name="_Ref355271156"/>
      <w:r w:rsidRPr="00BE5C8F">
        <w:rPr>
          <w:rStyle w:val="EndnoteReference"/>
          <w:rFonts w:cs="Times New Roman"/>
          <w:vertAlign w:val="baseline"/>
        </w:rPr>
        <w:endnoteReference w:id="77"/>
      </w:r>
      <w:bookmarkEnd w:id="46"/>
      <w:r w:rsidRPr="00BE5C8F">
        <w:rPr>
          <w:rFonts w:cs="Times New Roman"/>
        </w:rPr>
        <w:t>] find that myocardial ischemia is associated with abnormal Valsalva response with a risk ratio of 5.6.  Males demonstrate a risk ratio of 2.5, and patients diagnosed with diabetes demonstrated a risk ratio 5.2.  All other traditional cardiac risk factors, including inflammatory and pro-thrombotic markers, are not predictive.  The emerging cardiac risk factors in this thorough study are not associated with abnormal stress tests or computed tomography imaging.  By contrast, CAD is a strong predictor of ischemia.</w:t>
      </w:r>
    </w:p>
    <w:p w:rsidR="009637E7" w:rsidRPr="00BE5C8F" w:rsidRDefault="009637E7" w:rsidP="009637E7">
      <w:pPr>
        <w:rPr>
          <w:rFonts w:cs="Times New Roman"/>
        </w:rPr>
      </w:pPr>
      <w:r w:rsidRPr="00BE5C8F">
        <w:rPr>
          <w:rFonts w:cs="Times New Roman"/>
        </w:rPr>
        <w:t>CAN is associated with a denervated heart, leaving patients unaware of cardiac events.  This demonstrates a compelling need to assess P&amp;S function in asymptomatic patients, especially given silent ischemia or sudden cardiac death (SCD).  Without P&amp;S Monitoring, critical information concerning the asymptomatic patient’s risk of silent ischemia will be lacking, including clinical trending information to document patients’ responses to therapy.  The fact that coronary atherosclerosis may progress with CAN [</w:t>
      </w:r>
      <w:r w:rsidRPr="00BE5C8F">
        <w:rPr>
          <w:rFonts w:cs="Times New Roman"/>
        </w:rPr>
        <w:fldChar w:fldCharType="begin"/>
      </w:r>
      <w:r w:rsidRPr="00BE5C8F">
        <w:rPr>
          <w:rFonts w:cs="Times New Roman"/>
        </w:rPr>
        <w:instrText xml:space="preserve"> NOTEREF _Ref355271156 \h  \* MERGEFORMAT </w:instrText>
      </w:r>
      <w:r w:rsidRPr="00BE5C8F">
        <w:rPr>
          <w:rFonts w:cs="Times New Roman"/>
        </w:rPr>
      </w:r>
      <w:r w:rsidRPr="00BE5C8F">
        <w:rPr>
          <w:rFonts w:cs="Times New Roman"/>
        </w:rPr>
        <w:fldChar w:fldCharType="separate"/>
      </w:r>
      <w:r>
        <w:rPr>
          <w:rFonts w:cs="Times New Roman"/>
        </w:rPr>
        <w:t>80</w:t>
      </w:r>
      <w:r w:rsidRPr="00BE5C8F">
        <w:rPr>
          <w:rFonts w:cs="Times New Roman"/>
        </w:rPr>
        <w:fldChar w:fldCharType="end"/>
      </w:r>
      <w:r w:rsidRPr="00BE5C8F">
        <w:rPr>
          <w:rFonts w:cs="Times New Roman"/>
        </w:rPr>
        <w:t>], and that silent ischemia may occur with a higher incidence with CAN [</w:t>
      </w:r>
      <w:r w:rsidRPr="00BE5C8F">
        <w:rPr>
          <w:rFonts w:cs="Times New Roman"/>
        </w:rPr>
        <w:fldChar w:fldCharType="begin"/>
      </w:r>
      <w:r w:rsidRPr="00BE5C8F">
        <w:rPr>
          <w:rFonts w:cs="Times New Roman"/>
        </w:rPr>
        <w:instrText xml:space="preserve"> NOTEREF _Ref266708108 \h  \* MERGEFORMAT </w:instrText>
      </w:r>
      <w:r w:rsidRPr="00BE5C8F">
        <w:rPr>
          <w:rFonts w:cs="Times New Roman"/>
        </w:rPr>
      </w:r>
      <w:r w:rsidRPr="00BE5C8F">
        <w:rPr>
          <w:rFonts w:cs="Times New Roman"/>
        </w:rPr>
        <w:fldChar w:fldCharType="separate"/>
      </w:r>
      <w:r>
        <w:rPr>
          <w:rFonts w:cs="Times New Roman"/>
        </w:rPr>
        <w:t>19</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_Ref361047092 \h  \* MERGEFORMAT </w:instrText>
      </w:r>
      <w:r w:rsidRPr="00BE5C8F">
        <w:rPr>
          <w:rFonts w:cs="Times New Roman"/>
        </w:rPr>
      </w:r>
      <w:r w:rsidRPr="00BE5C8F">
        <w:rPr>
          <w:rFonts w:cs="Times New Roman"/>
        </w:rPr>
        <w:fldChar w:fldCharType="separate"/>
      </w:r>
      <w:r>
        <w:rPr>
          <w:rFonts w:cs="Times New Roman"/>
        </w:rPr>
        <w:t>49</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_Ref355271243 \h  \* MERGEFORMAT </w:instrText>
      </w:r>
      <w:r w:rsidRPr="00BE5C8F">
        <w:rPr>
          <w:rFonts w:cs="Times New Roman"/>
        </w:rPr>
      </w:r>
      <w:r w:rsidRPr="00BE5C8F">
        <w:rPr>
          <w:rFonts w:cs="Times New Roman"/>
        </w:rPr>
        <w:fldChar w:fldCharType="separate"/>
      </w:r>
      <w:r>
        <w:rPr>
          <w:rFonts w:cs="Times New Roman"/>
        </w:rPr>
        <w:t>79</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_Ref355271156 \h  \* MERGEFORMAT </w:instrText>
      </w:r>
      <w:r w:rsidRPr="00BE5C8F">
        <w:rPr>
          <w:rFonts w:cs="Times New Roman"/>
        </w:rPr>
      </w:r>
      <w:r w:rsidRPr="00BE5C8F">
        <w:rPr>
          <w:rFonts w:cs="Times New Roman"/>
        </w:rPr>
        <w:fldChar w:fldCharType="separate"/>
      </w:r>
      <w:r>
        <w:rPr>
          <w:rFonts w:cs="Times New Roman"/>
        </w:rPr>
        <w:t>80</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_Ref355264495 \h  \* MERGEFORMAT </w:instrText>
      </w:r>
      <w:r w:rsidRPr="00BE5C8F">
        <w:rPr>
          <w:rFonts w:cs="Times New Roman"/>
        </w:rPr>
      </w:r>
      <w:r w:rsidRPr="00BE5C8F">
        <w:rPr>
          <w:rFonts w:cs="Times New Roman"/>
        </w:rPr>
        <w:fldChar w:fldCharType="separate"/>
      </w:r>
      <w:r>
        <w:rPr>
          <w:rFonts w:cs="Times New Roman"/>
        </w:rPr>
        <w:t>81</w:t>
      </w:r>
      <w:r w:rsidRPr="00BE5C8F">
        <w:rPr>
          <w:rFonts w:cs="Times New Roman"/>
        </w:rPr>
        <w:fldChar w:fldCharType="end"/>
      </w:r>
      <w:r w:rsidRPr="00BE5C8F">
        <w:rPr>
          <w:rFonts w:cs="Times New Roman"/>
        </w:rPr>
        <w:t>], suggests that CAN is either a risk factor or an etiological factor for these subclinical events.  Asymptomatic patients, despite having other traditional risk factors, should have autonomic function assessed.</w:t>
      </w:r>
    </w:p>
    <w:p w:rsidR="009637E7" w:rsidRPr="00BE5C8F" w:rsidRDefault="009637E7" w:rsidP="009637E7">
      <w:pPr>
        <w:autoSpaceDE w:val="0"/>
        <w:autoSpaceDN w:val="0"/>
        <w:adjustRightInd w:val="0"/>
        <w:rPr>
          <w:rFonts w:cs="Times New Roman"/>
          <w:b/>
          <w:bCs/>
        </w:rPr>
      </w:pPr>
      <w:r w:rsidRPr="00BE5C8F">
        <w:rPr>
          <w:rFonts w:cs="Times New Roman"/>
          <w:b/>
          <w:bCs/>
        </w:rPr>
        <w:tab/>
        <w:t>Stratifying Autonomic Neuropathy Risk</w:t>
      </w:r>
    </w:p>
    <w:p w:rsidR="009637E7" w:rsidRPr="00BE5C8F" w:rsidRDefault="009637E7" w:rsidP="009637E7">
      <w:pPr>
        <w:rPr>
          <w:rFonts w:cs="Times New Roman"/>
        </w:rPr>
      </w:pPr>
      <w:r w:rsidRPr="00BE5C8F">
        <w:rPr>
          <w:rFonts w:cs="Times New Roman"/>
        </w:rPr>
        <w:lastRenderedPageBreak/>
        <w:t>CAN indicates an autonomic condition in which a sympathetically medicated ventricular tachyrhythm may not be sufficiently slowed by parasympathetic activity to prevent ventricular fibrillation or worse.  CAN may be normal for geriatric and long standing chronic disease patients [</w:t>
      </w:r>
      <w:r w:rsidRPr="00BE5C8F">
        <w:rPr>
          <w:rFonts w:cs="Times New Roman"/>
        </w:rPr>
        <w:fldChar w:fldCharType="begin"/>
      </w:r>
      <w:r w:rsidRPr="00BE5C8F">
        <w:rPr>
          <w:rFonts w:cs="Times New Roman"/>
        </w:rPr>
        <w:instrText xml:space="preserve"> NOTEREF _Ref361047092 \h  \* MERGEFORMAT </w:instrText>
      </w:r>
      <w:r w:rsidRPr="00BE5C8F">
        <w:rPr>
          <w:rFonts w:cs="Times New Roman"/>
        </w:rPr>
      </w:r>
      <w:r w:rsidRPr="00BE5C8F">
        <w:rPr>
          <w:rFonts w:cs="Times New Roman"/>
        </w:rPr>
        <w:fldChar w:fldCharType="separate"/>
      </w:r>
      <w:r>
        <w:rPr>
          <w:rFonts w:cs="Times New Roman"/>
        </w:rPr>
        <w:t>49</w:t>
      </w:r>
      <w:r w:rsidRPr="00BE5C8F">
        <w:rPr>
          <w:rFonts w:cs="Times New Roman"/>
        </w:rPr>
        <w:fldChar w:fldCharType="end"/>
      </w:r>
      <w:r w:rsidRPr="00BE5C8F">
        <w:rPr>
          <w:rFonts w:cs="Times New Roman"/>
        </w:rPr>
        <w:t>].  For example, based on Framingham risk factors, an 85 year-old has a greater mortality risk than a 45 year-old.  More, but not excessive, parasympathetic activity relative to sympathetic activity is known to be cardio-protective and reduce mortality risk [</w:t>
      </w:r>
      <w:r w:rsidRPr="00BE5C8F">
        <w:rPr>
          <w:rFonts w:cs="Times New Roman"/>
        </w:rPr>
        <w:fldChar w:fldCharType="begin"/>
      </w:r>
      <w:r w:rsidRPr="00BE5C8F">
        <w:rPr>
          <w:rFonts w:cs="Times New Roman"/>
        </w:rPr>
        <w:instrText xml:space="preserve"> NOTEREF _Ref361047092 \h  \* MERGEFORMAT </w:instrText>
      </w:r>
      <w:r w:rsidRPr="00BE5C8F">
        <w:rPr>
          <w:rFonts w:cs="Times New Roman"/>
        </w:rPr>
      </w:r>
      <w:r w:rsidRPr="00BE5C8F">
        <w:rPr>
          <w:rFonts w:cs="Times New Roman"/>
        </w:rPr>
        <w:fldChar w:fldCharType="separate"/>
      </w:r>
      <w:r>
        <w:rPr>
          <w:rFonts w:cs="Times New Roman"/>
        </w:rPr>
        <w:t>49</w:t>
      </w:r>
      <w:r w:rsidRPr="00BE5C8F">
        <w:rPr>
          <w:rFonts w:cs="Times New Roman"/>
        </w:rPr>
        <w:fldChar w:fldCharType="end"/>
      </w:r>
      <w:r w:rsidRPr="00BE5C8F">
        <w:rPr>
          <w:rFonts w:cs="Times New Roman"/>
        </w:rPr>
        <w:t>].  Chronic sympathetic activation is known to increase cardiovascular risk [</w:t>
      </w:r>
      <w:r w:rsidRPr="00BE5C8F">
        <w:rPr>
          <w:rFonts w:cs="Times New Roman"/>
        </w:rPr>
        <w:fldChar w:fldCharType="begin"/>
      </w:r>
      <w:r w:rsidRPr="00BE5C8F">
        <w:rPr>
          <w:rFonts w:cs="Times New Roman"/>
        </w:rPr>
        <w:instrText xml:space="preserve"> NOTEREF _Ref266708108 \h  \* MERGEFORMAT </w:instrText>
      </w:r>
      <w:r w:rsidRPr="00BE5C8F">
        <w:rPr>
          <w:rFonts w:cs="Times New Roman"/>
        </w:rPr>
      </w:r>
      <w:r w:rsidRPr="00BE5C8F">
        <w:rPr>
          <w:rFonts w:cs="Times New Roman"/>
        </w:rPr>
        <w:fldChar w:fldCharType="separate"/>
      </w:r>
      <w:r>
        <w:rPr>
          <w:rFonts w:cs="Times New Roman"/>
        </w:rPr>
        <w:t>19</w:t>
      </w:r>
      <w:r w:rsidRPr="00BE5C8F">
        <w:rPr>
          <w:rFonts w:cs="Times New Roman"/>
        </w:rPr>
        <w:fldChar w:fldCharType="end"/>
      </w:r>
      <w:r w:rsidRPr="00BE5C8F">
        <w:rPr>
          <w:rFonts w:cs="Times New Roman"/>
        </w:rPr>
        <w:t>].  Depression is known to elevate mortality risk in heart disease [</w:t>
      </w:r>
      <w:bookmarkStart w:id="47" w:name="_Ref355264495"/>
      <w:r w:rsidRPr="00BE5C8F">
        <w:rPr>
          <w:rStyle w:val="EndnoteReference"/>
          <w:rFonts w:cs="Times New Roman"/>
          <w:vertAlign w:val="baseline"/>
        </w:rPr>
        <w:endnoteReference w:id="78"/>
      </w:r>
      <w:bookmarkEnd w:id="47"/>
      <w:r w:rsidRPr="00BE5C8F">
        <w:rPr>
          <w:rFonts w:cs="Times New Roman"/>
        </w:rPr>
        <w:t>], and depression is associated with abnormally high levels of parasympathetic activity relative to sympathetic activity.</w:t>
      </w:r>
    </w:p>
    <w:p w:rsidR="009637E7" w:rsidRPr="00BE5C8F" w:rsidRDefault="009637E7" w:rsidP="009637E7">
      <w:pPr>
        <w:rPr>
          <w:rFonts w:cs="Times New Roman"/>
        </w:rPr>
      </w:pPr>
      <w:r w:rsidRPr="00BE5C8F">
        <w:rPr>
          <w:rFonts w:cs="Times New Roman"/>
        </w:rPr>
        <w:t>The relationship between P&amp;S activity at rest is known as sympathovagal balance (SB) [</w:t>
      </w:r>
      <w:r w:rsidRPr="00BE5C8F">
        <w:rPr>
          <w:rStyle w:val="EndnoteReference"/>
          <w:rFonts w:cs="Times New Roman"/>
          <w:vertAlign w:val="baseline"/>
        </w:rPr>
        <w:endnoteReference w:id="79"/>
      </w:r>
      <w:r w:rsidRPr="00BE5C8F">
        <w:rPr>
          <w:rFonts w:cs="Times New Roman"/>
        </w:rPr>
        <w:t>].  CAN risk (the risk associated with very low-parasympathetic activity with respect to sympathetic activity) may be stratified based on SB.  High SB indicates relative resting sympathetic excess.  CAN with high SB is considered high risk [</w:t>
      </w:r>
      <w:r w:rsidRPr="00BE5C8F">
        <w:rPr>
          <w:rFonts w:cs="Times New Roman"/>
        </w:rPr>
        <w:fldChar w:fldCharType="begin"/>
      </w:r>
      <w:r w:rsidRPr="00BE5C8F">
        <w:rPr>
          <w:rFonts w:cs="Times New Roman"/>
        </w:rPr>
        <w:instrText xml:space="preserve"> NOTEREF _Ref266784892 \h  \* MERGEFORMAT </w:instrText>
      </w:r>
      <w:r w:rsidRPr="00BE5C8F">
        <w:rPr>
          <w:rFonts w:cs="Times New Roman"/>
        </w:rPr>
      </w:r>
      <w:r w:rsidRPr="00BE5C8F">
        <w:rPr>
          <w:rFonts w:cs="Times New Roman"/>
        </w:rPr>
        <w:fldChar w:fldCharType="separate"/>
      </w:r>
      <w:r>
        <w:rPr>
          <w:rFonts w:cs="Times New Roman"/>
        </w:rPr>
        <w:t>21</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_Ref266784916 \h  \* MERGEFORMAT </w:instrText>
      </w:r>
      <w:r w:rsidRPr="00BE5C8F">
        <w:rPr>
          <w:rFonts w:cs="Times New Roman"/>
        </w:rPr>
      </w:r>
      <w:r w:rsidRPr="00BE5C8F">
        <w:rPr>
          <w:rFonts w:cs="Times New Roman"/>
        </w:rPr>
        <w:fldChar w:fldCharType="separate"/>
      </w:r>
      <w:r>
        <w:rPr>
          <w:rFonts w:cs="Times New Roman"/>
        </w:rPr>
        <w:t>24</w:t>
      </w:r>
      <w:r w:rsidRPr="00BE5C8F">
        <w:rPr>
          <w:rFonts w:cs="Times New Roman"/>
        </w:rPr>
        <w:fldChar w:fldCharType="end"/>
      </w:r>
      <w:r w:rsidRPr="00BE5C8F">
        <w:rPr>
          <w:rFonts w:cs="Times New Roman"/>
        </w:rPr>
        <w:t>,</w:t>
      </w:r>
      <w:r w:rsidRPr="00BE5C8F">
        <w:rPr>
          <w:rFonts w:cs="Times New Roman"/>
        </w:rPr>
        <w:fldChar w:fldCharType="begin"/>
      </w:r>
      <w:r w:rsidRPr="00BE5C8F">
        <w:rPr>
          <w:rFonts w:cs="Times New Roman"/>
        </w:rPr>
        <w:instrText xml:space="preserve"> NOTEREF _Ref266784918 \h  \* MERGEFORMAT </w:instrText>
      </w:r>
      <w:r w:rsidRPr="00BE5C8F">
        <w:rPr>
          <w:rFonts w:cs="Times New Roman"/>
        </w:rPr>
      </w:r>
      <w:r w:rsidRPr="00BE5C8F">
        <w:rPr>
          <w:rFonts w:cs="Times New Roman"/>
        </w:rPr>
        <w:fldChar w:fldCharType="separate"/>
      </w:r>
      <w:r>
        <w:rPr>
          <w:rFonts w:cs="Times New Roman"/>
        </w:rPr>
        <w:t>25</w:t>
      </w:r>
      <w:r w:rsidRPr="00BE5C8F">
        <w:rPr>
          <w:rFonts w:cs="Times New Roman"/>
        </w:rPr>
        <w:fldChar w:fldCharType="end"/>
      </w:r>
      <w:r w:rsidRPr="00BE5C8F">
        <w:rPr>
          <w:rFonts w:cs="Times New Roman"/>
        </w:rPr>
        <w:t>].  Low SB indicates a relative resting parasympathetic excess.  Very low SB (&lt; 0.4) is associated with (sub-clinical) depression and elevates CAN risk [</w:t>
      </w:r>
      <w:r w:rsidRPr="00BE5C8F">
        <w:rPr>
          <w:rFonts w:cs="Times New Roman"/>
        </w:rPr>
        <w:fldChar w:fldCharType="begin"/>
      </w:r>
      <w:r w:rsidRPr="00BE5C8F">
        <w:rPr>
          <w:rFonts w:cs="Times New Roman"/>
        </w:rPr>
        <w:instrText xml:space="preserve"> NOTEREF _Ref355264495 \h  \* MERGEFORMAT </w:instrText>
      </w:r>
      <w:r w:rsidRPr="00BE5C8F">
        <w:rPr>
          <w:rFonts w:cs="Times New Roman"/>
        </w:rPr>
      </w:r>
      <w:r w:rsidRPr="00BE5C8F">
        <w:rPr>
          <w:rFonts w:cs="Times New Roman"/>
        </w:rPr>
        <w:fldChar w:fldCharType="separate"/>
      </w:r>
      <w:r>
        <w:rPr>
          <w:rFonts w:cs="Times New Roman"/>
        </w:rPr>
        <w:t>81</w:t>
      </w:r>
      <w:r w:rsidRPr="00BE5C8F">
        <w:rPr>
          <w:rFonts w:cs="Times New Roman"/>
        </w:rPr>
        <w:fldChar w:fldCharType="end"/>
      </w:r>
      <w:r w:rsidRPr="00BE5C8F">
        <w:rPr>
          <w:rFonts w:cs="Times New Roman"/>
        </w:rPr>
        <w:t>].  Normal SB, indicating a balanced ANS, is associated with much lower CAN risk [</w:t>
      </w:r>
      <w:r w:rsidRPr="00BE5C8F">
        <w:rPr>
          <w:rFonts w:cs="Times New Roman"/>
        </w:rPr>
        <w:fldChar w:fldCharType="begin"/>
      </w:r>
      <w:r w:rsidRPr="00BE5C8F">
        <w:rPr>
          <w:rFonts w:cs="Times New Roman"/>
        </w:rPr>
        <w:instrText xml:space="preserve"> NOTEREF _Ref266708108 \h  \* MERGEFORMAT </w:instrText>
      </w:r>
      <w:r w:rsidRPr="00BE5C8F">
        <w:rPr>
          <w:rFonts w:cs="Times New Roman"/>
        </w:rPr>
      </w:r>
      <w:r w:rsidRPr="00BE5C8F">
        <w:rPr>
          <w:rFonts w:cs="Times New Roman"/>
        </w:rPr>
        <w:fldChar w:fldCharType="separate"/>
      </w:r>
      <w:r>
        <w:rPr>
          <w:rFonts w:cs="Times New Roman"/>
        </w:rPr>
        <w:t>19</w:t>
      </w:r>
      <w:r w:rsidRPr="00BE5C8F">
        <w:rPr>
          <w:rFonts w:cs="Times New Roman"/>
        </w:rPr>
        <w:fldChar w:fldCharType="end"/>
      </w:r>
      <w:r w:rsidRPr="00BE5C8F">
        <w:rPr>
          <w:rFonts w:cs="Times New Roman"/>
        </w:rPr>
        <w:t>].  Low-normal SB, indicating more parasympathetic activity, is associated with minimal CAN risk [</w:t>
      </w:r>
      <w:r w:rsidRPr="00BE5C8F">
        <w:rPr>
          <w:rFonts w:cs="Times New Roman"/>
        </w:rPr>
        <w:fldChar w:fldCharType="begin"/>
      </w:r>
      <w:r w:rsidRPr="00BE5C8F">
        <w:rPr>
          <w:rFonts w:cs="Times New Roman"/>
        </w:rPr>
        <w:instrText xml:space="preserve"> NOTEREF _Ref361047092 \h  \* MERGEFORMAT </w:instrText>
      </w:r>
      <w:r w:rsidRPr="00BE5C8F">
        <w:rPr>
          <w:rFonts w:cs="Times New Roman"/>
        </w:rPr>
      </w:r>
      <w:r w:rsidRPr="00BE5C8F">
        <w:rPr>
          <w:rFonts w:cs="Times New Roman"/>
        </w:rPr>
        <w:fldChar w:fldCharType="separate"/>
      </w:r>
      <w:r>
        <w:rPr>
          <w:rFonts w:cs="Times New Roman"/>
        </w:rPr>
        <w:t>49</w:t>
      </w:r>
      <w:r w:rsidRPr="00BE5C8F">
        <w:rPr>
          <w:rFonts w:cs="Times New Roman"/>
        </w:rPr>
        <w:fldChar w:fldCharType="end"/>
      </w:r>
      <w:r w:rsidRPr="00BE5C8F">
        <w:rPr>
          <w:rFonts w:cs="Times New Roman"/>
        </w:rPr>
        <w:t>].</w:t>
      </w:r>
    </w:p>
    <w:p w:rsidR="009637E7" w:rsidRPr="00BE5C8F" w:rsidRDefault="009637E7" w:rsidP="009637E7">
      <w:pPr>
        <w:autoSpaceDE w:val="0"/>
        <w:autoSpaceDN w:val="0"/>
        <w:adjustRightInd w:val="0"/>
        <w:rPr>
          <w:rFonts w:cs="Times New Roman"/>
          <w:b/>
          <w:bCs/>
        </w:rPr>
      </w:pPr>
      <w:r w:rsidRPr="00BE5C8F">
        <w:rPr>
          <w:rFonts w:cs="Times New Roman"/>
          <w:b/>
          <w:bCs/>
        </w:rPr>
        <w:tab/>
        <w:t>Diabetes Risk and Autonomic Neuropathy</w:t>
      </w:r>
    </w:p>
    <w:p w:rsidR="009637E7" w:rsidRPr="00BE5C8F" w:rsidRDefault="009637E7" w:rsidP="009637E7">
      <w:pPr>
        <w:autoSpaceDE w:val="0"/>
        <w:autoSpaceDN w:val="0"/>
        <w:adjustRightInd w:val="0"/>
        <w:rPr>
          <w:rFonts w:cs="Times New Roman"/>
        </w:rPr>
      </w:pPr>
      <w:r w:rsidRPr="00BE5C8F">
        <w:rPr>
          <w:rFonts w:cs="Times New Roman"/>
        </w:rPr>
        <w:t>It is well established that Diabetes Mellitus is a major risk factor for heart disease.  Diabetic Autonomic Neuropathy (DAN) is a very serious and common complication in diabetes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sidRPr="00BE5C8F">
        <w:rPr>
          <w:rFonts w:cs="Times New Roman"/>
        </w:rPr>
        <w:t>].  Symptoms of DAN include:  1) resting tachycardia, 2) exercise intolerance, 3) orthostatic hypotension, and 4) may also include a glycemic autonomic failure [</w:t>
      </w:r>
      <w:bookmarkStart w:id="48" w:name="_Ref355264904"/>
      <w:r w:rsidRPr="00BE5C8F">
        <w:rPr>
          <w:rStyle w:val="EndnoteReference"/>
          <w:rFonts w:cs="Times New Roman"/>
          <w:vertAlign w:val="baseline"/>
        </w:rPr>
        <w:endnoteReference w:id="80"/>
      </w:r>
      <w:bookmarkEnd w:id="48"/>
      <w:r w:rsidRPr="00BE5C8F">
        <w:rPr>
          <w:rFonts w:cs="Times New Roman"/>
        </w:rPr>
        <w:t>].  DAN is often misperceived as asymptomatic and the symptoms considered in isolation.  DAN imposes a burden on an individual whose cardiac reserve may be compromised by underlying atherosclerosis or LV abnormalities.  The most studied and clinically important advanced form of DAN is CAN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sidRPr="00BE5C8F">
        <w:rPr>
          <w:rFonts w:cs="Times New Roman"/>
        </w:rPr>
        <w:t>].  CAN may be present at diagnosis of diabetes (one in three), and prevalence increases with age, duration of diabetes, and poor glycemic control.  CAN encompasses damage to the autonomic nerve fibers that innervate the heart and blood vessels, resulting in abnormalities in heart control and vascular dynamics.  Autonomic neuropathy is not restricted to diabetics.  Advanced autonomic dysfunction (</w:t>
      </w:r>
      <w:r w:rsidRPr="00BE5C8F">
        <w:rPr>
          <w:rFonts w:cs="Times New Roman"/>
          <w:i/>
          <w:iCs/>
        </w:rPr>
        <w:t>i.e.</w:t>
      </w:r>
      <w:r w:rsidRPr="00BE5C8F">
        <w:rPr>
          <w:rFonts w:cs="Times New Roman"/>
        </w:rPr>
        <w:t>, a form of DAN in non-diabetics) may occur in those without diabetes, with similar burdens, including CAN.  A symptom of CAN is an increased threshold to chest pain during MI (Silent MI), which can lead to SCD.</w:t>
      </w:r>
    </w:p>
    <w:p w:rsidR="009637E7" w:rsidRPr="00BE5C8F" w:rsidRDefault="009637E7" w:rsidP="009637E7">
      <w:pPr>
        <w:rPr>
          <w:rFonts w:cs="Times New Roman"/>
        </w:rPr>
      </w:pPr>
      <w:r w:rsidRPr="00BE5C8F">
        <w:rPr>
          <w:rFonts w:cs="Times New Roman"/>
        </w:rPr>
        <w:t>Various tests of autonomic function have been used to define CAN and have been studied by numerous investigators who compared mortality risk among diabetic patients with and without CAN [</w:t>
      </w:r>
      <w:bookmarkStart w:id="49" w:name="_Ref268852267"/>
      <w:r w:rsidRPr="00BE5C8F">
        <w:rPr>
          <w:rStyle w:val="EndnoteReference"/>
          <w:rFonts w:cs="Times New Roman"/>
          <w:vertAlign w:val="baseline"/>
        </w:rPr>
        <w:endnoteReference w:id="81"/>
      </w:r>
      <w:bookmarkEnd w:id="49"/>
      <w:r w:rsidRPr="00BE5C8F">
        <w:rPr>
          <w:rFonts w:cs="Times New Roman"/>
        </w:rPr>
        <w:t>].  Tests may include the provocative Ewing challenges [</w:t>
      </w:r>
      <w:bookmarkStart w:id="50" w:name="_Ref355262016"/>
      <w:r w:rsidRPr="00BE5C8F">
        <w:rPr>
          <w:rStyle w:val="EndnoteReference"/>
          <w:rFonts w:cs="Times New Roman"/>
          <w:vertAlign w:val="baseline"/>
        </w:rPr>
        <w:endnoteReference w:id="82"/>
      </w:r>
      <w:bookmarkEnd w:id="50"/>
      <w:r w:rsidRPr="00BE5C8F">
        <w:rPr>
          <w:rFonts w:cs="Times New Roman"/>
        </w:rPr>
        <w:t>]:  changes in posture, Valsalva maneuvers, and paced breathing.  These autonomic challenges have been shown to stimulate one or the other or both branches of the autonomic nervous system through changes in HBI and respiratory activity.  The Ewing challenges have become the standard for clinical autonomic testing [low, 1997].  Fifteen studies of 2,900 patients with and without CAN showed a 230% higher risk of mortality for the CAN diabetics (See Figure 2)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sidRPr="00BE5C8F">
        <w:rPr>
          <w:rFonts w:cs="Times New Roman"/>
        </w:rPr>
        <w:t>].  These data are supported by Ewing’s findings.  He demonstrated a 53% mortality risk after five years in patients with CAN [</w:t>
      </w:r>
      <w:r w:rsidRPr="00BE5C8F">
        <w:rPr>
          <w:rFonts w:cs="Times New Roman"/>
        </w:rPr>
        <w:fldChar w:fldCharType="begin"/>
      </w:r>
      <w:r w:rsidRPr="00BE5C8F">
        <w:rPr>
          <w:rFonts w:cs="Times New Roman"/>
        </w:rPr>
        <w:instrText xml:space="preserve"> NOTEREF _Ref355262016 \h  \* MERGEFORMAT </w:instrText>
      </w:r>
      <w:r w:rsidRPr="00BE5C8F">
        <w:rPr>
          <w:rFonts w:cs="Times New Roman"/>
        </w:rPr>
      </w:r>
      <w:r w:rsidRPr="00BE5C8F">
        <w:rPr>
          <w:rFonts w:cs="Times New Roman"/>
        </w:rPr>
        <w:fldChar w:fldCharType="separate"/>
      </w:r>
      <w:r>
        <w:rPr>
          <w:rFonts w:cs="Times New Roman"/>
        </w:rPr>
        <w:t>85</w:t>
      </w:r>
      <w:r w:rsidRPr="00BE5C8F">
        <w:rPr>
          <w:rFonts w:cs="Times New Roman"/>
        </w:rPr>
        <w:fldChar w:fldCharType="end"/>
      </w:r>
      <w:r w:rsidRPr="00BE5C8F">
        <w:rPr>
          <w:rFonts w:cs="Times New Roman"/>
        </w:rPr>
        <w:t xml:space="preserve">].  He also compared the mortality rate of abnormal autonomic function tests to a mortality rate of only 15% over a five-year period among diabetic patients with normal autonomic function tests.  Half of the deaths of individuals that have abnormal autonomic function were from renal failure and 29% from SCD.   CAN increases morbidity and mortality in </w:t>
      </w:r>
      <w:r w:rsidRPr="00BE5C8F">
        <w:rPr>
          <w:rFonts w:cs="Times New Roman"/>
        </w:rPr>
        <w:lastRenderedPageBreak/>
        <w:t>diabetes and may have greater predictive power than traditional risk factors for cardiovascular events. Significant morbidity and mortality is attributed to dysregulation of cardiovascular function from P&amp;S imbalance.  Consider frequent screening for and treating P&amp;S imbalance (dysfunction) [</w:t>
      </w:r>
      <w:bookmarkStart w:id="51" w:name="_Ref361306528"/>
      <w:r w:rsidRPr="00BE5C8F">
        <w:rPr>
          <w:rStyle w:val="EndnoteReference"/>
          <w:rFonts w:cs="Times New Roman"/>
          <w:vertAlign w:val="baseline"/>
        </w:rPr>
        <w:endnoteReference w:id="83"/>
      </w:r>
      <w:bookmarkEnd w:id="51"/>
      <w:r w:rsidRPr="00BE5C8F">
        <w:rPr>
          <w:rFonts w:cs="Times New Roman"/>
        </w:rPr>
        <w:t>,</w:t>
      </w:r>
      <w:bookmarkStart w:id="52" w:name="_Ref361323552"/>
      <w:r w:rsidRPr="00BE5C8F">
        <w:rPr>
          <w:rStyle w:val="EndnoteReference"/>
          <w:rFonts w:cs="Times New Roman"/>
          <w:vertAlign w:val="baseline"/>
        </w:rPr>
        <w:endnoteReference w:id="84"/>
      </w:r>
      <w:bookmarkEnd w:id="52"/>
      <w:r w:rsidRPr="00BE5C8F">
        <w:rPr>
          <w:rFonts w:cs="Times New Roman"/>
        </w:rPr>
        <w:t>].</w:t>
      </w:r>
    </w:p>
    <w:p w:rsidR="009637E7" w:rsidRPr="00BE5C8F" w:rsidRDefault="009637E7" w:rsidP="009637E7">
      <w:pPr>
        <w:autoSpaceDE w:val="0"/>
        <w:autoSpaceDN w:val="0"/>
        <w:adjustRightInd w:val="0"/>
        <w:rPr>
          <w:rFonts w:cs="Times New Roman"/>
          <w:b/>
          <w:bCs/>
        </w:rPr>
      </w:pPr>
      <w:r w:rsidRPr="00BE5C8F">
        <w:rPr>
          <w:rFonts w:cs="Times New Roman"/>
          <w:b/>
          <w:bCs/>
        </w:rPr>
        <w:tab/>
        <w:t>Non-Traditional Risk Factors and Autonomic Neuropathy</w:t>
      </w:r>
    </w:p>
    <w:p w:rsidR="009637E7" w:rsidRPr="00BE5C8F" w:rsidRDefault="009637E7" w:rsidP="009637E7">
      <w:pPr>
        <w:rPr>
          <w:rFonts w:cs="Times New Roman"/>
        </w:rPr>
      </w:pPr>
      <w:r w:rsidRPr="00BE5C8F">
        <w:rPr>
          <w:rFonts w:cs="Times New Roman"/>
        </w:rPr>
        <w:t>CRP is a useful marker of increased long-term risk of SCD.  After 17 years of follow-up study, including Homocysteine and lipid values, CRP was the only significant biomarker that had predictive potential with SCD [</w:t>
      </w:r>
      <w:r w:rsidRPr="00BE5C8F">
        <w:rPr>
          <w:rStyle w:val="EndnoteReference"/>
          <w:rFonts w:cs="Times New Roman"/>
          <w:vertAlign w:val="baseline"/>
        </w:rPr>
        <w:endnoteReference w:id="85"/>
      </w:r>
      <w:r w:rsidRPr="00BE5C8F">
        <w:rPr>
          <w:rFonts w:cs="Times New Roman"/>
        </w:rPr>
        <w:t>].  CRP is associated with decreased autonomic function, even after controlling for traditional risk factors that decrease CAD.  Autonomic dysregulation may represent one pathway leading to CAD, even with treatment of risk factors to prevent the development of CAD [</w:t>
      </w:r>
      <w:bookmarkStart w:id="53" w:name="_Ref355276192"/>
      <w:r w:rsidRPr="00BE5C8F">
        <w:rPr>
          <w:rStyle w:val="EndnoteReference"/>
          <w:rFonts w:cs="Times New Roman"/>
          <w:vertAlign w:val="baseline"/>
        </w:rPr>
        <w:endnoteReference w:id="86"/>
      </w:r>
      <w:bookmarkEnd w:id="53"/>
      <w:r w:rsidRPr="00BE5C8F">
        <w:rPr>
          <w:rFonts w:cs="Times New Roman"/>
        </w:rPr>
        <w:t>].  Dyslipidemia (a traditional risk factor) significantly contributes to atherosclerosis in some cases.  Inflammation is also a significant contributor towards atherosclerosis and is a non-traditional risk factor with incremental value [</w:t>
      </w:r>
      <w:r w:rsidRPr="00BE5C8F">
        <w:rPr>
          <w:rFonts w:cs="Times New Roman"/>
        </w:rPr>
        <w:fldChar w:fldCharType="begin"/>
      </w:r>
      <w:r w:rsidRPr="00BE5C8F">
        <w:rPr>
          <w:rFonts w:cs="Times New Roman"/>
        </w:rPr>
        <w:instrText xml:space="preserve"> NOTEREF _Ref355276192 \h  \* MERGEFORMAT </w:instrText>
      </w:r>
      <w:r w:rsidRPr="00BE5C8F">
        <w:rPr>
          <w:rFonts w:cs="Times New Roman"/>
        </w:rPr>
      </w:r>
      <w:r w:rsidRPr="00BE5C8F">
        <w:rPr>
          <w:rFonts w:cs="Times New Roman"/>
        </w:rPr>
        <w:fldChar w:fldCharType="separate"/>
      </w:r>
      <w:r>
        <w:rPr>
          <w:rFonts w:cs="Times New Roman"/>
        </w:rPr>
        <w:t>89</w:t>
      </w:r>
      <w:r w:rsidRPr="00BE5C8F">
        <w:rPr>
          <w:rFonts w:cs="Times New Roman"/>
        </w:rPr>
        <w:fldChar w:fldCharType="end"/>
      </w:r>
      <w:r w:rsidRPr="00BE5C8F">
        <w:rPr>
          <w:rFonts w:cs="Times New Roman"/>
        </w:rPr>
        <w:t>].  The association of diminished autonomic function with elevated CRP levels is potentially significant.  In multi-variant analysis, autonomic variables remain independently associated with CRP while norepinephrine concentrations did not [</w:t>
      </w:r>
      <w:r w:rsidRPr="00BE5C8F">
        <w:rPr>
          <w:rFonts w:cs="Times New Roman"/>
        </w:rPr>
        <w:fldChar w:fldCharType="begin"/>
      </w:r>
      <w:r w:rsidRPr="00BE5C8F">
        <w:rPr>
          <w:rFonts w:cs="Times New Roman"/>
        </w:rPr>
        <w:instrText xml:space="preserve"> NOTEREF _Ref355276192 \h  \* MERGEFORMAT </w:instrText>
      </w:r>
      <w:r w:rsidRPr="00BE5C8F">
        <w:rPr>
          <w:rFonts w:cs="Times New Roman"/>
        </w:rPr>
      </w:r>
      <w:r w:rsidRPr="00BE5C8F">
        <w:rPr>
          <w:rFonts w:cs="Times New Roman"/>
        </w:rPr>
        <w:fldChar w:fldCharType="separate"/>
      </w:r>
      <w:r>
        <w:rPr>
          <w:rFonts w:cs="Times New Roman"/>
        </w:rPr>
        <w:t>89</w:t>
      </w:r>
      <w:r w:rsidRPr="00BE5C8F">
        <w:rPr>
          <w:rFonts w:cs="Times New Roman"/>
        </w:rPr>
        <w:fldChar w:fldCharType="end"/>
      </w:r>
      <w:r w:rsidRPr="00BE5C8F">
        <w:rPr>
          <w:rFonts w:cs="Times New Roman"/>
        </w:rPr>
        <w:t>].  In a recent work by Vinik, inflammatory markers were correlated with diminished HRV measures and independent measures of low P&amp;S activity with high SB (See Figure 3) [</w:t>
      </w:r>
      <w:r w:rsidRPr="00BE5C8F">
        <w:rPr>
          <w:rFonts w:cs="Times New Roman"/>
        </w:rPr>
        <w:fldChar w:fldCharType="begin"/>
      </w:r>
      <w:r w:rsidRPr="00BE5C8F">
        <w:rPr>
          <w:rFonts w:cs="Times New Roman"/>
        </w:rPr>
        <w:instrText xml:space="preserve"> NOTEREF _Ref361046994 \h  \* MERGEFORMAT </w:instrText>
      </w:r>
      <w:r w:rsidRPr="00BE5C8F">
        <w:rPr>
          <w:rFonts w:cs="Times New Roman"/>
        </w:rPr>
      </w:r>
      <w:r w:rsidRPr="00BE5C8F">
        <w:rPr>
          <w:rFonts w:cs="Times New Roman"/>
        </w:rPr>
        <w:fldChar w:fldCharType="separate"/>
      </w:r>
      <w:r>
        <w:rPr>
          <w:rFonts w:cs="Times New Roman"/>
        </w:rPr>
        <w:t>20</w:t>
      </w:r>
      <w:r w:rsidRPr="00BE5C8F">
        <w:rPr>
          <w:rFonts w:cs="Times New Roman"/>
        </w:rPr>
        <w:fldChar w:fldCharType="end"/>
      </w:r>
      <w:r w:rsidRPr="00BE5C8F">
        <w:rPr>
          <w:rFonts w:cs="Times New Roman"/>
        </w:rPr>
        <w:t xml:space="preserve">]. </w:t>
      </w:r>
    </w:p>
    <w:p w:rsidR="009637E7" w:rsidRDefault="009637E7" w:rsidP="009637E7">
      <w:pPr>
        <w:rPr>
          <w:rFonts w:cs="Times New Roman"/>
        </w:rPr>
      </w:pPr>
      <w:r w:rsidRPr="00BE5C8F">
        <w:rPr>
          <w:rFonts w:cs="Times New Roman"/>
        </w:rPr>
        <w:t>Microalbuminuria has been associated with an increased risk of cardiovascular mortality independently of other known coronary artery risk factors [</w:t>
      </w:r>
      <w:r w:rsidRPr="00BE5C8F">
        <w:rPr>
          <w:rStyle w:val="EndnoteReference"/>
          <w:rFonts w:cs="Times New Roman"/>
          <w:vertAlign w:val="baseline"/>
        </w:rPr>
        <w:endnoteReference w:id="87"/>
      </w:r>
      <w:r w:rsidRPr="00BE5C8F">
        <w:rPr>
          <w:rFonts w:cs="Times New Roman"/>
        </w:rPr>
        <w:t>].  Endothelial function and low-grade inflammation have been proposed to explain the increased risk of cardiovascular mortality in individuals with microalbuminuria [</w:t>
      </w:r>
      <w:r w:rsidRPr="00BE5C8F">
        <w:rPr>
          <w:rStyle w:val="EndnoteReference"/>
          <w:rFonts w:cs="Times New Roman"/>
          <w:vertAlign w:val="baseline"/>
        </w:rPr>
        <w:endnoteReference w:id="88"/>
      </w:r>
      <w:r w:rsidRPr="00BE5C8F">
        <w:rPr>
          <w:rFonts w:cs="Times New Roman"/>
        </w:rPr>
        <w:t>].  The Hoorn study [</w:t>
      </w:r>
      <w:r w:rsidRPr="00BE5C8F">
        <w:rPr>
          <w:rStyle w:val="EndnoteReference"/>
          <w:rFonts w:cs="Times New Roman"/>
          <w:vertAlign w:val="baseline"/>
        </w:rPr>
        <w:endnoteReference w:id="89"/>
      </w:r>
      <w:r w:rsidRPr="00BE5C8F">
        <w:rPr>
          <w:rFonts w:cs="Times New Roman"/>
        </w:rPr>
        <w:t>] (498 individuals, ages 50 to 75 yrs, followed for a median period of 13.6 years) demonstrated that with an albumin to creatinine ratio greater than 2·0 mg/mmol, patients’ CAN  was independently associated with cardiovascular mortality.  Their conclusions suggest that microalbuminuria and CAD are associated with cardiovascular mortality in an elderly Caucasian population of individuals with normal glucose tolerance.</w:t>
      </w:r>
    </w:p>
    <w:p w:rsidR="009637E7" w:rsidRPr="00BE5C8F" w:rsidRDefault="009637E7" w:rsidP="009637E7">
      <w:pPr>
        <w:rPr>
          <w:rFonts w:cs="Times New Roman"/>
        </w:rPr>
      </w:pPr>
      <w:r>
        <w:rPr>
          <w:rFonts w:cs="Times New Roman"/>
        </w:rPr>
        <w:t>Again, s</w:t>
      </w:r>
      <w:r w:rsidRPr="00BE5C8F">
        <w:rPr>
          <w:rFonts w:cs="Times New Roman"/>
        </w:rPr>
        <w:t>ome of these researchers find that CAN is treatable with more information from P&amp;S monitoring [</w:t>
      </w:r>
      <w:r w:rsidRPr="00BE5C8F">
        <w:rPr>
          <w:rFonts w:cs="Times New Roman"/>
        </w:rPr>
        <w:fldChar w:fldCharType="begin"/>
      </w:r>
      <w:r w:rsidRPr="00BE5C8F">
        <w:rPr>
          <w:rFonts w:cs="Times New Roman"/>
        </w:rPr>
        <w:instrText xml:space="preserve"> NOTEREF _Ref266112692 \h  \* MERGEFORMAT </w:instrText>
      </w:r>
      <w:r w:rsidRPr="00BE5C8F">
        <w:rPr>
          <w:rFonts w:cs="Times New Roman"/>
        </w:rPr>
      </w:r>
      <w:r w:rsidRPr="00BE5C8F">
        <w:rPr>
          <w:rFonts w:cs="Times New Roman"/>
        </w:rPr>
        <w:fldChar w:fldCharType="separate"/>
      </w:r>
      <w:r>
        <w:rPr>
          <w:rFonts w:cs="Times New Roman"/>
        </w:rPr>
        <w:t>48</w:t>
      </w:r>
      <w:r w:rsidRPr="00BE5C8F">
        <w:rPr>
          <w:rFonts w:cs="Times New Roman"/>
        </w:rPr>
        <w:fldChar w:fldCharType="end"/>
      </w:r>
      <w:r w:rsidRPr="00BE5C8F">
        <w:rPr>
          <w:rFonts w:cs="Times New Roman"/>
        </w:rPr>
        <w:t>,</w:t>
      </w:r>
      <w:r w:rsidRPr="00BE5C8F">
        <w:rPr>
          <w:rStyle w:val="EndnoteReference"/>
          <w:rFonts w:cs="Times New Roman"/>
          <w:vertAlign w:val="baseline"/>
        </w:rPr>
        <w:endnoteReference w:id="90"/>
      </w:r>
      <w:r w:rsidRPr="00BE5C8F">
        <w:rPr>
          <w:rFonts w:cs="Times New Roman"/>
        </w:rPr>
        <w:t>].</w:t>
      </w:r>
    </w:p>
    <w:p w:rsidR="00E67072" w:rsidRPr="009637E7" w:rsidRDefault="009637E7">
      <w:pPr>
        <w:rPr>
          <w:b/>
        </w:rPr>
      </w:pPr>
      <w:r w:rsidRPr="009637E7">
        <w:rPr>
          <w:b/>
        </w:rPr>
        <w:t>TREATMENTS TO SLOW THE PROGRESSION OF AUTONOMIC NEUROPATHY</w:t>
      </w:r>
    </w:p>
    <w:p w:rsidR="005445BE" w:rsidRDefault="005445BE">
      <w:r>
        <w:t>There are no approved pharmaceuticals that specifically target the parasympathetic or sympathetic nerves.  Some common agents, however do effect one or the other ANS branch.  Beta-blockers (</w:t>
      </w:r>
      <w:r>
        <w:rPr>
          <w:i/>
        </w:rPr>
        <w:t>i.e.</w:t>
      </w:r>
      <w:r>
        <w:t>, beta1-adrenergic antagonists), Alpha-blockers (</w:t>
      </w:r>
      <w:r>
        <w:rPr>
          <w:i/>
        </w:rPr>
        <w:t>i.e.</w:t>
      </w:r>
      <w:r>
        <w:t>, alpha-adrenergic antagonists), Vasopressors (</w:t>
      </w:r>
      <w:r>
        <w:rPr>
          <w:i/>
        </w:rPr>
        <w:t>i.e.</w:t>
      </w:r>
      <w:r>
        <w:t>, alpha1-adrenergic agonists), and Bronchodilators (</w:t>
      </w:r>
      <w:r>
        <w:rPr>
          <w:i/>
        </w:rPr>
        <w:t>i.e.</w:t>
      </w:r>
      <w:r>
        <w:t>, beta2-adrenergic agonists) are some of the agents that effect sympathetic (adrenergic) activity.  Most anti-hypertensives, including ACE-Is, ARBs, and calcium channel blockers, also effect sympathetic activity.  Most anti-depressants (including Tri-cyclics, SNRIs, and SSRIs), anxiolytics, benzodiazepines, and GI motility and sleep medications have anti-cholinergic properties and effect parasympathetic activity.</w:t>
      </w:r>
      <w:r w:rsidR="00C738B1">
        <w:t xml:space="preserve">  While many of these are used in very low doses to </w:t>
      </w:r>
      <w:r w:rsidR="00483BA8">
        <w:t xml:space="preserve">establish and maintain </w:t>
      </w:r>
      <w:r w:rsidR="00C738B1">
        <w:t>P&amp;S balance, they may be accompanied with undesired side-effects at clinical doses.</w:t>
      </w:r>
    </w:p>
    <w:p w:rsidR="005445BE" w:rsidRDefault="00C738B1">
      <w:r>
        <w:t xml:space="preserve">Some </w:t>
      </w:r>
      <w:r w:rsidR="005445BE">
        <w:t xml:space="preserve">supplements </w:t>
      </w:r>
      <w:r>
        <w:t>have been well researched and studied</w:t>
      </w:r>
      <w:r w:rsidR="00593D04">
        <w:t xml:space="preserve"> to </w:t>
      </w:r>
      <w:r w:rsidR="00866557">
        <w:t>positively</w:t>
      </w:r>
      <w:r w:rsidR="00593D04">
        <w:t xml:space="preserve"> affect autonomic changes</w:t>
      </w:r>
      <w:r>
        <w:t xml:space="preserve">, including:  </w:t>
      </w:r>
      <w:r w:rsidR="00593D04">
        <w:t xml:space="preserve">Alpha-Lipoic Acid (ALA), </w:t>
      </w:r>
      <w:r w:rsidR="00593D04" w:rsidRPr="00A8267D">
        <w:rPr>
          <w:rFonts w:eastAsia="Times New Roman" w:cs="Times New Roman"/>
          <w:color w:val="000000"/>
          <w:szCs w:val="24"/>
          <w:lang w:val="en"/>
        </w:rPr>
        <w:t>Coenzyme Q-10 (CoQ-10)</w:t>
      </w:r>
      <w:r w:rsidR="00593D04">
        <w:rPr>
          <w:rFonts w:eastAsia="Times New Roman" w:cs="Times New Roman"/>
          <w:color w:val="000000"/>
          <w:szCs w:val="24"/>
          <w:lang w:val="en"/>
        </w:rPr>
        <w:t xml:space="preserve">, </w:t>
      </w:r>
      <w:r w:rsidR="00593D04" w:rsidRPr="00593D04">
        <w:t>Vit</w:t>
      </w:r>
      <w:r w:rsidR="00593D04">
        <w:t>amin</w:t>
      </w:r>
      <w:r w:rsidR="00593D04" w:rsidRPr="00593D04">
        <w:t xml:space="preserve"> B6 </w:t>
      </w:r>
      <w:r w:rsidR="00593D04" w:rsidRPr="00593D04">
        <w:lastRenderedPageBreak/>
        <w:t>(Pyridoxine)</w:t>
      </w:r>
      <w:r w:rsidR="00593D04">
        <w:t xml:space="preserve">, </w:t>
      </w:r>
      <w:r w:rsidR="00593D04" w:rsidRPr="00593D04">
        <w:t>Vit</w:t>
      </w:r>
      <w:r w:rsidR="00593D04">
        <w:t xml:space="preserve">amin B12 </w:t>
      </w:r>
      <w:r w:rsidR="00593D04" w:rsidRPr="00593D04">
        <w:t>(Methylcobalamin)</w:t>
      </w:r>
      <w:r w:rsidR="00593D04">
        <w:t xml:space="preserve">, </w:t>
      </w:r>
      <w:r w:rsidR="00593D04" w:rsidRPr="0093492C">
        <w:rPr>
          <w:rFonts w:eastAsia="Times New Roman" w:cs="Times New Roman"/>
          <w:color w:val="000000"/>
          <w:szCs w:val="24"/>
          <w:lang w:val="en"/>
        </w:rPr>
        <w:t>Vitamin D</w:t>
      </w:r>
      <w:r w:rsidR="00593D04" w:rsidRPr="00593D04">
        <w:t xml:space="preserve"> (Cholecalciferol)</w:t>
      </w:r>
      <w:r w:rsidR="00593D04">
        <w:t xml:space="preserve">, </w:t>
      </w:r>
      <w:r w:rsidR="00593D04" w:rsidRPr="00593D04">
        <w:t>Magnesium Oxide</w:t>
      </w:r>
      <w:r w:rsidR="00593D04">
        <w:t xml:space="preserve">, and Omega-3 Fatty Acids.  </w:t>
      </w:r>
      <w:r w:rsidR="00866557">
        <w:t>All of these supplements are found in CardioNeuro Plus.</w:t>
      </w:r>
    </w:p>
    <w:p w:rsidR="00866557" w:rsidRDefault="00866557">
      <w:pPr>
        <w:rPr>
          <w:rFonts w:eastAsia="Times New Roman" w:cs="Times New Roman"/>
          <w:color w:val="000000"/>
          <w:szCs w:val="24"/>
          <w:lang w:val="en"/>
        </w:rPr>
      </w:pPr>
      <w:r w:rsidRPr="00C43F7A">
        <w:rPr>
          <w:rFonts w:eastAsia="Times New Roman" w:cs="Times New Roman"/>
          <w:color w:val="000000"/>
          <w:szCs w:val="24"/>
          <w:lang w:val="en"/>
        </w:rPr>
        <w:t>Alpha-</w:t>
      </w:r>
      <w:r w:rsidR="005A31D5" w:rsidRPr="00C43F7A">
        <w:rPr>
          <w:rFonts w:eastAsia="Times New Roman" w:cs="Times New Roman"/>
          <w:color w:val="000000"/>
          <w:szCs w:val="24"/>
          <w:lang w:val="en"/>
        </w:rPr>
        <w:t xml:space="preserve">Lipoic Acid </w:t>
      </w:r>
      <w:r w:rsidR="005A31D5">
        <w:rPr>
          <w:rFonts w:eastAsia="Times New Roman" w:cs="Times New Roman"/>
          <w:color w:val="000000"/>
          <w:szCs w:val="24"/>
          <w:lang w:val="en"/>
        </w:rPr>
        <w:t xml:space="preserve">(ALA) </w:t>
      </w:r>
      <w:r w:rsidRPr="00C43F7A">
        <w:rPr>
          <w:rFonts w:eastAsia="Times New Roman" w:cs="Times New Roman"/>
          <w:color w:val="000000"/>
          <w:szCs w:val="24"/>
          <w:lang w:val="en"/>
        </w:rPr>
        <w:t>is a vitamin-like chemical called an antioxidant</w:t>
      </w:r>
      <w:r>
        <w:rPr>
          <w:rFonts w:eastAsia="Times New Roman" w:cs="Times New Roman"/>
          <w:color w:val="000000"/>
          <w:szCs w:val="24"/>
          <w:lang w:val="en"/>
        </w:rPr>
        <w:t>.  It seems safe for most adults</w:t>
      </w:r>
      <w:r w:rsidR="005A31D5">
        <w:rPr>
          <w:rFonts w:eastAsia="Times New Roman" w:cs="Times New Roman"/>
          <w:color w:val="000000"/>
          <w:szCs w:val="24"/>
          <w:lang w:val="en"/>
        </w:rPr>
        <w:t>.  It</w:t>
      </w:r>
      <w:r w:rsidR="005A31D5" w:rsidRPr="005A31D5">
        <w:rPr>
          <w:rFonts w:eastAsia="Times New Roman" w:cs="Times New Roman"/>
          <w:color w:val="000000"/>
          <w:szCs w:val="24"/>
          <w:lang w:val="en"/>
        </w:rPr>
        <w:t xml:space="preserve"> </w:t>
      </w:r>
      <w:r w:rsidR="005A31D5" w:rsidRPr="00A8267D">
        <w:rPr>
          <w:rFonts w:eastAsia="Times New Roman" w:cs="Times New Roman"/>
          <w:color w:val="000000"/>
          <w:szCs w:val="24"/>
          <w:lang w:val="en"/>
        </w:rPr>
        <w:t>should not be used in child</w:t>
      </w:r>
      <w:r w:rsidR="005A31D5">
        <w:rPr>
          <w:rFonts w:eastAsia="Times New Roman" w:cs="Times New Roman"/>
          <w:color w:val="000000"/>
          <w:szCs w:val="24"/>
          <w:lang w:val="en"/>
        </w:rPr>
        <w:t>ren without medical supervision</w:t>
      </w:r>
      <w:r>
        <w:rPr>
          <w:rFonts w:eastAsia="Times New Roman" w:cs="Times New Roman"/>
          <w:color w:val="000000"/>
          <w:szCs w:val="24"/>
          <w:lang w:val="en"/>
        </w:rPr>
        <w:t>.  In patients with diabetes, it may lower blood sugar.  In patients with Thyroid disease it may interfere with treatment</w:t>
      </w:r>
      <w:r w:rsidRPr="00C43F7A">
        <w:rPr>
          <w:rFonts w:eastAsia="Times New Roman" w:cs="Times New Roman"/>
          <w:color w:val="000000"/>
          <w:szCs w:val="24"/>
          <w:lang w:val="en"/>
        </w:rPr>
        <w:t>.</w:t>
      </w:r>
      <w:r>
        <w:rPr>
          <w:rFonts w:eastAsia="Times New Roman" w:cs="Times New Roman"/>
          <w:color w:val="000000"/>
          <w:szCs w:val="24"/>
          <w:lang w:val="en"/>
        </w:rPr>
        <w:t xml:space="preserve">  ALA has been show to work well in slowing the progression of autonomic neuropathy in patients with </w:t>
      </w:r>
      <w:r w:rsidR="00483BA8">
        <w:rPr>
          <w:rFonts w:eastAsia="Times New Roman" w:cs="Times New Roman"/>
          <w:color w:val="000000"/>
          <w:szCs w:val="24"/>
          <w:lang w:val="en"/>
        </w:rPr>
        <w:t>diabetes, diabetic nerve pain, and many other chronic diseases, including heart disease</w:t>
      </w:r>
      <w:r>
        <w:rPr>
          <w:rFonts w:eastAsia="Times New Roman" w:cs="Times New Roman"/>
          <w:color w:val="000000"/>
          <w:szCs w:val="24"/>
          <w:lang w:val="en"/>
        </w:rPr>
        <w:t>.  ALA</w:t>
      </w:r>
      <w:r w:rsidRPr="00C43F7A">
        <w:rPr>
          <w:rFonts w:eastAsia="Times New Roman" w:cs="Times New Roman"/>
          <w:color w:val="000000"/>
          <w:szCs w:val="24"/>
          <w:lang w:val="en"/>
        </w:rPr>
        <w:t xml:space="preserve"> is used in the body to break down carbohydrates and to make energy for the other organs in the body.</w:t>
      </w:r>
      <w:r>
        <w:rPr>
          <w:rFonts w:eastAsia="Times New Roman" w:cs="Times New Roman"/>
          <w:color w:val="000000"/>
          <w:szCs w:val="24"/>
          <w:lang w:val="en"/>
        </w:rPr>
        <w:t xml:space="preserve">  It</w:t>
      </w:r>
      <w:r w:rsidRPr="00C43F7A">
        <w:rPr>
          <w:rFonts w:eastAsia="Times New Roman" w:cs="Times New Roman"/>
          <w:color w:val="000000"/>
          <w:szCs w:val="24"/>
          <w:lang w:val="en"/>
        </w:rPr>
        <w:t xml:space="preserve"> seems to work as an antioxidant, </w:t>
      </w:r>
      <w:r>
        <w:rPr>
          <w:rFonts w:eastAsia="Times New Roman" w:cs="Times New Roman"/>
          <w:color w:val="000000"/>
          <w:szCs w:val="24"/>
          <w:lang w:val="en"/>
        </w:rPr>
        <w:t>and seems to be selective for nerves, including the nerves innervating the heart helping to relieve the affects of CAN</w:t>
      </w:r>
      <w:r w:rsidR="005A31D5">
        <w:rPr>
          <w:rFonts w:eastAsia="Times New Roman" w:cs="Times New Roman"/>
          <w:color w:val="000000"/>
          <w:szCs w:val="24"/>
          <w:lang w:val="en"/>
        </w:rPr>
        <w:t xml:space="preserve"> in patients with heart disease or risks for heart disease (</w:t>
      </w:r>
      <w:r w:rsidR="005A31D5">
        <w:rPr>
          <w:rFonts w:eastAsia="Times New Roman" w:cs="Times New Roman"/>
          <w:i/>
          <w:color w:val="000000"/>
          <w:szCs w:val="24"/>
          <w:lang w:val="en"/>
        </w:rPr>
        <w:t>e.g.</w:t>
      </w:r>
      <w:r w:rsidR="005A31D5">
        <w:rPr>
          <w:rFonts w:eastAsia="Times New Roman" w:cs="Times New Roman"/>
          <w:color w:val="000000"/>
          <w:szCs w:val="24"/>
          <w:lang w:val="en"/>
        </w:rPr>
        <w:t>, diabetes)</w:t>
      </w:r>
      <w:r>
        <w:rPr>
          <w:rFonts w:eastAsia="Times New Roman" w:cs="Times New Roman"/>
          <w:color w:val="000000"/>
          <w:szCs w:val="24"/>
          <w:lang w:val="en"/>
        </w:rPr>
        <w:t>.  ALA</w:t>
      </w:r>
      <w:r w:rsidRPr="00C43F7A">
        <w:rPr>
          <w:rFonts w:eastAsia="Times New Roman" w:cs="Times New Roman"/>
          <w:color w:val="000000"/>
          <w:szCs w:val="24"/>
          <w:lang w:val="en"/>
        </w:rPr>
        <w:t xml:space="preserve"> might provide protection to the brain under conditions of damage or injury. </w:t>
      </w:r>
      <w:r>
        <w:rPr>
          <w:rFonts w:eastAsia="Times New Roman" w:cs="Times New Roman"/>
          <w:color w:val="000000"/>
          <w:szCs w:val="24"/>
          <w:lang w:val="en"/>
        </w:rPr>
        <w:t xml:space="preserve"> </w:t>
      </w:r>
      <w:r w:rsidRPr="00C43F7A">
        <w:rPr>
          <w:rFonts w:eastAsia="Times New Roman" w:cs="Times New Roman"/>
          <w:color w:val="000000"/>
          <w:szCs w:val="24"/>
          <w:lang w:val="en"/>
        </w:rPr>
        <w:t>The antioxidant effects might also be helpful in certain liver diseases.</w:t>
      </w:r>
    </w:p>
    <w:p w:rsidR="005A31D5" w:rsidRDefault="005A31D5">
      <w:pPr>
        <w:rPr>
          <w:rFonts w:eastAsia="Times New Roman" w:cs="Times New Roman"/>
          <w:color w:val="000000"/>
          <w:szCs w:val="24"/>
          <w:lang w:val="en"/>
        </w:rPr>
      </w:pPr>
      <w:r w:rsidRPr="00A8267D">
        <w:rPr>
          <w:rFonts w:eastAsia="Times New Roman" w:cs="Times New Roman"/>
          <w:color w:val="000000"/>
          <w:szCs w:val="24"/>
          <w:lang w:val="en"/>
        </w:rPr>
        <w:t xml:space="preserve">Coenzyme Q-10 (CoQ10) is a vitamin-like substance found throughout the body, but especially in the </w:t>
      </w:r>
      <w:r w:rsidRPr="005A31D5">
        <w:rPr>
          <w:rFonts w:eastAsia="Times New Roman" w:cs="Times New Roman"/>
          <w:szCs w:val="24"/>
          <w:lang w:val="en"/>
        </w:rPr>
        <w:t xml:space="preserve">heart, liver, kidney, and pancreas.  It seems safe for most adults.  </w:t>
      </w:r>
      <w:r>
        <w:rPr>
          <w:rFonts w:eastAsia="Times New Roman" w:cs="Times New Roman"/>
          <w:color w:val="000000"/>
          <w:szCs w:val="24"/>
          <w:lang w:val="en"/>
        </w:rPr>
        <w:t>It</w:t>
      </w:r>
      <w:r w:rsidRPr="005A31D5">
        <w:rPr>
          <w:rFonts w:eastAsia="Times New Roman" w:cs="Times New Roman"/>
          <w:color w:val="000000"/>
          <w:szCs w:val="24"/>
          <w:lang w:val="en"/>
        </w:rPr>
        <w:t xml:space="preserve"> </w:t>
      </w:r>
      <w:r w:rsidRPr="00A8267D">
        <w:rPr>
          <w:rFonts w:eastAsia="Times New Roman" w:cs="Times New Roman"/>
          <w:color w:val="000000"/>
          <w:szCs w:val="24"/>
          <w:lang w:val="en"/>
        </w:rPr>
        <w:t>should not be used in child</w:t>
      </w:r>
      <w:r>
        <w:rPr>
          <w:rFonts w:eastAsia="Times New Roman" w:cs="Times New Roman"/>
          <w:color w:val="000000"/>
          <w:szCs w:val="24"/>
          <w:lang w:val="en"/>
        </w:rPr>
        <w:t xml:space="preserve">ren without medical supervision.  </w:t>
      </w:r>
      <w:r>
        <w:rPr>
          <w:rFonts w:eastAsia="Times New Roman" w:cs="Times New Roman"/>
          <w:szCs w:val="24"/>
          <w:lang w:val="en"/>
        </w:rPr>
        <w:t xml:space="preserve">Given it </w:t>
      </w:r>
      <w:r w:rsidRPr="00A8267D">
        <w:rPr>
          <w:rFonts w:eastAsia="Times New Roman" w:cs="Times New Roman"/>
          <w:color w:val="000000"/>
          <w:szCs w:val="24"/>
          <w:lang w:val="en"/>
        </w:rPr>
        <w:t>role in producing ATP</w:t>
      </w:r>
      <w:r>
        <w:rPr>
          <w:rFonts w:eastAsia="Times New Roman" w:cs="Times New Roman"/>
          <w:color w:val="000000"/>
          <w:szCs w:val="24"/>
          <w:lang w:val="en"/>
        </w:rPr>
        <w:t>,</w:t>
      </w:r>
      <w:r w:rsidRPr="00A8267D">
        <w:rPr>
          <w:rFonts w:eastAsia="Times New Roman" w:cs="Times New Roman"/>
          <w:color w:val="000000"/>
          <w:szCs w:val="24"/>
          <w:lang w:val="en"/>
        </w:rPr>
        <w:t xml:space="preserve"> CoQ10</w:t>
      </w:r>
      <w:r>
        <w:rPr>
          <w:rFonts w:eastAsia="Times New Roman" w:cs="Times New Roman"/>
          <w:color w:val="000000"/>
          <w:szCs w:val="24"/>
          <w:lang w:val="en"/>
        </w:rPr>
        <w:t xml:space="preserve"> may </w:t>
      </w:r>
      <w:r w:rsidRPr="00A8267D">
        <w:rPr>
          <w:rFonts w:eastAsia="Times New Roman" w:cs="Times New Roman"/>
          <w:color w:val="000000"/>
          <w:szCs w:val="24"/>
          <w:lang w:val="en"/>
        </w:rPr>
        <w:t>help increase energy</w:t>
      </w:r>
      <w:r>
        <w:rPr>
          <w:rFonts w:eastAsia="Times New Roman" w:cs="Times New Roman"/>
          <w:color w:val="000000"/>
          <w:szCs w:val="24"/>
          <w:lang w:val="en"/>
        </w:rPr>
        <w:t xml:space="preserve">.  It also seems to have </w:t>
      </w:r>
      <w:r w:rsidRPr="00A8267D">
        <w:rPr>
          <w:rFonts w:eastAsia="Times New Roman" w:cs="Times New Roman"/>
          <w:color w:val="000000"/>
          <w:szCs w:val="24"/>
          <w:lang w:val="en"/>
        </w:rPr>
        <w:t>antioxidant activity.</w:t>
      </w:r>
      <w:r>
        <w:rPr>
          <w:rFonts w:eastAsia="Times New Roman" w:cs="Times New Roman"/>
          <w:color w:val="000000"/>
          <w:szCs w:val="24"/>
          <w:lang w:val="en"/>
        </w:rPr>
        <w:t xml:space="preserve">  Aging</w:t>
      </w:r>
      <w:r w:rsidR="00E939E4">
        <w:rPr>
          <w:rFonts w:eastAsia="Times New Roman" w:cs="Times New Roman"/>
          <w:color w:val="000000"/>
          <w:szCs w:val="24"/>
          <w:lang w:val="en"/>
        </w:rPr>
        <w:t>,</w:t>
      </w:r>
      <w:r>
        <w:rPr>
          <w:rFonts w:eastAsia="Times New Roman" w:cs="Times New Roman"/>
          <w:color w:val="000000"/>
          <w:szCs w:val="24"/>
          <w:lang w:val="en"/>
        </w:rPr>
        <w:t xml:space="preserve"> length of chronic disese and smoking decreases stores of CoQ10.  In some diabetics CoQ10 has been shown to decrease blood sugar levels.</w:t>
      </w:r>
      <w:r w:rsidR="00A55051">
        <w:rPr>
          <w:rFonts w:eastAsia="Times New Roman" w:cs="Times New Roman"/>
          <w:color w:val="000000"/>
          <w:szCs w:val="24"/>
          <w:lang w:val="en"/>
        </w:rPr>
        <w:t xml:space="preserve">  It may help to lower blood pressure.</w:t>
      </w:r>
    </w:p>
    <w:p w:rsidR="00A55051" w:rsidRDefault="00A55051">
      <w:pPr>
        <w:rPr>
          <w:rFonts w:eastAsia="Times New Roman" w:cs="Times New Roman"/>
          <w:color w:val="000000"/>
          <w:szCs w:val="24"/>
          <w:lang w:val="en"/>
        </w:rPr>
      </w:pPr>
      <w:r>
        <w:rPr>
          <w:rFonts w:eastAsia="Times New Roman" w:cs="Times New Roman"/>
          <w:color w:val="000000"/>
          <w:szCs w:val="24"/>
          <w:lang w:val="en"/>
        </w:rPr>
        <w:t>Vitamins B6 and B12, and Magnesium are known to selectively increase parasympathetic activity, especially in patients with diseases that lead to (relative) sympathetic excesses (</w:t>
      </w:r>
      <w:r>
        <w:rPr>
          <w:rFonts w:eastAsia="Times New Roman" w:cs="Times New Roman"/>
          <w:i/>
          <w:color w:val="000000"/>
          <w:szCs w:val="24"/>
          <w:lang w:val="en"/>
        </w:rPr>
        <w:t>e.g.</w:t>
      </w:r>
      <w:r>
        <w:rPr>
          <w:rFonts w:eastAsia="Times New Roman" w:cs="Times New Roman"/>
          <w:color w:val="000000"/>
          <w:szCs w:val="24"/>
          <w:lang w:val="en"/>
        </w:rPr>
        <w:t xml:space="preserve">, Hypertension, Diabetes, Heart Disease, COPD and Asthma, Sleep Apnea, Chronic Pain).  </w:t>
      </w:r>
      <w:r>
        <w:rPr>
          <w:rFonts w:eastAsia="Times New Roman" w:cs="Times New Roman"/>
          <w:szCs w:val="24"/>
          <w:lang w:val="en"/>
        </w:rPr>
        <w:t>They</w:t>
      </w:r>
      <w:r w:rsidR="003F3ACF">
        <w:rPr>
          <w:rFonts w:eastAsia="Times New Roman" w:cs="Times New Roman"/>
          <w:szCs w:val="24"/>
          <w:lang w:val="en"/>
        </w:rPr>
        <w:t xml:space="preserve"> seem</w:t>
      </w:r>
      <w:r w:rsidRPr="005A31D5">
        <w:rPr>
          <w:rFonts w:eastAsia="Times New Roman" w:cs="Times New Roman"/>
          <w:szCs w:val="24"/>
          <w:lang w:val="en"/>
        </w:rPr>
        <w:t xml:space="preserve"> safe for most adults</w:t>
      </w:r>
      <w:r>
        <w:rPr>
          <w:rFonts w:eastAsia="Times New Roman" w:cs="Times New Roman"/>
          <w:szCs w:val="24"/>
          <w:lang w:val="en"/>
        </w:rPr>
        <w:t xml:space="preserve"> and children at FDA recommended daily allowances</w:t>
      </w:r>
      <w:r>
        <w:rPr>
          <w:rFonts w:eastAsia="Times New Roman" w:cs="Times New Roman"/>
          <w:color w:val="000000"/>
          <w:szCs w:val="24"/>
          <w:lang w:val="en"/>
        </w:rPr>
        <w:t xml:space="preserve">.  They are known to help improve cognitive function, reduce some dementias, elevate mood, and reduce anxiety.  Vitamin B6 </w:t>
      </w:r>
      <w:r w:rsidRPr="00A8267D">
        <w:rPr>
          <w:rFonts w:eastAsia="Times New Roman" w:cs="Times New Roman"/>
          <w:color w:val="000000"/>
          <w:szCs w:val="24"/>
          <w:lang w:val="en"/>
        </w:rPr>
        <w:t>is required for the proper function of sugars, fats, and proteins in the body. It is also required for the proper growth and development of the brain, nerves, skin, and many other parts of the body.</w:t>
      </w:r>
      <w:r w:rsidR="002616F8">
        <w:rPr>
          <w:rFonts w:eastAsia="Times New Roman" w:cs="Times New Roman"/>
          <w:color w:val="000000"/>
          <w:szCs w:val="24"/>
          <w:lang w:val="en"/>
        </w:rPr>
        <w:t xml:space="preserve">  </w:t>
      </w:r>
      <w:r w:rsidR="002616F8" w:rsidRPr="007E270C">
        <w:rPr>
          <w:rFonts w:eastAsia="Times New Roman" w:cs="Times New Roman"/>
          <w:color w:val="000000"/>
          <w:szCs w:val="24"/>
          <w:lang w:val="en"/>
        </w:rPr>
        <w:t>Vitamin B12 is required for the proper function and development of the brain, nerves, blood cells, and many other parts of the body.</w:t>
      </w:r>
      <w:r w:rsidR="003F3ACF">
        <w:rPr>
          <w:rFonts w:eastAsia="Times New Roman" w:cs="Times New Roman"/>
          <w:color w:val="000000"/>
          <w:szCs w:val="24"/>
          <w:lang w:val="en"/>
        </w:rPr>
        <w:t xml:space="preserve">  </w:t>
      </w:r>
      <w:r w:rsidR="003F3ACF" w:rsidRPr="00250086">
        <w:rPr>
          <w:rFonts w:eastAsia="Times New Roman" w:cs="Times New Roman"/>
          <w:color w:val="000000"/>
          <w:szCs w:val="24"/>
          <w:lang w:val="en"/>
        </w:rPr>
        <w:t>Magnesium</w:t>
      </w:r>
      <w:r w:rsidR="003F3ACF">
        <w:rPr>
          <w:rFonts w:eastAsia="Times New Roman" w:cs="Times New Roman"/>
          <w:color w:val="000000"/>
          <w:szCs w:val="24"/>
          <w:lang w:val="en"/>
        </w:rPr>
        <w:t xml:space="preserve"> </w:t>
      </w:r>
      <w:r w:rsidR="003F3ACF" w:rsidRPr="00250086">
        <w:rPr>
          <w:rFonts w:eastAsia="Times New Roman" w:cs="Times New Roman"/>
          <w:color w:val="000000"/>
          <w:szCs w:val="24"/>
          <w:lang w:val="en"/>
        </w:rPr>
        <w:t>is present in relatively large amounts in the body.</w:t>
      </w:r>
      <w:r w:rsidR="003F3ACF">
        <w:rPr>
          <w:rFonts w:eastAsia="Times New Roman" w:cs="Times New Roman"/>
          <w:color w:val="000000"/>
          <w:szCs w:val="24"/>
          <w:lang w:val="en"/>
        </w:rPr>
        <w:t xml:space="preserve">  It </w:t>
      </w:r>
      <w:r w:rsidR="003F3ACF" w:rsidRPr="00250086">
        <w:rPr>
          <w:rFonts w:eastAsia="Times New Roman" w:cs="Times New Roman"/>
          <w:color w:val="000000"/>
          <w:szCs w:val="24"/>
          <w:lang w:val="en"/>
        </w:rPr>
        <w:t>is important in more than 300 chemical reactions that keep the body working properly.</w:t>
      </w:r>
      <w:r w:rsidR="003F3ACF">
        <w:rPr>
          <w:rFonts w:eastAsia="Times New Roman" w:cs="Times New Roman"/>
          <w:color w:val="000000"/>
          <w:szCs w:val="24"/>
          <w:lang w:val="en"/>
        </w:rPr>
        <w:t xml:space="preserve">  </w:t>
      </w:r>
      <w:r w:rsidR="003F3ACF" w:rsidRPr="00250086">
        <w:rPr>
          <w:rFonts w:eastAsia="Times New Roman" w:cs="Times New Roman"/>
          <w:color w:val="000000"/>
          <w:szCs w:val="24"/>
          <w:lang w:val="en"/>
        </w:rPr>
        <w:t xml:space="preserve">Magnesium is required for the proper growth and maintenance of bones. </w:t>
      </w:r>
      <w:r w:rsidR="003F3ACF">
        <w:rPr>
          <w:rFonts w:eastAsia="Times New Roman" w:cs="Times New Roman"/>
          <w:color w:val="000000"/>
          <w:szCs w:val="24"/>
          <w:lang w:val="en"/>
        </w:rPr>
        <w:t xml:space="preserve"> It</w:t>
      </w:r>
      <w:r w:rsidR="003F3ACF" w:rsidRPr="00250086">
        <w:rPr>
          <w:rFonts w:eastAsia="Times New Roman" w:cs="Times New Roman"/>
          <w:color w:val="000000"/>
          <w:szCs w:val="24"/>
          <w:lang w:val="en"/>
        </w:rPr>
        <w:t xml:space="preserve"> is also required for the proper function of nerves, muscles, and many other parts of the body. </w:t>
      </w:r>
      <w:r w:rsidR="003F3ACF">
        <w:rPr>
          <w:rFonts w:eastAsia="Times New Roman" w:cs="Times New Roman"/>
          <w:color w:val="000000"/>
          <w:szCs w:val="24"/>
          <w:lang w:val="en"/>
        </w:rPr>
        <w:t xml:space="preserve"> </w:t>
      </w:r>
      <w:r w:rsidR="003F3ACF" w:rsidRPr="00250086">
        <w:rPr>
          <w:rFonts w:eastAsia="Times New Roman" w:cs="Times New Roman"/>
          <w:color w:val="000000"/>
          <w:szCs w:val="24"/>
          <w:lang w:val="en"/>
        </w:rPr>
        <w:t>In the stomach, magnesium helps neutralize stomach acid and moves stools through the intestine.</w:t>
      </w:r>
    </w:p>
    <w:p w:rsidR="002616F8" w:rsidRDefault="002616F8">
      <w:pPr>
        <w:rPr>
          <w:rFonts w:eastAsia="Times New Roman" w:cs="Times New Roman"/>
          <w:szCs w:val="24"/>
          <w:lang w:val="en"/>
        </w:rPr>
      </w:pPr>
      <w:r w:rsidRPr="0093492C">
        <w:rPr>
          <w:rFonts w:eastAsia="Times New Roman" w:cs="Times New Roman"/>
          <w:color w:val="000000"/>
          <w:szCs w:val="24"/>
          <w:lang w:val="en"/>
        </w:rPr>
        <w:t xml:space="preserve">Vitamin D can be found in small amounts in a few foods, including fatty fish such as herring, mackerel, sardines and tuna. </w:t>
      </w:r>
      <w:r>
        <w:rPr>
          <w:rFonts w:eastAsia="Times New Roman" w:cs="Times New Roman"/>
          <w:color w:val="000000"/>
          <w:szCs w:val="24"/>
          <w:lang w:val="en"/>
        </w:rPr>
        <w:t xml:space="preserve"> </w:t>
      </w:r>
      <w:r w:rsidR="003F3ACF">
        <w:rPr>
          <w:rFonts w:eastAsia="Times New Roman" w:cs="Times New Roman"/>
          <w:color w:val="000000"/>
          <w:szCs w:val="24"/>
          <w:lang w:val="en"/>
        </w:rPr>
        <w:t xml:space="preserve">It </w:t>
      </w:r>
      <w:r w:rsidR="003F3ACF">
        <w:rPr>
          <w:rFonts w:eastAsia="Times New Roman" w:cs="Times New Roman"/>
          <w:szCs w:val="24"/>
          <w:lang w:val="en"/>
        </w:rPr>
        <w:t>seems</w:t>
      </w:r>
      <w:r w:rsidR="003F3ACF" w:rsidRPr="005A31D5">
        <w:rPr>
          <w:rFonts w:eastAsia="Times New Roman" w:cs="Times New Roman"/>
          <w:szCs w:val="24"/>
          <w:lang w:val="en"/>
        </w:rPr>
        <w:t xml:space="preserve"> safe for most adults</w:t>
      </w:r>
      <w:r w:rsidR="003F3ACF">
        <w:rPr>
          <w:rFonts w:eastAsia="Times New Roman" w:cs="Times New Roman"/>
          <w:szCs w:val="24"/>
          <w:lang w:val="en"/>
        </w:rPr>
        <w:t xml:space="preserve"> and children at FDA recommended daily allowances</w:t>
      </w:r>
      <w:r w:rsidR="003F3ACF">
        <w:rPr>
          <w:rFonts w:eastAsia="Times New Roman" w:cs="Times New Roman"/>
          <w:color w:val="000000"/>
          <w:szCs w:val="24"/>
          <w:lang w:val="en"/>
        </w:rPr>
        <w:t xml:space="preserve">.  </w:t>
      </w:r>
      <w:r>
        <w:rPr>
          <w:rFonts w:eastAsia="Times New Roman" w:cs="Times New Roman"/>
          <w:color w:val="000000"/>
          <w:szCs w:val="24"/>
          <w:lang w:val="en"/>
        </w:rPr>
        <w:t>M</w:t>
      </w:r>
      <w:r w:rsidRPr="0093492C">
        <w:rPr>
          <w:rFonts w:eastAsia="Times New Roman" w:cs="Times New Roman"/>
          <w:color w:val="000000"/>
          <w:szCs w:val="24"/>
          <w:lang w:val="en"/>
        </w:rPr>
        <w:t xml:space="preserve">ost Vitamin D </w:t>
      </w:r>
      <w:r>
        <w:rPr>
          <w:rFonts w:eastAsia="Times New Roman" w:cs="Times New Roman"/>
          <w:color w:val="000000"/>
          <w:szCs w:val="24"/>
          <w:lang w:val="en"/>
        </w:rPr>
        <w:t xml:space="preserve">(approximately </w:t>
      </w:r>
      <w:r w:rsidRPr="0093492C">
        <w:rPr>
          <w:rFonts w:eastAsia="Times New Roman" w:cs="Times New Roman"/>
          <w:color w:val="000000"/>
          <w:szCs w:val="24"/>
          <w:lang w:val="en"/>
        </w:rPr>
        <w:t>8</w:t>
      </w:r>
      <w:r>
        <w:rPr>
          <w:rFonts w:eastAsia="Times New Roman" w:cs="Times New Roman"/>
          <w:color w:val="000000"/>
          <w:szCs w:val="24"/>
          <w:lang w:val="en"/>
        </w:rPr>
        <w:t>5</w:t>
      </w:r>
      <w:r w:rsidRPr="0093492C">
        <w:rPr>
          <w:rFonts w:eastAsia="Times New Roman" w:cs="Times New Roman"/>
          <w:color w:val="000000"/>
          <w:szCs w:val="24"/>
          <w:lang w:val="en"/>
        </w:rPr>
        <w:t xml:space="preserve">% of what </w:t>
      </w:r>
      <w:r>
        <w:rPr>
          <w:rFonts w:eastAsia="Times New Roman" w:cs="Times New Roman"/>
          <w:color w:val="000000"/>
          <w:szCs w:val="24"/>
          <w:lang w:val="en"/>
        </w:rPr>
        <w:t xml:space="preserve">is acquire by the body) </w:t>
      </w:r>
      <w:r w:rsidRPr="0093492C">
        <w:rPr>
          <w:rFonts w:eastAsia="Times New Roman" w:cs="Times New Roman"/>
          <w:color w:val="000000"/>
          <w:szCs w:val="24"/>
          <w:lang w:val="en"/>
        </w:rPr>
        <w:t xml:space="preserve">is obtained through exposure to sunlight. </w:t>
      </w:r>
      <w:r>
        <w:rPr>
          <w:rFonts w:eastAsia="Times New Roman" w:cs="Times New Roman"/>
          <w:color w:val="000000"/>
          <w:szCs w:val="24"/>
          <w:lang w:val="en"/>
        </w:rPr>
        <w:t xml:space="preserve"> </w:t>
      </w:r>
      <w:r w:rsidR="003F3ACF" w:rsidRPr="0093492C">
        <w:rPr>
          <w:rFonts w:eastAsia="Times New Roman" w:cs="Times New Roman"/>
          <w:color w:val="000000"/>
          <w:szCs w:val="24"/>
          <w:lang w:val="en"/>
        </w:rPr>
        <w:t>Vitamin D is required for the regulation of the minerals calcium and phosphorus found in the body. It also plays an important role in maintaining proper bone structure.</w:t>
      </w:r>
      <w:r w:rsidR="003F3ACF">
        <w:rPr>
          <w:rFonts w:eastAsia="Times New Roman" w:cs="Times New Roman"/>
          <w:color w:val="000000"/>
          <w:szCs w:val="24"/>
          <w:lang w:val="en"/>
        </w:rPr>
        <w:t xml:space="preserve">  </w:t>
      </w:r>
      <w:r w:rsidRPr="0093492C">
        <w:rPr>
          <w:rFonts w:eastAsia="Times New Roman" w:cs="Times New Roman"/>
          <w:color w:val="000000"/>
          <w:szCs w:val="24"/>
          <w:lang w:val="en"/>
        </w:rPr>
        <w:t>Vitamin D is used for preventing and treating rickets</w:t>
      </w:r>
      <w:r>
        <w:rPr>
          <w:rFonts w:eastAsia="Times New Roman" w:cs="Times New Roman"/>
          <w:color w:val="000000"/>
          <w:szCs w:val="24"/>
          <w:lang w:val="en"/>
        </w:rPr>
        <w:t xml:space="preserve"> and </w:t>
      </w:r>
      <w:r w:rsidRPr="002616F8">
        <w:rPr>
          <w:rFonts w:eastAsia="Times New Roman" w:cs="Times New Roman"/>
          <w:szCs w:val="24"/>
          <w:lang w:val="en"/>
        </w:rPr>
        <w:t>osteoporosis</w:t>
      </w:r>
      <w:r>
        <w:rPr>
          <w:rFonts w:eastAsia="Times New Roman" w:cs="Times New Roman"/>
          <w:color w:val="000000"/>
          <w:szCs w:val="24"/>
          <w:lang w:val="en"/>
        </w:rPr>
        <w:t xml:space="preserve">. </w:t>
      </w:r>
      <w:r w:rsidRPr="0093492C">
        <w:rPr>
          <w:rFonts w:eastAsia="Times New Roman" w:cs="Times New Roman"/>
          <w:color w:val="000000"/>
          <w:szCs w:val="24"/>
          <w:lang w:val="en"/>
        </w:rPr>
        <w:t xml:space="preserve"> Vitamin D </w:t>
      </w:r>
      <w:r>
        <w:rPr>
          <w:rFonts w:eastAsia="Times New Roman" w:cs="Times New Roman"/>
          <w:color w:val="000000"/>
          <w:szCs w:val="24"/>
          <w:lang w:val="en"/>
        </w:rPr>
        <w:t xml:space="preserve">may be </w:t>
      </w:r>
      <w:r w:rsidRPr="0093492C">
        <w:rPr>
          <w:rFonts w:eastAsia="Times New Roman" w:cs="Times New Roman"/>
          <w:color w:val="000000"/>
          <w:szCs w:val="24"/>
          <w:lang w:val="en"/>
        </w:rPr>
        <w:t xml:space="preserve">used for conditions of </w:t>
      </w:r>
      <w:r w:rsidRPr="002616F8">
        <w:rPr>
          <w:rFonts w:eastAsia="Times New Roman" w:cs="Times New Roman"/>
          <w:szCs w:val="24"/>
          <w:lang w:val="en"/>
        </w:rPr>
        <w:t xml:space="preserve">the heart and blood vessels, including high blood pressure and high cholesterol. </w:t>
      </w:r>
      <w:r>
        <w:rPr>
          <w:rFonts w:eastAsia="Times New Roman" w:cs="Times New Roman"/>
          <w:szCs w:val="24"/>
          <w:lang w:val="en"/>
        </w:rPr>
        <w:t xml:space="preserve"> </w:t>
      </w:r>
      <w:r w:rsidRPr="002616F8">
        <w:rPr>
          <w:rFonts w:eastAsia="Times New Roman" w:cs="Times New Roman"/>
          <w:szCs w:val="24"/>
          <w:lang w:val="en"/>
        </w:rPr>
        <w:t xml:space="preserve">It is also used for diabetes, obesity, muscle weakness, multiple sclerosis, rheumatoid arthritis, chronic obstructive pulmonary disease (COPD), asthma, bronchitis, premenstrual syndrome (PMS), and tooth and </w:t>
      </w:r>
      <w:r w:rsidRPr="0093492C">
        <w:rPr>
          <w:rFonts w:eastAsia="Times New Roman" w:cs="Times New Roman"/>
          <w:color w:val="000000"/>
          <w:szCs w:val="24"/>
          <w:lang w:val="en"/>
        </w:rPr>
        <w:t>gum disease.</w:t>
      </w:r>
      <w:r w:rsidR="003F3ACF">
        <w:rPr>
          <w:rFonts w:eastAsia="Times New Roman" w:cs="Times New Roman"/>
          <w:color w:val="000000"/>
          <w:szCs w:val="24"/>
          <w:lang w:val="en"/>
        </w:rPr>
        <w:t xml:space="preserve">  </w:t>
      </w:r>
      <w:r w:rsidR="003F3ACF" w:rsidRPr="0093492C">
        <w:rPr>
          <w:rFonts w:eastAsia="Times New Roman" w:cs="Times New Roman"/>
          <w:color w:val="000000"/>
          <w:szCs w:val="24"/>
          <w:lang w:val="en"/>
        </w:rPr>
        <w:t xml:space="preserve">It is also used for boosting the immune system, preventing </w:t>
      </w:r>
      <w:r w:rsidR="003F3ACF" w:rsidRPr="00230DEA">
        <w:rPr>
          <w:rFonts w:eastAsia="Times New Roman" w:cs="Times New Roman"/>
          <w:szCs w:val="24"/>
          <w:lang w:val="en"/>
        </w:rPr>
        <w:t>autoimmune diseases, and preventing cancer.</w:t>
      </w:r>
    </w:p>
    <w:p w:rsidR="00230DEA" w:rsidRPr="00230DEA" w:rsidRDefault="00230DEA">
      <w:r>
        <w:rPr>
          <w:rFonts w:eastAsia="Times New Roman" w:cs="Times New Roman"/>
          <w:szCs w:val="24"/>
          <w:lang w:val="en"/>
        </w:rPr>
        <w:lastRenderedPageBreak/>
        <w:t xml:space="preserve">Omega-3 Fatty Acids (Omega-3s) </w:t>
      </w:r>
      <w:r w:rsidR="000F6753">
        <w:rPr>
          <w:rFonts w:eastAsia="Times New Roman" w:cs="Times New Roman"/>
          <w:szCs w:val="24"/>
          <w:lang w:val="en"/>
        </w:rPr>
        <w:t xml:space="preserve">are </w:t>
      </w:r>
      <w:r w:rsidR="000F6753">
        <w:rPr>
          <w:rFonts w:eastAsia="Times New Roman" w:cs="Times New Roman"/>
          <w:color w:val="000000"/>
          <w:szCs w:val="24"/>
          <w:lang w:val="en"/>
        </w:rPr>
        <w:t>not produced in the body</w:t>
      </w:r>
      <w:r w:rsidR="000F6753" w:rsidRPr="00250086">
        <w:rPr>
          <w:rFonts w:eastAsia="Times New Roman" w:cs="Times New Roman"/>
          <w:color w:val="000000"/>
          <w:szCs w:val="24"/>
          <w:lang w:val="en"/>
        </w:rPr>
        <w:t>.</w:t>
      </w:r>
      <w:r w:rsidR="000F6753">
        <w:rPr>
          <w:rFonts w:eastAsia="Times New Roman" w:cs="Times New Roman"/>
          <w:color w:val="000000"/>
          <w:szCs w:val="24"/>
          <w:lang w:val="en"/>
        </w:rPr>
        <w:t xml:space="preserve">  They are acquired from fish oils.  They </w:t>
      </w:r>
      <w:r w:rsidR="000F6753">
        <w:rPr>
          <w:rFonts w:eastAsia="Times New Roman" w:cs="Times New Roman"/>
          <w:szCs w:val="24"/>
          <w:lang w:val="en"/>
        </w:rPr>
        <w:t>seem</w:t>
      </w:r>
      <w:r w:rsidR="000F6753" w:rsidRPr="005A31D5">
        <w:rPr>
          <w:rFonts w:eastAsia="Times New Roman" w:cs="Times New Roman"/>
          <w:szCs w:val="24"/>
          <w:lang w:val="en"/>
        </w:rPr>
        <w:t xml:space="preserve"> safe for most adults</w:t>
      </w:r>
      <w:r w:rsidR="000F6753">
        <w:rPr>
          <w:rFonts w:eastAsia="Times New Roman" w:cs="Times New Roman"/>
          <w:szCs w:val="24"/>
          <w:lang w:val="en"/>
        </w:rPr>
        <w:t xml:space="preserve"> and children, unless there are allergies, expecially to shellfish.  </w:t>
      </w:r>
      <w:r w:rsidR="000F6753">
        <w:rPr>
          <w:rFonts w:eastAsia="Times New Roman" w:cs="Times New Roman"/>
          <w:color w:val="000000"/>
          <w:szCs w:val="24"/>
          <w:lang w:val="en"/>
        </w:rPr>
        <w:t xml:space="preserve">Omega-3s </w:t>
      </w:r>
      <w:r w:rsidR="000F6753" w:rsidRPr="00250086">
        <w:rPr>
          <w:rFonts w:eastAsia="Times New Roman" w:cs="Times New Roman"/>
          <w:color w:val="000000"/>
          <w:szCs w:val="24"/>
          <w:lang w:val="en"/>
        </w:rPr>
        <w:t>reduce pain and swelling</w:t>
      </w:r>
      <w:r w:rsidR="000F6753">
        <w:rPr>
          <w:rFonts w:eastAsia="Times New Roman" w:cs="Times New Roman"/>
          <w:color w:val="000000"/>
          <w:szCs w:val="24"/>
          <w:lang w:val="en"/>
        </w:rPr>
        <w:t xml:space="preserve">, making them possibly </w:t>
      </w:r>
      <w:r w:rsidR="000F6753" w:rsidRPr="00250086">
        <w:rPr>
          <w:rFonts w:eastAsia="Times New Roman" w:cs="Times New Roman"/>
          <w:color w:val="000000"/>
          <w:szCs w:val="24"/>
          <w:lang w:val="en"/>
        </w:rPr>
        <w:t xml:space="preserve">effective for </w:t>
      </w:r>
      <w:r w:rsidR="000F6753">
        <w:rPr>
          <w:rFonts w:eastAsia="Times New Roman" w:cs="Times New Roman"/>
          <w:color w:val="000000"/>
          <w:szCs w:val="24"/>
          <w:lang w:val="en"/>
        </w:rPr>
        <w:t xml:space="preserve">rheumatoid arthritis, </w:t>
      </w:r>
      <w:r w:rsidR="000F6753" w:rsidRPr="00250086">
        <w:rPr>
          <w:rFonts w:eastAsia="Times New Roman" w:cs="Times New Roman"/>
          <w:color w:val="000000"/>
          <w:szCs w:val="24"/>
          <w:lang w:val="en"/>
        </w:rPr>
        <w:t xml:space="preserve">psoriasis and dry eyes. </w:t>
      </w:r>
      <w:r w:rsidR="000F6753">
        <w:rPr>
          <w:rFonts w:eastAsia="Times New Roman" w:cs="Times New Roman"/>
          <w:color w:val="000000"/>
          <w:szCs w:val="24"/>
          <w:lang w:val="en"/>
        </w:rPr>
        <w:t xml:space="preserve"> They </w:t>
      </w:r>
      <w:r w:rsidR="000F6753" w:rsidRPr="00250086">
        <w:rPr>
          <w:rFonts w:eastAsia="Times New Roman" w:cs="Times New Roman"/>
          <w:color w:val="000000"/>
          <w:szCs w:val="24"/>
          <w:lang w:val="en"/>
        </w:rPr>
        <w:t>also prevent the blood from clotting easily</w:t>
      </w:r>
      <w:r w:rsidR="000F6753">
        <w:rPr>
          <w:rFonts w:eastAsia="Times New Roman" w:cs="Times New Roman"/>
          <w:color w:val="000000"/>
          <w:szCs w:val="24"/>
          <w:lang w:val="en"/>
        </w:rPr>
        <w:t xml:space="preserve"> and may lower triglycerids levels, making them </w:t>
      </w:r>
      <w:r w:rsidR="000F6753" w:rsidRPr="00250086">
        <w:rPr>
          <w:rFonts w:eastAsia="Times New Roman" w:cs="Times New Roman"/>
          <w:color w:val="000000"/>
          <w:szCs w:val="24"/>
          <w:lang w:val="en"/>
        </w:rPr>
        <w:t>helpful for some heart conditions.</w:t>
      </w:r>
      <w:r w:rsidR="000F6753">
        <w:rPr>
          <w:rFonts w:eastAsia="Times New Roman" w:cs="Times New Roman"/>
          <w:color w:val="000000"/>
          <w:szCs w:val="24"/>
          <w:lang w:val="en"/>
        </w:rPr>
        <w:t xml:space="preserve">  </w:t>
      </w:r>
    </w:p>
    <w:p w:rsidR="00556372" w:rsidRDefault="00556372"/>
    <w:p w:rsidR="008D3441" w:rsidRDefault="008D3441" w:rsidP="008D3441">
      <w:pPr>
        <w:rPr>
          <w:b/>
        </w:rPr>
      </w:pPr>
      <w:r>
        <w:rPr>
          <w:b/>
        </w:rPr>
        <w:t xml:space="preserve">Patient </w:t>
      </w:r>
      <w:r w:rsidR="009637E7">
        <w:rPr>
          <w:b/>
        </w:rPr>
        <w:t>Content</w:t>
      </w:r>
    </w:p>
    <w:p w:rsidR="008D3441" w:rsidRDefault="008D3441" w:rsidP="008D3441">
      <w:r>
        <w:t>The heart is a special muscle, but still a muscle.  As all other muscles in the body, the heart is controlled by nerves.  However like the heart, these are special nerves as well.  The nerves are the parasymapathetic and sympathetic (P&amp;S) branches of the autonomic nervous system (ANS).  Together with the parasymapathetic and sympathetic (P&amp;S) nerves, there are three factors in the control of the function of the heart:</w:t>
      </w:r>
    </w:p>
    <w:p w:rsidR="008D3441" w:rsidRDefault="008D3441" w:rsidP="002616F8">
      <w:pPr>
        <w:pStyle w:val="ListParagraph"/>
        <w:numPr>
          <w:ilvl w:val="0"/>
          <w:numId w:val="68"/>
        </w:numPr>
      </w:pPr>
      <w:r>
        <w:t>The mechanical or pump function, as measured by echocardiogram;</w:t>
      </w:r>
    </w:p>
    <w:p w:rsidR="008D3441" w:rsidRDefault="008D3441" w:rsidP="002616F8">
      <w:pPr>
        <w:pStyle w:val="ListParagraph"/>
        <w:numPr>
          <w:ilvl w:val="0"/>
          <w:numId w:val="68"/>
        </w:numPr>
      </w:pPr>
      <w:r>
        <w:t>The electrical features of the heart muscle itself, as measured by EKG; and</w:t>
      </w:r>
    </w:p>
    <w:p w:rsidR="008D3441" w:rsidRDefault="008D3441" w:rsidP="002616F8">
      <w:pPr>
        <w:pStyle w:val="ListParagraph"/>
        <w:numPr>
          <w:ilvl w:val="0"/>
          <w:numId w:val="68"/>
        </w:numPr>
      </w:pPr>
      <w:r>
        <w:t>The P&amp;S nervous system input to the heart, as measured by P&amp;S monitoring.</w:t>
      </w:r>
    </w:p>
    <w:p w:rsidR="008D3441" w:rsidRDefault="008D3441" w:rsidP="008D3441">
      <w:r>
        <w:t>Dysfunction in any one or more of these features of the heart is assocaited with heart disease.</w:t>
      </w:r>
    </w:p>
    <w:p w:rsidR="008D3441" w:rsidRDefault="008D3441" w:rsidP="008D3441">
      <w:r>
        <w:t>The blood vessels, including the arteries and veins, are also intimately involved in heart function.  This is why vascular (blood vessel) disease is also associated with heart disease.</w:t>
      </w:r>
    </w:p>
    <w:p w:rsidR="008D3441" w:rsidRDefault="008D3441" w:rsidP="008D3441">
      <w:pPr>
        <w:pStyle w:val="ListParagraph"/>
        <w:numPr>
          <w:ilvl w:val="0"/>
          <w:numId w:val="66"/>
        </w:numPr>
      </w:pPr>
      <w:r>
        <w:t>Heart diseases that are evident from the Echocardiogram include, heart valve dysfunction, cardiomyopathy, infarction and ischemia.</w:t>
      </w:r>
    </w:p>
    <w:p w:rsidR="008D3441" w:rsidRDefault="008D3441" w:rsidP="008D3441">
      <w:pPr>
        <w:pStyle w:val="ListParagraph"/>
        <w:numPr>
          <w:ilvl w:val="0"/>
          <w:numId w:val="66"/>
        </w:numPr>
      </w:pPr>
      <w:r>
        <w:t>Heart diseases that are evident from the EKG include, arrhythmia and conduction defects.</w:t>
      </w:r>
    </w:p>
    <w:p w:rsidR="008D3441" w:rsidRDefault="008D3441" w:rsidP="008D3441">
      <w:pPr>
        <w:pStyle w:val="ListParagraph"/>
        <w:numPr>
          <w:ilvl w:val="0"/>
          <w:numId w:val="66"/>
        </w:numPr>
      </w:pPr>
      <w:r>
        <w:t xml:space="preserve">Heart diseases that are evident from the vasculature (blood vessels) include, high blood pressure, hypertension, hyperlipidemia, poor circulation and </w:t>
      </w:r>
      <w:r w:rsidRPr="00252785">
        <w:rPr>
          <w:bCs/>
          <w:iCs/>
        </w:rPr>
        <w:t>atherosclerosis</w:t>
      </w:r>
      <w:r>
        <w:t>.</w:t>
      </w:r>
    </w:p>
    <w:p w:rsidR="008D3441" w:rsidRDefault="008D3441" w:rsidP="008D3441">
      <w:pPr>
        <w:pStyle w:val="ListParagraph"/>
        <w:numPr>
          <w:ilvl w:val="0"/>
          <w:numId w:val="66"/>
        </w:numPr>
      </w:pPr>
      <w:r>
        <w:t>Heart diseases that are evident from the P&amp;S monitoring include, syncope, orthostatic dysfunction, autonomic imbalance, and cardiovascular autonomic neuropathy (CAN).</w:t>
      </w:r>
    </w:p>
    <w:p w:rsidR="008D3441" w:rsidRDefault="008D3441" w:rsidP="008D3441">
      <w:pPr>
        <w:rPr>
          <w:rFonts w:cs="Times New Roman"/>
        </w:rPr>
      </w:pPr>
      <w:r>
        <w:t xml:space="preserve">There are lifestyle, medical history, genetic, and other issues that may contribute to heart disease.  These are called risk factors.  </w:t>
      </w:r>
      <w:r w:rsidRPr="00E67072">
        <w:rPr>
          <w:rFonts w:cs="Times New Roman"/>
        </w:rPr>
        <w:t>Risk factors in heart disease are based on the potential for developing Atherosclerosis</w:t>
      </w:r>
      <w:r>
        <w:rPr>
          <w:rFonts w:cs="Times New Roman"/>
        </w:rPr>
        <w:t xml:space="preserve">.  </w:t>
      </w:r>
      <w:r w:rsidRPr="00E67072">
        <w:rPr>
          <w:rFonts w:cs="Times New Roman"/>
        </w:rPr>
        <w:t>Atherosclerosis</w:t>
      </w:r>
      <w:r w:rsidRPr="005C0301">
        <w:rPr>
          <w:rFonts w:cs="Times New Roman"/>
          <w:color w:val="222222"/>
          <w:lang w:val="en"/>
        </w:rPr>
        <w:t xml:space="preserve"> </w:t>
      </w:r>
      <w:r>
        <w:rPr>
          <w:rFonts w:cs="Times New Roman"/>
          <w:color w:val="222222"/>
          <w:lang w:val="en"/>
        </w:rPr>
        <w:t>is a h</w:t>
      </w:r>
      <w:r w:rsidRPr="005C0301">
        <w:rPr>
          <w:rFonts w:cs="Times New Roman"/>
          <w:color w:val="222222"/>
          <w:lang w:val="en"/>
        </w:rPr>
        <w:t>ardening of the arteries</w:t>
      </w:r>
      <w:r>
        <w:rPr>
          <w:rFonts w:cs="Times New Roman"/>
          <w:color w:val="222222"/>
          <w:lang w:val="en"/>
        </w:rPr>
        <w:t xml:space="preserve">.  It </w:t>
      </w:r>
      <w:r w:rsidRPr="005C0301">
        <w:rPr>
          <w:rFonts w:cs="Times New Roman"/>
          <w:color w:val="222222"/>
          <w:lang w:val="en"/>
        </w:rPr>
        <w:t>is a common disorder</w:t>
      </w:r>
      <w:r>
        <w:rPr>
          <w:rFonts w:cs="Times New Roman"/>
          <w:color w:val="222222"/>
          <w:lang w:val="en"/>
        </w:rPr>
        <w:t xml:space="preserve"> that narrows arteries reducing blood flow</w:t>
      </w:r>
      <w:r w:rsidRPr="005C0301">
        <w:rPr>
          <w:rFonts w:cs="Times New Roman"/>
          <w:color w:val="222222"/>
          <w:lang w:val="en"/>
        </w:rPr>
        <w:t xml:space="preserve">. </w:t>
      </w:r>
      <w:r>
        <w:rPr>
          <w:rFonts w:cs="Times New Roman"/>
          <w:color w:val="222222"/>
          <w:lang w:val="en"/>
        </w:rPr>
        <w:t xml:space="preserve"> </w:t>
      </w:r>
      <w:r w:rsidRPr="00E67072">
        <w:rPr>
          <w:rFonts w:cs="Times New Roman"/>
        </w:rPr>
        <w:t>Atherosclerosis</w:t>
      </w:r>
      <w:r w:rsidRPr="005C0301">
        <w:rPr>
          <w:rFonts w:cs="Times New Roman"/>
          <w:color w:val="222222"/>
          <w:lang w:val="en"/>
        </w:rPr>
        <w:t xml:space="preserve"> occurs when fat, cholesterol, and other substances build up in the walls of arteries and form hard structures called plaques. </w:t>
      </w:r>
      <w:r>
        <w:rPr>
          <w:rFonts w:cs="Times New Roman"/>
          <w:color w:val="222222"/>
          <w:lang w:val="en"/>
        </w:rPr>
        <w:t xml:space="preserve"> </w:t>
      </w:r>
      <w:r w:rsidRPr="005C0301">
        <w:rPr>
          <w:rFonts w:cs="Times New Roman"/>
          <w:color w:val="222222"/>
          <w:lang w:val="en"/>
        </w:rPr>
        <w:t>Over time, these plaques can block the arteries and cause problems throughout the body</w:t>
      </w:r>
      <w:r>
        <w:rPr>
          <w:rFonts w:cs="Times New Roman"/>
          <w:color w:val="222222"/>
          <w:lang w:val="en"/>
        </w:rPr>
        <w:t>.  Sometimes these plaques trap a blood clot</w:t>
      </w:r>
      <w:r w:rsidR="004E4EBD">
        <w:rPr>
          <w:rFonts w:cs="Times New Roman"/>
          <w:color w:val="222222"/>
          <w:lang w:val="en"/>
        </w:rPr>
        <w:t>.  When this happens the condition is called</w:t>
      </w:r>
      <w:r w:rsidRPr="00E67072">
        <w:rPr>
          <w:rFonts w:cs="Times New Roman"/>
        </w:rPr>
        <w:t xml:space="preserve"> Atherothrombosis</w:t>
      </w:r>
      <w:r w:rsidR="004E4EBD">
        <w:rPr>
          <w:rFonts w:cs="Times New Roman"/>
        </w:rPr>
        <w:t>.  Atherothrombose</w:t>
      </w:r>
      <w:r w:rsidR="004E4EBD" w:rsidRPr="00E67072">
        <w:rPr>
          <w:rFonts w:cs="Times New Roman"/>
        </w:rPr>
        <w:t>s</w:t>
      </w:r>
      <w:r w:rsidR="004E4EBD">
        <w:rPr>
          <w:rFonts w:cs="Times New Roman"/>
        </w:rPr>
        <w:t xml:space="preserve"> can have unpredictable and life-treatening consequences, including heart attack, stroke or sudden death</w:t>
      </w:r>
      <w:r w:rsidR="004E4EBD" w:rsidRPr="00E67072">
        <w:rPr>
          <w:rFonts w:cs="Times New Roman"/>
        </w:rPr>
        <w:t>.</w:t>
      </w:r>
    </w:p>
    <w:p w:rsidR="004E4EBD" w:rsidRDefault="004E4EBD" w:rsidP="008D3441">
      <w:r>
        <w:t>There are two general categories of risk factors:  Traditional and non-traditional.</w:t>
      </w:r>
    </w:p>
    <w:p w:rsidR="004E4EBD" w:rsidRPr="00E67072" w:rsidRDefault="004E4EBD" w:rsidP="004E4EBD">
      <w:pPr>
        <w:numPr>
          <w:ilvl w:val="0"/>
          <w:numId w:val="67"/>
        </w:numPr>
        <w:rPr>
          <w:rFonts w:cs="Times New Roman"/>
        </w:rPr>
      </w:pPr>
      <w:r w:rsidRPr="00E67072">
        <w:rPr>
          <w:rFonts w:cs="Times New Roman"/>
          <w:b/>
          <w:bCs/>
        </w:rPr>
        <w:t>Traditional Risk Factors</w:t>
      </w:r>
      <w:r w:rsidRPr="00E67072">
        <w:rPr>
          <w:rFonts w:cs="Times New Roman"/>
        </w:rPr>
        <w:t>:  1) age</w:t>
      </w:r>
      <w:r>
        <w:rPr>
          <w:rStyle w:val="FootnoteReference"/>
          <w:rFonts w:cs="Times New Roman"/>
        </w:rPr>
        <w:footnoteReference w:id="11"/>
      </w:r>
      <w:r w:rsidRPr="00E67072">
        <w:rPr>
          <w:rFonts w:cs="Times New Roman"/>
        </w:rPr>
        <w:t xml:space="preserve">; 2) </w:t>
      </w:r>
      <w:r w:rsidRPr="00E67072">
        <w:rPr>
          <w:rFonts w:cs="Times New Roman"/>
          <w:szCs w:val="18"/>
        </w:rPr>
        <w:t>Diabetes; 3) smoking; 4) high blood pressure (BP) or Hypertension</w:t>
      </w:r>
      <w:r>
        <w:rPr>
          <w:rStyle w:val="FootnoteReference"/>
          <w:rFonts w:cs="Times New Roman"/>
          <w:szCs w:val="18"/>
        </w:rPr>
        <w:footnoteReference w:id="12"/>
      </w:r>
      <w:r w:rsidRPr="00E67072">
        <w:rPr>
          <w:rFonts w:cs="Times New Roman"/>
          <w:szCs w:val="18"/>
        </w:rPr>
        <w:t xml:space="preserve">; 5) </w:t>
      </w:r>
      <w:r>
        <w:rPr>
          <w:rFonts w:cs="Times New Roman"/>
          <w:szCs w:val="18"/>
        </w:rPr>
        <w:t>Dyslipidemia</w:t>
      </w:r>
      <w:r>
        <w:rPr>
          <w:rStyle w:val="FootnoteReference"/>
          <w:rFonts w:cs="Times New Roman"/>
          <w:szCs w:val="18"/>
        </w:rPr>
        <w:footnoteReference w:id="13"/>
      </w:r>
      <w:r w:rsidRPr="00E67072">
        <w:rPr>
          <w:rFonts w:cs="Times New Roman"/>
          <w:szCs w:val="18"/>
        </w:rPr>
        <w:t xml:space="preserve">, low high-density lipoprotein </w:t>
      </w:r>
      <w:r>
        <w:rPr>
          <w:rFonts w:cs="Times New Roman"/>
          <w:szCs w:val="18"/>
        </w:rPr>
        <w:t>(HDL) cholesterol</w:t>
      </w:r>
      <w:r>
        <w:rPr>
          <w:rStyle w:val="FootnoteReference"/>
          <w:rFonts w:cs="Times New Roman"/>
          <w:szCs w:val="18"/>
        </w:rPr>
        <w:footnoteReference w:id="14"/>
      </w:r>
      <w:r>
        <w:rPr>
          <w:rFonts w:cs="Times New Roman"/>
          <w:szCs w:val="18"/>
        </w:rPr>
        <w:t xml:space="preserve">, </w:t>
      </w:r>
      <w:r>
        <w:rPr>
          <w:rFonts w:cs="Times New Roman"/>
          <w:szCs w:val="18"/>
        </w:rPr>
        <w:lastRenderedPageBreak/>
        <w:t>or Hypertriglyceridemia</w:t>
      </w:r>
      <w:r>
        <w:rPr>
          <w:rStyle w:val="FootnoteReference"/>
          <w:rFonts w:cs="Times New Roman"/>
          <w:szCs w:val="18"/>
        </w:rPr>
        <w:footnoteReference w:id="15"/>
      </w:r>
      <w:r w:rsidRPr="00E67072">
        <w:rPr>
          <w:rFonts w:cs="Times New Roman"/>
          <w:szCs w:val="18"/>
        </w:rPr>
        <w:t>; and 6) family history of premature coronary artery disease (CAD</w:t>
      </w:r>
      <w:r>
        <w:rPr>
          <w:rStyle w:val="FootnoteReference"/>
          <w:rFonts w:cs="Times New Roman"/>
          <w:szCs w:val="18"/>
        </w:rPr>
        <w:footnoteReference w:id="16"/>
      </w:r>
      <w:r w:rsidRPr="00E67072">
        <w:rPr>
          <w:rFonts w:cs="Times New Roman"/>
          <w:szCs w:val="18"/>
        </w:rPr>
        <w:t>).</w:t>
      </w:r>
    </w:p>
    <w:p w:rsidR="004E4EBD" w:rsidRPr="00E67072" w:rsidRDefault="004E4EBD" w:rsidP="004E4EBD">
      <w:pPr>
        <w:numPr>
          <w:ilvl w:val="0"/>
          <w:numId w:val="67"/>
        </w:numPr>
        <w:rPr>
          <w:rFonts w:cs="Times New Roman"/>
        </w:rPr>
      </w:pPr>
      <w:r w:rsidRPr="00E67072">
        <w:rPr>
          <w:rFonts w:cs="Times New Roman"/>
          <w:b/>
          <w:bCs/>
          <w:szCs w:val="18"/>
        </w:rPr>
        <w:t>Non-Traditional Risk Factors</w:t>
      </w:r>
      <w:r w:rsidRPr="00E67072">
        <w:rPr>
          <w:rFonts w:cs="Times New Roman"/>
          <w:szCs w:val="18"/>
        </w:rPr>
        <w:t xml:space="preserve">:  1) abnormal Ankle-Brachial Index (ABI); 2) chronic inflammation as indicated by abnormal levels of C-Reactive Protein (CRP), Fibrinogen, Lipoprotein (a), </w:t>
      </w:r>
      <w:r w:rsidRPr="00E67072">
        <w:rPr>
          <w:rFonts w:cs="Times New Roman"/>
          <w:bCs/>
          <w:lang w:val="en"/>
        </w:rPr>
        <w:t>Brain Natriuretic Peptide (BNP)</w:t>
      </w:r>
      <w:r w:rsidRPr="00E67072">
        <w:rPr>
          <w:rFonts w:cs="Times New Roman"/>
          <w:lang w:val="en"/>
        </w:rPr>
        <w:t xml:space="preserve">, or </w:t>
      </w:r>
      <w:r w:rsidRPr="00E67072">
        <w:rPr>
          <w:rFonts w:cs="Times New Roman"/>
          <w:bCs/>
          <w:lang w:val="en"/>
        </w:rPr>
        <w:t>Human immunodeficiency virus</w:t>
      </w:r>
      <w:r w:rsidRPr="00E67072">
        <w:rPr>
          <w:rFonts w:cs="Times New Roman"/>
          <w:lang w:val="en"/>
        </w:rPr>
        <w:t xml:space="preserve"> </w:t>
      </w:r>
      <w:r w:rsidRPr="00E67072">
        <w:rPr>
          <w:rFonts w:cs="Times New Roman"/>
          <w:szCs w:val="18"/>
        </w:rPr>
        <w:t xml:space="preserve">(HIV); 3) Homocysteine elevation; 4) </w:t>
      </w:r>
      <w:r>
        <w:rPr>
          <w:rFonts w:cs="Times New Roman"/>
          <w:szCs w:val="18"/>
        </w:rPr>
        <w:t>Microproteinuria</w:t>
      </w:r>
      <w:r>
        <w:rPr>
          <w:rStyle w:val="FootnoteReference"/>
          <w:rFonts w:cs="Times New Roman"/>
          <w:szCs w:val="18"/>
        </w:rPr>
        <w:footnoteReference w:id="17"/>
      </w:r>
      <w:r w:rsidRPr="00E67072">
        <w:rPr>
          <w:rFonts w:cs="Times New Roman"/>
          <w:szCs w:val="18"/>
        </w:rPr>
        <w:t xml:space="preserve">; 5) </w:t>
      </w:r>
      <w:r>
        <w:rPr>
          <w:rFonts w:cs="Times New Roman"/>
          <w:szCs w:val="18"/>
        </w:rPr>
        <w:t>Microalbuminaria</w:t>
      </w:r>
      <w:r>
        <w:rPr>
          <w:rStyle w:val="FootnoteReference"/>
          <w:rFonts w:cs="Times New Roman"/>
          <w:szCs w:val="18"/>
        </w:rPr>
        <w:footnoteReference w:id="18"/>
      </w:r>
      <w:r w:rsidRPr="00E67072">
        <w:rPr>
          <w:rFonts w:cs="Times New Roman"/>
          <w:szCs w:val="18"/>
        </w:rPr>
        <w:t xml:space="preserve">; 6) Metabolic Syndrome; 7) </w:t>
      </w:r>
      <w:r w:rsidRPr="00E67072">
        <w:rPr>
          <w:rFonts w:cs="Times New Roman"/>
        </w:rPr>
        <w:t>elevated serum insulin levels;</w:t>
      </w:r>
      <w:r w:rsidRPr="00E67072">
        <w:rPr>
          <w:rFonts w:cs="Times New Roman"/>
          <w:szCs w:val="18"/>
        </w:rPr>
        <w:t xml:space="preserve"> 8) Renal Disease; 9) abnormal Calcium Score; 10) Carotid Intima-Media Thickness; 11) left ventricular (LV) hypertrophy; 12) </w:t>
      </w:r>
      <w:r w:rsidRPr="00E67072">
        <w:rPr>
          <w:rFonts w:cs="Times New Roman"/>
        </w:rPr>
        <w:t>psychosocial stresses</w:t>
      </w:r>
      <w:r w:rsidRPr="00E67072">
        <w:rPr>
          <w:rFonts w:cs="Times New Roman"/>
          <w:szCs w:val="18"/>
        </w:rPr>
        <w:t xml:space="preserve">; 13) alcohol; 14) abnormal diet; 15) </w:t>
      </w:r>
      <w:r w:rsidRPr="00E67072">
        <w:rPr>
          <w:rFonts w:cs="Times New Roman"/>
        </w:rPr>
        <w:t xml:space="preserve">clinical depression; 16) </w:t>
      </w:r>
      <w:r w:rsidRPr="00E67072">
        <w:rPr>
          <w:rFonts w:cs="Times New Roman"/>
          <w:szCs w:val="18"/>
        </w:rPr>
        <w:t>obesity</w:t>
      </w:r>
      <w:r>
        <w:rPr>
          <w:rStyle w:val="FootnoteReference"/>
          <w:rFonts w:cs="Times New Roman"/>
          <w:szCs w:val="18"/>
        </w:rPr>
        <w:footnoteReference w:id="19"/>
      </w:r>
      <w:r w:rsidRPr="00E67072">
        <w:rPr>
          <w:rFonts w:cs="Times New Roman"/>
          <w:szCs w:val="18"/>
        </w:rPr>
        <w:t>; 17) sedentary lifestyle; 18)</w:t>
      </w:r>
      <w:r w:rsidRPr="00E67072">
        <w:rPr>
          <w:rFonts w:cs="Times New Roman"/>
        </w:rPr>
        <w:t xml:space="preserve"> various types of infections; and 19) collagen vascular diseases.</w:t>
      </w:r>
    </w:p>
    <w:p w:rsidR="004E4EBD" w:rsidRPr="00E67072" w:rsidRDefault="004E4EBD" w:rsidP="004E4EBD">
      <w:pPr>
        <w:numPr>
          <w:ilvl w:val="0"/>
          <w:numId w:val="67"/>
        </w:numPr>
        <w:rPr>
          <w:rFonts w:cs="Times New Roman"/>
          <w:szCs w:val="18"/>
        </w:rPr>
      </w:pPr>
      <w:r w:rsidRPr="00E67072">
        <w:rPr>
          <w:rFonts w:cs="Times New Roman"/>
          <w:b/>
          <w:bCs/>
        </w:rPr>
        <w:t>Modifiable Risk Factors</w:t>
      </w:r>
      <w:r w:rsidRPr="00E67072">
        <w:rPr>
          <w:rFonts w:cs="Times New Roman"/>
        </w:rPr>
        <w:t xml:space="preserve"> (those that may be treated and negated, reversed, or diminished)</w:t>
      </w:r>
      <w:r w:rsidRPr="00E67072">
        <w:rPr>
          <w:rFonts w:cs="Times New Roman"/>
          <w:szCs w:val="18"/>
        </w:rPr>
        <w:t>:  smoking, Dyslipidemia, Hypertension, sedentary lifestyle, diet, obesity, type 2 Diabetes Mellitus</w:t>
      </w:r>
      <w:r w:rsidRPr="00E67072">
        <w:rPr>
          <w:rFonts w:cs="Times New Roman"/>
        </w:rPr>
        <w:t xml:space="preserve"> or impaired glucose tolerance, and CRP</w:t>
      </w:r>
      <w:r w:rsidRPr="00E67072">
        <w:rPr>
          <w:rFonts w:cs="Times New Roman"/>
          <w:szCs w:val="18"/>
        </w:rPr>
        <w:t>.</w:t>
      </w:r>
    </w:p>
    <w:p w:rsidR="004E4EBD" w:rsidRPr="00E67072" w:rsidRDefault="004E4EBD" w:rsidP="004E4EBD">
      <w:pPr>
        <w:numPr>
          <w:ilvl w:val="0"/>
          <w:numId w:val="67"/>
        </w:numPr>
        <w:rPr>
          <w:rFonts w:cs="Times New Roman"/>
        </w:rPr>
      </w:pPr>
      <w:r w:rsidRPr="00E67072">
        <w:rPr>
          <w:rFonts w:cs="Times New Roman"/>
          <w:b/>
          <w:bCs/>
          <w:szCs w:val="18"/>
        </w:rPr>
        <w:t>Non-Modifiable Risk Factors</w:t>
      </w:r>
      <w:r w:rsidRPr="00E67072">
        <w:rPr>
          <w:rFonts w:cs="Times New Roman"/>
          <w:szCs w:val="18"/>
        </w:rPr>
        <w:t xml:space="preserve">:  age, gender, </w:t>
      </w:r>
      <w:r w:rsidRPr="00E67072">
        <w:rPr>
          <w:rFonts w:cs="Times New Roman"/>
        </w:rPr>
        <w:t>genetic abnormalities,</w:t>
      </w:r>
      <w:r w:rsidRPr="00E67072">
        <w:rPr>
          <w:rFonts w:cs="Times New Roman"/>
          <w:szCs w:val="18"/>
        </w:rPr>
        <w:t xml:space="preserve"> and family history</w:t>
      </w:r>
      <w:r w:rsidRPr="00E67072">
        <w:rPr>
          <w:rFonts w:cs="Times New Roman"/>
        </w:rPr>
        <w:t xml:space="preserve"> of premature atherosclerosis.</w:t>
      </w:r>
    </w:p>
    <w:p w:rsidR="004E4EBD" w:rsidRPr="004E4EBD" w:rsidRDefault="004E4EBD" w:rsidP="004E4EBD">
      <w:pPr>
        <w:rPr>
          <w:rFonts w:cs="Times New Roman"/>
          <w:b/>
        </w:rPr>
      </w:pPr>
      <w:r w:rsidRPr="004E4EBD">
        <w:rPr>
          <w:rFonts w:cs="Times New Roman"/>
          <w:b/>
        </w:rPr>
        <w:t>RISK SCORES</w:t>
      </w:r>
    </w:p>
    <w:p w:rsidR="004E4EBD" w:rsidRDefault="004E4EBD" w:rsidP="004E4EBD">
      <w:pPr>
        <w:rPr>
          <w:rFonts w:cs="Times New Roman"/>
        </w:rPr>
      </w:pPr>
      <w:r w:rsidRPr="004E4EBD">
        <w:rPr>
          <w:rFonts w:cs="Times New Roman"/>
        </w:rPr>
        <w:t xml:space="preserve">For many decades, physicians and epidemiologists have attempted to develop equations, scoring systems, and algorithms to risk stratify and predict which individual patients are at risk for cardiac events.  </w:t>
      </w:r>
      <w:r w:rsidRPr="00E67072">
        <w:rPr>
          <w:rFonts w:cs="Times New Roman"/>
        </w:rPr>
        <w:t xml:space="preserve">The Framingham Risk Score projects future </w:t>
      </w:r>
      <w:r>
        <w:rPr>
          <w:rFonts w:cs="Times New Roman"/>
        </w:rPr>
        <w:t xml:space="preserve">risk of heart disease </w:t>
      </w:r>
      <w:r w:rsidRPr="00E67072">
        <w:rPr>
          <w:rFonts w:cs="Times New Roman"/>
        </w:rPr>
        <w:t>for up to ten years</w:t>
      </w:r>
      <w:r>
        <w:rPr>
          <w:rFonts w:cs="Times New Roman"/>
        </w:rPr>
        <w:t xml:space="preserve">.  </w:t>
      </w:r>
      <w:r w:rsidR="00F85EF5" w:rsidRPr="00E67072">
        <w:rPr>
          <w:rFonts w:cs="Times New Roman"/>
        </w:rPr>
        <w:t>These risk factors include:  diabetes, hypertension, lipid elevations, cigarette smoking, and age.  While the Framingham Risk Score was an excellent beginning and is still widely used in clinical medicine today, it has a number of short-comings.  Current longer life expectancies need a predict</w:t>
      </w:r>
      <w:r w:rsidR="00F85EF5">
        <w:rPr>
          <w:rFonts w:cs="Times New Roman"/>
        </w:rPr>
        <w:t>or</w:t>
      </w:r>
      <w:r w:rsidR="00F85EF5" w:rsidRPr="00E67072">
        <w:rPr>
          <w:rFonts w:cs="Times New Roman"/>
        </w:rPr>
        <w:t xml:space="preserve"> that extends beyond ten years</w:t>
      </w:r>
      <w:r w:rsidR="00F85EF5">
        <w:rPr>
          <w:rFonts w:cs="Times New Roman"/>
        </w:rPr>
        <w:t xml:space="preserve">, and there are family history and other </w:t>
      </w:r>
      <w:r w:rsidR="00F85EF5" w:rsidRPr="00E67072">
        <w:rPr>
          <w:rFonts w:cs="Times New Roman"/>
        </w:rPr>
        <w:t xml:space="preserve">complications </w:t>
      </w:r>
      <w:r w:rsidR="00F85EF5">
        <w:rPr>
          <w:rFonts w:cs="Times New Roman"/>
        </w:rPr>
        <w:t xml:space="preserve">that add to risks that </w:t>
      </w:r>
      <w:r w:rsidR="00F85EF5" w:rsidRPr="00E67072">
        <w:rPr>
          <w:rFonts w:cs="Times New Roman"/>
        </w:rPr>
        <w:t xml:space="preserve">are not </w:t>
      </w:r>
      <w:r w:rsidR="00F85EF5">
        <w:rPr>
          <w:rFonts w:cs="Times New Roman"/>
        </w:rPr>
        <w:t xml:space="preserve">included in </w:t>
      </w:r>
      <w:r w:rsidR="00F85EF5" w:rsidRPr="00E67072">
        <w:rPr>
          <w:rFonts w:cs="Times New Roman"/>
        </w:rPr>
        <w:t>the</w:t>
      </w:r>
      <w:r w:rsidR="00F85EF5">
        <w:rPr>
          <w:rFonts w:cs="Times New Roman"/>
        </w:rPr>
        <w:t xml:space="preserve"> Framingham </w:t>
      </w:r>
      <w:r w:rsidR="00F85EF5" w:rsidRPr="00E67072">
        <w:rPr>
          <w:rFonts w:cs="Times New Roman"/>
        </w:rPr>
        <w:t>scoring systems</w:t>
      </w:r>
      <w:r w:rsidR="00F85EF5">
        <w:rPr>
          <w:rFonts w:cs="Times New Roman"/>
        </w:rPr>
        <w:t xml:space="preserve">.  </w:t>
      </w:r>
    </w:p>
    <w:p w:rsidR="00F85EF5" w:rsidRDefault="00F85EF5" w:rsidP="004E4EBD">
      <w:pPr>
        <w:rPr>
          <w:rFonts w:cs="Times New Roman"/>
        </w:rPr>
      </w:pPr>
      <w:r>
        <w:t xml:space="preserve">Family history and inflammation were added to the Framingham score and called the Reynolds Risk score.  </w:t>
      </w:r>
      <w:r w:rsidRPr="00E67072">
        <w:rPr>
          <w:rFonts w:cs="Times New Roman"/>
        </w:rPr>
        <w:t xml:space="preserve">The improvement </w:t>
      </w:r>
      <w:r>
        <w:rPr>
          <w:rFonts w:cs="Times New Roman"/>
        </w:rPr>
        <w:t xml:space="preserve">enables </w:t>
      </w:r>
      <w:r w:rsidRPr="00E67072">
        <w:rPr>
          <w:rFonts w:cs="Times New Roman"/>
        </w:rPr>
        <w:t>th</w:t>
      </w:r>
      <w:r>
        <w:rPr>
          <w:rFonts w:cs="Times New Roman"/>
        </w:rPr>
        <w:t>e Reynolds</w:t>
      </w:r>
      <w:r w:rsidRPr="00E67072">
        <w:rPr>
          <w:rFonts w:cs="Times New Roman"/>
        </w:rPr>
        <w:t xml:space="preserve"> scoring system </w:t>
      </w:r>
      <w:r>
        <w:rPr>
          <w:rFonts w:cs="Times New Roman"/>
        </w:rPr>
        <w:t xml:space="preserve">to identify </w:t>
      </w:r>
      <w:r w:rsidRPr="00E67072">
        <w:rPr>
          <w:rFonts w:cs="Times New Roman"/>
        </w:rPr>
        <w:t xml:space="preserve">almost half of the women </w:t>
      </w:r>
      <w:r>
        <w:rPr>
          <w:rFonts w:cs="Times New Roman"/>
        </w:rPr>
        <w:t>at risk that were not identified earlier.  However, the Reynolds scoring system still only predicts out to ten years.</w:t>
      </w:r>
    </w:p>
    <w:p w:rsidR="00F85EF5" w:rsidRDefault="00F85EF5" w:rsidP="004E4EBD">
      <w:pPr>
        <w:rPr>
          <w:rFonts w:cs="Times New Roman"/>
        </w:rPr>
      </w:pPr>
      <w:r>
        <w:rPr>
          <w:rFonts w:cs="Times New Roman"/>
        </w:rPr>
        <w:t xml:space="preserve">Risk scoring research continues with new technologies able to easily measure other aspectos of the cardiovascular system (heart, vessels, and blod chemistry).  However, only one technology provides information directly the P&amp;S nervous systems as two separate systems.  This technology is P&amp;S monitoring.  P&amp;S monitoring sensitively and specifically identifies </w:t>
      </w:r>
      <w:r w:rsidRPr="00E67072">
        <w:rPr>
          <w:rFonts w:cs="Times New Roman"/>
        </w:rPr>
        <w:t>cardiovascular autonomic neuropathy (CAN)</w:t>
      </w:r>
      <w:r>
        <w:rPr>
          <w:rFonts w:cs="Times New Roman"/>
        </w:rPr>
        <w:t xml:space="preserve">.  </w:t>
      </w:r>
      <w:r w:rsidR="00556372">
        <w:rPr>
          <w:rFonts w:cs="Times New Roman"/>
        </w:rPr>
        <w:t xml:space="preserve">CAN is measured as very low parasympathetic activity.  The loss of P&amp;S activity level, especially parasympathetic activity, is often asymptomatic.  This is a main reason why heart attacks and sudden death are still  surprises.  Very low parasympathetic activity is like having little or no brakes left on your car.  The parasympathetics, in part, function to slow the heart and protect the heart (and body) from </w:t>
      </w:r>
      <w:r w:rsidR="00556372">
        <w:rPr>
          <w:rFonts w:cs="Times New Roman"/>
        </w:rPr>
        <w:lastRenderedPageBreak/>
        <w:t>stresss.  With very low parasympathetic activity there may not be enough activity to prevent the sympathetics (like the accelerator on your car) from over stimulating the heart into a dangerous rhythm.  By restoring proper P and S balance, these risks are normalized.</w:t>
      </w:r>
    </w:p>
    <w:p w:rsidR="00556372" w:rsidRPr="006A4BD5" w:rsidRDefault="00556372" w:rsidP="00556372">
      <w:pPr>
        <w:autoSpaceDE w:val="0"/>
        <w:autoSpaceDN w:val="0"/>
        <w:adjustRightInd w:val="0"/>
        <w:rPr>
          <w:rFonts w:cs="Times New Roman"/>
          <w:b/>
          <w:bCs/>
        </w:rPr>
      </w:pPr>
      <w:r>
        <w:rPr>
          <w:rFonts w:cs="Times New Roman"/>
          <w:b/>
          <w:bCs/>
        </w:rPr>
        <w:t xml:space="preserve">CARDIOVASCULAR </w:t>
      </w:r>
      <w:r w:rsidRPr="006A4BD5">
        <w:rPr>
          <w:rFonts w:cs="Times New Roman"/>
          <w:b/>
          <w:bCs/>
        </w:rPr>
        <w:t>RISKS ASSOCIATED WITH AUTONOMIC NEUROPATHY</w:t>
      </w:r>
    </w:p>
    <w:p w:rsidR="00556372" w:rsidRPr="006A4BD5" w:rsidRDefault="00556372" w:rsidP="00556372">
      <w:pPr>
        <w:autoSpaceDE w:val="0"/>
        <w:autoSpaceDN w:val="0"/>
        <w:adjustRightInd w:val="0"/>
        <w:rPr>
          <w:rFonts w:cs="Times New Roman"/>
          <w:b/>
          <w:bCs/>
        </w:rPr>
      </w:pPr>
      <w:r w:rsidRPr="006A4BD5">
        <w:rPr>
          <w:rFonts w:cs="Times New Roman"/>
          <w:b/>
          <w:bCs/>
        </w:rPr>
        <w:tab/>
        <w:t>Autonomic Neuropathy is Associated with Cardiac Mortality Risk</w:t>
      </w:r>
    </w:p>
    <w:p w:rsidR="00556372" w:rsidRPr="00BE5C8F" w:rsidRDefault="00556372" w:rsidP="00CF3612">
      <w:pPr>
        <w:rPr>
          <w:rFonts w:cs="Times New Roman"/>
        </w:rPr>
      </w:pPr>
      <w:r>
        <w:rPr>
          <w:rFonts w:cs="Times New Roman"/>
        </w:rPr>
        <w:t xml:space="preserve">Your heart rate is normally not constant.  Your pulse, as measured by the nurse at your doctor’s office is actually an average rate.  Your true heart rate varies by increasing a little when you breath in and decreasing a little when you breath out.  This change in heart rate is called respirator sinus arrhythmia.  It is the only arrhythmia you want.  It is more significant when you are younger and healthier and declines with age and chronic illness or injury.  The field of beat-to-beat changes in heart rate is known as heart rate variability (HRV) and has been known since the seventeen hundreds.  The study of HRV (or similarly beat-to-beat blood pressure, brbBP) is a study of total autonomic nervous system (ANS) activity.  However, we need to go deeper to understand the P&amp;S branches of the ANS.  For this we need to add to HRV (or btb BP).  Researchers at MIT and Harvard proved that the addition is the analysis or respiratory activity.  </w:t>
      </w:r>
      <w:r w:rsidRPr="00BE5C8F">
        <w:rPr>
          <w:rFonts w:cs="Times New Roman"/>
        </w:rPr>
        <w:t xml:space="preserve">“Functional imbalances between the sympathetic and parasympathetic nervous systems are discerned with respiratory modulation.” </w:t>
      </w:r>
      <w:r w:rsidR="00CF3612">
        <w:rPr>
          <w:rFonts w:cs="Times New Roman"/>
        </w:rPr>
        <w:t xml:space="preserve"> </w:t>
      </w:r>
      <w:r>
        <w:rPr>
          <w:rFonts w:cs="Times New Roman"/>
        </w:rPr>
        <w:t>Analyzing both HRV and respiratory activity, simultaneously, is P&amp;S monitoring</w:t>
      </w:r>
      <w:r w:rsidR="00CF3612">
        <w:rPr>
          <w:rFonts w:cs="Times New Roman"/>
        </w:rPr>
        <w:t xml:space="preserve">.  </w:t>
      </w:r>
      <w:r w:rsidRPr="00BE5C8F">
        <w:rPr>
          <w:rFonts w:cs="Times New Roman"/>
        </w:rPr>
        <w:t xml:space="preserve">Specific P&amp;S function testing has the ability to provide the clinician with </w:t>
      </w:r>
      <w:r w:rsidR="00CF3612">
        <w:rPr>
          <w:rFonts w:cs="Times New Roman"/>
        </w:rPr>
        <w:t>more</w:t>
      </w:r>
      <w:r w:rsidRPr="00BE5C8F">
        <w:rPr>
          <w:rFonts w:cs="Times New Roman"/>
        </w:rPr>
        <w:t xml:space="preserve"> information to </w:t>
      </w:r>
      <w:r w:rsidR="00CF3612">
        <w:rPr>
          <w:rFonts w:cs="Times New Roman"/>
        </w:rPr>
        <w:t xml:space="preserve">determine </w:t>
      </w:r>
      <w:r w:rsidRPr="00BE5C8F">
        <w:rPr>
          <w:rFonts w:cs="Times New Roman"/>
        </w:rPr>
        <w:t>which agents or therapeutic modalities are needed</w:t>
      </w:r>
      <w:r w:rsidR="00CF3612">
        <w:rPr>
          <w:rFonts w:cs="Times New Roman"/>
        </w:rPr>
        <w:t xml:space="preserve"> for you as an individual</w:t>
      </w:r>
      <w:r w:rsidRPr="00BE5C8F">
        <w:rPr>
          <w:rFonts w:cs="Times New Roman"/>
        </w:rPr>
        <w:t>.  For example, more is not always better, such as intensive glucose control for diabetic patients.</w:t>
      </w:r>
      <w:r w:rsidR="00CF3612">
        <w:rPr>
          <w:rFonts w:cs="Times New Roman"/>
        </w:rPr>
        <w:t xml:space="preserve">  </w:t>
      </w:r>
      <w:r>
        <w:rPr>
          <w:rFonts w:cs="Times New Roman"/>
        </w:rPr>
        <w:t>Doctors from the Mayo Clinic, Rochester, MN</w:t>
      </w:r>
      <w:r w:rsidRPr="00BE5C8F">
        <w:rPr>
          <w:rFonts w:cs="Times New Roman"/>
        </w:rPr>
        <w:t xml:space="preserve"> show that associations of CAN with high mortality rates are consistent across </w:t>
      </w:r>
      <w:r w:rsidR="00CF3612">
        <w:rPr>
          <w:rFonts w:cs="Times New Roman"/>
        </w:rPr>
        <w:t xml:space="preserve">many </w:t>
      </w:r>
      <w:r w:rsidRPr="00BE5C8F">
        <w:rPr>
          <w:rFonts w:cs="Times New Roman"/>
        </w:rPr>
        <w:t>groups</w:t>
      </w:r>
      <w:r w:rsidR="00CF3612">
        <w:rPr>
          <w:rFonts w:cs="Times New Roman"/>
        </w:rPr>
        <w:t xml:space="preserve"> of </w:t>
      </w:r>
      <w:r w:rsidRPr="00BE5C8F">
        <w:rPr>
          <w:rFonts w:cs="Times New Roman"/>
        </w:rPr>
        <w:t>patient</w:t>
      </w:r>
      <w:r w:rsidR="00CF3612">
        <w:rPr>
          <w:rFonts w:cs="Times New Roman"/>
        </w:rPr>
        <w:t>s</w:t>
      </w:r>
      <w:r w:rsidRPr="00BE5C8F">
        <w:rPr>
          <w:rFonts w:cs="Times New Roman"/>
        </w:rPr>
        <w:t xml:space="preserve"> and disease definitions.</w:t>
      </w:r>
      <w:r w:rsidR="00CF3612">
        <w:rPr>
          <w:rFonts w:cs="Times New Roman"/>
        </w:rPr>
        <w:t xml:space="preserve">  Researchers from Boston, MA, found that a</w:t>
      </w:r>
      <w:r w:rsidRPr="00BE5C8F">
        <w:rPr>
          <w:rFonts w:cs="Times New Roman"/>
        </w:rPr>
        <w:t xml:space="preserve">fter assessing for age, gender, cigarette smoking, diabetes, and other relevant risk factors, </w:t>
      </w:r>
      <w:r w:rsidR="00CF3612">
        <w:rPr>
          <w:rFonts w:cs="Times New Roman"/>
        </w:rPr>
        <w:t>P&amp;S</w:t>
      </w:r>
      <w:r w:rsidRPr="00BE5C8F">
        <w:rPr>
          <w:rFonts w:cs="Times New Roman"/>
        </w:rPr>
        <w:t xml:space="preserve"> measurements offer significant prognostic information beyond that provided by traditional risk factors.  A biologically feasible mechanism for this is based on the fact that patients who have heart disease with increased sympathetic activity, or decreased parasympathetic activity, are predisposed to </w:t>
      </w:r>
      <w:r w:rsidR="00CF3612">
        <w:rPr>
          <w:rFonts w:cs="Times New Roman"/>
        </w:rPr>
        <w:t>heart disease, heart attack, or sudden death</w:t>
      </w:r>
      <w:r w:rsidRPr="00BE5C8F">
        <w:rPr>
          <w:rFonts w:cs="Times New Roman"/>
        </w:rPr>
        <w:t>.</w:t>
      </w:r>
    </w:p>
    <w:p w:rsidR="009637E7" w:rsidRPr="00BE5C8F" w:rsidRDefault="009637E7" w:rsidP="009637E7">
      <w:pPr>
        <w:rPr>
          <w:rFonts w:cs="Times New Roman"/>
        </w:rPr>
      </w:pPr>
      <w:r w:rsidRPr="00BE5C8F">
        <w:rPr>
          <w:rFonts w:cs="Times New Roman"/>
        </w:rPr>
        <w:t xml:space="preserve">CAN is associated with a denervated heart, leaving patients unaware of cardiac events.  This demonstrates a compelling need to assess P&amp;S function in asymptomatic patients, especially given </w:t>
      </w:r>
      <w:r>
        <w:rPr>
          <w:rFonts w:cs="Times New Roman"/>
        </w:rPr>
        <w:t xml:space="preserve">the higher risk of </w:t>
      </w:r>
      <w:r w:rsidRPr="00BE5C8F">
        <w:rPr>
          <w:rFonts w:cs="Times New Roman"/>
        </w:rPr>
        <w:t>silent ischemia or sudden cardiac death (SCD)</w:t>
      </w:r>
      <w:r>
        <w:rPr>
          <w:rFonts w:cs="Times New Roman"/>
        </w:rPr>
        <w:t xml:space="preserve"> in these patients</w:t>
      </w:r>
      <w:r w:rsidRPr="00BE5C8F">
        <w:rPr>
          <w:rFonts w:cs="Times New Roman"/>
        </w:rPr>
        <w:t xml:space="preserve">.  Without P&amp;S Monitoring, critical information concerning the asymptomatic patient’s risk of silent </w:t>
      </w:r>
      <w:r>
        <w:rPr>
          <w:rFonts w:cs="Times New Roman"/>
        </w:rPr>
        <w:t xml:space="preserve">events </w:t>
      </w:r>
      <w:r w:rsidRPr="00BE5C8F">
        <w:rPr>
          <w:rFonts w:cs="Times New Roman"/>
        </w:rPr>
        <w:t>will be lacking, including clinical trending information to document patients’ responses to therapy.  The fact that coronary atheros</w:t>
      </w:r>
      <w:r>
        <w:rPr>
          <w:rFonts w:cs="Times New Roman"/>
        </w:rPr>
        <w:t>clerosis may progress with CAN</w:t>
      </w:r>
      <w:r w:rsidRPr="00BE5C8F">
        <w:rPr>
          <w:rFonts w:cs="Times New Roman"/>
        </w:rPr>
        <w:t xml:space="preserve">, and that silent </w:t>
      </w:r>
      <w:r>
        <w:rPr>
          <w:rFonts w:cs="Times New Roman"/>
        </w:rPr>
        <w:t xml:space="preserve">events </w:t>
      </w:r>
      <w:r w:rsidRPr="00BE5C8F">
        <w:rPr>
          <w:rFonts w:cs="Times New Roman"/>
        </w:rPr>
        <w:t xml:space="preserve">may occur with a higher incidence with CAN, suggests that CAN is </w:t>
      </w:r>
      <w:r>
        <w:rPr>
          <w:rFonts w:cs="Times New Roman"/>
        </w:rPr>
        <w:t>important</w:t>
      </w:r>
      <w:r w:rsidRPr="00BE5C8F">
        <w:rPr>
          <w:rFonts w:cs="Times New Roman"/>
        </w:rPr>
        <w:t xml:space="preserve">.  Asymptomatic patients, despite having other traditional risk factors, should have </w:t>
      </w:r>
      <w:r>
        <w:rPr>
          <w:rFonts w:cs="Times New Roman"/>
        </w:rPr>
        <w:t>P&amp;S</w:t>
      </w:r>
      <w:r w:rsidRPr="00BE5C8F">
        <w:rPr>
          <w:rFonts w:cs="Times New Roman"/>
        </w:rPr>
        <w:t xml:space="preserve"> function assessed.</w:t>
      </w:r>
    </w:p>
    <w:p w:rsidR="009637E7" w:rsidRPr="009637E7" w:rsidRDefault="009637E7" w:rsidP="009637E7">
      <w:pPr>
        <w:rPr>
          <w:b/>
        </w:rPr>
      </w:pPr>
      <w:r w:rsidRPr="009637E7">
        <w:rPr>
          <w:b/>
        </w:rPr>
        <w:t xml:space="preserve">TREATMENTS TO </w:t>
      </w:r>
      <w:r>
        <w:rPr>
          <w:b/>
        </w:rPr>
        <w:t xml:space="preserve">REDUCE OR NORMALIZE THE AFFECTS OF </w:t>
      </w:r>
      <w:r w:rsidRPr="009637E7">
        <w:rPr>
          <w:b/>
        </w:rPr>
        <w:t>AUTONOMIC NEUROPATHY</w:t>
      </w:r>
    </w:p>
    <w:p w:rsidR="00483BA8" w:rsidRDefault="00483BA8" w:rsidP="00483BA8">
      <w:r>
        <w:t xml:space="preserve">There are no approved pharmaceuticals that specifically target the parasympathetic or sympathetic nerves.  Some common agents, however do effect one or the other ANS branch.  Beta-blockers, Alpha-blockers, Vasopressors, and Bronchodilators are some of the agents that effect sympathetic activity.  Most anti-hypertensives, including ACE-Is, ARBs, and calcium channel blockers, also effect sympathetic activity.  Most anti-depressants, anxiolytics, benzodiazepines, and gastrointestinal motility and sleep medications have anti-cholinergic </w:t>
      </w:r>
      <w:r>
        <w:lastRenderedPageBreak/>
        <w:t>properties and effect parasympathetic activity.  While many of these are used in very low doses to establish and maintain P&amp;S balance, they may be accompanied with undesired side-effects at clinical doses.</w:t>
      </w:r>
    </w:p>
    <w:p w:rsidR="00483BA8" w:rsidRDefault="00483BA8" w:rsidP="00483BA8">
      <w:r>
        <w:t xml:space="preserve">Some supplements have been well researched and studied to positively affect autonomic changes, including:  Alpha-Lipoic Acid (ALA), </w:t>
      </w:r>
      <w:r w:rsidRPr="00A8267D">
        <w:rPr>
          <w:rFonts w:eastAsia="Times New Roman" w:cs="Times New Roman"/>
          <w:color w:val="000000"/>
          <w:szCs w:val="24"/>
          <w:lang w:val="en"/>
        </w:rPr>
        <w:t>Coenzyme Q-10 (CoQ-10)</w:t>
      </w:r>
      <w:r>
        <w:rPr>
          <w:rFonts w:eastAsia="Times New Roman" w:cs="Times New Roman"/>
          <w:color w:val="000000"/>
          <w:szCs w:val="24"/>
          <w:lang w:val="en"/>
        </w:rPr>
        <w:t xml:space="preserve">, </w:t>
      </w:r>
      <w:r w:rsidRPr="00593D04">
        <w:t>Vit</w:t>
      </w:r>
      <w:r>
        <w:t>amin</w:t>
      </w:r>
      <w:r w:rsidRPr="00593D04">
        <w:t xml:space="preserve"> B6 (Pyridoxine)</w:t>
      </w:r>
      <w:r>
        <w:t xml:space="preserve">, </w:t>
      </w:r>
      <w:r w:rsidRPr="00593D04">
        <w:t>Vit</w:t>
      </w:r>
      <w:r>
        <w:t xml:space="preserve">amin B12 </w:t>
      </w:r>
      <w:r w:rsidRPr="00593D04">
        <w:t>(Methylcobalamin)</w:t>
      </w:r>
      <w:r>
        <w:t xml:space="preserve">, </w:t>
      </w:r>
      <w:r w:rsidRPr="0093492C">
        <w:rPr>
          <w:rFonts w:eastAsia="Times New Roman" w:cs="Times New Roman"/>
          <w:color w:val="000000"/>
          <w:szCs w:val="24"/>
          <w:lang w:val="en"/>
        </w:rPr>
        <w:t>Vitamin D</w:t>
      </w:r>
      <w:r w:rsidRPr="00593D04">
        <w:t xml:space="preserve"> (Cholecalciferol)</w:t>
      </w:r>
      <w:r>
        <w:t xml:space="preserve">, </w:t>
      </w:r>
      <w:r w:rsidRPr="00593D04">
        <w:t>Magnesium Oxide</w:t>
      </w:r>
      <w:r>
        <w:t>, and Omega-3 Fatty Acids.  All of these supplements are found in CardioNeuro Plus.</w:t>
      </w:r>
    </w:p>
    <w:p w:rsidR="00483BA8" w:rsidRPr="00483BA8" w:rsidRDefault="00483BA8" w:rsidP="00483BA8">
      <w:pPr>
        <w:rPr>
          <w:rFonts w:eastAsia="Times New Roman" w:cs="Times New Roman"/>
          <w:szCs w:val="24"/>
          <w:lang w:val="en"/>
        </w:rPr>
      </w:pPr>
      <w:r w:rsidRPr="00C43F7A">
        <w:rPr>
          <w:rFonts w:eastAsia="Times New Roman" w:cs="Times New Roman"/>
          <w:color w:val="000000"/>
          <w:szCs w:val="24"/>
          <w:lang w:val="en"/>
        </w:rPr>
        <w:t xml:space="preserve">Alpha-Lipoic Acid </w:t>
      </w:r>
      <w:r>
        <w:rPr>
          <w:rFonts w:eastAsia="Times New Roman" w:cs="Times New Roman"/>
          <w:color w:val="000000"/>
          <w:szCs w:val="24"/>
          <w:lang w:val="en"/>
        </w:rPr>
        <w:t xml:space="preserve">(ALA) </w:t>
      </w:r>
      <w:r w:rsidRPr="00C43F7A">
        <w:rPr>
          <w:rFonts w:eastAsia="Times New Roman" w:cs="Times New Roman"/>
          <w:color w:val="000000"/>
          <w:szCs w:val="24"/>
          <w:lang w:val="en"/>
        </w:rPr>
        <w:t>is a vitamin-like chemical called an antioxidant</w:t>
      </w:r>
      <w:r>
        <w:rPr>
          <w:rFonts w:eastAsia="Times New Roman" w:cs="Times New Roman"/>
          <w:color w:val="000000"/>
          <w:szCs w:val="24"/>
          <w:lang w:val="en"/>
        </w:rPr>
        <w:t>.  It seems safe for most adults.  It</w:t>
      </w:r>
      <w:r w:rsidRPr="005A31D5">
        <w:rPr>
          <w:rFonts w:eastAsia="Times New Roman" w:cs="Times New Roman"/>
          <w:color w:val="000000"/>
          <w:szCs w:val="24"/>
          <w:lang w:val="en"/>
        </w:rPr>
        <w:t xml:space="preserve"> </w:t>
      </w:r>
      <w:r w:rsidRPr="00A8267D">
        <w:rPr>
          <w:rFonts w:eastAsia="Times New Roman" w:cs="Times New Roman"/>
          <w:color w:val="000000"/>
          <w:szCs w:val="24"/>
          <w:lang w:val="en"/>
        </w:rPr>
        <w:t>should not be used in child</w:t>
      </w:r>
      <w:r>
        <w:rPr>
          <w:rFonts w:eastAsia="Times New Roman" w:cs="Times New Roman"/>
          <w:color w:val="000000"/>
          <w:szCs w:val="24"/>
          <w:lang w:val="en"/>
        </w:rPr>
        <w:t xml:space="preserve">ren without medical supervision.  It is found in small amounts in </w:t>
      </w:r>
      <w:r w:rsidRPr="00C43F7A">
        <w:rPr>
          <w:rFonts w:eastAsia="Times New Roman" w:cs="Times New Roman"/>
          <w:color w:val="000000"/>
          <w:szCs w:val="24"/>
          <w:lang w:val="en"/>
        </w:rPr>
        <w:t xml:space="preserve">yeast, </w:t>
      </w:r>
      <w:r w:rsidRPr="00483BA8">
        <w:rPr>
          <w:rFonts w:eastAsia="Times New Roman" w:cs="Times New Roman"/>
          <w:szCs w:val="24"/>
          <w:lang w:val="en"/>
        </w:rPr>
        <w:t>liver, kidney</w:t>
      </w:r>
      <w:r w:rsidRPr="00C43F7A">
        <w:rPr>
          <w:rFonts w:eastAsia="Times New Roman" w:cs="Times New Roman"/>
          <w:color w:val="000000"/>
          <w:szCs w:val="24"/>
          <w:lang w:val="en"/>
        </w:rPr>
        <w:t>, spinach, broccoli, and potatoes</w:t>
      </w:r>
      <w:r>
        <w:rPr>
          <w:rFonts w:eastAsia="Times New Roman" w:cs="Times New Roman"/>
          <w:color w:val="000000"/>
          <w:szCs w:val="24"/>
          <w:lang w:val="en"/>
        </w:rPr>
        <w:t>, but not enough to provide clinical benefit</w:t>
      </w:r>
      <w:r w:rsidRPr="00C43F7A">
        <w:rPr>
          <w:rFonts w:eastAsia="Times New Roman" w:cs="Times New Roman"/>
          <w:color w:val="000000"/>
          <w:szCs w:val="24"/>
          <w:lang w:val="en"/>
        </w:rPr>
        <w:t xml:space="preserve">. </w:t>
      </w:r>
      <w:r>
        <w:rPr>
          <w:rFonts w:eastAsia="Times New Roman" w:cs="Times New Roman"/>
          <w:color w:val="000000"/>
          <w:szCs w:val="24"/>
          <w:lang w:val="en"/>
        </w:rPr>
        <w:t xml:space="preserve"> In patients with diabetes, it may lower blood sugar.  In patients with Thyroid disease it may interfere with treatment</w:t>
      </w:r>
      <w:r w:rsidRPr="00C43F7A">
        <w:rPr>
          <w:rFonts w:eastAsia="Times New Roman" w:cs="Times New Roman"/>
          <w:color w:val="000000"/>
          <w:szCs w:val="24"/>
          <w:lang w:val="en"/>
        </w:rPr>
        <w:t>.</w:t>
      </w:r>
      <w:r>
        <w:rPr>
          <w:rFonts w:eastAsia="Times New Roman" w:cs="Times New Roman"/>
          <w:color w:val="000000"/>
          <w:szCs w:val="24"/>
          <w:lang w:val="en"/>
        </w:rPr>
        <w:t xml:space="preserve">  ALA has been show to work well in slowing the progression of autonomic neuropathy in patients with diabetes, diabetic nerve pain, and many other chronic diseases, including heart disease.  ALA</w:t>
      </w:r>
      <w:r w:rsidRPr="00C43F7A">
        <w:rPr>
          <w:rFonts w:eastAsia="Times New Roman" w:cs="Times New Roman"/>
          <w:color w:val="000000"/>
          <w:szCs w:val="24"/>
          <w:lang w:val="en"/>
        </w:rPr>
        <w:t xml:space="preserve"> is used in the body to break down carbohydrates and to make energy for the other organs in the body.</w:t>
      </w:r>
      <w:r>
        <w:rPr>
          <w:rFonts w:eastAsia="Times New Roman" w:cs="Times New Roman"/>
          <w:color w:val="000000"/>
          <w:szCs w:val="24"/>
          <w:lang w:val="en"/>
        </w:rPr>
        <w:t xml:space="preserve">  It</w:t>
      </w:r>
      <w:r w:rsidRPr="00C43F7A">
        <w:rPr>
          <w:rFonts w:eastAsia="Times New Roman" w:cs="Times New Roman"/>
          <w:color w:val="000000"/>
          <w:szCs w:val="24"/>
          <w:lang w:val="en"/>
        </w:rPr>
        <w:t xml:space="preserve"> seems to work as an antioxidant, </w:t>
      </w:r>
      <w:r>
        <w:rPr>
          <w:rFonts w:eastAsia="Times New Roman" w:cs="Times New Roman"/>
          <w:color w:val="000000"/>
          <w:szCs w:val="24"/>
          <w:lang w:val="en"/>
        </w:rPr>
        <w:t>and seems to be selective for nerves, including the nerves innervating the heart helping to relieve the affects of CAN in patients with heart disease or risks for heart disease (</w:t>
      </w:r>
      <w:r>
        <w:rPr>
          <w:rFonts w:eastAsia="Times New Roman" w:cs="Times New Roman"/>
          <w:i/>
          <w:color w:val="000000"/>
          <w:szCs w:val="24"/>
          <w:lang w:val="en"/>
        </w:rPr>
        <w:t>e.g.</w:t>
      </w:r>
      <w:r>
        <w:rPr>
          <w:rFonts w:eastAsia="Times New Roman" w:cs="Times New Roman"/>
          <w:color w:val="000000"/>
          <w:szCs w:val="24"/>
          <w:lang w:val="en"/>
        </w:rPr>
        <w:t>, diabetes).  ALA</w:t>
      </w:r>
      <w:r w:rsidRPr="00C43F7A">
        <w:rPr>
          <w:rFonts w:eastAsia="Times New Roman" w:cs="Times New Roman"/>
          <w:color w:val="000000"/>
          <w:szCs w:val="24"/>
          <w:lang w:val="en"/>
        </w:rPr>
        <w:t xml:space="preserve"> might provide protection to the brain under conditions of damage or injury. </w:t>
      </w:r>
      <w:r>
        <w:rPr>
          <w:rFonts w:eastAsia="Times New Roman" w:cs="Times New Roman"/>
          <w:color w:val="000000"/>
          <w:szCs w:val="24"/>
          <w:lang w:val="en"/>
        </w:rPr>
        <w:t xml:space="preserve"> </w:t>
      </w:r>
      <w:r w:rsidRPr="00C43F7A">
        <w:rPr>
          <w:rFonts w:eastAsia="Times New Roman" w:cs="Times New Roman"/>
          <w:color w:val="000000"/>
          <w:szCs w:val="24"/>
          <w:lang w:val="en"/>
        </w:rPr>
        <w:t>The antioxidant effects might also be helpful in certain liver diseases.</w:t>
      </w:r>
      <w:r>
        <w:rPr>
          <w:rFonts w:eastAsia="Times New Roman" w:cs="Times New Roman"/>
          <w:color w:val="000000"/>
          <w:szCs w:val="24"/>
          <w:lang w:val="en"/>
        </w:rPr>
        <w:t xml:space="preserve">  As a result, some </w:t>
      </w:r>
      <w:r w:rsidRPr="00C43F7A">
        <w:rPr>
          <w:rFonts w:eastAsia="Times New Roman" w:cs="Times New Roman"/>
          <w:color w:val="000000"/>
          <w:szCs w:val="24"/>
          <w:lang w:val="en"/>
        </w:rPr>
        <w:t xml:space="preserve">people use </w:t>
      </w:r>
      <w:r w:rsidRPr="00483BA8">
        <w:rPr>
          <w:rFonts w:eastAsia="Times New Roman" w:cs="Times New Roman"/>
          <w:szCs w:val="24"/>
          <w:lang w:val="en"/>
        </w:rPr>
        <w:t>alpha-lipoic acid for memory loss, chronic fatigue syndrome (CFS), HIV/AIDS, cancer, liver disease, diseases of the heart and blood vessels (including a disorder called cardiac autonomic neuropathy) and Lyme disease.</w:t>
      </w:r>
    </w:p>
    <w:p w:rsidR="00483BA8" w:rsidRPr="00E939E4" w:rsidRDefault="00483BA8" w:rsidP="00483BA8">
      <w:pPr>
        <w:rPr>
          <w:rFonts w:eastAsia="Times New Roman" w:cs="Times New Roman"/>
          <w:szCs w:val="24"/>
          <w:lang w:val="en"/>
        </w:rPr>
      </w:pPr>
      <w:r w:rsidRPr="00A8267D">
        <w:rPr>
          <w:rFonts w:eastAsia="Times New Roman" w:cs="Times New Roman"/>
          <w:color w:val="000000"/>
          <w:szCs w:val="24"/>
          <w:lang w:val="en"/>
        </w:rPr>
        <w:t xml:space="preserve">Coenzyme Q-10 (CoQ10) is a vitamin-like substance found throughout the body, but especially in the </w:t>
      </w:r>
      <w:r w:rsidRPr="005A31D5">
        <w:rPr>
          <w:rFonts w:eastAsia="Times New Roman" w:cs="Times New Roman"/>
          <w:szCs w:val="24"/>
          <w:lang w:val="en"/>
        </w:rPr>
        <w:t xml:space="preserve">heart, liver, kidney, and pancreas.  It seems safe for most adults.  </w:t>
      </w:r>
      <w:r>
        <w:rPr>
          <w:rFonts w:eastAsia="Times New Roman" w:cs="Times New Roman"/>
          <w:color w:val="000000"/>
          <w:szCs w:val="24"/>
          <w:lang w:val="en"/>
        </w:rPr>
        <w:t>It</w:t>
      </w:r>
      <w:r w:rsidRPr="005A31D5">
        <w:rPr>
          <w:rFonts w:eastAsia="Times New Roman" w:cs="Times New Roman"/>
          <w:color w:val="000000"/>
          <w:szCs w:val="24"/>
          <w:lang w:val="en"/>
        </w:rPr>
        <w:t xml:space="preserve"> </w:t>
      </w:r>
      <w:r w:rsidRPr="00A8267D">
        <w:rPr>
          <w:rFonts w:eastAsia="Times New Roman" w:cs="Times New Roman"/>
          <w:color w:val="000000"/>
          <w:szCs w:val="24"/>
          <w:lang w:val="en"/>
        </w:rPr>
        <w:t>should not be used in child</w:t>
      </w:r>
      <w:r>
        <w:rPr>
          <w:rFonts w:eastAsia="Times New Roman" w:cs="Times New Roman"/>
          <w:color w:val="000000"/>
          <w:szCs w:val="24"/>
          <w:lang w:val="en"/>
        </w:rPr>
        <w:t xml:space="preserve">ren without medical supervision.  </w:t>
      </w:r>
      <w:r w:rsidR="00E939E4" w:rsidRPr="00A8267D">
        <w:rPr>
          <w:rFonts w:eastAsia="Times New Roman" w:cs="Times New Roman"/>
          <w:color w:val="000000"/>
          <w:szCs w:val="24"/>
          <w:lang w:val="en"/>
        </w:rPr>
        <w:t>It is eaten in small amounts in meats and seafood</w:t>
      </w:r>
      <w:r w:rsidR="00E939E4">
        <w:rPr>
          <w:rFonts w:eastAsia="Times New Roman" w:cs="Times New Roman"/>
          <w:color w:val="000000"/>
          <w:szCs w:val="24"/>
          <w:lang w:val="en"/>
        </w:rPr>
        <w:t>, but not enough to provide clinical benefit</w:t>
      </w:r>
      <w:r w:rsidR="00E939E4" w:rsidRPr="00A8267D">
        <w:rPr>
          <w:rFonts w:eastAsia="Times New Roman" w:cs="Times New Roman"/>
          <w:color w:val="000000"/>
          <w:szCs w:val="24"/>
          <w:lang w:val="en"/>
        </w:rPr>
        <w:t xml:space="preserve">. </w:t>
      </w:r>
      <w:r w:rsidR="00E939E4">
        <w:rPr>
          <w:rFonts w:eastAsia="Times New Roman" w:cs="Times New Roman"/>
          <w:color w:val="000000"/>
          <w:szCs w:val="24"/>
          <w:lang w:val="en"/>
        </w:rPr>
        <w:t xml:space="preserve"> </w:t>
      </w:r>
      <w:r>
        <w:rPr>
          <w:rFonts w:eastAsia="Times New Roman" w:cs="Times New Roman"/>
          <w:szCs w:val="24"/>
          <w:lang w:val="en"/>
        </w:rPr>
        <w:t xml:space="preserve">Given it </w:t>
      </w:r>
      <w:r w:rsidRPr="00A8267D">
        <w:rPr>
          <w:rFonts w:eastAsia="Times New Roman" w:cs="Times New Roman"/>
          <w:color w:val="000000"/>
          <w:szCs w:val="24"/>
          <w:lang w:val="en"/>
        </w:rPr>
        <w:t>role in producing ATP</w:t>
      </w:r>
      <w:r w:rsidR="00E939E4">
        <w:rPr>
          <w:rFonts w:eastAsia="Times New Roman" w:cs="Times New Roman"/>
          <w:color w:val="000000"/>
          <w:szCs w:val="24"/>
          <w:lang w:val="en"/>
        </w:rPr>
        <w:t xml:space="preserve">, </w:t>
      </w:r>
      <w:r w:rsidR="00E939E4" w:rsidRPr="00A8267D">
        <w:rPr>
          <w:rFonts w:eastAsia="Times New Roman" w:cs="Times New Roman"/>
          <w:color w:val="000000"/>
          <w:szCs w:val="24"/>
          <w:lang w:val="en"/>
        </w:rPr>
        <w:t xml:space="preserve">a molecule in </w:t>
      </w:r>
      <w:r w:rsidR="00E939E4">
        <w:rPr>
          <w:rFonts w:eastAsia="Times New Roman" w:cs="Times New Roman"/>
          <w:color w:val="000000"/>
          <w:szCs w:val="24"/>
          <w:lang w:val="en"/>
        </w:rPr>
        <w:t xml:space="preserve">the </w:t>
      </w:r>
      <w:r w:rsidR="00E939E4" w:rsidRPr="00A8267D">
        <w:rPr>
          <w:rFonts w:eastAsia="Times New Roman" w:cs="Times New Roman"/>
          <w:color w:val="000000"/>
          <w:szCs w:val="24"/>
          <w:lang w:val="en"/>
        </w:rPr>
        <w:t>body</w:t>
      </w:r>
      <w:r w:rsidR="00E939E4">
        <w:rPr>
          <w:rFonts w:eastAsia="Times New Roman" w:cs="Times New Roman"/>
          <w:color w:val="000000"/>
          <w:szCs w:val="24"/>
          <w:lang w:val="en"/>
        </w:rPr>
        <w:t>’s</w:t>
      </w:r>
      <w:r w:rsidR="00E939E4" w:rsidRPr="00A8267D">
        <w:rPr>
          <w:rFonts w:eastAsia="Times New Roman" w:cs="Times New Roman"/>
          <w:color w:val="000000"/>
          <w:szCs w:val="24"/>
          <w:lang w:val="en"/>
        </w:rPr>
        <w:t xml:space="preserve"> cells that transfer</w:t>
      </w:r>
      <w:r w:rsidR="00E939E4">
        <w:rPr>
          <w:rFonts w:eastAsia="Times New Roman" w:cs="Times New Roman"/>
          <w:color w:val="000000"/>
          <w:szCs w:val="24"/>
          <w:lang w:val="en"/>
        </w:rPr>
        <w:t>s</w:t>
      </w:r>
      <w:r w:rsidR="00E939E4" w:rsidRPr="00A8267D">
        <w:rPr>
          <w:rFonts w:eastAsia="Times New Roman" w:cs="Times New Roman"/>
          <w:color w:val="000000"/>
          <w:szCs w:val="24"/>
          <w:lang w:val="en"/>
        </w:rPr>
        <w:t xml:space="preserve"> energy</w:t>
      </w:r>
      <w:r>
        <w:rPr>
          <w:rFonts w:eastAsia="Times New Roman" w:cs="Times New Roman"/>
          <w:color w:val="000000"/>
          <w:szCs w:val="24"/>
          <w:lang w:val="en"/>
        </w:rPr>
        <w:t>,</w:t>
      </w:r>
      <w:r w:rsidRPr="00A8267D">
        <w:rPr>
          <w:rFonts w:eastAsia="Times New Roman" w:cs="Times New Roman"/>
          <w:color w:val="000000"/>
          <w:szCs w:val="24"/>
          <w:lang w:val="en"/>
        </w:rPr>
        <w:t xml:space="preserve"> </w:t>
      </w:r>
      <w:r w:rsidR="00E939E4">
        <w:rPr>
          <w:rFonts w:eastAsia="Times New Roman" w:cs="Times New Roman"/>
          <w:color w:val="000000"/>
          <w:szCs w:val="24"/>
          <w:lang w:val="en"/>
        </w:rPr>
        <w:t xml:space="preserve">as a result </w:t>
      </w:r>
      <w:r w:rsidRPr="00A8267D">
        <w:rPr>
          <w:rFonts w:eastAsia="Times New Roman" w:cs="Times New Roman"/>
          <w:color w:val="000000"/>
          <w:szCs w:val="24"/>
          <w:lang w:val="en"/>
        </w:rPr>
        <w:t>CoQ10</w:t>
      </w:r>
      <w:r>
        <w:rPr>
          <w:rFonts w:eastAsia="Times New Roman" w:cs="Times New Roman"/>
          <w:color w:val="000000"/>
          <w:szCs w:val="24"/>
          <w:lang w:val="en"/>
        </w:rPr>
        <w:t xml:space="preserve"> may </w:t>
      </w:r>
      <w:r w:rsidRPr="00A8267D">
        <w:rPr>
          <w:rFonts w:eastAsia="Times New Roman" w:cs="Times New Roman"/>
          <w:color w:val="000000"/>
          <w:szCs w:val="24"/>
          <w:lang w:val="en"/>
        </w:rPr>
        <w:t>help increase energy</w:t>
      </w:r>
      <w:r>
        <w:rPr>
          <w:rFonts w:eastAsia="Times New Roman" w:cs="Times New Roman"/>
          <w:color w:val="000000"/>
          <w:szCs w:val="24"/>
          <w:lang w:val="en"/>
        </w:rPr>
        <w:t xml:space="preserve">.  It also seems to have </w:t>
      </w:r>
      <w:r w:rsidRPr="00A8267D">
        <w:rPr>
          <w:rFonts w:eastAsia="Times New Roman" w:cs="Times New Roman"/>
          <w:color w:val="000000"/>
          <w:szCs w:val="24"/>
          <w:lang w:val="en"/>
        </w:rPr>
        <w:t>antioxidant activity.</w:t>
      </w:r>
      <w:r>
        <w:rPr>
          <w:rFonts w:eastAsia="Times New Roman" w:cs="Times New Roman"/>
          <w:color w:val="000000"/>
          <w:szCs w:val="24"/>
          <w:lang w:val="en"/>
        </w:rPr>
        <w:t xml:space="preserve">  Aging</w:t>
      </w:r>
      <w:r w:rsidR="00E939E4">
        <w:rPr>
          <w:rFonts w:eastAsia="Times New Roman" w:cs="Times New Roman"/>
          <w:color w:val="000000"/>
          <w:szCs w:val="24"/>
          <w:lang w:val="en"/>
        </w:rPr>
        <w:t>,</w:t>
      </w:r>
      <w:r>
        <w:rPr>
          <w:rFonts w:eastAsia="Times New Roman" w:cs="Times New Roman"/>
          <w:color w:val="000000"/>
          <w:szCs w:val="24"/>
          <w:lang w:val="en"/>
        </w:rPr>
        <w:t xml:space="preserve"> length of chronic disese and smoking decreases stores of CoQ10.  In some diabetics CoQ10 has been shown to decrease blood sugar levels.  It may help to lower blood pressure.</w:t>
      </w:r>
      <w:r w:rsidR="00E939E4">
        <w:rPr>
          <w:rFonts w:eastAsia="Times New Roman" w:cs="Times New Roman"/>
          <w:color w:val="000000"/>
          <w:szCs w:val="24"/>
          <w:lang w:val="en"/>
        </w:rPr>
        <w:t xml:space="preserve">  </w:t>
      </w:r>
      <w:r w:rsidR="00E939E4" w:rsidRPr="00A8267D">
        <w:rPr>
          <w:rFonts w:eastAsia="Times New Roman" w:cs="Times New Roman"/>
          <w:color w:val="000000"/>
          <w:szCs w:val="24"/>
          <w:lang w:val="en"/>
        </w:rPr>
        <w:t>Many people use CoQ10</w:t>
      </w:r>
      <w:r w:rsidR="00E939E4">
        <w:rPr>
          <w:rFonts w:eastAsia="Times New Roman" w:cs="Times New Roman"/>
          <w:color w:val="000000"/>
          <w:szCs w:val="24"/>
          <w:lang w:val="en"/>
        </w:rPr>
        <w:t xml:space="preserve"> </w:t>
      </w:r>
      <w:r w:rsidR="00E939E4" w:rsidRPr="00A8267D">
        <w:rPr>
          <w:rFonts w:eastAsia="Times New Roman" w:cs="Times New Roman"/>
          <w:color w:val="000000"/>
          <w:szCs w:val="24"/>
          <w:lang w:val="en"/>
        </w:rPr>
        <w:t xml:space="preserve">for heart </w:t>
      </w:r>
      <w:r w:rsidR="00E939E4" w:rsidRPr="00E939E4">
        <w:rPr>
          <w:rFonts w:eastAsia="Times New Roman" w:cs="Times New Roman"/>
          <w:szCs w:val="24"/>
          <w:lang w:val="en"/>
        </w:rPr>
        <w:t xml:space="preserve">and blood vessel conditions such as congestive heart failure (CHF), chest pain (Angina), high blood pressure, and heart problems linked to certain </w:t>
      </w:r>
      <w:hyperlink r:id="rId8" w:history="1">
        <w:r w:rsidR="00E939E4" w:rsidRPr="00E939E4">
          <w:rPr>
            <w:rFonts w:eastAsia="Times New Roman" w:cs="Times New Roman"/>
            <w:szCs w:val="24"/>
            <w:lang w:val="en"/>
          </w:rPr>
          <w:t>cancer</w:t>
        </w:r>
      </w:hyperlink>
      <w:r w:rsidR="00E939E4" w:rsidRPr="00E939E4">
        <w:rPr>
          <w:rFonts w:eastAsia="Times New Roman" w:cs="Times New Roman"/>
          <w:szCs w:val="24"/>
          <w:lang w:val="en"/>
        </w:rPr>
        <w:t xml:space="preserve"> drugs.  It is also used for diabetes, gum disease (both taken by mouth and applied directly to the gums), breast cancer, Huntington’s disease, Parkinson’s disease, muscular dystrophy, increasing exercise tolerance, chronic fatigue syndrome (CFS), Lyme disease and mitochondrial disorders.  Some people have also used coenzyme Q-10 for strengthening the immune systems of people with HIV/AIDS, male infertility, and migraine headache.</w:t>
      </w:r>
    </w:p>
    <w:p w:rsidR="00483BA8" w:rsidRPr="005572A0" w:rsidRDefault="00483BA8" w:rsidP="00483BA8">
      <w:pPr>
        <w:rPr>
          <w:rFonts w:eastAsia="Times New Roman" w:cs="Times New Roman"/>
          <w:szCs w:val="24"/>
          <w:lang w:val="en"/>
        </w:rPr>
      </w:pPr>
      <w:r>
        <w:rPr>
          <w:rFonts w:eastAsia="Times New Roman" w:cs="Times New Roman"/>
          <w:color w:val="000000"/>
          <w:szCs w:val="24"/>
          <w:lang w:val="en"/>
        </w:rPr>
        <w:t>Vitamins B6 and B12, and Magnesium are known to selectively increase parasympathetic activity, especially in patients with diseases that lead to (relative) sympathetic excesses (</w:t>
      </w:r>
      <w:r>
        <w:rPr>
          <w:rFonts w:eastAsia="Times New Roman" w:cs="Times New Roman"/>
          <w:i/>
          <w:color w:val="000000"/>
          <w:szCs w:val="24"/>
          <w:lang w:val="en"/>
        </w:rPr>
        <w:t>e.g.</w:t>
      </w:r>
      <w:r>
        <w:rPr>
          <w:rFonts w:eastAsia="Times New Roman" w:cs="Times New Roman"/>
          <w:color w:val="000000"/>
          <w:szCs w:val="24"/>
          <w:lang w:val="en"/>
        </w:rPr>
        <w:t xml:space="preserve">, Hypertension, Diabetes, Heart Disease, COPD and Asthma, Sleep Apnea, Chronic Pain).  </w:t>
      </w:r>
      <w:r>
        <w:rPr>
          <w:rFonts w:eastAsia="Times New Roman" w:cs="Times New Roman"/>
          <w:szCs w:val="24"/>
          <w:lang w:val="en"/>
        </w:rPr>
        <w:t>They seem</w:t>
      </w:r>
      <w:r w:rsidRPr="005A31D5">
        <w:rPr>
          <w:rFonts w:eastAsia="Times New Roman" w:cs="Times New Roman"/>
          <w:szCs w:val="24"/>
          <w:lang w:val="en"/>
        </w:rPr>
        <w:t xml:space="preserve"> safe for most adults</w:t>
      </w:r>
      <w:r>
        <w:rPr>
          <w:rFonts w:eastAsia="Times New Roman" w:cs="Times New Roman"/>
          <w:szCs w:val="24"/>
          <w:lang w:val="en"/>
        </w:rPr>
        <w:t xml:space="preserve"> and children at FDA recommended daily allowances</w:t>
      </w:r>
      <w:r>
        <w:rPr>
          <w:rFonts w:eastAsia="Times New Roman" w:cs="Times New Roman"/>
          <w:color w:val="000000"/>
          <w:szCs w:val="24"/>
          <w:lang w:val="en"/>
        </w:rPr>
        <w:t xml:space="preserve">.  They are known to help improve cognitive function, reduce some dementias, elevate mood, and reduce anxiety.  Vitamin B6 </w:t>
      </w:r>
      <w:r w:rsidRPr="00A8267D">
        <w:rPr>
          <w:rFonts w:eastAsia="Times New Roman" w:cs="Times New Roman"/>
          <w:color w:val="000000"/>
          <w:szCs w:val="24"/>
          <w:lang w:val="en"/>
        </w:rPr>
        <w:t>is required for the proper function of sugars, fats, and proteins in the body. It is also required for the proper growth and development of the brain, nerves, skin, and many other parts of the body</w:t>
      </w:r>
      <w:r w:rsidR="00464AD4">
        <w:rPr>
          <w:rFonts w:eastAsia="Times New Roman" w:cs="Times New Roman"/>
          <w:color w:val="000000"/>
          <w:szCs w:val="24"/>
          <w:lang w:val="en"/>
        </w:rPr>
        <w:t xml:space="preserve">.  </w:t>
      </w:r>
      <w:r w:rsidR="00464AD4" w:rsidRPr="00A8267D">
        <w:rPr>
          <w:rFonts w:eastAsia="Times New Roman" w:cs="Times New Roman"/>
          <w:color w:val="000000"/>
          <w:szCs w:val="24"/>
          <w:lang w:val="en"/>
        </w:rPr>
        <w:t>It can be found in certain foods such as cereals, beans, vegetables, liver, meat, and eggs</w:t>
      </w:r>
      <w:r w:rsidR="00464AD4">
        <w:rPr>
          <w:rFonts w:eastAsia="Times New Roman" w:cs="Times New Roman"/>
          <w:color w:val="000000"/>
          <w:szCs w:val="24"/>
          <w:lang w:val="en"/>
        </w:rPr>
        <w:t xml:space="preserve">.  Vitamin B6 </w:t>
      </w:r>
      <w:r w:rsidR="00464AD4" w:rsidRPr="00A8267D">
        <w:rPr>
          <w:rFonts w:eastAsia="Times New Roman" w:cs="Times New Roman"/>
          <w:color w:val="000000"/>
          <w:szCs w:val="24"/>
          <w:lang w:val="en"/>
        </w:rPr>
        <w:t>is used for preventing and treating “tired blood” (anemia)</w:t>
      </w:r>
      <w:r w:rsidR="00464AD4" w:rsidRPr="00730FE3">
        <w:rPr>
          <w:rFonts w:eastAsia="Times New Roman" w:cs="Times New Roman"/>
          <w:szCs w:val="24"/>
          <w:lang w:val="en"/>
        </w:rPr>
        <w:t xml:space="preserve">, heart disease; high </w:t>
      </w:r>
      <w:r w:rsidR="00464AD4" w:rsidRPr="00730FE3">
        <w:rPr>
          <w:rFonts w:eastAsia="Times New Roman" w:cs="Times New Roman"/>
          <w:szCs w:val="24"/>
          <w:lang w:val="en"/>
        </w:rPr>
        <w:lastRenderedPageBreak/>
        <w:t>cholesterol; reducing blood levels of homocysteine, a chemical that might be linked to heart disease; and helping clogged arteries stay open</w:t>
      </w:r>
      <w:r w:rsidRPr="00730FE3">
        <w:rPr>
          <w:rFonts w:eastAsia="Times New Roman" w:cs="Times New Roman"/>
          <w:szCs w:val="24"/>
          <w:lang w:val="en"/>
        </w:rPr>
        <w:t>.  Vitamin B12 is required for</w:t>
      </w:r>
      <w:r w:rsidRPr="007E270C">
        <w:rPr>
          <w:rFonts w:eastAsia="Times New Roman" w:cs="Times New Roman"/>
          <w:color w:val="000000"/>
          <w:szCs w:val="24"/>
          <w:lang w:val="en"/>
        </w:rPr>
        <w:t xml:space="preserve"> the proper function and development of the brain, nerves, blood cells, and many other parts of the body</w:t>
      </w:r>
      <w:r w:rsidR="00730FE3">
        <w:rPr>
          <w:rFonts w:eastAsia="Times New Roman" w:cs="Times New Roman"/>
          <w:color w:val="000000"/>
          <w:szCs w:val="24"/>
          <w:lang w:val="en"/>
        </w:rPr>
        <w:t xml:space="preserve">.  </w:t>
      </w:r>
      <w:r w:rsidR="00730FE3" w:rsidRPr="007E270C">
        <w:rPr>
          <w:rFonts w:eastAsia="Times New Roman" w:cs="Times New Roman"/>
          <w:color w:val="000000"/>
          <w:szCs w:val="24"/>
          <w:lang w:val="en"/>
        </w:rPr>
        <w:t xml:space="preserve">It is used to treat </w:t>
      </w:r>
      <w:r w:rsidR="00730FE3" w:rsidRPr="00730FE3">
        <w:rPr>
          <w:rFonts w:eastAsia="Times New Roman" w:cs="Times New Roman"/>
          <w:szCs w:val="24"/>
          <w:lang w:val="en"/>
        </w:rPr>
        <w:t>pernicious anemia, memory loss; Alzheimer’s disease; boosting mood, energy, concentration and the immune system; and slowing aging.  It is also used for heart disease, lowering high homocysteine levels, male infertility, diabetes, sleep disorders, depression, mental disorders, weak bones (osteoporosis), swollen tendons, AIDS, inflammatory bowel disease, asthma, and allergies</w:t>
      </w:r>
      <w:r w:rsidR="005572A0">
        <w:rPr>
          <w:rFonts w:eastAsia="Times New Roman" w:cs="Times New Roman"/>
          <w:szCs w:val="24"/>
          <w:lang w:val="en"/>
        </w:rPr>
        <w:t xml:space="preserve">.  Vitamin B12 is found in </w:t>
      </w:r>
      <w:r w:rsidR="005572A0" w:rsidRPr="007E270C">
        <w:rPr>
          <w:rFonts w:eastAsia="Times New Roman" w:cs="Times New Roman"/>
          <w:color w:val="000000"/>
          <w:szCs w:val="24"/>
          <w:lang w:val="en"/>
        </w:rPr>
        <w:t>meat, fish, and dairy products</w:t>
      </w:r>
      <w:r w:rsidRPr="00730FE3">
        <w:rPr>
          <w:rFonts w:eastAsia="Times New Roman" w:cs="Times New Roman"/>
          <w:szCs w:val="24"/>
          <w:lang w:val="en"/>
        </w:rPr>
        <w:t>.  Magnesium is present in relatively large amounts in the body.  It is impo</w:t>
      </w:r>
      <w:r w:rsidRPr="00250086">
        <w:rPr>
          <w:rFonts w:eastAsia="Times New Roman" w:cs="Times New Roman"/>
          <w:color w:val="000000"/>
          <w:szCs w:val="24"/>
          <w:lang w:val="en"/>
        </w:rPr>
        <w:t>rtant in more than 300 chemical reactions that keep the body working properly.</w:t>
      </w:r>
      <w:r>
        <w:rPr>
          <w:rFonts w:eastAsia="Times New Roman" w:cs="Times New Roman"/>
          <w:color w:val="000000"/>
          <w:szCs w:val="24"/>
          <w:lang w:val="en"/>
        </w:rPr>
        <w:t xml:space="preserve">  </w:t>
      </w:r>
      <w:r w:rsidRPr="00250086">
        <w:rPr>
          <w:rFonts w:eastAsia="Times New Roman" w:cs="Times New Roman"/>
          <w:color w:val="000000"/>
          <w:szCs w:val="24"/>
          <w:lang w:val="en"/>
        </w:rPr>
        <w:t xml:space="preserve">Magnesium is required for the proper growth and maintenance of bones. </w:t>
      </w:r>
      <w:r>
        <w:rPr>
          <w:rFonts w:eastAsia="Times New Roman" w:cs="Times New Roman"/>
          <w:color w:val="000000"/>
          <w:szCs w:val="24"/>
          <w:lang w:val="en"/>
        </w:rPr>
        <w:t xml:space="preserve"> It</w:t>
      </w:r>
      <w:r w:rsidRPr="00250086">
        <w:rPr>
          <w:rFonts w:eastAsia="Times New Roman" w:cs="Times New Roman"/>
          <w:color w:val="000000"/>
          <w:szCs w:val="24"/>
          <w:lang w:val="en"/>
        </w:rPr>
        <w:t xml:space="preserve"> is also required for the proper function of nerves, muscles, and many other parts of the body. </w:t>
      </w:r>
      <w:r>
        <w:rPr>
          <w:rFonts w:eastAsia="Times New Roman" w:cs="Times New Roman"/>
          <w:color w:val="000000"/>
          <w:szCs w:val="24"/>
          <w:lang w:val="en"/>
        </w:rPr>
        <w:t xml:space="preserve"> </w:t>
      </w:r>
      <w:r w:rsidRPr="00250086">
        <w:rPr>
          <w:rFonts w:eastAsia="Times New Roman" w:cs="Times New Roman"/>
          <w:color w:val="000000"/>
          <w:szCs w:val="24"/>
          <w:lang w:val="en"/>
        </w:rPr>
        <w:t>In the stomach, magnesium helps neutralize stomach acid and moves stools through the intestine.</w:t>
      </w:r>
      <w:r w:rsidR="00730FE3">
        <w:rPr>
          <w:rFonts w:eastAsia="Times New Roman" w:cs="Times New Roman"/>
          <w:color w:val="000000"/>
          <w:szCs w:val="24"/>
          <w:lang w:val="en"/>
        </w:rPr>
        <w:t xml:space="preserve">  Magnesium </w:t>
      </w:r>
      <w:r w:rsidR="005572A0">
        <w:rPr>
          <w:rFonts w:eastAsia="Times New Roman" w:cs="Times New Roman"/>
          <w:color w:val="000000"/>
          <w:szCs w:val="24"/>
          <w:lang w:val="en"/>
        </w:rPr>
        <w:t xml:space="preserve">is found in foods </w:t>
      </w:r>
      <w:r w:rsidR="005572A0" w:rsidRPr="00250086">
        <w:rPr>
          <w:rFonts w:eastAsia="Times New Roman" w:cs="Times New Roman"/>
          <w:color w:val="000000"/>
          <w:szCs w:val="24"/>
          <w:lang w:val="en"/>
        </w:rPr>
        <w:t>that are high in fiber</w:t>
      </w:r>
      <w:r w:rsidR="005572A0">
        <w:rPr>
          <w:rFonts w:eastAsia="Times New Roman" w:cs="Times New Roman"/>
          <w:color w:val="000000"/>
          <w:szCs w:val="24"/>
          <w:lang w:val="en"/>
        </w:rPr>
        <w:t xml:space="preserve">, including </w:t>
      </w:r>
      <w:r w:rsidR="005572A0" w:rsidRPr="00250086">
        <w:rPr>
          <w:rFonts w:eastAsia="Times New Roman" w:cs="Times New Roman"/>
          <w:color w:val="000000"/>
          <w:szCs w:val="24"/>
          <w:lang w:val="en"/>
        </w:rPr>
        <w:t xml:space="preserve">legumes, whole grains, vegetables (especially broccoli, squash, and green leafy vegetables), </w:t>
      </w:r>
      <w:r w:rsidR="005572A0">
        <w:rPr>
          <w:rFonts w:eastAsia="Times New Roman" w:cs="Times New Roman"/>
          <w:color w:val="000000"/>
          <w:szCs w:val="24"/>
          <w:lang w:val="en"/>
        </w:rPr>
        <w:t>seeds</w:t>
      </w:r>
      <w:r w:rsidR="005572A0" w:rsidRPr="00250086">
        <w:rPr>
          <w:rFonts w:eastAsia="Times New Roman" w:cs="Times New Roman"/>
          <w:color w:val="000000"/>
          <w:szCs w:val="24"/>
          <w:lang w:val="en"/>
        </w:rPr>
        <w:t xml:space="preserve"> and nuts (especially almonds)</w:t>
      </w:r>
      <w:r w:rsidR="005572A0">
        <w:rPr>
          <w:rFonts w:eastAsia="Times New Roman" w:cs="Times New Roman"/>
          <w:color w:val="000000"/>
          <w:szCs w:val="24"/>
          <w:lang w:val="en"/>
        </w:rPr>
        <w:t xml:space="preserve">, </w:t>
      </w:r>
      <w:r w:rsidR="005572A0" w:rsidRPr="00250086">
        <w:rPr>
          <w:rFonts w:eastAsia="Times New Roman" w:cs="Times New Roman"/>
          <w:color w:val="000000"/>
          <w:szCs w:val="24"/>
          <w:lang w:val="en"/>
        </w:rPr>
        <w:t>dairy products, meats, chocolate, and coffee</w:t>
      </w:r>
      <w:r w:rsidR="005572A0">
        <w:rPr>
          <w:rFonts w:eastAsia="Times New Roman" w:cs="Times New Roman"/>
          <w:color w:val="000000"/>
          <w:szCs w:val="24"/>
          <w:lang w:val="en"/>
        </w:rPr>
        <w:t xml:space="preserve">.  </w:t>
      </w:r>
      <w:r w:rsidR="005572A0" w:rsidRPr="00250086">
        <w:rPr>
          <w:rFonts w:eastAsia="Times New Roman" w:cs="Times New Roman"/>
          <w:color w:val="000000"/>
          <w:szCs w:val="24"/>
          <w:lang w:val="en"/>
        </w:rPr>
        <w:t>Some people use magnesium for diseases of th</w:t>
      </w:r>
      <w:r w:rsidR="005572A0" w:rsidRPr="005572A0">
        <w:rPr>
          <w:rFonts w:eastAsia="Times New Roman" w:cs="Times New Roman"/>
          <w:szCs w:val="24"/>
          <w:lang w:val="en"/>
        </w:rPr>
        <w:t>e heart and blood vessels including chest pain, irregular heartbeat, high blood pressure, high levels of “bad” cholesterol called low-density lipoprotein (LDL) cholesterol, low levels of “good” cholesterol called high-density lipoprotein (HDL) cholesterol, heart valve disease (mitral valve prolapse), and heart attack.  Magnesium is also used for treating attention deficit-hyperactivity disorder (ADHD), anxiety, chronic fatigue syndrome (CFS), Lyme disease, fibromyalgia, restless leg syndrome, and multiple sclerosis.</w:t>
      </w:r>
    </w:p>
    <w:p w:rsidR="00483BA8" w:rsidRDefault="00483BA8" w:rsidP="00483BA8">
      <w:pPr>
        <w:rPr>
          <w:rFonts w:eastAsia="Times New Roman" w:cs="Times New Roman"/>
          <w:szCs w:val="24"/>
          <w:lang w:val="en"/>
        </w:rPr>
      </w:pPr>
      <w:r w:rsidRPr="0093492C">
        <w:rPr>
          <w:rFonts w:eastAsia="Times New Roman" w:cs="Times New Roman"/>
          <w:color w:val="000000"/>
          <w:szCs w:val="24"/>
          <w:lang w:val="en"/>
        </w:rPr>
        <w:t xml:space="preserve">Vitamin D can be found in small amounts in a few foods, including fatty fish such as herring, mackerel, sardines and tuna. </w:t>
      </w:r>
      <w:r>
        <w:rPr>
          <w:rFonts w:eastAsia="Times New Roman" w:cs="Times New Roman"/>
          <w:color w:val="000000"/>
          <w:szCs w:val="24"/>
          <w:lang w:val="en"/>
        </w:rPr>
        <w:t xml:space="preserve"> It </w:t>
      </w:r>
      <w:r>
        <w:rPr>
          <w:rFonts w:eastAsia="Times New Roman" w:cs="Times New Roman"/>
          <w:szCs w:val="24"/>
          <w:lang w:val="en"/>
        </w:rPr>
        <w:t>seems</w:t>
      </w:r>
      <w:r w:rsidRPr="005A31D5">
        <w:rPr>
          <w:rFonts w:eastAsia="Times New Roman" w:cs="Times New Roman"/>
          <w:szCs w:val="24"/>
          <w:lang w:val="en"/>
        </w:rPr>
        <w:t xml:space="preserve"> safe for most adults</w:t>
      </w:r>
      <w:r>
        <w:rPr>
          <w:rFonts w:eastAsia="Times New Roman" w:cs="Times New Roman"/>
          <w:szCs w:val="24"/>
          <w:lang w:val="en"/>
        </w:rPr>
        <w:t xml:space="preserve"> and children at FDA recommended daily allowances</w:t>
      </w:r>
      <w:r>
        <w:rPr>
          <w:rFonts w:eastAsia="Times New Roman" w:cs="Times New Roman"/>
          <w:color w:val="000000"/>
          <w:szCs w:val="24"/>
          <w:lang w:val="en"/>
        </w:rPr>
        <w:t>.  M</w:t>
      </w:r>
      <w:r w:rsidRPr="0093492C">
        <w:rPr>
          <w:rFonts w:eastAsia="Times New Roman" w:cs="Times New Roman"/>
          <w:color w:val="000000"/>
          <w:szCs w:val="24"/>
          <w:lang w:val="en"/>
        </w:rPr>
        <w:t xml:space="preserve">ost Vitamin D </w:t>
      </w:r>
      <w:r>
        <w:rPr>
          <w:rFonts w:eastAsia="Times New Roman" w:cs="Times New Roman"/>
          <w:color w:val="000000"/>
          <w:szCs w:val="24"/>
          <w:lang w:val="en"/>
        </w:rPr>
        <w:t xml:space="preserve">(approximately </w:t>
      </w:r>
      <w:r w:rsidRPr="0093492C">
        <w:rPr>
          <w:rFonts w:eastAsia="Times New Roman" w:cs="Times New Roman"/>
          <w:color w:val="000000"/>
          <w:szCs w:val="24"/>
          <w:lang w:val="en"/>
        </w:rPr>
        <w:t>8</w:t>
      </w:r>
      <w:r>
        <w:rPr>
          <w:rFonts w:eastAsia="Times New Roman" w:cs="Times New Roman"/>
          <w:color w:val="000000"/>
          <w:szCs w:val="24"/>
          <w:lang w:val="en"/>
        </w:rPr>
        <w:t>5</w:t>
      </w:r>
      <w:r w:rsidRPr="0093492C">
        <w:rPr>
          <w:rFonts w:eastAsia="Times New Roman" w:cs="Times New Roman"/>
          <w:color w:val="000000"/>
          <w:szCs w:val="24"/>
          <w:lang w:val="en"/>
        </w:rPr>
        <w:t xml:space="preserve">% of what </w:t>
      </w:r>
      <w:r>
        <w:rPr>
          <w:rFonts w:eastAsia="Times New Roman" w:cs="Times New Roman"/>
          <w:color w:val="000000"/>
          <w:szCs w:val="24"/>
          <w:lang w:val="en"/>
        </w:rPr>
        <w:t xml:space="preserve">is acquire by the body) </w:t>
      </w:r>
      <w:r w:rsidRPr="0093492C">
        <w:rPr>
          <w:rFonts w:eastAsia="Times New Roman" w:cs="Times New Roman"/>
          <w:color w:val="000000"/>
          <w:szCs w:val="24"/>
          <w:lang w:val="en"/>
        </w:rPr>
        <w:t xml:space="preserve">is obtained through exposure to sunlight. </w:t>
      </w:r>
      <w:r>
        <w:rPr>
          <w:rFonts w:eastAsia="Times New Roman" w:cs="Times New Roman"/>
          <w:color w:val="000000"/>
          <w:szCs w:val="24"/>
          <w:lang w:val="en"/>
        </w:rPr>
        <w:t xml:space="preserve"> </w:t>
      </w:r>
      <w:r w:rsidRPr="0093492C">
        <w:rPr>
          <w:rFonts w:eastAsia="Times New Roman" w:cs="Times New Roman"/>
          <w:color w:val="000000"/>
          <w:szCs w:val="24"/>
          <w:lang w:val="en"/>
        </w:rPr>
        <w:t>Vitamin D is required for the regulation of the minerals calcium and phosphorus found in the body. It also plays an important role in maintaining proper bone structure.</w:t>
      </w:r>
      <w:r>
        <w:rPr>
          <w:rFonts w:eastAsia="Times New Roman" w:cs="Times New Roman"/>
          <w:color w:val="000000"/>
          <w:szCs w:val="24"/>
          <w:lang w:val="en"/>
        </w:rPr>
        <w:t xml:space="preserve">  </w:t>
      </w:r>
      <w:r w:rsidRPr="0093492C">
        <w:rPr>
          <w:rFonts w:eastAsia="Times New Roman" w:cs="Times New Roman"/>
          <w:color w:val="000000"/>
          <w:szCs w:val="24"/>
          <w:lang w:val="en"/>
        </w:rPr>
        <w:t>Vitamin D is used for preventing and treating rickets</w:t>
      </w:r>
      <w:r>
        <w:rPr>
          <w:rFonts w:eastAsia="Times New Roman" w:cs="Times New Roman"/>
          <w:color w:val="000000"/>
          <w:szCs w:val="24"/>
          <w:lang w:val="en"/>
        </w:rPr>
        <w:t xml:space="preserve"> and </w:t>
      </w:r>
      <w:r w:rsidRPr="002616F8">
        <w:rPr>
          <w:rFonts w:eastAsia="Times New Roman" w:cs="Times New Roman"/>
          <w:szCs w:val="24"/>
          <w:lang w:val="en"/>
        </w:rPr>
        <w:t>osteoporosis</w:t>
      </w:r>
      <w:r>
        <w:rPr>
          <w:rFonts w:eastAsia="Times New Roman" w:cs="Times New Roman"/>
          <w:color w:val="000000"/>
          <w:szCs w:val="24"/>
          <w:lang w:val="en"/>
        </w:rPr>
        <w:t xml:space="preserve">. </w:t>
      </w:r>
      <w:r w:rsidRPr="0093492C">
        <w:rPr>
          <w:rFonts w:eastAsia="Times New Roman" w:cs="Times New Roman"/>
          <w:color w:val="000000"/>
          <w:szCs w:val="24"/>
          <w:lang w:val="en"/>
        </w:rPr>
        <w:t xml:space="preserve"> Vitamin D </w:t>
      </w:r>
      <w:r>
        <w:rPr>
          <w:rFonts w:eastAsia="Times New Roman" w:cs="Times New Roman"/>
          <w:color w:val="000000"/>
          <w:szCs w:val="24"/>
          <w:lang w:val="en"/>
        </w:rPr>
        <w:t xml:space="preserve">may be </w:t>
      </w:r>
      <w:r w:rsidRPr="0093492C">
        <w:rPr>
          <w:rFonts w:eastAsia="Times New Roman" w:cs="Times New Roman"/>
          <w:color w:val="000000"/>
          <w:szCs w:val="24"/>
          <w:lang w:val="en"/>
        </w:rPr>
        <w:t xml:space="preserve">used for conditions of </w:t>
      </w:r>
      <w:r w:rsidRPr="002616F8">
        <w:rPr>
          <w:rFonts w:eastAsia="Times New Roman" w:cs="Times New Roman"/>
          <w:szCs w:val="24"/>
          <w:lang w:val="en"/>
        </w:rPr>
        <w:t xml:space="preserve">the heart and blood vessels, including high blood pressure and high cholesterol. </w:t>
      </w:r>
      <w:r>
        <w:rPr>
          <w:rFonts w:eastAsia="Times New Roman" w:cs="Times New Roman"/>
          <w:szCs w:val="24"/>
          <w:lang w:val="en"/>
        </w:rPr>
        <w:t xml:space="preserve"> </w:t>
      </w:r>
      <w:r w:rsidRPr="002616F8">
        <w:rPr>
          <w:rFonts w:eastAsia="Times New Roman" w:cs="Times New Roman"/>
          <w:szCs w:val="24"/>
          <w:lang w:val="en"/>
        </w:rPr>
        <w:t xml:space="preserve">It is also used for diabetes, obesity, muscle weakness, multiple sclerosis, rheumatoid arthritis, chronic obstructive pulmonary disease (COPD), asthma, bronchitis, premenstrual syndrome (PMS), and tooth and </w:t>
      </w:r>
      <w:r w:rsidRPr="0093492C">
        <w:rPr>
          <w:rFonts w:eastAsia="Times New Roman" w:cs="Times New Roman"/>
          <w:color w:val="000000"/>
          <w:szCs w:val="24"/>
          <w:lang w:val="en"/>
        </w:rPr>
        <w:t>gum disease.</w:t>
      </w:r>
      <w:r>
        <w:rPr>
          <w:rFonts w:eastAsia="Times New Roman" w:cs="Times New Roman"/>
          <w:color w:val="000000"/>
          <w:szCs w:val="24"/>
          <w:lang w:val="en"/>
        </w:rPr>
        <w:t xml:space="preserve">  </w:t>
      </w:r>
      <w:r w:rsidRPr="0093492C">
        <w:rPr>
          <w:rFonts w:eastAsia="Times New Roman" w:cs="Times New Roman"/>
          <w:color w:val="000000"/>
          <w:szCs w:val="24"/>
          <w:lang w:val="en"/>
        </w:rPr>
        <w:t xml:space="preserve">It is also used for boosting the immune system, preventing </w:t>
      </w:r>
      <w:r w:rsidRPr="00230DEA">
        <w:rPr>
          <w:rFonts w:eastAsia="Times New Roman" w:cs="Times New Roman"/>
          <w:szCs w:val="24"/>
          <w:lang w:val="en"/>
        </w:rPr>
        <w:t>autoimmune diseases, and preventing cancer.</w:t>
      </w:r>
    </w:p>
    <w:p w:rsidR="00483BA8" w:rsidRPr="007A5B2F" w:rsidRDefault="00483BA8" w:rsidP="00483BA8">
      <w:r>
        <w:rPr>
          <w:rFonts w:eastAsia="Times New Roman" w:cs="Times New Roman"/>
          <w:szCs w:val="24"/>
          <w:lang w:val="en"/>
        </w:rPr>
        <w:t xml:space="preserve">Omega-3 Fatty Acids (Omega-3s) are </w:t>
      </w:r>
      <w:r>
        <w:rPr>
          <w:rFonts w:eastAsia="Times New Roman" w:cs="Times New Roman"/>
          <w:color w:val="000000"/>
          <w:szCs w:val="24"/>
          <w:lang w:val="en"/>
        </w:rPr>
        <w:t>not produced in the body</w:t>
      </w:r>
      <w:r w:rsidRPr="00250086">
        <w:rPr>
          <w:rFonts w:eastAsia="Times New Roman" w:cs="Times New Roman"/>
          <w:color w:val="000000"/>
          <w:szCs w:val="24"/>
          <w:lang w:val="en"/>
        </w:rPr>
        <w:t>.</w:t>
      </w:r>
      <w:r>
        <w:rPr>
          <w:rFonts w:eastAsia="Times New Roman" w:cs="Times New Roman"/>
          <w:color w:val="000000"/>
          <w:szCs w:val="24"/>
          <w:lang w:val="en"/>
        </w:rPr>
        <w:t xml:space="preserve">  They are acquired from fish oils</w:t>
      </w:r>
      <w:r w:rsidR="00AC2A30">
        <w:rPr>
          <w:rFonts w:eastAsia="Times New Roman" w:cs="Times New Roman"/>
          <w:color w:val="000000"/>
          <w:szCs w:val="24"/>
          <w:lang w:val="en"/>
        </w:rPr>
        <w:t xml:space="preserve"> (</w:t>
      </w:r>
      <w:r w:rsidR="00AC2A30">
        <w:rPr>
          <w:rFonts w:eastAsia="Times New Roman" w:cs="Times New Roman"/>
          <w:i/>
          <w:color w:val="000000"/>
          <w:szCs w:val="24"/>
          <w:lang w:val="en"/>
        </w:rPr>
        <w:t>e.g.</w:t>
      </w:r>
      <w:r w:rsidR="00AC2A30">
        <w:rPr>
          <w:rFonts w:eastAsia="Times New Roman" w:cs="Times New Roman"/>
          <w:color w:val="000000"/>
          <w:szCs w:val="24"/>
          <w:lang w:val="en"/>
        </w:rPr>
        <w:t xml:space="preserve">, </w:t>
      </w:r>
      <w:r w:rsidR="00AC2A30" w:rsidRPr="00250086">
        <w:rPr>
          <w:rFonts w:eastAsia="Times New Roman" w:cs="Times New Roman"/>
          <w:color w:val="000000"/>
          <w:szCs w:val="24"/>
          <w:lang w:val="en"/>
        </w:rPr>
        <w:t>mackerel, tuna, salmon, sturgeon, mullet, bluefish, anchovy, sardines, herring, trout, menhaden</w:t>
      </w:r>
      <w:r w:rsidR="00AC2A30">
        <w:rPr>
          <w:rFonts w:eastAsia="Times New Roman" w:cs="Times New Roman"/>
          <w:color w:val="000000"/>
          <w:szCs w:val="24"/>
          <w:lang w:val="en"/>
        </w:rPr>
        <w:t>, and krill)</w:t>
      </w:r>
      <w:r>
        <w:rPr>
          <w:rFonts w:eastAsia="Times New Roman" w:cs="Times New Roman"/>
          <w:color w:val="000000"/>
          <w:szCs w:val="24"/>
          <w:lang w:val="en"/>
        </w:rPr>
        <w:t xml:space="preserve">.  They </w:t>
      </w:r>
      <w:r>
        <w:rPr>
          <w:rFonts w:eastAsia="Times New Roman" w:cs="Times New Roman"/>
          <w:szCs w:val="24"/>
          <w:lang w:val="en"/>
        </w:rPr>
        <w:t>seem</w:t>
      </w:r>
      <w:r w:rsidRPr="005A31D5">
        <w:rPr>
          <w:rFonts w:eastAsia="Times New Roman" w:cs="Times New Roman"/>
          <w:szCs w:val="24"/>
          <w:lang w:val="en"/>
        </w:rPr>
        <w:t xml:space="preserve"> safe for most adults</w:t>
      </w:r>
      <w:r>
        <w:rPr>
          <w:rFonts w:eastAsia="Times New Roman" w:cs="Times New Roman"/>
          <w:szCs w:val="24"/>
          <w:lang w:val="en"/>
        </w:rPr>
        <w:t xml:space="preserve"> and children, unless there are allergies, expecially to shellfish.  </w:t>
      </w:r>
      <w:r>
        <w:rPr>
          <w:rFonts w:eastAsia="Times New Roman" w:cs="Times New Roman"/>
          <w:color w:val="000000"/>
          <w:szCs w:val="24"/>
          <w:lang w:val="en"/>
        </w:rPr>
        <w:t xml:space="preserve">Omega-3s </w:t>
      </w:r>
      <w:r w:rsidRPr="00250086">
        <w:rPr>
          <w:rFonts w:eastAsia="Times New Roman" w:cs="Times New Roman"/>
          <w:color w:val="000000"/>
          <w:szCs w:val="24"/>
          <w:lang w:val="en"/>
        </w:rPr>
        <w:t>reduce pain and swelling</w:t>
      </w:r>
      <w:r>
        <w:rPr>
          <w:rFonts w:eastAsia="Times New Roman" w:cs="Times New Roman"/>
          <w:color w:val="000000"/>
          <w:szCs w:val="24"/>
          <w:lang w:val="en"/>
        </w:rPr>
        <w:t xml:space="preserve">, making them possibly </w:t>
      </w:r>
      <w:r w:rsidRPr="00250086">
        <w:rPr>
          <w:rFonts w:eastAsia="Times New Roman" w:cs="Times New Roman"/>
          <w:color w:val="000000"/>
          <w:szCs w:val="24"/>
          <w:lang w:val="en"/>
        </w:rPr>
        <w:t xml:space="preserve">effective for </w:t>
      </w:r>
      <w:r>
        <w:rPr>
          <w:rFonts w:eastAsia="Times New Roman" w:cs="Times New Roman"/>
          <w:color w:val="000000"/>
          <w:szCs w:val="24"/>
          <w:lang w:val="en"/>
        </w:rPr>
        <w:t xml:space="preserve">rheumatoid arthritis, </w:t>
      </w:r>
      <w:r w:rsidRPr="00250086">
        <w:rPr>
          <w:rFonts w:eastAsia="Times New Roman" w:cs="Times New Roman"/>
          <w:color w:val="000000"/>
          <w:szCs w:val="24"/>
          <w:lang w:val="en"/>
        </w:rPr>
        <w:t xml:space="preserve">psoriasis and dry eyes. </w:t>
      </w:r>
      <w:r>
        <w:rPr>
          <w:rFonts w:eastAsia="Times New Roman" w:cs="Times New Roman"/>
          <w:color w:val="000000"/>
          <w:szCs w:val="24"/>
          <w:lang w:val="en"/>
        </w:rPr>
        <w:t xml:space="preserve"> They </w:t>
      </w:r>
      <w:r w:rsidRPr="00250086">
        <w:rPr>
          <w:rFonts w:eastAsia="Times New Roman" w:cs="Times New Roman"/>
          <w:color w:val="000000"/>
          <w:szCs w:val="24"/>
          <w:lang w:val="en"/>
        </w:rPr>
        <w:t>also prevent the blood from clotting easily</w:t>
      </w:r>
      <w:r>
        <w:rPr>
          <w:rFonts w:eastAsia="Times New Roman" w:cs="Times New Roman"/>
          <w:color w:val="000000"/>
          <w:szCs w:val="24"/>
          <w:lang w:val="en"/>
        </w:rPr>
        <w:t xml:space="preserve"> and may lower triglycerids levels, making them </w:t>
      </w:r>
      <w:r w:rsidRPr="00250086">
        <w:rPr>
          <w:rFonts w:eastAsia="Times New Roman" w:cs="Times New Roman"/>
          <w:color w:val="000000"/>
          <w:szCs w:val="24"/>
          <w:lang w:val="en"/>
        </w:rPr>
        <w:t>helpful for some heart conditions.</w:t>
      </w:r>
      <w:r>
        <w:rPr>
          <w:rFonts w:eastAsia="Times New Roman" w:cs="Times New Roman"/>
          <w:color w:val="000000"/>
          <w:szCs w:val="24"/>
          <w:lang w:val="en"/>
        </w:rPr>
        <w:t xml:space="preserve">  </w:t>
      </w:r>
      <w:r w:rsidR="00AC2A30">
        <w:rPr>
          <w:rFonts w:eastAsia="Times New Roman" w:cs="Times New Roman"/>
          <w:color w:val="000000"/>
          <w:szCs w:val="24"/>
          <w:lang w:val="en"/>
        </w:rPr>
        <w:t xml:space="preserve">They are also used </w:t>
      </w:r>
      <w:r w:rsidR="00AC2A30" w:rsidRPr="007A5B2F">
        <w:rPr>
          <w:rFonts w:eastAsia="Times New Roman" w:cs="Times New Roman"/>
          <w:szCs w:val="24"/>
          <w:lang w:val="en"/>
        </w:rPr>
        <w:t>for high cholesterol, high blood pressure, stroke, cancer, osteoarthritis, depression, premenstrual syndrome (PMS), and painful menstrual periods.</w:t>
      </w:r>
    </w:p>
    <w:p w:rsidR="00483BA8" w:rsidRDefault="00483BA8" w:rsidP="004E4EBD"/>
    <w:p w:rsidR="000248AD" w:rsidRDefault="000248AD">
      <w:r>
        <w:br w:type="page"/>
      </w:r>
    </w:p>
    <w:p w:rsidR="000248AD" w:rsidRPr="008D3441" w:rsidRDefault="000248AD" w:rsidP="004E4EBD"/>
    <w:p w:rsidR="00E67072" w:rsidRPr="005F1C17" w:rsidRDefault="005F1C17">
      <w:pPr>
        <w:rPr>
          <w:b/>
        </w:rPr>
      </w:pPr>
      <w:r w:rsidRPr="005F1C17">
        <w:rPr>
          <w:b/>
        </w:rPr>
        <w:t>REFERENCES</w:t>
      </w:r>
    </w:p>
    <w:p w:rsidR="00D91A56" w:rsidRPr="005F1C17" w:rsidRDefault="005F1C17">
      <w:pPr>
        <w:rPr>
          <w:b/>
        </w:rPr>
      </w:pPr>
      <w:r w:rsidRPr="005F1C17">
        <w:rPr>
          <w:b/>
        </w:rPr>
        <w:t>Alpha-Lipoic Acid</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Altenkirch H, Stoltenburg-Didinger G, Wagner HM, et al. Effects of lipoic acid in hexacarbon-induced neuropathy. Neurotoxicol Teratol 1990;12:619-22.</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Ametov AS, Barinov A, Dyck PJ, et al. The sensory symptoms of diabetic polyneuropathy are improved with alpha-lipoic acid. Diabetes Care 2003;26:770-6.</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Anon. Alpha-lipoic acid. Altern Med Rev 1998;3:308-10.</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Baur A, Harrer T, Peukert M, et al. Alpha-lipoic acid is an effective inhibitor of human immuno-deficiency virus (HIV-1) replication. Klin Wochenschr 1991;69:722-4.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Beitner H. Randomized, placebo controlled, double-blind study on the clinical efficacy of a cream containing 5% alpha-lipoic acid related to photoaging of facial skin. Br J Dermatol 2003;149:841-9.</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Berkson BM. Thioctic acid in treatment of hepatotoxic mushroom (Phalloides) poisoning (letter). N Engl J Med 1979;300:371.</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 xml:space="preserve">Biewenga GP, Haenen GR, Bast A. The pharmacology of the antioxidant lipoic acid. Gen Pharmacol 1997;29:315-31. </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Block G, Jensen C, Dietrich M, et al. Plasma C-reactive protein concentrations in active and passive smokers: influence of antioxidant supplementation. J Am Coll Nutr 2004;23:141-7.</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Bustamante J, Lodge JK, Marcocci L, et al. Alpha-lipoic acid in liver metabolism and disease. Free Rad Biol Med 1998;24:1023-39.</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Conlon BJ, Aran JM, Erre JP, Smith DW. Attenuation of aminoglycoside-induced cochlear damage with the metabolic antioxidant alpha-lipoic acid. Hear Res 1999;128:40-4.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Dana Consortium on the therapy of HIV dementia and related cognitive disorders. A randomized, double-blind, placebo-controlled trial of deprenyl and thioctic acid in human immunodeficiency virus-associated cognitive impairment. Neurology 1998;50:645-51.</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 xml:space="preserve">Fuchs J, Schofer H, Milbradt R, et al. Studies on lipoate effects on blood redox state in human immunodeficiency virus infected patients. Arzneimittelforschung 1993;43:1359-62. </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Furukawa N, Miyamura N, Nishida K, et al. Possible relevance of alpha lipoic acid contained in a health supplement in a case of insulin autoimmune syndrome. Diabetes Res Clin Pract 2007;75:366-7.</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Gleiter CH, Schreeb KH, Freudenthaler S, et al. Lack of interaction between thioctic acid, glibenclamide and acarbose. Br J Clin Pharmacol 1999;48:819-25.</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Gurer H, Ozgunes H, Oztezcan S, Ercal N. Antioxidant role of alpha-lipoic acid in lead toxicity. Free Rad Biol Med 1999;27:75-81.</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Haramaki N, Assadnazari H, Zimmer G, et al. The influence of vitamin E and dihydrolipoic acid on cardiac energy and glutathione status under hypoxia-reoxygenation. Biochem Mol Biol Int 1995;37:591-7.</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lastRenderedPageBreak/>
        <w:t>Jacob S, Henriksen EJ, Schiemann AL, et al. Enhancement of glucose disposal in patients with type 2 diabetes by alpha-lipoic acid. Arzneimittelforschung 1995;45:872-4.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Jacob S, Henriksen EJ, Tritschler HJ, et al. Improvement of insulin-stimulated glucose-disposal in type 2 diabetes after repeated parenteral administration of thioctic acid. Exp Clin Endocrinol Diabet 1996;104:284-8.</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Jacob S, Ruus P, Hermann R, et al. Oral administration of RAC-alpha-lipoic acid modulates insulin sensitivity in patients with type-2 diabetes mellitus: a placebo-controlled, pilot trial. Free Rad Biol Med 1999;27:309-14.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 xml:space="preserve">Kishi Y, Schmelzer JD, Yao JK, et al. Alpha-lipoic acid: effect on glucose uptake, sorbitol pathway, and energy metabolism in experimental diabetic neuropathy. Diabetes 1999;48:2045-51. </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Konrad T, Vicini P, Kusterer K, et al. Alpha-lipoic acid treatment decreases serum lactate and pyruvate concentrations and improves glucose effectiveness in lean and obese patients with Type 2 diabetes. Diabetes Care 1999;22:280-7.</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Labriola D, Livingston R. Possible interactions between dietary antioxidants and chemotherapy. Oncology 1999;13:1003-8.</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 xml:space="preserve">Maesaka H, Komiya K, Misugi K, Tada K. Hyperalaninemia hyperpyruvicemia and lactic acidosis due to pyruvate carboxylase deficiency of the liver; treatment with thiamine and lipoic acid. Eur J Pediatr 1976;122:159-68. </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Marshall AW, Graul RS, Morgan MY, Sherlock S. Treatment of alcohol-related liver disease with thioctic acid: a six-month, randomized, double-blind trial. Gut 1982;23:1088-93.</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Matalon R, Stumpf DA, Michals K, et al. Lipoamide dehydrogenase deficiency with primary lactic acidosis: favorable response to treatment with oral lipoic acid. J Pediatr 1984;104:65-9.</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Merin JP, Matsuyama M, Kira T, et al. Alpha-lipoic acid blocks HIV-1 LTR-dependent expression of hygromycin resistance in THP-1 stable transformants. FEBS Lett 1996;394:9-13.</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Nagamatsu M, Nickander KK, Schmelzer JD, et al. Lipoic acid improves nerve blood flow, reduces oxidative stress, and improves distal nerve conduction in experimental diabetic neuropathy. Diabet Care 1995;18:1160-7.</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Packer L, Tritschler HJ, Wessel K. Neuroprotection by the metabolic antioxidant alpha-lipoic acid. Free Radic Biol Med 1997;22:359-78.</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Packer L, Witt EH, Tritschler HJ. Alpha-Lipoic acid as a biological antioxidant. Free Radic Biol Med 1995;19:227-50.</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Packer L. Antioxidant properties of lipoic acid and its therapeutic effects in prevention of diabetes complications and cataracts. Ann N Y Acad Sci 1994;738:257-64.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Reljanovic M, Reichel G, Rett K, et al. Treatment of diabetic polyneuropathy with the antioxidant thioctic acid (alpha-lipoic acid): A 2-year, multicenter, randomized, double-blind, placebo-controlled trial (ALADIN II). Alpha Lipoic Acid in Diabetic Neuropathy [abstract]. Free Radic Res 1999;31:171-7.</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lastRenderedPageBreak/>
        <w:t>Roldan EJ, Perez Lloret A. Thioctic acid in Amanita poisoning (letter). Crit Care Med 1986;14:753-4.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Ruhnau KJ, Meissner HP, Finn JR, et al. Effects of 3-week oral treatment with the antioxidant thioctic acid (alpha-lipoic acid) in symptomatic diabetic polyneuropathy. Diabet Med 1999;16:1040-3.</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Sabeel AI, Kurkus J, Lindholm T. Intensive Hemodialysis and Hemoperfusion Treatment of Amanita Mushroom Poisoning. Mycopathologia 1995;131:107-14.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Sachse G, Willms B. Efficacy of thioctic acid in the therapy of peripheral diabetic neuropathy. Hormone Metab Res Suppl 1980;9:105-7.</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Sauer J, Tabet N, Howard R. Alpha lipoic acid for dementia. Cochrane Database Syst Rev 2004;(1):CD004244.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Segermann J, Hotze A, Ulrich H, Rao GS. Effect of alpha-lipoic acid on the peripheral conversion of thyroxine to triiodothyronine and on serum lipid-, protein- and glucose levels. Arzneimittelforschung 1991;41:1294-8.</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Suzuki YJ, Aggarwal BB, Packer L. Alpha-lipoic acid is a potent inhibitor of NF-kappa B activation in human T cells. Biochem Biophys Res Commun 1992;189:1709-15.</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Teichert J, Kern J, Tritschler HJ. Investigations on the pharmacokinetics of alpha-lipoic acid in healthy volunteers. Int J Clin Pharmacol Ther 1998;36:625-8.</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Vilas GL, Aldonatti C, San Martin de Viale LC, Rios de Molina MC. Effect of Alpha-lipoic acid amide on hexachlorobenzene porphyria. Biochem Mol Biol Int 1999;47:815-23.</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Vincent HK, Bourguignon CM, Vincent KR, Taylor AG. Effects of alpha-lipoic acid supplementation in peripheral arterial disease: a pilot study. J Alt Complement Med 2007;13:577-84.</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Yoshida I, Sweetman L, Kulovich S, et al. Effect of lipoic acid in patient with defective activity of pyruvate dehydrogenase, 2-oxoglutarate dehydrogenase, and branched-chain keto acid dehydrogenase. Pediatr Res 1990;27:75-9.</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Ziegler D, Hanefeld M, Ruhnau K, et al. Treatment of symptomatic diabetic polyneuropathy with the antioxidant alpha-lipoic acid: A 7-month, multicenter, randomized, controlled trial (ALADIN III Study). Diabetes Care 1999;22:1296-301.</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 xml:space="preserve">Ziegler D, Hanefeld M, </w:t>
      </w:r>
      <w:proofErr w:type="gramStart"/>
      <w:r w:rsidRPr="00C43F7A">
        <w:rPr>
          <w:rFonts w:eastAsia="Times New Roman" w:cs="Times New Roman"/>
          <w:szCs w:val="24"/>
          <w:lang w:val="en"/>
        </w:rPr>
        <w:t>Ruhnau</w:t>
      </w:r>
      <w:proofErr w:type="gramEnd"/>
      <w:r w:rsidRPr="00C43F7A">
        <w:rPr>
          <w:rFonts w:eastAsia="Times New Roman" w:cs="Times New Roman"/>
          <w:szCs w:val="24"/>
          <w:lang w:val="en"/>
        </w:rPr>
        <w:t xml:space="preserve"> KJ, et al. Treatment of symptomatic diabetic peripheral neuropathy with the antioxidant alpha-lipoic acid: A 3-week, multicentre randomized controlled trial (ALADIN Study). Diabetologia 1995;38:1425-33.</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Ziegler D, Nowak H, Kempler P, et al. Treatment of symptomatic diabetic polyneuropathy with the antioxidant alpha-lipoic acid: A meta-analysis. Diabet Med 2004;21:114-21.</w:t>
      </w:r>
    </w:p>
    <w:p w:rsidR="005F1C17" w:rsidRPr="00C43F7A" w:rsidRDefault="005F1C17" w:rsidP="005F1C17">
      <w:pPr>
        <w:shd w:val="clear" w:color="auto" w:fill="FFFFFF"/>
        <w:ind w:left="360"/>
        <w:rPr>
          <w:rFonts w:eastAsia="Times New Roman" w:cs="Times New Roman"/>
          <w:szCs w:val="24"/>
          <w:lang w:val="en"/>
        </w:rPr>
      </w:pPr>
      <w:r w:rsidRPr="00C43F7A">
        <w:rPr>
          <w:rFonts w:eastAsia="Times New Roman" w:cs="Times New Roman"/>
          <w:szCs w:val="24"/>
          <w:lang w:val="en"/>
        </w:rPr>
        <w:t>Ziegler D, Schatz H, Conrad F, et al. Effects of treatment with the antioxidant alpha-lipoic acid on cardiac autonomic neuropathy in NIDDM patients. Diabetes Care 1997;20:369-73.</w:t>
      </w:r>
    </w:p>
    <w:p w:rsidR="00D608EB" w:rsidRPr="005F1C17" w:rsidRDefault="005F1C17">
      <w:pPr>
        <w:rPr>
          <w:b/>
        </w:rPr>
      </w:pPr>
      <w:r w:rsidRPr="005F1C17">
        <w:rPr>
          <w:b/>
        </w:rPr>
        <w:t>CoEnzyme Q-10: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American Association of Clinical Endocrinologists. American Association of Clinical Endocrinologists medical guidelines for the clinical use of dietary supplements and nutraceuticals. Endocr Pract 2003;9:417-70.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Andersen CB, Henriksen JE, Hother-Nielsen O, et al. The effect of coenzyme Q10 on blood glucose and insulin requirement in patients with insulin dependent diabetes mellitus. Mol Aspects Med 1997;18 Suppl:S307-9.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Baggio E, Gandini R, Plauncher AC, et al. Italian multicenter study on the safety and efficacy of coenzyme Q10 as adjunctive therapy in heart failure. CoQ10 Drug Surveillance Investigators. Mol Aspects Med 1994;15 Suppl:S287-94.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Balercia G, Mosca F, Mantero F, et al. Coenzyme Q10 supplementation in infertile men with idiopathic asthenozoospermia: an open, uncontrolled pilot study. Fertil Steril 2004;81:93-8.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Bargossi AM, Grossi G, Fiorella PL, et al. Exogenous CoQ10 supplementation prevents plasma ubiquinone reduction induced by HMG-CoA reductase inhibitors. Mol Aspects Med 1994;15:187-93.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Berbel-Garcia A, Barbera-Farre JR, Etessam JP, ET AL. Coenzyme Q 10 improves lactic acidosis, strokelike episodes, and epilepsy in a patient with MELAS (mitochondrial myopathy, encephalopathy, lactic acidosis, and strokelike episodes). Clin Neuropharmacol 2004;27:187-91.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Berman M, Erman A, Ben-Gal T, et al. Coenzyme Q10 in patients with end-stage heart failure awaiting cardiac transplantation: a randomized, placebo-controlled study. Clin Cardiol 2004;27:295–9.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Bertelli A, Cerrati A, Giovannini L, et al. Protective action of L-carnitine and coenzyme Q10 against hepatic triglyceride infiltration induced by hyperbaric oxygen and ethanol. Drugs Exp Clin Res 1993;19:65-8.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Bertelli A, Ronca G. Carnitine and coenzyme Q10: biochemical properties and functions, synergism and complementary action. Int J Tissue React 1990;12:183-6.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Berthold HK, Naini A, Di Mauro S, et al. Effect of ezetimibe and/or simvastatin on coenzyme Q10 levels in plasma: a randomised trial. Drug Saf 2006;29:703-12.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Bleske BE, Willis RA, Anthony M, et al. The effect of pravastatin and atorvastatin on coenzyme Q10. Am Heart J 2001;142:E2.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Boitier E, Degoul F, Desguerre I, et al. A case of mitochondrial encephalomyopathy associated with a muscle coenzyme Q10 deficiency. J Neurol Sci 1998;156:41-6.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Boles RG, Lovett-Barr MR, Preston A, et al. Treatment of cyclic vomiting syndrome with co-enzyme Q10 and amitriptyline, a retrospective study. BMC Neurol 2010;10:10.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Bonetti A, Solito F, Carmosino G, et al. Effect of ubidecarenone oral treatment on aerobic power in middle-aged trained subjects. J Sports Med Phys Fitness 2000;40:51-7.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Bresolin N, Doriguzzi C, Ponzetto C, et al. Ubidecarenone in the treatment of mitochondrial myopathies: a multi-center double-blind trial. J Neurol Sci 1990;100:70-8.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Burke BE, Neuenschwander R, Olson RD. Randomized, double-blind, placebo-controlled trial of coenzyme Q10 in isolated systolic hypertension. South Med J 2001;94:1112-7.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Caso G, Kelly P, McNurlan MA, Lawson WE. Effect of coenzyme Q10 on myopathic symptoms in patients treated with statins. Am J Cardiol 2007;99:1409-12.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Chan A, Reichmann H, Kogel A, et al. Metabolic changes in patients with mitochondrial myopathies and effects of coenzyme Q10 therapy. J Neurol 1998;245:681-5.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Chello M, Mastroroberto P, Romano R, et al. Protection by coenzyme Q10 from myocardial reperfusion injury during coronary artery bypass grafting. Ann Thorac Surg 1994;58:1427-32.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Chello M, Mastroroberto P, Romano R, et al. Protection by coenzyme Q10 of tissue reperfusion injury during abdominal aortic cross-clamping. J Cardiovasc Surg (Torino) 1996;37:229-35.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Chen RS, Huang CC, Chu NS. Coenzyme Q10 treatment in mitochondrial encephalomyopathies. Short-term double-blind, crossover study. Eur Neurol 1997;37:212-8.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Cordero MD, Moreno-Fernandez AM, deMiguel M, et al. Coenzyme Q10 distribution in blood is altered in patients with fibromyalgia. Clin Biochem 2009;42:732-5.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Crane FL. Biochemical functions of coenzyme Q10. J Am Coll Nutr 2001;20:591-8.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De Pinieux G, Chariot P, Ammi-Said M, et al. Lipid-lowering drugs and mitochondrial function: Effects of HMG-CoA Reductase inhibitors on serum ubiquinone and blood lactate/pyruvate ratio. Br J Clin Pharmacol 1996;42:333-7.</w:t>
      </w:r>
    </w:p>
    <w:p w:rsidR="00642C3C" w:rsidRPr="00A8267D" w:rsidRDefault="00642C3C" w:rsidP="00642C3C">
      <w:pPr>
        <w:shd w:val="clear" w:color="auto" w:fill="FFFFFF"/>
        <w:ind w:left="360"/>
        <w:rPr>
          <w:rFonts w:eastAsia="Times New Roman" w:cs="Times New Roman"/>
          <w:szCs w:val="24"/>
          <w:lang w:val="en"/>
        </w:rPr>
      </w:pPr>
      <w:proofErr w:type="gramStart"/>
      <w:r w:rsidRPr="00A8267D">
        <w:rPr>
          <w:rFonts w:eastAsia="Times New Roman" w:cs="Times New Roman"/>
          <w:szCs w:val="24"/>
          <w:lang w:val="en"/>
        </w:rPr>
        <w:t>de</w:t>
      </w:r>
      <w:proofErr w:type="gramEnd"/>
      <w:r w:rsidRPr="00A8267D">
        <w:rPr>
          <w:rFonts w:eastAsia="Times New Roman" w:cs="Times New Roman"/>
          <w:szCs w:val="24"/>
          <w:lang w:val="en"/>
        </w:rPr>
        <w:t xml:space="preserve"> Rijke YB, Bredie SJ, Demacker PN, et al. The redox status of coenzyme Q10 in total LDL as an indicator of in vivo oxidative modification. Studies on subjects with familial combined hyperlipidemia. Arterioscler Thromb Vasc Biol 1997;17:127-33.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Digiesi V, Cantini F, Oradei A, et al. Coenzyme Q10 in essential hypertension. Mol Aspects Med 1994;15 Suppl:s257-63.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Eaton S, Skinner R, Hale JP, et al. Plasma coenzyme Q(10) in children and adolescents undergoing doxorubicin therapy. Clin Chim Acta 2000;302:1-9.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Elsayed NM, Bendich A. Dietary antioxidants: potential effects on oxidative products in cigarette smoke. Nutr Res 2001;21:551-67.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Elshershari H, Ozer S, Ozkutlu S, Ozme S. Potential usefulness of coenzyme Q10 in the treatment of idiopathic dilated cardiomyopathy in children. Int J Cardiol 2003;88:101-2.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Engelsen J, Nielsen JD, Winther K. Effect of coenzyme Q10 and Ginkgo biloba on warfarin dosage in stable, long-term warfarin treated outpatients. A randomised, double blind, placebo-crossover trial. Thromb Haemost 2002;87:1075-6.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Eriksson JG, Forsen TJ, Mortensen SA, Rohde M. The effect of coenzyme Q10 administration on metabolic control in patients with type 2 diabetes mellitus. Biofactors 1999;9:315-8.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FDA. List of Orphan Designations and Approvals. http://www.fda.gov/orphan/DESIGNAT/list.htm (Accessed 19 June 2004).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Feigin A, Kieburtz K, Como P, et al. Assessment of coenzyme Q10 tolerability in Huntington's disease. Mov Disord 1996;11:321-3.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Ferrante RJ, Andreassen OA, Dedeoglu A, et al. Therapeutic effects of coenzyme Q10 and remacemide in transgenic mouse models of Huntington's disease. J Neurosci 2002;22:1592-9.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Folkers K, Hanioka T, Xia LJ, et al. Coenzyme Q10 increases T4/T8 ratios of lymphocytes in ordinary subjects and relevance to patients having the AIDS related complex. Biochem Biophys Res Commun 1991;176:786-91.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Folkers K, Langsjoen P, Nara Y, et al. Biochemical deficiencies of coenzyme Q10 in HIV-infection and exploratory treatment. Biochem Biophys Res Commun 1988;153:888-96.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Folkers K, Langsjoen P, Willis R, et al. Lovastatin decreases coenzyme Q levels in humans. Proc Natl Acad Sci USA 1990;87:8931-4.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Folkers K, Simonsen R. Two successful double-blind trials with coenzyme Q10 (vitamin Q10) on muscular dystrophies and neurogenic atrophies. Biochem Biophys Acta 1995;1271:281-6.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Fuke C, Krikorian SA, Couris RR. Coenzyme Q10: A review of essential functions and clinical trials. US Pharm 2000;25:28-41.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Ghirlanda G, Oradei A, Manto A, et al. Evidence of plasma CoQ10-lowering effect by HMG-CoA reductase inhibitors: A double blind, placebo-controlled study. J Clin Pharmacol 1993;33:226-9.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Greenberg S, Frishman WH. Co-enzyme Q10: a new drug for cardiovascular disease. J Clin Pharmacol 1990;30:596-608.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Hanaki Y, Sugiyama S, Ozawa T, et al. Coenzyme Q10 and coronary artery disease. Clin Investig 1993;71:112-5.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Hanioka T, Tanaka M, Ojima M, et al. Effect of topical application of coenzyme Q10 on adult periodontitis. Molec Aspects Med 1994;15:S241-8.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Heck AM, DeWitt BA, Lukes AL. Potential interactions between alternative therapies and warfarin. Am J Health Syst Pharm 2000;57:1221-7.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Henriksen JE, Andersen CB, Hother-Nielsen O, et al. Impact of ubiquinone (coenzyme Q10) treatment on glycaemic control, insulin requirement and well-being in patients with Type 1 diabetes mellitus. Diabet Med 1999;16:312-8.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Hershey AD, Powers SW, Vockell AB, et al. Coenzyme Q10 deficiency and response to supplementation in pediatric and adolescent Migraine. Headache 2007;47:73-80.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Ho MJ, Bellusci A, Wright JM. Blood pressure lowering efficacy of coenzyme Q10 for primary hypertension (review). Cochrane Database Syst Rev 2009;(4):CD007435.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Hodgson JM, Watts GF, Playford DA, et al. Coenzyme Q10 improves blood pressure and glycaemic control: a controlled trial in subjects with type 2 diabetes. Eur J Clin Nutr 2002;56:1137-42.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Hofman-Bang C, Rehnqvist N, Swedberg K, et al. Coenzyme Q10 as an adjunctive treatment of congestive heart failure. J Card Fail 1995;1:101-7.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 xml:space="preserve">Ishii N, Senoo-Matsuda N, Miyake K, </w:t>
      </w:r>
      <w:proofErr w:type="gramStart"/>
      <w:r w:rsidRPr="00A8267D">
        <w:rPr>
          <w:rFonts w:eastAsia="Times New Roman" w:cs="Times New Roman"/>
          <w:szCs w:val="24"/>
          <w:lang w:val="en"/>
        </w:rPr>
        <w:t>et</w:t>
      </w:r>
      <w:proofErr w:type="gramEnd"/>
      <w:r w:rsidRPr="00A8267D">
        <w:rPr>
          <w:rFonts w:eastAsia="Times New Roman" w:cs="Times New Roman"/>
          <w:szCs w:val="24"/>
          <w:lang w:val="en"/>
        </w:rPr>
        <w:t xml:space="preserve"> al. Coenzyme Q10 can prolong C. elegans lifespan by lowering oxidative stress. Mech Ageing Dev 2004;125:41-6.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Iwamoto Y, Nakamura R, Folkers K, Morrison RF. Study of periodontal disease and coenzyme Q. Res Commun Chem Pathol Pharmacol 1975;11:265-71.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Jolliet P, Simon N, Barre J, et al. Plasma coenzyme Q10 concentrations in breast cancer: prognosis and therapeutic consequences. Int J Clin Pharmacol Ther 1998;36:506-9.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Joshi SS, Sawant SV, Shedge A, Halpner AD. Comparative bioavailability of two novel coenzyme Q10 preparations in humans. Int J Clin Pharmacol Ther 2003;41:42-8.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Kamikawa T, Kobayashi A, Yamashita T, et al. Effects of coenzyme Q10 on exercise tolerance in chronic stable angina pectoris. Am J Cardiol 1985;56:247-51.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Khatta M, Alexander BS, Krichten CM, et al. The effect of coenzyme Q10 in patients with congestive heart failure. Ann Intern Med 2000;132:636-40.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Kim WS, Kim MM, Choi HJ, et al. Phase II study of high-dose lovastatin in patients with advanced gastric adenocarcinoma. Invest New Drugs 2001;19:81-3.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Kishi H, Kishi T, Folkers K. Bioenergetics in clinical medicine. III. Inhibition of coenzyme Q10 enzymes by clinically used anti-hypertensive drugs. Res Commun Chem Pathol Pharmacol 1975;12:533-40.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Kishi T, Makino K, Okamoto T, et al. Inhibition of myocardial respiration by psychotherapeutic drugs and prevention by coenzyme Q. In: Yamamura Y, Folkers K, Ito Y (</w:t>
      </w:r>
      <w:proofErr w:type="gramStart"/>
      <w:r w:rsidRPr="00A8267D">
        <w:rPr>
          <w:rFonts w:eastAsia="Times New Roman" w:cs="Times New Roman"/>
          <w:szCs w:val="24"/>
          <w:lang w:val="en"/>
        </w:rPr>
        <w:t>eds</w:t>
      </w:r>
      <w:proofErr w:type="gramEnd"/>
      <w:r w:rsidRPr="00A8267D">
        <w:rPr>
          <w:rFonts w:eastAsia="Times New Roman" w:cs="Times New Roman"/>
          <w:szCs w:val="24"/>
          <w:lang w:val="en"/>
        </w:rPr>
        <w:t>). Biomedical and clinical aspects of coenzyme Q. Amsterdam: Elsevier/North-Holland Biomedical Press 1980;2:139-54.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Kishi T, Watanabe T, Folkers K. Bioenergetics in clinical medicine. XV. Inhibition of coenzyme Q10 enzymes by clinically used adrenergic blockers of B-receptors. Res Commun Chem Pathol Pharmacol 1977;17:157-64.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Laaksonen R, Jokelainen K, Sahi T, et al. Decreases in serum ubiquinone concentrations do not result in reduced levels in muscle tissue during short-term simvastatin treatment in humans. Clin Pharmacol Ther 1995;57:62-6.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Landbo C, Almdal TP. [Interaction between warfarin and coenzyme Q10]. Ugeskr Laeger 1998;160:3226-7.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Langsjoen P, Willis R, Folkers K. Treatment of essential hypertension with coenzyme Q10. Mol Aspects Med 1994;S265-72.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Langsjoen PH, Langsjoen A, Willis R, Folkers K. Treatment of hypertrophic cardiomyopathy with coenzyme Q10. Mol Aspects Med 1997;18 Suppl:S145-51.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Langsjoen PH, Langsjoen PH, Folkers K. Long-term efficacy and safety of coenzyme Q10 therapy for idiopathic dilated cardiomyopathy. Am J Cardiol 1990;65:521-3.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Lee CK, Pugh TD, Klopp RG, et al. The impact of alpha-lipoic acid, coenzyme Q10 and caloric restriction on life span and gene expression patterns in mice. Free Radic Biol Med 2004;36:1043-57.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Lee YJ, Cho WJ, Kim JK, Lee DC. Effects of coenzyme Q10 on arterial stiffness, metabolic parameters, and fatigue in obese subjects: a double-blind randomized controlled study. J Med Food 2011;14:386-90.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Lister RE. An open, pilot study to evaluate the potential benefits of coenzyme Q10 combined with Ginkgo biloba extract in fibromyalgia syndrome. J Int Med Res 2002;30:195-9.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Lockwood K, Moesgaard S, Folkers K. Partial and complete regression of breast cancer in patients in relation to dosage of coenzyme Q10. Biochem Biophys Res Commun 1994;199:1504-8.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Lockwood K, Moesgaard S, Yamamoto T, Folkers K. Progress on therapy of breast cancer with vitamin Q10 and the regression of metastases. Biochem Biophys Res Commun 1995;212:172-7.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Lonnrot K, Porsti I, Alho H, et al. Control of arterial tone after long-term coenzyme Q10 supplementation in senescent rats. Br J Pharmacol 1998;124:1500-6.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Lund EL, Quistorff B, Spang-Thomsen M, Kristjansen PE. Effect of radiation therapy on small-cell lung cancer is reduced by ubiquinone intake. Folia Microbiol (Praha) 1998;43:505-6.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Malm C, Svensson M, Ekblom B, et al. Effects of ubiquinone-10 supplementation and high intensity training on physical performance in humans. Acta Physiol Scand 1997;161:379-84.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Marcoff L, Thompson, PD. The role of coenzyme Q10 in statin-associated myopathy: a systematic review. J Am Coll Cardiol 2007;49:2231-7.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Morisco C, Trimarco B, Condorelli M. Effect of coenzyme Q10 therapy in patients with congestive heart failure: A long-term, multicenter, randomized study. Clin Investig 1993;71:S134-6.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Mortensen SA, Leth A, Agner E, et al. Dose-related decrease of serum coenzyme Q10 during treatment with HMG-CoA reductase inhibitors. Mol Aspects Med 1997;18:S137-44.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Mortensen SA. Coenzyme Q10 as an adjunctive therapy in patients with congestive heart failure. JACC 2000;36:304-5.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Musumeci O, Naini A, Slonim AE, et al. Familial cerebellar ataxia with muscle coenzyme Q10 deficiency. Neurology 2001;56:849-55.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Nagao T, Ibayashi S, Fujii K, et al. Treatment of warfarin-induced hair loss with ubidecarenone. Lancet 1995;346:1104-5.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Pepping J. Coenzyme Q10. Am J Health-Syst Pharm 1999;56:519-21.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Permanetter B, Rossy W, Klein G, et al. Ubiquinone (coenzyme Q10) in the long-term treatment of idiopathic dilated cardiomyopathy. Eur Heart J 1992;13:1528-33.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 xml:space="preserve">Pizzorno JE, Murray MT, eds. Textbook of Natural Medicine. 2nd </w:t>
      </w:r>
      <w:proofErr w:type="gramStart"/>
      <w:r w:rsidRPr="00A8267D">
        <w:rPr>
          <w:rFonts w:eastAsia="Times New Roman" w:cs="Times New Roman"/>
          <w:szCs w:val="24"/>
          <w:lang w:val="en"/>
        </w:rPr>
        <w:t>ed</w:t>
      </w:r>
      <w:proofErr w:type="gramEnd"/>
      <w:r w:rsidRPr="00A8267D">
        <w:rPr>
          <w:rFonts w:eastAsia="Times New Roman" w:cs="Times New Roman"/>
          <w:szCs w:val="24"/>
          <w:lang w:val="en"/>
        </w:rPr>
        <w:t>. New York: Churchill Livingston, 1999.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Playford DA, Watts GF, Croft KD, Burke V. Combined effect of coenzyme Q10 and fenofibrate on forearm microcirculatory function in type 2 diabetes. Atherosclerosis 2003;168:169-79.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Portakal O, Ozkaya O, Erden Inal M, et al. Coenzyme Q10 concentrations and antioxidant status in tissues of breast cancer patients. Clin Biochem 2000;33:279-84.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Porterfield LM. Why did the response to warfarin change? RN 2000;63:107.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Robbers JE, Tyler VE. Tyler's Herbs of Choice: The Therapeutic Use of Phytomedicinals. New York, NY: The Haworth Herbal Press, 1999.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Rotig A, Appelkvist EL, Geromel V, et al. Quinone-responsive multiple respiratory-chain dysfunction due to widespread coenzyme Q10 deficiency. Lancet 2000;356:391-5.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Rozen TD, Oshinsky ML, Gebeline CA, et al. Open label trial of coenzyme Q10 as a migraine preventive. Cephalalgia 2002;22:137-41.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Rundek T, Naini A, Sacco R, et al. Atorvastatin decreases the coenzyme Q10 level in the blood of patients at risk for cardiovascular disease and stroke. Arch Neurol 2004;61:889-92.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Safarinejad MR. Efficacy of coenzyme Q-10 on semen parameters, sperm function and reproductive hormones in infertile men. J Urol 2009;182:237-48.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Sandor PS, Di Clemente L, Coppola G, et al. Efficacy of coenzyme Q10 in migraine prophylaxis: A randomized controlled trial. Neurology 2005;64:713-5.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Shults CW, Beal MF, Fontaine D, et al. Absorption, tolerability, and effects on mitochondrial activity of oral coenzyme Q10 in parkinsonian patients. Neurology 1998;50:793-5.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Shults CW, Oakes D, Kieburtz K, et al. Effects of coenzyme Q10 in early Parkinson disease: evidence of slowing of the functional decline. Arch Neurol 2002;59:1541-50.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Singh RB, Neki NS, Kartikey K, et al. Effect of coenzyme Q10 on risk of atherosclerosis in patients with recent myocardial infarction. Mol Cell Biochem 2003;246:75-82.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Singh RB, Niaz MA, Rastogi SS, et al. Effect of hydrosoluble coenzyme Q10 on blood pressures and insulin resistance in hypertensive patients with coronary artery disease. J Hum Hypertens 1999;13:203-8.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Sobreira C, Hirano M, Shanske S, et al. Mitochondrial encephalomyopathy with coenzyme Q10 deficiency. Neurology 1997;48:1238-43.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Soja AM, Mortensen SA. Treatment of congestive heart failure with coenzyme Q10 illuminated by meta-analyses of clinical trials. Mol Aspects Med 1997;18:S159-68.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Soongswang J, Sangtawesin C, Durongpisitkul K, et al. The effect of coenzyme Q10 on idiopathic chronic dilated cardiomyopathy in children. Pediatr Cardiol 2005;26:361-6.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Spigset O. Reduced effect of warfarin caused by ubidecarenone. Lancet 1994;334:1372-3.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Storch A, Jost WH, Vieregge P, et al. Randomized, double-blind, placebo-controlled trial on symptomatic effects of coenzyme Q10 in Parkinson disease. Arch Neurol 2007;64:938-44.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Suzuki S, Hinokio Y, Ohtomo M, et al. The effects of coenzyme Q10 treatment on maternally inherited diabetes mellitus and deafness, and mitochondrial DNA 3243 (A to G) mutation. Diabetologia 1998;41:584-8.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Taggart DP, Jenkins M, Hooper J, et al. Effects of short-term supplementation with coenzyme Q10 on myocardial protection during cardiac operations. Ann Thorac Surg 1996;61:829-33.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Teran E, Hernandez I, Nieto B, et al. Coenzyme Q10 supplementation during pregnancy reduces the risk of pre-eclampsia. Int J Gynaecol Obstet 2009;105:43-5.</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The Huntington Study Group. A randomized, placebo-controlled trial of coenzyme Q10 and remacemide in Huntington's disease. Neurology 2001;57:397-404.</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The NINDS NET-PD Investigators. A randomized clinical trial of coenzyme Q10 and GPI-1485 in early Parkinson disease. Neurology 2007;68:20-8.</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Thibault A, Samid D, Tompkins AC, et al. Phase I study of lovastatin, an inhibitor of the mevalonate pathway, in patients with cancer. Clin Cancer Res 1996;2:483-91.</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Thompson PD, Clarkson P, Karas RH. Statin-associated myopathy. JAMA 2003;289:1681-90.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Tran MT, Mitchell TM, Kennedy DT, Giles JT. Role of coenzyme Q10 in chronic heart failure, angina, and hypertension. Pharmacotherapy 2001;21:797-806.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Turunen M, Olsson J, Dallner G. Metabolism and function of coenzyme Q. Biochim Biophys Acta 2004;1660:171-99.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Watson PS, Scalia GM, Galbraith A, et al. Lack of effect of coenzyme Q on left ventricular function in patients with congestive heart failure. J Am Coll Cardiol 1999;33:1549-52.</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Watts GF, Castelluccio C, Rice-Evans C, et al. Plasma coenzyme Q (ubiquinone) concentrations in patients treated with simvastatin. J Clin Pathol 1993;46:1055-7.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Watts TLP. Coenzyme Q10 and periodontal treatment: is there any beneficial effect? Br Dent J 1995;178:209-13.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Weis M, Mortensen SA, Rassing MR, et al. Bioavailability of four oral coenzyme Q10 formulations in healthy volunteers. Mol Aspects Med 1994;15:s273-80.</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Welch KM. Current opinions in headache pathogenesis: introduction and synthesis. Curr Opin Neurol 1998;11:193-7.</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Weston SB, Zhou S, Weatherby RP, Robson SJ. Does exogenous coenzyme Q10 affect aerobic capacity in endurance athletes? Int J Sport Nutr 1997;7:197-206.</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Wilkinson EG, Arnold RM, Folkers K, et al. Bioenergetics in clinical medicine. II. Adjunctive treatment with coenzyme Q in periodontal therapy. Res Commun Chem Pathol Pharmacol 1975;12:111-23.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Wilkinson EG, Arnold RM, Folkers K. Bioenergetics in clinical medicine. VI. Adjunctive treatment of periodontal disease with coenzyme Q10. Res Commun Chem Pathol Pharmacol 1976;14:715-9.</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Yamagami T, Takagi M, Akagami H, et al. Effect of coenzyme Q10 on essential hypertension, a double blind controlled study. In: Folkers KA, Yamamura Y, eds. Biomedical and Clinical Aspects of Coenzyme Q, Vol. 5. Amsterdam: Elsevier Science Publications, 1986:337-43.</w:t>
      </w:r>
    </w:p>
    <w:p w:rsidR="00642C3C" w:rsidRPr="00A8267D" w:rsidRDefault="00642C3C" w:rsidP="00642C3C">
      <w:pPr>
        <w:shd w:val="clear" w:color="auto" w:fill="FFFFFF"/>
        <w:ind w:left="360"/>
        <w:rPr>
          <w:rFonts w:eastAsia="Times New Roman" w:cs="Times New Roman"/>
          <w:szCs w:val="24"/>
          <w:lang w:val="en"/>
        </w:rPr>
      </w:pPr>
      <w:r w:rsidRPr="00A8267D">
        <w:rPr>
          <w:rFonts w:eastAsia="Times New Roman" w:cs="Times New Roman"/>
          <w:szCs w:val="24"/>
          <w:lang w:val="en"/>
        </w:rPr>
        <w:t>Zhou Q, Chowbay B. Effect of coenzyme Q10 on the disposition of doxorubicin in rats. Eur J Drug Metab Pharmacokinet 2002;27:185-92.</w:t>
      </w:r>
    </w:p>
    <w:p w:rsidR="005F1C17" w:rsidRPr="00642C3C" w:rsidRDefault="00642C3C">
      <w:pPr>
        <w:rPr>
          <w:b/>
        </w:rPr>
      </w:pPr>
      <w:r w:rsidRPr="00642C3C">
        <w:rPr>
          <w:b/>
        </w:rPr>
        <w:t>Vitamin B6: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ACOG (American College of Obstetrics and Gynecology) Practice Bulletin #52: Nausea and vomiting of pregnancy. Obstet Gynecol 2004;103:803-15.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Amato M, Donzelli S, Lombardi M, et al. Primary hyperoxaluria: effect of treatment with vitamin B6 and shock waves. Contrib Nephrol 1987;58:190-2.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Badner NH, Freeman D, Spence JD. Preoperative oral B vitamins prevent nitrous oxide-induced postoperative plasma homocysteine increases. Anesth Analg 2001;93:1507-10.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Bartel PR, Ubbink JB, Delport R, et al. Vitamin B6 supplementation and theophylline-related effects in humans. Am J Clin Nutr 1994;60:93-9.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Bass JB, Farer LS, Hopewell PC, et al. Treatment of tuberculosis and tuberculosis infection in adults and children. Am J Respir Crit Care Med 1994;149:1359-74.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Baxter P, Aicardi J. Neonatal seizures after pyridoxine use. Lancet 1999;354:2082-3.</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Beaulieu AJ, Gohh RY, Han H, et al. Enhanced reduction of fasting total homocysteine levels with supraphysiological versus standard multivitamin dose folic acid supplementation in renal transplant recipients. Arterioscler Thromb Vasc Biol 1999;19:2918-21.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Bendich A, Cohen M. Vitamin B6 safety issues. Ann N Y Acad Sci 1990;585:321-30.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Bernstein AL, Dinesen JS. Brief communication: effect of pharmacologic doses of vitamin B6 on carpal tunnel syndrome, electroencephalographic results, and pain. J Am Coll Nutr 1993;12:73-6.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Bernstein AL. Vitamin B6 in clinical neurology. Ann N Y Acad Sci 1990;585:250-60.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Bonaa KH, Njolstad I, Ueland PM, et al. NORVIT: Homocysteine lowering and cardiovascular events after acute myocardial infarction. N Enlg J Med 2006;354:1578-88.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Booth GL, Wang EE. Preventive health care, 2000 update: screening and management of hyperhomocysteinemia for the prevention of coronary artery disease events. The Canadian Task Force on Preventive Health Care. CMAJ 2000;163:21-9.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Bostom A, Shemin D, Gohh R, et al. Treatment of mild hyperhomocysteinemia in renal transplant recipients versus hemodialysis patients. Transplantation 2000;69:2128-31.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Bostom AG, Gohh RY, Beaulieu AJ, et al. Treatment of hyperhomocysteinemia in renal transplant recipients. A randomized, placebo-controlled trial. Ann Intern Med 1997;127:1089-92.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Boushey CJ, Beresford SA, Omenn GS, Motulsky AG. A quantitative assessment of plasma homocysteine as a risk factor for vascular disease. Probable benefits of increasing folic acid intakes. JAMA 1995;274:1049-57.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Boyde TRC. Pyridoxine supplements in the carpal tunnel syndrome (letter). BMJ 1995;311:631.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Brattstrom LE, Israelsson B, Jeppsson JO, et al. Folic acid-an innocuous means to reduce plasma homocysteine. Scand J Clin Lab Invest 1988;48:215-21.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Brenner A. The effects of megadoses of selected B complex vitamins on children with hyperkinesis: controlled studies with long-term follow-up. J Learn Disabil 1982;15:258-64.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Brenner A. The effects of megadoses of selected B complex vitamins on children with hyperkinesis: controlled studies with long-term follow-up. J Learn Disabil 1982;15:258-64. </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Butterworth CE. Interactions of nutrients with oral contraceptives and other drugs J Am Diet Assoc 1973;62:510-4. </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Byers CM, DeLisa JA, Frankel DL, Kraft GH. Pyridoxine metabolism in carpal tunnel syndrome with and without peripheral neuropathy. Arch Phys Med Rehabil 1984;65:712-6.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Chittumma P, Kaewkiattikun K, Wiriyasiriwach B. Comparison of the effectiveness of ginger and vitamin B6 for treatment of nausea and vomiting in early pregnancy: a randomized double-blind controlled trial. J Med Assoc Thai 2007;90:15-20.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Christen WG, Glynn RJ, Chew EY, et al. Folic acid, pyridoxine, and cyanocobalamin combination treatment and age-related macular degeneration in women. Arch Intern Med 2009;169:335-41.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Christensen B, Landaas S, Stensvold I, et al. Whole blood folate, homocysteine in serum, and risk of first acute myocardial infarction. Atherosclerosis 1999;147:317-26.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Clarke R, Armitage J. Vitamin supplements and cardiovascular risk: review of the randomized trials of homocysteine-lowering vitamin supplements. Semin Thromb Hemost 2000;26:341-8.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Cohen AC. Pyridoxine in the prevention and treatment of convulsions and neurotoxicity due to cycloserine. Ann N Y Acad Sci 1969;166:346-9.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Coleman M, Steinberg G, Tippett J, et al. A preliminary study of the effect of pyridoxine administration in a subgroup of hyperkinetic children: A double-blind crossover comparison with methylphenidate. Biol Psych 1979;14:741-51.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Collipp PJ, Chen SY, Sharma RK, et al. Tryptophane metabolism in bronchial asthma. Ann Allergy 1975;35:153-8.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Collipp PJ, Goldzier S III, Weiss N, et al. Pyridoxine treatment of childhood bronchial asthma. Ann Allergy 1975;35:93-7.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Corrada M, Kawas C. Reduced risk of Alzheimer's disease with high folate Intake: The Baltimore Longitudinal Study of Aging. Alzheimers Dement 2005;1:11-18.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Curhan GC, Willet WC, Rimm EB, et al. A prospective study of the intake of vitamins C and B6, and the risk of kidney stones in men. J Urol 1996;155:1847-51.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Curhan GC, Willet WC, Speizer FE, et al. Intake of vitamin B6 and C and the risk of kidney stones in women. J Am Soc Nephrol 1999;10:840-5.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De Souza MC, Walker AF, Robinson PA, Bolland K. A synergistic effect of a daily supplement for 1 month of 200 mg magnesium plus 50 mg vitamin B6 for the relief of anxiety-related premenstrual symptoms: a randomized, double-blind, crossover study. J Womens Health Gend Based Med 2000;9:131-9.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Delport R, Ubbink JB, Serfontein WJ, et al. Vitamin B6 nutritional status in asthma. The effect of theophylline therapy on plasma pyridoxal-5-phosphate and pyridoxal levels. Int J Vitam Nutr Res 1988;58:67-72.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Delport R, Ubbink JB, Vermaak WJ, Becker PJ. Theophylline increases pyridoxal kinase activity independently from vitamin B6 nutritional status. Res Commun Chem Pathol Pharmacol 1993;79:325-33.</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Dierkes J, Domrose U, Bosselmann P, et al. Homocysteine lowering effect of different multivitamin preparations in patients with end-stage renal disease. J Renal Nutr 2001;11:67-72.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Ellis J, Folkers K, Levy M, et al. Therapy with vitamin B6 with and without surgery for treatment of patients having the idiopathic carpal tunnel syndrome. Res Commun Chem Pathol Pharmacol 1981;33:331-44.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Ellis J, Folkers K, Watanabe T, et al. Clinical results of a cross-over treatment with pyridoxine and placebo of the carpal tunnel syndrome. Am J Clin Nutr 1979;32:2040-6.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Ellis JM, Azuma J, Watanabe T, et al. Survey and new data on treatment with pyridoxine of patients having a clinical syndrome including the carpal tunnel and other defects. Res Commun Chem Pathol Pharmacol 1977;17:165-77.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Ellis JM, Folkers K, Levy M, et al. Response of vitamin B-6 deficiency and the carpal tunnel syndrome to pyridoxine. Proc Natl Acad Sci U S </w:t>
      </w:r>
      <w:proofErr w:type="gramStart"/>
      <w:r w:rsidRPr="00A8267D">
        <w:rPr>
          <w:rFonts w:eastAsia="Times New Roman" w:cs="Times New Roman"/>
          <w:szCs w:val="24"/>
          <w:lang w:val="en"/>
        </w:rPr>
        <w:t>A</w:t>
      </w:r>
      <w:proofErr w:type="gramEnd"/>
      <w:r w:rsidRPr="00A8267D">
        <w:rPr>
          <w:rFonts w:eastAsia="Times New Roman" w:cs="Times New Roman"/>
          <w:szCs w:val="24"/>
          <w:lang w:val="en"/>
        </w:rPr>
        <w:t xml:space="preserve"> 1982;79:7494-8.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Ellis JM, Kishi T, Azuma J, Folkers K. Vitamin B6 deficiency in patients with a clinical syndrome including the carpal tunnel defect. Biochemical and clinical response to therapy with pyridoxine. Res Commun Chem Pathol Pharmacol 1976;13:743-57.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Fauci AS, Braunwald E, Isselbacher KJ, et al. Harrison's Principles of Internal Medicine, 14th ed. New York, NY: McGraw-Hill, 1998.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Findling RL, Maxwell K, Scotese-Wojtila L, et al. High-dose pyridoxine and magnesium administration in children with autistic disorder: an absence of salutary effects in a double-blind, placebo-controlled study. J Autism Dev Disord 1997;27:467-78.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Folkers K, Ellis J, Watanabe T, et al. Biochemical evidence for a deficiency of vitamin B6 in the carpal tunnel syndrome based on a crossover clinical study. Proc Natl Acad Sci U S </w:t>
      </w:r>
      <w:proofErr w:type="gramStart"/>
      <w:r w:rsidRPr="00A8267D">
        <w:rPr>
          <w:rFonts w:eastAsia="Times New Roman" w:cs="Times New Roman"/>
          <w:szCs w:val="24"/>
          <w:lang w:val="en"/>
        </w:rPr>
        <w:t>A</w:t>
      </w:r>
      <w:proofErr w:type="gramEnd"/>
      <w:r w:rsidRPr="00A8267D">
        <w:rPr>
          <w:rFonts w:eastAsia="Times New Roman" w:cs="Times New Roman"/>
          <w:szCs w:val="24"/>
          <w:lang w:val="en"/>
        </w:rPr>
        <w:t xml:space="preserve"> 1978;75:3410-2.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Folkers K, Ellis J. Successful therapy with vitamin B6 and vitamin B2 of the carpal tunnel syndrome and need for determination of the RDAs for vitamins B6 and B2 for disease states. Ann N Y Acad Sci 1990;585:295-301.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Franzblau A, Rock CL, Werner RA, et al. The relationship of vitamin B6 status to median nerve function and carpal tunnel syndrome among active industrial workers. J Occup Environ Med 1996;38:485-91.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Friso S, Jacques PF, Wilson PW, et al. Low circulating vitamin B(6) is associated with elevation of the inflammation marker C-reactive protein independently of plasma homocysteine levels. Circulation 2001;103:2788-91.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Fuhr JE, Farrow </w:t>
      </w:r>
      <w:proofErr w:type="gramStart"/>
      <w:r w:rsidRPr="00A8267D">
        <w:rPr>
          <w:rFonts w:eastAsia="Times New Roman" w:cs="Times New Roman"/>
          <w:szCs w:val="24"/>
          <w:lang w:val="en"/>
        </w:rPr>
        <w:t>A</w:t>
      </w:r>
      <w:proofErr w:type="gramEnd"/>
      <w:r w:rsidRPr="00A8267D">
        <w:rPr>
          <w:rFonts w:eastAsia="Times New Roman" w:cs="Times New Roman"/>
          <w:szCs w:val="24"/>
          <w:lang w:val="en"/>
        </w:rPr>
        <w:t>, Nelson HS Jr. Vitamin B6 levels in patients with carpal tunnel syndrome. Arch Surg 1989;124:1329-30.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Geerling BJ, Dagnelie PC, Badart-Smook A, et al. Diet as a risk factor for the development of ulcerative colitis. Am J Gastroenterol 2000;95:1008-13.</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Gerritsen AA, de Krom MC, Struijs MA, et al. Conservative treatment options for carpal tunnel syndrome: a systematic review of randomised controlled trials. J Neurol 2002;249:272-80.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Gershoff SN, Prien EL. Effect of daily MgO and vitamin B6 administration to patients with recurring calcium oxalate kidney stones. Am J Clin Nutr 1967;20:393-9.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Gill HS, Rose GA. Mild metabolic hyperoxaluria and its response to pyridoxine. Urol Int 1986;41:393-6.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Goldenberg RM, Girone JA. Oral pyridoxine in the prevention of oxalate kidney stones. Am J Nephrol 1996;16:552-3.</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Goldin BR, Lichtenstein AH, Gorbach SL. Nutritional and metabolic roles of intestinal flora. In: Shils ME, Olson JA, Shike M, eds. Modern Nutrition in Health and Disease, 8th ed. Malvern, PA: Lea &amp; Febiger, 1994.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Gorbach SL. Bengt E. Gustafsson memorial lecture. Function of the normal human microflora. Scand J Infect Dis Suppl 1986;49:17-30.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Gordon N. Pyridoxine dependency: an update. Dev Med Child Neurol 1997;39:63-5.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Hanley DF. The challenge of stroke prevention. JAMA 2004;291:621-2.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Hansen CM, Shultz TD, Kwak HK, et al. Assessment of vitamin B-6 status in young women consuming a controlled diet containing four levels of vitamin B-6 provides an estimated average requirement and recommended dietary allowance. J Nutr 2001;131:1777-86.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Hansson O, Sillanpaa M. Pyridoxine and serum concentration of phenytoin and phenobarbitone. Lancet 1976;1:256.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Hansten PD, Horn JR. Drug Interactions Analysis and Management. Vancouver, WA: Applied Therapeutics Inc., 1997 and updates.</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Hartman TJ, Woodson K, Stolzenberg-Solomon R, et al. Association of the B-vitamins pyridoxal 5'-phosphate (B6), B12, and folate with lung cancer risk in older men. Am J Epidemiol 2001;153:688-94.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Haslam RH, Dalby JT, Rademaker AW. Effects of megavitamin therapy on children with attention deficit disorders. Pediatrics 1984;74:103-11.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Haslam RHA, et al. Is there a role for megavitamin therapy in attention deficit hyperactivity disorder? Advances Neurol 1992;58:303-10.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Haspels AA, Bennink HJ, Schreurs WH. Disturbance of tryptophan metabolism and its correction during oestrogen treatment in postmenopausal women. Maturitas 1978;1:15-20. </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Head KA. Peripheral neuropathy: Pathogenic mechanisms and alternative therapies. Altern Med Rev 2006;11:294-329.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Herrmann H. Prevention of cardiovascular events after percutaneous coronary intervention. N Engl J Med 2004;350:2708-10.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Hill MJ. Intestinal flora and endogenous vitamin synthesis. Eur J Cancer Prev 1997;6:S43-5.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Holven KB, Holm T, Aukrust P, et al. Effect of folic acid treatment on endothelium-dependent vasodilation and nitric oxide-derived end products in hyperhomocysteinemic subjects. Am J Med 2001;110:536-42.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Homocysteine Lowering Trialists' Collaboration. Lowering blood homocysteine with folic acid based supplements: meta-analysis of randomized trials. BMJ 1998;316:894-8.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Jacobson MD, Plancher KD, Kleinman WB. Vitamin B6 (pyridoxine) therapy for carpal tunnel syndrome. Hand Clin 1996;12:253-7.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Jansen T, Romiti R, Kreuter A, Altmeyer P. Rosacea fulminans triggered by high-dose vitamins B6 and B12. J Eur Acad Dermatol Venereol 2001;15:484-5.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Kanig SP, Conn RL. Kidney stones. Medical management and newer options for stone 'removal'. Postgrad Med 1985;78:38-44, 47-51.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Kastrup EK. Drug Facts and Comparisons. 1998 ed. St. Louis, MO: Facts and Comparisons, 1998.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Kaufman G. Pyridoxine against amiodarone-induced photosensitivity (letter). Lancet 1984;1:51-2.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Kawada A, Kashima A, Shiraishi H, et al. Pyridoxine-induced photosensitivity and hypophosphatasia. Dermatology 2000;201:356-60.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Keebler ME, De Souza C, Fonesca V. Diagnosis and treatment of hyperhomocysteinemia. Curr Atheroscler Rep 2001;3:54-63.</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Keniston RC, Nathan PA, Leklem JE, Lockwood RS. Vitamin B6, vitamin C, and carpal tunnel syndrome. A cross-sectional study of 441 adults. J Occup Environ Med 1997;39:949-59.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Landgren F, Israelsson B, Lindgren A, et al. Plasma homocysteine in acute myocardial infarction: homocysteine-lowering effect of folic acid. J Intern Med 1995;237:381-8.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Lange H, Suryapranata H, De Luca G, et al. Folate therapy and in-stent restenosis after coronary stenting. N Engl J Med 2004;350:2673-81.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Lerner V, Miodownik C, Kaptsan A, et al. Vitamin B(6) in the treatment of tardive dyskinesia: a double-blind, placebo-controlled, crossover study. Am J Psychiatry 2001;158:1511-4.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Lewis PJ. Pain in the hand and wrist. Pyridoxine supplements may help patients with carpal tunnel syndrome. BMJ 1995;310:1534.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Luchsinger JA, Tang MX, Miller J, et al. Relation of higher folate intake to lower risk of Alzheimer disease in the elderly. Arch Neurol 2007;64:86-92.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Matsui MS, Rozovski SJ. Drug-nutrient interaction. Clin Ther 1982;4:423-40.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Mayer EL, Jacobsen DW, Robinson K. Homocysteine and coronary atherosclerosis. J Am Coll Cardiol 1996;27:517-27.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McCarty MF. High-dose pyridoxine as an 'anti-stress' strategy. Med Hypotheses 2000;54:803-7.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McKinley MC, McNulty H, McPartlin J, et al. Low-dose vitamin B-6 effectively lowers fasting plasma homocysteine in healthy elderly persons who are folate and riboflavin replete. Am J Clin Nutr 2001;73:759-64.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McMahon JA, Green TJ, Skeaff CM, Knight RG, Mann JI, Williams SM. A controlled trial of homocysteine lowering and cognitive performance. N Engl J Med 2006;354:2764-72.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Mitwalli A, Ayiomamitis A, Grass L, et al. Control of hyperoxaluria with large doses of pyridoxine in patients with kidney stones. Int Urol Nephrol 1988;20:353-9.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Morrow LE, Grimsley EW. Long-term diuretic therapy in hypertensive patients: effects on serum homocysteine, vitamin B6, vitamin B12, and red blood cell folate concentrations. South Med J 1999;92:866-70.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Mulrow JP, Mulrow CD, McKenna WJ. Pyridoxine and amiodarone-induced photosensitivity. Ann Intern Med 1985;103:68-9.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Mydlik M, Derzsiova K, Zemberova E. Influence of water and sodium diuresis and furosemide on urinary excretion of vitamin B6, oxalic acid and vitamin C in chronic renal failure. Miner Electrolyte Metab 1999;25:352-6.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Mydlik M, Derzsiova K, Zemberova E. Metabolism of vitamin B6 and its requirement in chronic renal failure. Kidney Int 1997;52, suppl.62:s56-9.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Nallamothu BK, Fendrick M, Rubenfire M, et al. Potential clinical and economic effects of homocyst(e)ine lowering. Arch Intern Med 2000;160:3406-12.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Ozyurek H, Turker H, Akbalik M, et al. Pyridoxine and pyridostigmine treatment in vincristine-induced neuropathy. Pediatr Hematol Oncol 2007;24:447-52.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Pellock JM, Howell J, Kendig EI Jr, et al. Pyridoxine deficiency in children treated with isoniazid. Chest 1985;87:658-61.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Pool KD, Feit H, Kirkpatrick J. Penicillamine-induced neuropathy in rheumatoid arthritis. Ann Intern Med 1981;95:457-8.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Prasad AS, Lei KY, Moghissi KS, et al. Effect of oral contraceptives on nutrients. III. Vitamins B6, B12 and folic acid. Am J Obstet Gynecol 1976;125:1063-9.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PremesisRx. Pharmacist's Letter / Prescriber's Letter 1999:15(12);151206.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Raskin HN, Fishman RA. Pyridoxine-deficiency neuropathy due to hydralazine. N Engl J Med 1965;273:1182-5.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Rattan V, Sidhu H, Vaidyanathan S. Effect of combined supplementation of magnesium oxide and pyridoxine in calcium-oxalate stone formers. Urol Res 1994;22:161-5.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Revusova V, Gratzlova J, Zvara V, et al. The evaluation of some biochemical parameters in pyridoxine-treated calcium oxalate renal stone formers. Urol Int 1977;32:348-52.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Sahakian V, Rouse D, Sipes S, et al. Vitamin B6 is effective therapy for nausea and vomiting of pregnancy: a randomized, double-blind, placebo-controlled study. Obstet Gynecol 1991;78:33-6.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Schaumburg H, Kaplan J, Windebank A. Sensory neuropathy from pyridoxine abuse. A new megavitamin syndrome. N Engl J Med 1983;309:445-8.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Schnyder G, Roffi M, Flammer Y, et al. Effect of homocysteine-lowering therapy with folic acid, vitamin B12, and vitamin B6 on clinical outcome after percutaneous coronary intervention. The Swiss Heart Study: A randomized controlled trial. JAMA 2002;288:973-9.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Schnyder G, Roffi M, Pin R, et al. Decreased rate of coronary restenosis after lowering of plasma homocysteine levels. N Engl J Med 2001;345:1593-600. </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Schnyder G, Roffi M, Pin R, et al. Decreased rate of coronary stenosis after lowering of plasma homocysteine levels. N Engl J Med 2001;345:1593-600.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Seelig MS. Auto-immune complications of D-penicillamine - A possible result of zinc and magnesium depletion and of pyridoxine inactivation. J Am Coll Nutr 1982;1:207-14.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Selhub J, Jacques PF, Bostom AG, et al. Relationship between plasma homocysteine and vitamin status in the Framingham study population. Impact of folic acid fortification. Publ Health Rev 2000;28:117-45.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Shils ME, Olson JA, Shike M, Ross AC, eds. Modern Nutrition in Health and Disease. 9th ed. Baltimore, MD: Williams &amp; Wilkins, 1999.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Shimizu T, Maeda S, Mochizuki H, et al. Theophylline attenuates circulating vitamin B6 levels in children with asthma. Pharmacology 1994;49:392-7.</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Smith GP, Rudge PJ, Peters TJ. Biochemical studies of pyridoxal and pyridoxal phosphate status and therapeutic trial of pyridoxine in patients with carpal tunnel syndrome. Ann Neurol 1984;15:104-7. </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Snider DE Jr. Pyridoxine supplementation during isoniazid therapy. Tubercle 1980;61:191-6.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South M. Neonatal seizures after pyridoxine use -- reply. Lancet 1999;354:2083.</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Stransky M, Rubin A, Lava NS, Lazaro RP. Treatment of carpal tunnel syndrome with vitamin B6: a double-blind study. South Med J 1989;82:841-2.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Sunder-Plassmann G, Winkelmayer WC, Fodinger M. Therapeutic potential of total homocysteine-lowering drugs on cardiovascular disease. Expert Opin Investig Drugs 2000;9:2637-51.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Sur S, Camara M, Buchmeier A, et al. Double-blind trial of pyridoxine (vitamin B6) in the treatment of steroid-dependent asthma. Ann Allergy 1993;70:147-52.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Tolbert L, Haigler T, Waits MM, Dennis T. Brief report: lack of response in an autistic population to a low dose clinical trial of pyridoxine plus magnesium. J Autism Dev Disord 1993;23:193-9.</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 xml:space="preserve">Toole JF, Malinow MR, </w:t>
      </w:r>
      <w:proofErr w:type="gramStart"/>
      <w:r w:rsidRPr="00A8267D">
        <w:rPr>
          <w:rFonts w:eastAsia="Times New Roman" w:cs="Times New Roman"/>
          <w:szCs w:val="24"/>
          <w:lang w:val="en"/>
        </w:rPr>
        <w:t>Chambless</w:t>
      </w:r>
      <w:proofErr w:type="gramEnd"/>
      <w:r w:rsidRPr="00A8267D">
        <w:rPr>
          <w:rFonts w:eastAsia="Times New Roman" w:cs="Times New Roman"/>
          <w:szCs w:val="24"/>
          <w:lang w:val="en"/>
        </w:rPr>
        <w:t xml:space="preserve"> LE, et al. Lowering homocysteine in patients with ischemic stroke to prevent recurrent stroke, myocardial infarction, and death: the Vitamin Intervention for Stroke Prevention (VISP) randomized controlled trial. JAMA 2004;291:565-75.</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Tremblay R, Bonnardeaux A, Geadah D, et al. Hyperhomocystinemia in hemodialysis patients: effects of 12-month supplementation with hydrosoluble vitamins. Kidney Int 2000;58:851-8.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Tyrer LB. Nutrition and the pill. J Reprod Med 1984;29:547-50.</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Ubbink JB, Delport R, Becker PJ, Bissport S. Evidence of a theophylline-induced vitamin B6 deficiency caused by noncompetitive inhibition of pyridoxal kinase. J Lab Clin Med 1989;113:15-22.</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Ubbink JB, Vermaak WJ, Delport R, et al. The relationship between vitamin B6 metabolism, asthma, and theophylline therapy. Ann N Y Acad Sci 1990;585:285-94.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lastRenderedPageBreak/>
        <w:t>Ueland PM, Refsum H, Beresford SA, Vollset SE. The controversy over homocysteine and cardiovascular risk. Am J Clin Nutr 2000;72:324-32.</w:t>
      </w:r>
    </w:p>
    <w:p w:rsidR="00730FE3" w:rsidRPr="00A8267D" w:rsidRDefault="00730FE3" w:rsidP="00730FE3">
      <w:pPr>
        <w:shd w:val="clear" w:color="auto" w:fill="FFFFFF"/>
        <w:ind w:left="360"/>
        <w:rPr>
          <w:rFonts w:eastAsia="Times New Roman" w:cs="Times New Roman"/>
          <w:szCs w:val="24"/>
          <w:lang w:val="en"/>
        </w:rPr>
      </w:pPr>
      <w:proofErr w:type="gramStart"/>
      <w:r w:rsidRPr="00A8267D">
        <w:rPr>
          <w:rFonts w:eastAsia="Times New Roman" w:cs="Times New Roman"/>
          <w:szCs w:val="24"/>
          <w:lang w:val="en"/>
        </w:rPr>
        <w:t>van</w:t>
      </w:r>
      <w:proofErr w:type="gramEnd"/>
      <w:r w:rsidRPr="00A8267D">
        <w:rPr>
          <w:rFonts w:eastAsia="Times New Roman" w:cs="Times New Roman"/>
          <w:szCs w:val="24"/>
          <w:lang w:val="en"/>
        </w:rPr>
        <w:t xml:space="preserve"> der Griend R, Biesma DH, Haas FJLM, et al. The effect of different treatment regimens in reducing fasting and postmethionine-load homocysteine concentrations. J Int Med 2000;248:223-9.</w:t>
      </w:r>
    </w:p>
    <w:p w:rsidR="00730FE3" w:rsidRPr="00A8267D" w:rsidRDefault="00730FE3" w:rsidP="00730FE3">
      <w:pPr>
        <w:shd w:val="clear" w:color="auto" w:fill="FFFFFF"/>
        <w:ind w:left="360"/>
        <w:rPr>
          <w:rFonts w:eastAsia="Times New Roman" w:cs="Times New Roman"/>
          <w:szCs w:val="24"/>
          <w:lang w:val="en"/>
        </w:rPr>
      </w:pPr>
      <w:proofErr w:type="gramStart"/>
      <w:r w:rsidRPr="00A8267D">
        <w:rPr>
          <w:rFonts w:eastAsia="Times New Roman" w:cs="Times New Roman"/>
          <w:szCs w:val="24"/>
          <w:lang w:val="en"/>
        </w:rPr>
        <w:t>van</w:t>
      </w:r>
      <w:proofErr w:type="gramEnd"/>
      <w:r w:rsidRPr="00A8267D">
        <w:rPr>
          <w:rFonts w:eastAsia="Times New Roman" w:cs="Times New Roman"/>
          <w:szCs w:val="24"/>
          <w:lang w:val="en"/>
        </w:rPr>
        <w:t xml:space="preserve"> der Griend R, Haas FJ, Biesma DH, et al. Combination of low-dose folic acid and pyridoxine for treatment of hyperhomocysteinaemia in patients with premature arterial disease and their relatives. Atherosclerosis 1999;143:177-83.</w:t>
      </w:r>
    </w:p>
    <w:p w:rsidR="00730FE3" w:rsidRPr="00A8267D" w:rsidRDefault="00730FE3" w:rsidP="00730FE3">
      <w:pPr>
        <w:shd w:val="clear" w:color="auto" w:fill="FFFFFF"/>
        <w:ind w:left="360"/>
        <w:rPr>
          <w:rFonts w:eastAsia="Times New Roman" w:cs="Times New Roman"/>
          <w:szCs w:val="24"/>
          <w:lang w:val="en"/>
        </w:rPr>
      </w:pPr>
      <w:proofErr w:type="gramStart"/>
      <w:r w:rsidRPr="00A8267D">
        <w:rPr>
          <w:rFonts w:eastAsia="Times New Roman" w:cs="Times New Roman"/>
          <w:szCs w:val="24"/>
          <w:lang w:val="en"/>
        </w:rPr>
        <w:t>van</w:t>
      </w:r>
      <w:proofErr w:type="gramEnd"/>
      <w:r w:rsidRPr="00A8267D">
        <w:rPr>
          <w:rFonts w:eastAsia="Times New Roman" w:cs="Times New Roman"/>
          <w:szCs w:val="24"/>
          <w:lang w:val="en"/>
        </w:rPr>
        <w:t xml:space="preserve"> der Vange N, van der Berg H, Kloosterboer HJ, Haspels AA. Effects of seven low-dose combined contraceptives on vitamin B6 status. Contraception 1989;40:377-84.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Vasile A, Goldberg R, Kornberg B. Pyridoxine toxicity: report of a case. J Am Osteopath Assoc 1984;83:790-1.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Voutilainen S, Lakka TA, Porkkala-Sarataho E, et al. Low serum folate concentrations are associated with an excess incidence of acute coronary events: the Kuopio Ischaemic Heart Disease Risk Factor Study. Eur J Clin Nutr 2000;54:424-8.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Vutyavanich T, Wongtra-ngan S, Ruangsri R. Pyridoxine for nausea and vomiting of pregnancy: a randomized, double-blind, placebo-controlled trial. Am J Obstet Gynecol 1995;173:881-4.</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Will EJ, Bijvoet OL. Pyridoxine therapy of adult primary oxalosis. Proc Eur Dial Transplant Assoc 1979;16:727-8.</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Woodside JV, Yarnell JW, McMaster D, et al. Effect of B-group vitamins and antioxidant vitamins on hyperhomocysteinemia: a double-blind, randomized, factorial-design, controlled trial. Am J Clin Nutr 1998;67:858-66.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Wyatt KM, Dimmock PW, Jones PW, Shaughn O'Brien PM. Efficacy of vitamin B6 in the treatment of premenstrual syndrome. BMJ 1999;318:1375-81.</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Yates AA, Schlicker SA, Suitor CW. Dietary reference intakes: The new basis for recommendations for calcium and related nutrients, B vitamins, and choline. J Am Diet Assoc 1998;98:699-706.</w:t>
      </w:r>
    </w:p>
    <w:p w:rsidR="00730FE3" w:rsidRPr="00A8267D" w:rsidRDefault="00730FE3" w:rsidP="00730FE3">
      <w:pPr>
        <w:shd w:val="clear" w:color="auto" w:fill="FFFFFF"/>
        <w:ind w:left="360"/>
        <w:rPr>
          <w:rFonts w:eastAsia="Times New Roman" w:cs="Times New Roman"/>
          <w:szCs w:val="24"/>
          <w:lang w:val="en"/>
        </w:rPr>
      </w:pPr>
      <w:r w:rsidRPr="00A8267D">
        <w:rPr>
          <w:rFonts w:eastAsia="Times New Roman" w:cs="Times New Roman"/>
          <w:szCs w:val="24"/>
          <w:lang w:val="en"/>
        </w:rPr>
        <w:t>Yendt ER, Cohanim M. Response to physiologic dose of pyridoxine in type I primary hyperoxaluria. N Engl J Med 1985;312:953-7.</w:t>
      </w:r>
    </w:p>
    <w:p w:rsidR="005F1C17" w:rsidRPr="00730FE3" w:rsidRDefault="00730FE3">
      <w:pPr>
        <w:rPr>
          <w:b/>
        </w:rPr>
      </w:pPr>
      <w:r w:rsidRPr="00730FE3">
        <w:rPr>
          <w:b/>
        </w:rPr>
        <w:t>Vitamin B12: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Allen LH, Casterline J. Vitamin B-12 deficiency in elderly individuals: diagnosis and requirements. Am J Clin Nutr 1994;60:12-14.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Andres E, Goichot B, Schlienger JL. Food cobalamin malabsorption: a usual cause of vitamin B12 deficiency. Arch Intern Med 2000;160:2061-2.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Andres E, Kurtz JE, Perrin AE, et al. Oral cobalamin therapy for the treatment of patients with food-cobalamin malabsorption. Am J Med 2001;111:126-9.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Andres E, Noel E, Goichot B. Metformin-associated vitamin B12 deficiency (letter). Arch Intern Med 2002;162:2251-2.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Anon. Petasites hybridus. Altern Med Rev 2001;6:207-9.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Aymard JP, Aymard B, Netter P, et al. Haematological adverse effects of histamine H2-receptor antagonists. Med Toxicol Adverse Drug Exp 1988;3:430-48.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Badner NH, Freeman D, Spence JD. Preoperative oral B vitamins prevent nitrous oxide-induced postoperative plasma homocysteine increases. Anesth Analg 2001;93:1507-10.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Barone C, Bartoloni C, Ghirlanda G, Gentiloni N. Megaloblastic anemia due to folic acid deficiency after oral contraceptives. Haematologica 1979;64:190-5.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Bauman WA, Shaw S, Jayatilleke E, et al. Increased intake of calcium reverses vitamin B12 malabsorption induced by metformin. Diabetes Care 2000;23:1227-31.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Bauman WA, Spungen AM, Shaw S, et al. Increased intake of calcium reverses vitamin B12 malabsorption induced by metformin. Diabetes Care 2000;23:1227-31.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Beaulieu AJ, Gohh RY, Han H, et al. Enhanced reduction of fasting total homocysteine levels with supraphysiological versus standard multivitamin dose folic acid supplementation in renal transplant recipients. Arterioscler Thromb Vasc Biol 1999;19:2918-21.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Belaiche J, Zittoun J, Marquet J, et al. Effect of ranitidine on secretion of gastric intrinsic factor and absorption of vitamin B12. Gastroenterol Clin Biol 1983;7:381-4.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Bellou A, Aimone-Gastin I, De Korwin JD, et al. Cobalamin deficiency with megaloblastic anaemia in one patient under long-term omeprazole therapy. J Intern Med 1996;240:161-4.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Benito-Leon J, Porta-Etessam J. Shaky-leg syndrome and vitamin B12 deficiency. N Engl J Med 2000;342:981.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Bonaa KH, Njolstad I, Ueland PM, et al. NORVIT: Homocysteine lowering and cardiovascular events after acute myocardial infarction. N Enlg J Med 2006;354:1578-88.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Booth GL, Wang EE. Preventive health care, 2000 update: screening and management of hyperhomocysteinemia for the prevention of coronary artery disease events. The Canadian Task Force on Preventive Health Care. CMAJ 2000;163:21-9.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Bostom A, Shemin D, Gohh R, et al. Treatment of mild hyperhomocysteinemia in renal transplant recipients versus hemodialysis patients. Transplantation 2000;69:2128-31.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Bostom AG, Gohh RY, Beaulieu AJ, et al. Treatment of hyperhomocysteinemia in renal transplant recipients. A randomized, placebo-controlled trial. Ann Intern Med 1997;127:1089-92.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Bostom AG, Shemin D, Gohh RY, et al. Treatment of hyperhomocysteinemia in hemodialysis patients and renal transplant recipients. Kidney Int 2001;59:s246-s252.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Boushey CJ, Beresford SA, Omenn GS, Motulsky AG. A quantitative assessment of plasma homocysteine as a risk factor for vascular disease. Probable benefits of increasing folic acid intakes. JAMA 1995;274:1049-57.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Brattstrom LE, Israelsson B, Jeppsson JO, et al. Folic acid-an innocuous means to reduce plasma homocysteine. Scand J Clin Lab Invest 1988;48:215-21.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Bronstrup A, Hages M, Prinz-Langenohl R, Pietrzik K. Effects of folic acid and combinations of folic acid and vitamin B12 on plasma homocysteine concentrations in healthy young women. Am J Clin Nutr 1998;68:1104-10.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Callaghan TS, Hadden DR, Tomkin GH. Megaloblastic anemia due to vitamin B12 malabsorption associated with longterm metformin treatment. Br Med J 1980;280:1214-5.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 xml:space="preserve">Carlsen SM, Folling I, Grill V, et al. Metformin increases total homocysteine levels in non-diabetic male patients with coronary heart disease. Scand J Clin Lab Invest 1997;57:521-7. </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Carmel R, Green R, Jacobsen DW, et al. Serum cobalamin, homocysteine, and methylmalonic acid concentrations in a multiethnic elderly population: ethnic and sex differences in cobalamin and metabolite abnormalities. Am J Clin Nutr 1999;70:904-10.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Carpentier JL, Bury J, Luyckx A, et al. Vitamin B12 and folic acid serum levels in diabetics under various therapeutic regimens. Diabete Metab 1976;2:187-90.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Christen WG, Glynn RJ, Chew EY, et al. Folic acid, pyridoxine, and cyanocobalamin combination treatment and age-related macular degeneration in women. Arch Intern Med 2009;169:335-41.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Christensen B, Landaas S, Stensvold I, et al. Whole blood folate, homocysteine in serum, and risk of first acute myocardial infarction. Atherosclerosis 1999;147:317-26.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Clarke R, Armitage J. Vitamin supplements and cardiovascular risk: review of the randomized trials of homocysteine-lowering vitamin supplements. Semin Thromb Hemost 2000;26:341-8.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Clarke R. Prevention of vitamin B-12 deficiency in old age. Am J Clin Nutr. 2001;73:151-152.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Coronato A, Glass GB. Depression of the intestinal uptake of radio-vitamin B12 by cholestyramine. Proc Soc Exp Biol Med 1973;142:1341-4.</w:t>
      </w:r>
    </w:p>
    <w:p w:rsidR="00730FE3" w:rsidRPr="007E270C" w:rsidRDefault="00730FE3" w:rsidP="00730FE3">
      <w:pPr>
        <w:shd w:val="clear" w:color="auto" w:fill="FFFFFF"/>
        <w:ind w:left="360"/>
        <w:rPr>
          <w:rFonts w:eastAsia="Times New Roman" w:cs="Times New Roman"/>
          <w:szCs w:val="24"/>
          <w:lang w:val="en"/>
        </w:rPr>
      </w:pPr>
      <w:proofErr w:type="gramStart"/>
      <w:r w:rsidRPr="007E270C">
        <w:rPr>
          <w:rFonts w:eastAsia="Times New Roman" w:cs="Times New Roman"/>
          <w:szCs w:val="24"/>
          <w:lang w:val="en"/>
        </w:rPr>
        <w:t>den</w:t>
      </w:r>
      <w:proofErr w:type="gramEnd"/>
      <w:r w:rsidRPr="007E270C">
        <w:rPr>
          <w:rFonts w:eastAsia="Times New Roman" w:cs="Times New Roman"/>
          <w:szCs w:val="24"/>
          <w:lang w:val="en"/>
        </w:rPr>
        <w:t xml:space="preserve"> Heijer M, Brouwer IA, Bos GMJ, et al. Vitamin supplementation reduces blood homocysteine levels. A controlled trial in patients with venous thrombosis and healthy volunteers. Arterioscler Thromb Vasc Biol 1998;18:356-61.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 xml:space="preserve">Deutch B, Jorgensen EB, Hansen JC. </w:t>
      </w:r>
      <w:proofErr w:type="gramStart"/>
      <w:r w:rsidRPr="007E270C">
        <w:rPr>
          <w:rFonts w:eastAsia="Times New Roman" w:cs="Times New Roman"/>
          <w:szCs w:val="24"/>
          <w:lang w:val="en"/>
        </w:rPr>
        <w:t>n-3</w:t>
      </w:r>
      <w:proofErr w:type="gramEnd"/>
      <w:r w:rsidRPr="007E270C">
        <w:rPr>
          <w:rFonts w:eastAsia="Times New Roman" w:cs="Times New Roman"/>
          <w:szCs w:val="24"/>
          <w:lang w:val="en"/>
        </w:rPr>
        <w:t xml:space="preserve"> PUFA from fish or seal oil reduce atherogenic risk indicators in Danish women. Nutr Res 2000;20:1065-77.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Dierkes J, Domrose U, Bosselmann P, et al. Homocysteine lowering effect of different multivitamin preparations in patients with end-stage renal disease. J Renal Nutr 2001;11:67-72.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Duthie SJ, Whalley LJ, Collins AR, et al. Homocysteine, B vitamin status, and cognitive function in the elderly. Am J Clin Nutr 2002;75:908-13.</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Ehrenfeld M, Levy M, Sharon P, et al. Gastrointestinal effects of long-term colchicine therapy in patients with recurrent polyserositis (Familial Mediterranean Fever). Dig Dis Sci 1982;27:723-7.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Elia M. Oral or parenteral therapy for B12 deficiency. Lancet 1998;352:1721-2.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Ellis FR, Nasser S. A pilot study of vitamin B12 in the treatment of tiredness. Br J Nutr 1973;30:277-83.</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Eussen SJ, de Groot LC, Clarke R, et al. Oral cyanocobalamin supplementation in older people with vitamin B12 deficiency: A dose-finding trial. Arch Intern Med 2005;165:1167-72.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Falguera M, Perez-Mur J, Puig T, Cao G. Study of the role of vitamin B12 and folinic acid supplementation in preventing hematologic toxicity of zidovudine. Eur J Haematol 1995;55:97-102.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Faloon WW, Chodos RB. Vitamin B12 absorption studies using cochicines, neomycin and continuous 57Co B12 administration. Gastroenterology 1969;56:1251.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Fauci AS, Braunwald E, Isselbacher KJ, et al. Harrison's Principles of Internal Medicine, 14th ed. New York, NY: McGraw-Hill, 1998.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Fishman SM, Christian P, West KP. The role of vitamins in the prevention and control of anaemia. Public Health Nutr 2000;3:125-50.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Food and Nutrition Board, Institute of Medicine. Dietary Reference Intakes for Thiamin, Riboflavin, Niacin, Vitamin B6, Folate, Vitamin B12, Pantothenic Acid, Biotin, and Choline (2000). Washington, DC: National Academy Press, 2000. Available at: http://books.nap.edu/books/0309065542/html/.</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Force RW, Meeker AD, Cady PS, et al. Increased vitamin B12 requirement associated with chronic acid suppression therapy. Ann Pharmacother 2003;37:490-3.</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Force RW, Nahata MC. Effect of histamine H2 receptor antagonists on vitamin B12 absorption. Ann Pharmacother 1992;26:1283-6.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Frenkel EP, McCall MS, Sheehan RG. Cerebrospinal fluid folate and vitamin B12 in anticonvulsant-induced megaloblastosis. J Lab Clin Med 1973;81:105-15.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Garcia A, Paris-Pombo A, Evans L, et al. Is low-dose oral cobalamin enough to normalize cobalamin function in older people? J Am Geriatr Soc 2002;50:1401-4.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Gardyn J, Mittelman M, Zlotnik J, et al. Oral contraceptives can cause falsely low vitamin B12 levels. Acta Haematol 2000;104:22-4.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Gharakhanian S, Navarette MS, Cardon B, Rozenbaum W. Vitamin B12 injections in patients treated with zidovudine. AIDS 1990;4:701-2.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Gilligan MA. Metformin and vitamin B12 deficiency (letter). Arch Intern Med 2002;162:484-5.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Goldin BR, Lichtenstein AH, Gorbach SL. Nutritional and metabolic roles of intestinal flora. In: Shils ME, Olson JA, Shike M, eds. Modern Nutrition in Health and Disease, 8th ed. Malvern, PA: Lea &amp; Febiger, 1994.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Gorbach SL. Bengt E. Gustafsson memorial lecture. Function of the normal human microflora. Scand J Infect Dis Suppl 1986;49:17-30.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Grace E, Emans SJ, Drum DE. Hematologic abnormalities in adolescents who take oral contraceptive pills. J Pediatrics 1982;101:771-4.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Halsted CH, McIntyre PA. Intestinal malabsorption caused by aminosalicylic acid therapy. Arch Int Med 1972;130;935-9.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Hanley DF. The challenge of stroke prevention. JAMA 2004;291:621-2.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Hansten PD, Horn JR. Drug Interactions Analysis and Management. Vancouver, WA: Applied Therapeutics Inc., 1997 and updates.</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Hartman TJ, Woodson K, Stolzenberg-Solomon R, et al. Association of the B-vitamins pyridoxal 5'-phosphate (B6), B12, and folate with lung cancer risk in older men. Am J Epidemiol 2001;153:688-94.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Hathcock JN, Troendle GJ. Oral cobalamin for treatment of pernicious anemia? JAMA 1991;265:96-97.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Herbert V, Jacob E. Destruction of vitamin B12 by ascorbic acid. JAMA 1974;230:241-2.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Hernandez BY, McDuffie K, Wilkens LR, et al. Diet and premalignant lesions of the cervix: evidence of a protective role for folate, riboflavin, thiamin, and vitamin B12. Cancer Causes Control 2003;14:859-70.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Herrmann H. Prevention of cardiovascular events after percutaneous coronary intervention. N Engl J Med 2004;350:2708-10.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Hielt K, Brynskov J, Hippe E, et al. Oral contraceptives and the cobalamin (vitamin B12) metabolism. Acta Obstet Gynecol Scand 1985;64:59-63.</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Hill MJ. Intestinal flora and endogenous vitamin synthesis. Eur J Cancer Prev 1997;6:S43-5.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Holven KB, Holm T, Aukrust P, et al. Effect of folic acid treatment on endothelium-dependent vasodilation and nitric oxide-derived end products in hyperhomocysteinemic subjects. Am J Med 2001;110:536-42.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Homocysteine Lowering Trialists' Collaboration. Lowering blood homocysteine with folic acid based supplements: meta-analysis of randomized trials. BMJ 1998;316:894-8.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Houston DK, Johnson MA, Nozza RJ, et al. Age-related hearing loss, vitamin B-12, and folate in elderly women. Am J Clin Nutr 1999;69:564-71.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Jacobson ED, Faloon WW. Malabsorptive effects of neomycin in commonly used doses. JAMA 1961;175:187-90.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Jansen T, Romiti R, Kreuter A, Altmeyer P. Rosacea fulminans triggered by high-dose vitamins B6 and B12. J Eur Acad Dermatol Venereol 2001;15:484-5.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Kastrup EK. Drug Facts and Comparisons. 1998 ed. St. Louis, MO: Facts and Comparisons, 1998.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Keebler ME, De Souza C, Fonesca V. Diagnosis and treatment of hyperhomocysteinemia. Curr Atheroscler Rep 2001;3:54-63.</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Kinsella LJ, Green R. Anesthesia paresthetica: nitrous oxide-induced cobalamin deficiency. Neurology 1995;45:1608-10.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Kuzminski AM, Del Giacco EJ, et al. Effective treatment of cobalamin deficiency with oral cobalamin. Blood 1998;92:1191-1198.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Lam JR, Schneider JL, Zhao W, et al. Proton pump inhibitor and histamine 2 receptor antagonist use and vitamin B12 deficiency. JAMA 2013;310:2435-42.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Landgren F, Israelsson B, Lindgren A, et al. Plasma homocysteine in acute myocardial infarction: homocysteine-lowering effect of folic acid. J Intern Med 1995;237:381-8.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Lange H, Suryapranata H, De Luca G, et al. Folate therapy and in-stent restenosis after coronary stenting. N Engl J Med 2004;350:2673-81.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Lederle FA. Oral cobalamin for pernicious anemia. Medicine's best kept secret? JAMA 1991;265:94-5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Lees F. Radioactive vitamin B12 absorption in the megaloblastic anemia caused by anticonvulsant drugs. Q J Med 1961;30:231-48.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Leonard JP, Desager JP, Beckers C, Harvengt C. In vitro binding of various biological substances by two hypocholesterolemic resins. Arzneimittelforschung 1979;29:97-81.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Lindenbaum J, Healton EB, Savage DG, et al. Neuropsychiatric disorders caused by cobalamin deficiency in the absence of anemia or macrocytosis. N Engl J Med 1988;318:1720-8.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Lindenbaum J, Rosenberg IH, Wilson PW, et al. Prevalence of cobalamin deficiency in the Framingham elderly population. Am J Clin Nutr 1994;60:2-11.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Line DH, Seitanidis B, Morgan JO, Hoffbrand AV. The effects of chemotherapy on iron, folate, and vitamin B12 metabolism in tuberculosis. Q J Med 1971;40:331-40.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Louwman MW, van Dusseldorp M, van de Vijver FJ, et al. Signs of impaired cognitive function in adolescents with marginal cobalamin status. Am J Clin Nutr 2000;72:762-9.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Luchsinger JA, Tang MX, Miller J, et al. Relation of higher folate intake to lower risk of Alzheimer disease in the elderly. Arch Neurol 2007;64:86-92.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Manns B, Hyndman E, Burgess E, et al. Oral vitamin B(12) and high-dose folic acid in hemodialysis patients with hyper-homocyst(e)inemia. Kidney Int 2001;59:1103-9.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Marcuard SP, Albernaz L, Khazaine PG. Omeprazole therapy causes malabsorption of cyanocobalamin. Ann Intern Med 1994;120:211-5.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Marie RM, Le Biez E, Busson P, et al. Nitrous-oxide anesthesia-associated myelopathy. Arch Neurol 2000;57:380-2.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Mayer EL, Jacobsen DW, Robinson K. Homocysteine and coronary atherosclerosis. J Am Coll Cardiol 1996;27:517-27.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Mayer G, Kroger M, Meier-Ewert K. Effects of vitamin B12 on performance and circadian rhythm in normal subjects. Neuropsychopharmacology 1996;15:456-64.</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McMahon JA, Green TJ, Skeaff CM, Knight RG, Mann JI, Williams SM. A controlled trial of homocysteine lowering and cognitive performance. N Engl J Med 2006;354:2764-72.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Mezzano D, Kosiel K, Martinez C, et al. Cardiovascular risk factors in vegetarians: normalization of hyperhomocysteinemia with vitamin B12 and reduction of platelet aggregation with n-3 fatty acids. Thromb Res 2000;100:153-60.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Mooij PN, Thomas CM, Doesburg WH, Eskes TK. Multivitamin supplementation in oral contraceptive users. Contraception 1991;44:277-88.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Nallamothu BK, Fendrick M, Rubenfire M, et al. Potential clinical and economic effects of homocyst(e)ine lowering. Arch Intern Med 2000;160:3406-12.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Ohta T, Ando K, Iwata T, et al. Treatment of persistent sleep-wake schedule disorders in adolescents with methylcobalamin (vitamin B12). Sleep 1991;14:414-8.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Okawa M, Takahashi K, Egashira K, et al. Vitamin B12 treatment for delayed sleep phase syndrome: a multi-center double-blind study. Psychiatry Clin Neurosci 1997;51:275-9.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Okawa M, Uchiyama M, Ozaki S, et al. Circadian rhythm sleep disorders in adolescents: clinical trials of combined treatments based on chronobiology. Psychiatry Clin Neurosci 1998;52:483-90.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Package insert for Paser granules. Jacobus Pharmaceutical Co., Inc. Princeton, NJ. July 1996.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Paltiel O, Falutz J, Veilleux M, et al. Clinical correlates of subnormal vitamin B12 levels in patients infected with the human immunodeficiency virus. Am J Hematol 1995;49:318-22.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Palva IP, Salokannel SJ, Palva HLA, et al. Drug-induced malabsorption of vitamin B12. VII Malabsorption of B12 during treatment with potassium citrate. Acta Med Scand 1974;196:525-6.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Palva IP, Salokannel SJ, Timonen T, et al. Drug-induced malabsorption of vitamin B12. IV. Malabsorption and deficiency of B12 during treatment with slow-release potassium chloride. Acta Med Scand 1972;191:355-7.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Penninx BW, Guralnik JM, Ferrucci L, et al. Vitamin B(12) deficiency and depression in physically disabled older women: epidemiologic evidence from the Women's Health and Aging Study. Am J Psychiatry 2000;157:715-21.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Prasad AS, Lei KY, Moghissi KS, et al. Effect of oral contraceptives on nutrients. III. Vitamins B6, B12 and folic acid. Am J Obstet Gynecol 1976;125:1063-9.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Race TF, Paes IC, Faloon WW. Intestinal malabsorption induced by oral colchicine. Comparison with neomycin and cathartic agents. Am J Med Sci 1970;259:32-41.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Reynolds EH, Hallpike JF, Phillips BM, et al. Reversible absorptive defects in anticonvulsant megaloblastic anemia. J Clin Pathol 1965;18:593-8.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Reynolds EH. Schizophrenia-like psychoses of epilepsy and disturbances of folate and vitamin B12 metabolism induced by anticonvulsant drugs. Br J Psychiatry 1967;113:911-9.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Richman DD, Fischl MA, Grieco MH, et al. The toxicity of azidothymidine (AZT) in the treatment of patients with AIDS and AIDS-related complex. N Engl J Med 1987;317:192-7.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Ruscin JM, Page RL, Valuck RJ. Vitamin B12 deficiency associated with histamine-2-receptor antagonists and a proton-pump inhibitor. Ann Pharmacother 2002;36:812-6.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Russell RM, Baik H, Kehayias JJ. Older men and women efficiently absorb vitamin B-12 from milk and fortified bread. J Nutr 2001;131:291-3.</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Salokannel SJ, Palva IP, Takkunen JT, et al. Malabsorption of vitamin B12 during treatment with slow-release potassium chloride. Preliminary report. Acta Med Scand 1970;187:431-2.</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Salom IL, Silvis SE, Doscherholmen A. Effect of cimetidine on the absorption of vitamin B12. Scand J Gastroenterol 1982;17:129-31.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Saltzman JR, Kemp JA, Golner BB, et al. Effect of hypochlorhydria due to omeprazole treatment or atrophic gastritis on protein-bound vitamin B12 absorption. J Am Coll Nutr 1994;13:584-91.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Schnyder G, Roffi M, Flammer Y, et al. Effect of homocysteine-lowering therapy with folic acid, vitamin B12, and vitamin B6 on clinical outcome after percutaneous coronary intervention. The Swiss Heart Study: A randomized controlled trial. JAMA 2002;288:973-9.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 xml:space="preserve">Schnyder G, Roffi M, Pin R, et al. Decreased rate of coronary restenosis after lowering of plasma homocysteine levels. N Engl J Med 2001;345:1593-600. </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Schnyder G, Roffi M, Pin R, et al. Decreased rate of coronary stenosis after lowering of plasma homocysteine levels. N Engl J Med 2001;345:1593-600.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Seal EC, Metz J, Flicker L, Melny J. A randomized, double-blind, placebo-controlled study of oral vitamin B12 supplementation in older patients with subnormal or borderline serum vitamin B12 concentrations. J Am Geriatr Soc 2002;50:146-51.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Selhub J, Jacques PF, Bostom AG, et al. Relationship between plasma homocysteine and vitamin status in the Framingham study population. Impact of folic acid fortification. Publ Health Rev 2000;28:117-45.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Shen CL, Song W, Pence BC. Interactions of selenium compounds with other antioxidants in DNA damage and apoptosis in human normal keratinocytes. Cancer Epidemiol Biomarkers Prev 2001;10:385-90.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Shils ME, Olson JA, Shike M, Ross AC, eds. Modern Nutrition in Health and Disease. 9th ed. Baltimore, MD: Williams &amp; Wilkins, 1999.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Shojania AM. Oral contraceptives: effect on folate and vitamin B12 metabolism. Can Med Assoc J 1982;126:244-7.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Shrubsole MJ, Jin F, Dai Q, et al. Dietary folate intake and breast cancer risk: results from the Shanghai Breast Cancer Study. Cancer Res 2001;61:7136-41.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Smith AD. Homocysteine, B vitamins, and cognitive deficit in the elderly. Am J Clin Nutr 2002;75:785-6.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Stabler SP, Allen RH, Fried LP, et al. Racial differences in prevalence of cobalamin and folate deficiencies in disabled elderly women. Am J Clin Nutr 1999;70:911-9.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Stehouwer CD. Clinical relevance of hyperhomocysteinaemia in atherothrombotic disease. Drugs and Aging 2000;16:251-60.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Stucker M, Memmel U, Hoffmann M, et al. Vitamin B(12) cream containing avocado oil in the therapy of plaque psoriasis. Dermatology 2001;203:141-7.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Stucker M, Pieck C, Stoerb C, et al. Topical vitamin B12 - a new therapeutic approach in atopic dermatitis - evaluation of efficacy and tolerability in a randomized placebo-controlled multicentre clinical trial. Br J Dematol 2004;150:977-83.</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Sunder-Plassmann G, Winkelmayer WC, Fodinger M. Therapeutic potential of total homocysteine-lowering drugs on cardiovascular disease. Expert Opin Investig Drugs 2000;9:2637-51.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Tatro DS, ed. Drug Interactions Facts. Facts and Comparisons Inc., St. Louis, MO. 1999.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Termanini B, Gibril F, Sutliff VE, et al. Effect of long-term gastric acid suppressive therapy on serum vitamin B12 levels in patients with Zollinger-Ellison syndrome. Am J Med 1998;104:422-30.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Ting RZ, Szeto CC, Chan MH, et al. Risk factors of vitamin B12 deficiency in patients receiving metformin. Arch Intern Med 2006;166:1975-9.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 xml:space="preserve">Toole JF, Malinow MR, </w:t>
      </w:r>
      <w:proofErr w:type="gramStart"/>
      <w:r w:rsidRPr="007E270C">
        <w:rPr>
          <w:rFonts w:eastAsia="Times New Roman" w:cs="Times New Roman"/>
          <w:szCs w:val="24"/>
          <w:lang w:val="en"/>
        </w:rPr>
        <w:t>Chambless</w:t>
      </w:r>
      <w:proofErr w:type="gramEnd"/>
      <w:r w:rsidRPr="007E270C">
        <w:rPr>
          <w:rFonts w:eastAsia="Times New Roman" w:cs="Times New Roman"/>
          <w:szCs w:val="24"/>
          <w:lang w:val="en"/>
        </w:rPr>
        <w:t xml:space="preserve"> LE, et al. Lowering homocysteine in patients with ischemic stroke to prevent recurrent stroke, myocardial infarction, and death: the Vitamin Intervention for Stroke Prevention (VISP) randomized controlled trial. JAMA 2004;291:565-75.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Toskes PP, Deren JJ. Selective inhibition of vitamin B12 absorption by para-aminosalicylic acid. Gastroenterology 1972;62:1232-7.</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Tremblay R, Bonnardeaux A, Geadah D, et al. Hyperhomocystinemia in hemodialysis patients: effects of 12-month supplementation with hydrosoluble vitamins. Kidney Int 2000;58:851-8.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Tyrer LB. Nutrition and the pill. J Reprod Med 1984;29:547-50.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Ueland PM, Refsum H, Beresford SA, Vollset SE. The controversy over homocysteine and cardiovascular risk. Am J Clin Nutr 2000;72:324-32.</w:t>
      </w:r>
    </w:p>
    <w:p w:rsidR="00730FE3" w:rsidRPr="007E270C" w:rsidRDefault="00730FE3" w:rsidP="00730FE3">
      <w:pPr>
        <w:shd w:val="clear" w:color="auto" w:fill="FFFFFF"/>
        <w:ind w:left="360"/>
        <w:rPr>
          <w:rFonts w:eastAsia="Times New Roman" w:cs="Times New Roman"/>
          <w:szCs w:val="24"/>
          <w:lang w:val="en"/>
        </w:rPr>
      </w:pPr>
      <w:proofErr w:type="gramStart"/>
      <w:r w:rsidRPr="007E270C">
        <w:rPr>
          <w:rFonts w:eastAsia="Times New Roman" w:cs="Times New Roman"/>
          <w:szCs w:val="24"/>
          <w:lang w:val="en"/>
        </w:rPr>
        <w:t>van</w:t>
      </w:r>
      <w:proofErr w:type="gramEnd"/>
      <w:r w:rsidRPr="007E270C">
        <w:rPr>
          <w:rFonts w:eastAsia="Times New Roman" w:cs="Times New Roman"/>
          <w:szCs w:val="24"/>
          <w:lang w:val="en"/>
        </w:rPr>
        <w:t xml:space="preserve"> der Dijs FP, Fokkema MR, Dijck-Brouwer DA, et al. Optimization of folic acid, vitamin B12, and vitamin B6 supplements in pediatric patients with sickle cell disease. Am J Hematol 2002;69:239-46.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Van Guelpen B, Hultdin J, Johansson I, et al. Folate, vitamin B12, and risk of ischemic and hemorrhagic stroke: a prospective, nested case-referent study of plasma concentrations and dietary intake. Stroke 2005;36:1426-31.</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Verhaeverbeke I, Mets T, Mulkens K, Vandewoude M. Normalization of low vitamin B12 serum levels in older people by oral treatment. J Am Geriatr Soc 1997;45:124-5.</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 xml:space="preserve">Volkov I, Rudoy I, Freud T, et al. Effectiveness of vitamin B12 in treating recurrent aphthous stomatitis: a randomized, double-blind, placebo-controlled trial. J Am Board </w:t>
      </w:r>
      <w:proofErr w:type="gramStart"/>
      <w:r w:rsidRPr="007E270C">
        <w:rPr>
          <w:rFonts w:eastAsia="Times New Roman" w:cs="Times New Roman"/>
          <w:szCs w:val="24"/>
          <w:lang w:val="en"/>
        </w:rPr>
        <w:t>Fam</w:t>
      </w:r>
      <w:proofErr w:type="gramEnd"/>
      <w:r w:rsidRPr="007E270C">
        <w:rPr>
          <w:rFonts w:eastAsia="Times New Roman" w:cs="Times New Roman"/>
          <w:szCs w:val="24"/>
          <w:lang w:val="en"/>
        </w:rPr>
        <w:t xml:space="preserve"> Med 2009;22:9-16.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Voutilainen S, Lakka TA, Porkkala-Sarataho E, et al. Low serum folate concentrations are associated with an excess incidence of acute coronary events: the Kuopio Ischaemic Heart Disease Risk Factor Study. Eur J Clin Nutr 2000;54:424-8.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Webb DI, Chodos RB, Mahar CQ, et al. Mechanism of vitamin B12 malabsorption in patients receiving colchicine. N Engl J Med 1968;279:845-50.</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Werbach MR. Nutritional strategies for treating chronic fatigue syndrome. Altern Med Rev 2000;5:93-108.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West RJ, Lloyd JK. The effect of cholestyramine on intestinal absorption. Gut 1975;16:93-8.</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Yamadera H, Takahashi K, Okawa M. A multicenter study of sleep-wake rhythm disorders: therapeutic effects of vitamin B12, bright light therapy, chronotherapy and hypnotics. Psychiatry Clin Neurosci 1996;50:203-9.</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lastRenderedPageBreak/>
        <w:t>Yamadera W, Sasaki M, Itoh H, et al. Clinical features of circadian rhythm sleep disorders in outpatients. Psychiatry Clin Neurosci 1998;52:311-6.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Yates AA, Schlicker SA, Suitor CW. Dietary reference intakes: The new basis for recommendations for calcium and related nutrients, B vitamins, and choline. J Am Diet Assoc 1998;98:699-706.</w:t>
      </w:r>
    </w:p>
    <w:p w:rsidR="00730FE3" w:rsidRPr="007E270C" w:rsidRDefault="00730FE3" w:rsidP="00730FE3">
      <w:pPr>
        <w:shd w:val="clear" w:color="auto" w:fill="FFFFFF"/>
        <w:ind w:left="360"/>
        <w:rPr>
          <w:rFonts w:eastAsia="Times New Roman" w:cs="Times New Roman"/>
          <w:szCs w:val="24"/>
          <w:lang w:val="en"/>
        </w:rPr>
      </w:pPr>
      <w:r w:rsidRPr="007E270C">
        <w:rPr>
          <w:rFonts w:eastAsia="Times New Roman" w:cs="Times New Roman"/>
          <w:szCs w:val="24"/>
          <w:lang w:val="en"/>
        </w:rPr>
        <w:t>Zapletal C, Heyne S, Golling M, et al. Influence of selenium therapy on liver microcirculation after warm ischemia/reperfusion: an intravital microscopy study. Transplant Proc 2001;33:974-5.</w:t>
      </w:r>
    </w:p>
    <w:p w:rsidR="00730FE3" w:rsidRPr="005572A0" w:rsidRDefault="005572A0">
      <w:pPr>
        <w:rPr>
          <w:b/>
        </w:rPr>
      </w:pPr>
      <w:r w:rsidRPr="005572A0">
        <w:rPr>
          <w:b/>
        </w:rPr>
        <w:t>Magnesium:</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Abraham GE, Grewal H. A total dietary program emphasizing magnesium instead of calcium. Effect on the mineral density of calcaneous bone in postmenopausal women on hormonal therapy. J Reprod Med 1990;35:503-7.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Allen RD, Hunnisett AG, Morris PJ. Cyclosporine and magnesium. Lancet 1985;1:1283-4.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Altman D, Carroli G, Duley L, et al. Do women with pre-eclampsia, and their babies, benefit from magnesium sulphate? The Magpie Trial: a randomised placebo-controlled trial. Lancet 2002;359:1877-90.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Altura BT, Memon ZI, Zhang A, et al. Low levels of serum ionized magnesium are found in patients early after stroke which result in rapid elevation in cytosolic free calcium and spasm in cerebral vascular muscle cells. Neurosci Lett 1997;230:37-40.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Anderson PO, Knoben JE, Troutman WG. Handbook of Clinical Drug Data. 9th ed. Stamford, CT: Appleton &amp; Lange, 1999.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Anderson PO, Knoben JE. Handbook of Clinical Drug Data. 8th ed. Stamford, CT: Appleton &amp; Lange, 1997.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Ascherio A, Rimm EB, Hernan MA, et al. Intake of potassium, magnesium, calcium, and fiber and risk of stroke among US men. Circulation 1998;98:1198-204.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Attias J, Weisz G, Almog S, et al. Oral magnesium intake reduces permanent hearing loss induced by noise exposure. Am J Otolaryngol 1994;15:26-32.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Barbagallo M, Dominguez LJ, Galioto A, et al. Role of magnesium in insulin action, diabetes and cardio-metabolic syndrome X. Mol Aspects Med 2003;24:39-52.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Belfort MA, Anthony J, Saade GR, Allen JC Jr. A comparison of magnesium sulfate and nimodipine for the prevention of eclampsia. N Engl J Med 2003;348:304-11.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Bendich A. The potential for dietary supplements to reduce premenstrual syndrome (PMS) symptoms. J Am Coll Nutrition 2000;19:3-12.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Bhargava B, Chandra S, Agarwal VV, et al. Adjunctive magnesium infusion therapy in acute myocardial infarction. Int J Cardiol 1995;52:95-9.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Birrer RB, Shallash AJ, Totten V. Hypermagnesemia-induced fatality following epsom salt gargles. J Emerg Med 2002;22:185-8.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Bos WJ, Postma DS, van Doormaal JJ. Magnesiuric and calciuric effects of terbutaline in man. Clin Sci 1988;74:595-7.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Bremme K, Eneroth P, Nordstrom L, Nilsson B. Effects of infusion of the beta-adrenoceptor agonist terbutaline on serum magnesium in pregnant women. Magnesium 1986;5:85-94.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Brodsky MA, Orlov MV, Capparelli EV, et al. Magnesium therapy in new-onset atrial fibrillation. Am J Cardiol 1994;73:1227-9.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Broeren MA, Geerdink EA, Vader HL, van den Wall Bake AW. Hypomagnesemia induced by several proton-pump inhibitors. Ann Intern Med 2009;151:755-6.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Burnett RJ, Reents SB. Severe hypomagnesemia induced by pentamidine. DICP Ann Pharmacother 1990;24:239-40.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Cantilena LR, Klaassen CD. The effect of chelating agents on the excretion of endogenous metals. Toxicol Appl Pharmacol 1982;63:344-50.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Ceremuzynski L, Gebalska J, Wolk R, Makowska E. Hypomagnesemia in heart failure with ventricular arrhythmias. Beneficial effects of magnesium supplementation. J Intern Med 2000;247:78-86.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Charles P, Mosekilde L, Sondergard K, Jensen FT. Treatment with high-dose oral vitamin D2 in patients with jejunoileal bypass for morbid obesity. Effects on calcium and magnesium metabolism, vitamin D metabolites and faecal lag time. Scand J Gastroenterol 1984;19:1031-8.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Chiuve SE, Korngold EC, Januzzi JL Jr, et al. Plasma and dietary magnesium and risk of sudden cardiac death in women. Am J Clin Nutr 2011;93(2):253-60.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Christiansen EH, Frost L, Andreasen F, et al. Dose-related cardiac electrophysiological effects of intravenous magnesium. A double-blind placebo-controlled dose-response study in patients with paroxysmal supraventricular tachycardia. Europace 2000;2:320-6.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Ciarallo L, Brousseau D, Reinert S. Higher-dose intravenous magnesium therapy for children with moderate to severe acute asthma. Arch Pediatr Adolesc Med 2000;154:979-83.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Clague JE, Edwards RH, Jackson MJ. Intravenous magnesium loading in chronic fatigue syndrome. Lancet 1992;340:124-5.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Cohen JS. High-dose oral magnesium treatment of chronic, intractable erythromelalgia. Ann Pharmacother 2002;36:255-60.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Cohen N, Almoznino-Sarafian D, Zaidenstein R, </w:t>
      </w:r>
      <w:proofErr w:type="gramStart"/>
      <w:r w:rsidRPr="00250086">
        <w:rPr>
          <w:rFonts w:eastAsia="Times New Roman" w:cs="Times New Roman"/>
          <w:szCs w:val="24"/>
          <w:lang w:val="en"/>
        </w:rPr>
        <w:t>et</w:t>
      </w:r>
      <w:proofErr w:type="gramEnd"/>
      <w:r w:rsidRPr="00250086">
        <w:rPr>
          <w:rFonts w:eastAsia="Times New Roman" w:cs="Times New Roman"/>
          <w:szCs w:val="24"/>
          <w:lang w:val="en"/>
        </w:rPr>
        <w:t xml:space="preserve"> al. Serum magnesium aberrations in furosemide (frusemide) treated patients with congestive heart failure: pathophysiological correlates and prognostic evaluation. Heart 2003;89:411-6.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Costello RB, Moser-Veillon PB, DiBianco R. Magnesium supplementation in patients with congestive heart failure. J Am Coll Nutr 1997;16:22-31.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Covington TR, et al. Handbook of Nonprescription Drugs. 11th ed. Washington, DC: American Pharmaceutical Association, 1996.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Cox IM, Campbell MJ, Dowson D. Red blood cell magnesium and chronic fatigue syndrome. Lancet 1991;337:757-60.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Crosby V, Wilcock A, Corcoran R. The safety and efficacy of a single dose (500 mg or 1 g) of intravenous magnesium sulfate in neuropathic pain poorly responsive to strong opioid analgesics in patients with cancer. J Pain Symptom Manage 2000;19:35-9.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 xml:space="preserve">Crowther CA, Hiller JE, Doyle LW, et al. Effect of magnesium sulfate given for neuroprotection before preterm birth: a randomized controlled trial. JAMA 2003;290:2669-76.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Crowther CA, Hiller JE, Doyle LW. Magnesium sulphate for preventing preterm birth in threatened preterm labour. Cochrane Database Syst Rev 2002;4:CD001060.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Cundy T, Dissanayake A. Severe hypomagnesaemia in long-term users of proton-pump inhibitors. Clin Endocrinol (Oxf) 2008;69:338-41.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Cundy T, Mackay J. Proton pump inhibitors and severe hypomagnesaemia. Curr Opin Gastroenterol 2011;27:180-5.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Dahle LO, Berg G, Hammar M, et al. The effect of oral magnesium substitution on pregnancy-induced leg cramps. Am J Obstet Gynecol 1995;173:175-80.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Davey MJ, Teubner D. A randomized controlled trial of magnesium sulfate, in addition to usual care, for rate control in atrial fibrillation. Ann Emerg Med 2005;45:347-53.</w:t>
      </w:r>
    </w:p>
    <w:p w:rsidR="005572A0" w:rsidRPr="00250086" w:rsidRDefault="005572A0" w:rsidP="005572A0">
      <w:pPr>
        <w:shd w:val="clear" w:color="auto" w:fill="FFFFFF"/>
        <w:ind w:left="360"/>
        <w:rPr>
          <w:rFonts w:eastAsia="Times New Roman" w:cs="Times New Roman"/>
          <w:szCs w:val="24"/>
          <w:lang w:val="en"/>
        </w:rPr>
      </w:pPr>
      <w:proofErr w:type="gramStart"/>
      <w:r w:rsidRPr="00250086">
        <w:rPr>
          <w:rFonts w:eastAsia="Times New Roman" w:cs="Times New Roman"/>
          <w:szCs w:val="24"/>
          <w:lang w:val="en"/>
        </w:rPr>
        <w:t>de</w:t>
      </w:r>
      <w:proofErr w:type="gramEnd"/>
      <w:r w:rsidRPr="00250086">
        <w:rPr>
          <w:rFonts w:eastAsia="Times New Roman" w:cs="Times New Roman"/>
          <w:szCs w:val="24"/>
          <w:lang w:val="en"/>
        </w:rPr>
        <w:t xml:space="preserve"> Haan A, van Doorn JE, Westra HG. Effects of potassium plus magnesium aspartate on muscle metabolism and force development during short intensive static exercise. Int J Sports Med 1985;6:44-9.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De Leeuw I, Engelen W, De Block C, Van Gaal L. Long term magnesium supplementation influences favourably the natural evolution of neuropathy in Mg-depleted type 1 diabetic patients (T1dm). Magnes Res 2004;17:109-14.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de Valk HW, Verkaaik R, van Rijn HJ, et al. Oral magnesium supplementation in insulin-requiring Type 2 diabetic patients. Diabet Med 1998;15:503-7.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Demirkaya S, Dora B, Topcuoglu MA, et al. A comparative study of magnesium, flunarizine and amitriptyline in the prophylaxis of migraine. J Headache Pain 2000;1:179-86.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Deulofeu R, Gascon J, Gimenez N, Corachan M. Magnesium and chronic fatigue syndrome. Lancet 1991;338:641.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Dickinson HO, Nicolson DJ, Campbell F, et al. Magnesium supplementation for the management of essential hypertension in adults. Cochrane Database Syst Rev 2006;3:CD004640.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Doornebal J, Bijlsma R, </w:t>
      </w:r>
      <w:proofErr w:type="gramStart"/>
      <w:r w:rsidRPr="00250086">
        <w:rPr>
          <w:rFonts w:eastAsia="Times New Roman" w:cs="Times New Roman"/>
          <w:szCs w:val="24"/>
          <w:lang w:val="en"/>
        </w:rPr>
        <w:t>Brouwer</w:t>
      </w:r>
      <w:proofErr w:type="gramEnd"/>
      <w:r w:rsidRPr="00250086">
        <w:rPr>
          <w:rFonts w:eastAsia="Times New Roman" w:cs="Times New Roman"/>
          <w:szCs w:val="24"/>
          <w:lang w:val="en"/>
        </w:rPr>
        <w:t xml:space="preserve"> RM. [An unknown but potentially serious side effect of proton pump inhibitors: hypomagnesaemia]. Ned Tijdschr Geneeskd 2009;153:A711.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Douban S, Brodsky MA, Whang DD, Whang R. Significance of magnesium in congestive heart failure. Am Heart J 1996;132:664-71.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Dunn CJ, Goa KL. Risedronate: a review of its pharmacological properties and clinical use in resorptive bone disease. Drugs 2001;61:685-712.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Durlach J, Bac P, Durlach V, et al. Magnesium status and ageing: an update. Magnes Res 1998;11:25-42.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Ehrenpreis ED, Wieland JM, Cabral J, et al. Symptomatic hypocalcemia, hypomagnesemia, and hyperphosphatemia sceondary to Fleet's Phospho-Soda colonoscopy preparation in a patient with a jejunoileal bypass. Dig Dis Sci 1997;42:858-60.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Eibl NL, Kopp HP, Nowak HR, et al. Hypomagnesemia in type II diabetes: effect of a 3-month replacement therapy. Diabetes Care 1995;18:188-92.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Epstein M, McGrath S, Law F. Proton-pump inhibitors and hypomagnesemic hypoparathyroidism. N Engl J Med 2006;355:1834-6.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Erbitux (cetuximab) product information. Bristol-Myers Squibb Company, Princeton, NJ. May 2007.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Ettinger B, Citron JT, Livermore B, Dolman LI. Chlorthanlidone reduces calcium oxalate calculous recurrence but magnesium hydroxide does not. J Urol 1988;139:679-84.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Facchinetti F, Borella P, Sances G, et al. Oral magnesium successfully relieves premenstrual mood changes. Obstet Gynecol 1991;78:177-81.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Facchinetti F, Sances G, Borella P, et al. Magnesium prophylaxis of menstrual migraine: effects on intracellular magnesium. Headache 1991;31:298-301.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Fakih M. Anti-EGFR monoclonal antibody-induced hypomagnesaemia. Lancet Oncol 2007;8:366-7.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Faulhaber GA, Furlanetto TW. Could magnesium depletion play a role on fracture risk in PPI users? Arch Intern Med 2010;170:1776.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FDA. Dietary Supplement Enforcement Report July 2003. Available at: http://www.fda.gov/oc/whitepapers/chbn_summary.html</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Fernández-Fernández FJ, Sesma P, Caínzos-Romero T, Ferreira-González L. Intermittent use of pantoprazole and famotidine in severe hypomagnesaemia due to omeprazole. Neth J Med 2010;68:329-30.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Fine KD, Santa Ana CA, Porter JL, et al. Intestinal absorption of magnesium from food and supplements. J Clin Invest 1991;88:396-402.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Firoz M, Graber M. Bioavailability of US commercial magnesium preparations. Magnes Res 2001;14:257-62.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Food and Nutrition Board, Institute of Medicine. Dietary Reference Intakes for Calcium, Phosphorus, Magnesium, Vitamin D, and Fluoride. Washington, DC: National Academy Press, 1999. Available at: http://books.nap.edu/books/0309063507/html/index.html.</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Ford ES, Mokdad AH. Dietary magnesium intake in a national sample of US adults. J Nutr 2003;133:2879-82.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François M, Lévy-Bohbot N, Caron J, Durlach V. [Chronic use of proton-pump inhibitors associated with giardiasis: A rare cause of hypomagnesemic hypoparathyroidism?]. Ann Endocrinol (Paris) 2008;69:446-8.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Frankel BL, Patten BM, Gillin JC. Restless leg syndrome. Sleep-electroencephalographic and neurologic findings. JAMA 1974;230:1302-3.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Fukumoto S, Matsumoto T, Tanaka Y, et al. Renal magnesium wasting in a patient with short bowel syndrome with magnesium deficiency: effect of 1-alpha-hydroxyvitamin D3 treatment. J Clin Endocrinol Metab 1987;65:1301-4.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Fung TT, Manson JE, Solomon CG, et al. The association between magnesium intake and fasting insulin concentration in healthy middle-aged women. J Am Coll Nutr 2003;22:533-8.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Galland L. Magnesium and inflammatory bowel disease. Magnesium 1988;7:78-83.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Galloe AM, Rasmussen HS, Jorgensen LN, et al. Influence of oral magnesium supplementation on cardiac events among survivors of an acute myocardial infarction. BMJ 1993;307:585-7.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Gantz NM. Magnesium and chronic fatigue. Lancet 1991;338:66.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Gearhart MO, Sorg TB. Foscarnet-induced severe hypomagnesemia and other electrolyte disturbances. Ann Pharmacother 1993;27:285-9.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Geerling BJ, Badart-Smook A, Stockbrugger RW, Brummer RJ. Comprehensive nutritional status in patients with long-standing Crohn disease currently in remission. Am J Clin Nutr 1998;67:919-26.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Golf SW, Bender S, Gruttner J. On the significance of magnesium in extreme physical stress. Cardiovasc Drugs Ther 1998;12:197-202.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Golf SW, Happel O, Graef V, Seim KE. Plasma aldosterone, cortisol and electrolyte concentrations in physical exercise after magnesium supplementation. J Clin Chem Clin Biochem 1984;22:717-21.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Gottlieb SS. Importance of magnesium in congestive heart failure. Am J Cardiol 1989;63:39G-42G.</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Gradon JD, Fricchione L, Sepkowitz D. Severe hypomagnesemia associated with pentamidine therapy. Rev Infect Dis 1991;13:511-2.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Grether JK, Hoogstrate J, Walsh-Greene E, Nelson KB. Magnesium sulfate for tocolysis and risk of spastic cerebral palsy in premature children born to women without preeclampsia. Am J Obstet Gynecol 2000;183:717-25.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Guerrero-Romero F, Rodriguez-Moran M. Complementary therapies for diabetes: the case for chromium, magnesium, and antioxidants. Arch Med Res 2005;36:250-7.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Guerrero-Romero F, Rodriguez-Moran M. Low serum magnesium levels and metabolic syndrome. Acta Diabetol 2002;39:209-13.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Guerrero-Romero F, Rodriguez-Moran M. Relationship between serum magnesium levels and C-reactive protein concentration, in non-diabetic, non-hypertensive obese subjects. Int J Obes Relat Metab Disord 2002;26:469-74.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Guerrero-Romero F, Tamez-Perez HE, Gonzalez-Gonzalez G, </w:t>
      </w:r>
      <w:proofErr w:type="gramStart"/>
      <w:r w:rsidRPr="00250086">
        <w:rPr>
          <w:rFonts w:eastAsia="Times New Roman" w:cs="Times New Roman"/>
          <w:szCs w:val="24"/>
          <w:lang w:val="en"/>
        </w:rPr>
        <w:t>et</w:t>
      </w:r>
      <w:proofErr w:type="gramEnd"/>
      <w:r w:rsidRPr="00250086">
        <w:rPr>
          <w:rFonts w:eastAsia="Times New Roman" w:cs="Times New Roman"/>
          <w:szCs w:val="24"/>
          <w:lang w:val="en"/>
        </w:rPr>
        <w:t xml:space="preserve"> al. Oral magnesium supplementation improves insulin sensitivity in non-diabetic subjects with insulin resistance. A double-blind placebo-controlled randomized trial. Diabetes Metab 2004;30:253-8.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Gullestad L, Jacobsen T, Dolva LO. Effect of magnesium treatment on glycemic control and metabolic parameters in NIDDM patients. Diabetes Care 1994;17:460-1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Gustafson T, Boman K, Rosenhall L, et al. Skeletal muscle magnesium and potassium in asthmatics treated with oral beta-2-agonists. Eur Resp J 1996;9:237-40.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Hagan RD, Upton SJ, Duncan JJ, et al. Absence of effect of potassium-magnesium aspartate on physiologic responses to prolonged work in aerobically trained men. Int J Sports Med 1982;3:177-81.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Hansten PD, Horn JR. Drug Interactions Analysis and Management. Vancouver, WA: Applied Therapeutics Inc., 1997 and updates.</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Hanus M, Lafon J, Mathieu M. Double-blind, randomised, placebo-controlled study to evaluate the efficacy and safety of a fixed combination containing two plant extracts (Crataegus oxyacantha and Eschscholtzia californica) and magnesium in mild-to-moderate anxiety disorders. Curr Med Res Opin 2004;20:63-71.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Hardwick LL, Jones MR, Brautbar N, Lee DB. Magnesium absorption: mechanisms and the influence of vitamin D, calcium and phosphate. J Nutr 1991;121:13-23.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He K, Liu K, Daviglus ML, et al. Magnesium intake and incidence of metabolic syndrome among young adults. Circulation 2006;113:1675-82.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Heidenreich O. Mode of action of conventional and potassium-sparing diuretics--aspects with relevance to Mg-sparing effects. Magnesium 1984;3:248-56.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Hill J, Micklewright A, Lewis S, et al. Investigation of the effect of short-term change in dietary magnesium intake in asthma. Eur Respir J 1997;10:2225-9.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Hinds G, Bell NP, McMaster D, McCluskey DR. Normal red cell magnesium concentrations and magnesium loading tests in patients with chronic fatigue syndrome. Ann Clin Biochem 1994;31:459-61.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Hirschel-Scholz S, Paunier L, Bonjour JP. Interference of WR-2721 with magnesium metabolism: mechanism of action. Miner Electrolyte Metab 1988;14:114-20.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Hollifield JW. Magnesium depletion, diuretics, and arrhythmias. Am J Med 1987;82:30-7.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Hoogerbrugge N, Cobbaert C, de Heide L, et al. Oral physiological magnesium supplementation for 6 weeks with 1 g/d magnesium oxide does not affect increased Lp(a) levels in hypercholesterolaemic subjects. Magnes Res 1996;9:129-32.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Hoorn EJ, van der Hoek J, de Man RA, et al. A case series of proton pump inhibitor-induced hypomagnesemia. Am J Kidney Dis 2010;56:112-6.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Hornyak M, Voderholzer U, Hohagen F, et al. Magnesium therapy for periodic leg movements-related insomnia and restless legs syndrome: an open pilot study. Sleep 1998;21:501-5.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Houtkooper LB, Ritenbaugh C, Aickin M, et al. Nutrients, body composition and exercise are related to change in bone mineral density in premenopausal women. J Nutr 1995;125:1229-37.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Huerta MG, Roemmich JN, Kington ML, et al. Magnesium deficiency is associated with insulin resistance in obese children. Diabetes Care 2005;28:1175-81.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Ilich JZ, Kerstetter JE. Nutrition in bone health revisited: a story beyond calcium. J Am Coll Nutr 2000;19:715-37.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Iseri LT, Fairshter RD, Hardemann JL, Brodsky MA. Magnesium and potassium therapy in multifocal atrial tachycardia. Am Heart J 1985;110:789-94.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Jee SH, Miller ER 3rd, Guallar E, et al. The effect of magnesium supplementation on blood pressure: a meta-analysis of randomized clinical trials. Am J Hypertens 2002;15:691-6.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Jeyabalan A, Caritis SN. Pharmacologic inhibition of preterm labor. Clin Obstet Gynecol 2002;45:99-113.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Johansson G, Backman U, Danielson BG, et al. Biochemical and clinical effects of the prophylactic treatment of renal calcium stones with magnesium hydroxide. J Urol 1980;124:770–4.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Johnson S. The multifaceted and widespread pathology of magnesium deficiency. Med Hypotheses 2001;56:163-70.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Kass L, Weekes J, Carpenter L. Effect of magnesium supplementation on blood pressure: a meta-analysis. Eur J Clin Nutr 2012;66:411-8.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Khilnani G, Parchani H, Toshniwal G. Hypomagnesemia due to beta 2-agonist use in bronchial asthma. J Assoc Physicians India 1992;40:346.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King DE, Mainous AG 3rd, Geesey ME, Woolson RF. Dietary magnesium and C-reactive protein levels. J Am Coll Nutr 2005;24:166-71.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Kleeman CR, Levi J, Better O. Kidney and adrenocortical hormones. Nephron 1975;15:261-78.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Kosch M, Hausberg M, Westermann G, et al. Alterations in calcium and magnesium content of red cell membranes in patients with primary hypertension. Am J Hypertens 2001;14:254-8.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Kozeny GA, Nicolas JD, Creekmore S, et al. Effects of interleukin-2 immunotherapy on renal function. J Clin Oncol 1988;6:1170-6.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Kozielec T, Starobrat-Hermelin B. Assessment of magnesium levels in children with attention deficit hyperactivity disorder (ADHD). Magnes Res 1997;10:143-8.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Krejs GJ, Nicar MJ, Zerwekh JE, et al. Effect of 1,25-dihydroxyvitamin D3 on calcium and magnesium absorption in the healthy human jejunum and ileum. Am J Med 1983;75:973-6.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Kuipers MT, Thang HD, Arntzenius AB. Hypomagnesaemia due to use of proton pump inhibitors--a review. Neth J Med 2009;67:169-72.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L'Hommedieu CS, Nicholas D, Armes DA, et al. Potentiation of magnesium sulfate--induced neuromuscular weakness by gentamicin, tobramycin, and amikacin. J Pediatr 1983;102:629-31.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Larsson SC, Wolk A. Magnesium intake and risk of type-2 diabetes: a meta-analysis. J Intern Med 2007:262:208-14.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Lasserre B, Spoerri M, Moullet V, et al. </w:t>
      </w:r>
      <w:proofErr w:type="gramStart"/>
      <w:r w:rsidRPr="00250086">
        <w:rPr>
          <w:rFonts w:eastAsia="Times New Roman" w:cs="Times New Roman"/>
          <w:szCs w:val="24"/>
          <w:lang w:val="en"/>
        </w:rPr>
        <w:t>Should</w:t>
      </w:r>
      <w:proofErr w:type="gramEnd"/>
      <w:r w:rsidRPr="00250086">
        <w:rPr>
          <w:rFonts w:eastAsia="Times New Roman" w:cs="Times New Roman"/>
          <w:szCs w:val="24"/>
          <w:lang w:val="en"/>
        </w:rPr>
        <w:t xml:space="preserve"> magnesium therapy be considered for the treatment of coronary heart disease? II. Epidemiological evidence in outpatients with and without coronary heart disease. Magnes Res 1994;7:145-53.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Li MK, Blacklock NJ, Garside J. Effects of magnesium on calcium oxalate crystallization. J Urol 1985;133:23.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Lichodziejewska B, Klos J, Rezler J, et al. Clinical symptoms of mitral valve prolapse are related to hypomagnesemia and attenuated by magnesium supplementation. Am J Cardiol 1997;79:768-72.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Lima M, Cruz T, Pousada JC, et al. The effect of magnesium supplementation in increasing doses on the control of type 2 diabetes. Diabetes Care 1998;21:682-6.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Lipworth BJ, McDevitt DG. Beta-adrenoceptor responses to inhaled salbutamol in normal subjects. Eur J Clin Pharmacol 1989;36:239-45.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Lopez-Ridaura R, Willett WC, Rimm EB, et al. Magnesium intake and risk of type 2 diabetes in men and women. Diabetes Care 2004;27:134-40.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Lote CJ, Thewles A, Wood JA, Zafar T. The hypomagnesaemic action of FK506: urinary excretion of magnesium and calcium and the role of parathyroid hormone. Clin Sci 2000;99:285-92.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Lund B, Storm TL, Lund B, et al. Bone mineral loss, bone histomorphometry and vitamin D metabolism in patients with rheumatoid arthritis on long-term glucocorticoid treatment. Clin Rheumatol 1985;4:143-9.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Mackay JD, Bladon PT. Hypomagnesaemia due to proton-pump inhibitor therapy: a clinical case series. QJM 2010;103:387-95.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Magnesium in Coronaries (MAGIC) Trial Investigators. Early administration of intravenous magnesium to high-risk patients with acute myocardial infarction in the Magnesium in Coronaries (MAGIC) Trial: a randomised controlled trial. Lancet 2002;360:1189-96.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Maizels M, Blumenfeld A, Burchette R. A combination of riboflavin, magnesium, and feverfew for migraine prophylaxis: a randomized trial. Headache 2004;44:885-90.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Martin M, Diaz-Rubio E, Casado A, et al. Intravenous and oral magnesium supplementation in the prophylaxis of cisplatin-induced hypomagnesemia. Results of a controlled trial. Am J Clin Oncol 1992;15:348-51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Maughan RJ, Sadler DJ. The effects of oral administration of salts of aspartic acid on the metabolic response to prolonged exhausting exercise in man. Int J Sports Med 1983;4:119-23.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Mauskop A, Altura BT, Cracco RQ, Altura BM. Intravenous magnesium sulphate relieves migraine attacks in patients with low serum ionized magnesium levels: a pilot study. Clin Sci (Lond) 1995;89:633-6.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Mauskop A, Altura BT, Cracco RQ, et al. Deficiency in serum ionized magnesium but not total magnesium in patients with migraines. Possible role of ICa2+/IMg2+ ratio. Headache 1993;33:135-8.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Mauskop A, Altura BT, Cracco RQ, et al. Intravenous magnesium sulfate relieves cluster headaches in patients with low serum ionized magnesium levels. Headache 1995;35:597-600.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McCarty MF. Magnesium may mediate the favorable impact of whole grains on insulin sensitivity by acting as a mild calcium antagonist. Med Hypotheses 2005;64:619-27.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McCord JK, Borzak S, Davis T, Gheorghiade M. Usefulness of intravenous magnesium for multifocal atrial tachycardia in patients with chronic obstructive pulmonary disease. Am J Cardiol 1998;81:91-3.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McGuire JK, Kulkarni MS, Baden HP. Fatal hypermagnesemia in a child treated with megavitamin/megamineral therapy. Pediatrics 2000;105:e18.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Meacham SL, Taper LJ, Volpe SL. Effect of boron supplementation on blood and urinary calcium, magnesium, and phosphorus, and urinary boron in athletic and sedentary women. Am J Clin Nutr 1995;61:341-5.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Meyer KA, Kushi LH, Jacobs DR, et al. Carbohydrates, dietary fiber, and incident type 2 diabetes in older women. Am J Clin Nutr 2000;71:921-30.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Mittendorf R, Dambrosia J, Pryde PG, et al. Association between the use of antenatal magnesium sulfate in preterm labor and adverse health outcomes in infants. Am J Obstet Gynecol 2002;186:1111-8.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Moghissi KS. Risks and benefits of nutritional supplements during pregnancy. Obstet Gynecol 1981;58:68S-78S.</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Mooren FC, Krüger K, Völker K, et al. Oral magnesium supplementation reduces insulin resistance in non-diabetic subjects - a double-blind, placebo-controlled, randomized trial. Diabetes Obes Metab 2011;13:281-4.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Muir KW, Lees KR, Ford I, et al. Magnesium for acute stroke (Intravenous Magnesium Efficacy in Stroke trial): randomised controlled trial. Lancet 2004;363:439-45.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Muir KW, Lees KR. A randomized, double-blind, placebo-controlled pilot trial of intravenous magnesium sulfate in acute stroke. Stroke 1995;26:1183-8.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Muir KW, Lees KR. Dose optimization of intravenous magnesium sulfate after acute stroke. Stroke 1998;29:918-23.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Muneyyirci-Delale O, Nacharaju VL, Dalloul M, et al. Serum ionized magnesium and calcium in women after menopause: inverse relation of estrogen with ionized magnesium. Fertil Steril 1999;71:869-72.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Murry JJ, Healy MD. Drug-mineral interactions: a new responsibility for the hospital dietician. J Am Diet Assoc 1991;91:66-73.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Nameki M, Ishibashi I, Miyazaki Y, et al. Comparison between nicorandil and magnesium as an adjunct cardioprotective agent to percutaneous coronary intervention in acute anterior myocardial infarction. Circ J 2004;68:192-7.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Nechifor M, Vaideanu C, Palamaru I, et al. The influence of some antipsychotics on erythrocyte magnesium and plasma magnesium, calcium, copper and zinc in patients with paranoid schizophrenia. J Am Coll Nutr 2004;23:549S-51S.</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New SA, Bolton-Smith C, Grubb DA, Reid DM. Nutritional influences on bone mineral density: a cross-sectional study in premenopausal women. Am J Clin Nutr 1997;65:1831-9.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Niederstadt C, Steinhoff J, Erbsloh-Moller B, et al. Effect of FK506 on magnesium homeostasis after renal transplantation. Transplant Proc 1997;29:3161-2.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Nielsen FH, Hunt CD, Mullen LM, Hunt JR. Effect of dietary boron on mineral, estrogen, and testosterone metabolism in postmenopausal women. FASEB J 1987;1:394-7.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Nielsen FH, Milne DB. A moderately high intake compared to a low intake of zinc depresses magnesium balance and alters indices of bone turnover in postmenopausal women. Eur J Clin Nutr 2004;58:703-10.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Nielsen FH. Biochemical and physiologic consequences of boron deprivation in humans. Environ Health Perspect 1994;102:59-63.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Nygaard IH, Valbø A, Pethick SV, Bøhmer T. Does oral magnesium substitution relieve pregnancy-induced leg cramps? Eur J Obstet Gynecol Reprod Biol 2008;141:23-6.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Palestine AG, Polis MA, De Smet MD, et al. A randomized, controlled trial of foscarnet in the treatment of cytomegalovirus retinitis in patients with AIDS. Ann Int Med 1991;115:665-73.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Paolisso G, Scheen A, Cozzolino D, et al. Changes in glucose turnover parameters and improvement of glucose oxidation after 4-week magnesium administration in elderly noninsulin-dependent (type II) diabetic patients. J Clin Endocrinol Metab 1994;78:1510-4.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Paolisso G, Sgambato S, Gambardella A, et al. Daily magnesium supplements improve glucose handling in elderly subjects. Am J Clin Nutr 1992;55:1161-7.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Peikert A, Wilimzig C, Kohne-Volland R. Prophylaxis of migraine with oral magnesium: results from a prospective, multi-center, placebo-controlled and double-blind randomized study. Cephalalgia 1996;16:257-63.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Pere AK, Lindgren L, Tuomainen P, et al. Dietary potassium and magnesium supplementation in cyclosporine-induced hypertension and nephrotoxicity. Kidney Int 2000;58:2462-72.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Pfaffenrath V, Wessely P, Meyer C, et al. Magnesium in the prophylaxis of migraine--a double-blind placebo-controlled study. Cephalalgia 1996;16:436-40.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Plum-Wirell M, Stegmayr BG, Wester PO. Nutritional magnesium supplementation does not change blood pressure nor serum or muscle potassium and magnesium in untreated hypertension. A double-blind crossover study. Magnes Res 1994;7:277-83.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Popoviciu L, Asgian B, Delast-Popoviciu D, et al. Clinical, EEG, electromyographic and polysomnographic studies in restless legs syndrome caused by magnesium deficiency (abstract). Rom J Neurol Psychiatry 1993;31:55-61.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Preuss HG, Gondal JA, Lieberman S. Association of macronutrients and energy intake with hypertension. J Am Coll Nutr 1996;15:21-35.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Purvis JR, Cummings DM, Landsman P, et al. Effect of oral magnesium supplementation on selected cardiovascular risk factors in non-insulin-dependent diabetics. Arch </w:t>
      </w:r>
      <w:proofErr w:type="gramStart"/>
      <w:r w:rsidRPr="00250086">
        <w:rPr>
          <w:rFonts w:eastAsia="Times New Roman" w:cs="Times New Roman"/>
          <w:szCs w:val="24"/>
          <w:lang w:val="en"/>
        </w:rPr>
        <w:t>Fam</w:t>
      </w:r>
      <w:proofErr w:type="gramEnd"/>
      <w:r w:rsidRPr="00250086">
        <w:rPr>
          <w:rFonts w:eastAsia="Times New Roman" w:cs="Times New Roman"/>
          <w:szCs w:val="24"/>
          <w:lang w:val="en"/>
        </w:rPr>
        <w:t xml:space="preserve"> Med 1994;3:503-8.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Quamme GA. Renal handling of magnesium: drug and hormone interactions. Magnesium 1986;5:248-72.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Rahman ARA, McDevitt DG, Struthers AD, Lipworth BJ. The effects of enalapril and spironolactone on terbutaline-induced hypokalemia. Chest 1992;102:91-5.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Rahman MA, Ing TS. Cyclosporine and magnesium metabolism. J Lab Clin Med 1989;114:213-4.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Rattan V, Sidhu H, Vaidyanathan S. Effect of combined supplementation of magnesium oxide and pyridoxine in calcium-oxalate stone formers. Urol Res 1994;22:161-5.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Regolisti G, Cabassi A, Parenti E, et al. Severe hypomagnesemia during long-term treatment with a proton pump inhibitor. Am J Kidney Dis 2010;56:168-74.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Rickers H, Deding A, Christiansen C, Rodbro P. Mineral loss in cortical and trabecular bone during high-dose prednisone treatment. Calcif Tissue Int 1984;36:269-73.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Rodriguez-Moran M, Guerrero-Romero F. Oral magnesium supplementation improves insulin sensitivity and metabolic control in type 2 diabetic subjects: A randomized double-blind controlled trial. Diabetes Care 2003;26:1147-52.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Rolla G, Bucca C, Bugiani M, et al. Hypomagnesemia in chronic obstructive lung disease: effect of therapy. Magnes Trace Elem 1990;9:132-6.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Rolla G, Bucca C. Magnesium, beta-agonists, and asthma. Lancet 1988;1:989.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Rossier P, van Erven S, Wade DT. The effect of magnesium oral therapy on spasticity in a patient with multiple sclerosis. Eur J Neurol 2000;7:741-4.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Rude RK, Gruber HE, Norton HJ, et al. Bone loss induced by dietary magnesium reduction to 10% of the nutrient requirement in rats is associated with increased release of substance P and tumor necrosis factor-alpha. J Nutr 2004;134:79-85.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Rude RK. Magnesium deficiency: a cause of heterogeneous disease in humans. J Bone Miner Res 1998;13:749-58.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Runeberg L, Miettinen TA, Nikkila EA. Effect of cholestyramine on mineral excretion in man. Acta Med Scand 1972;192:71-6.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Russell IJ, Michalek JE, Flechas JD, Abraham GE. Treatment of fibromyalgia syndrome with Super Malic: a randomized, double blind, placebo controlled, crossover pilot study. J Rheumatol 1995;22:953-8.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Ryan MP. Diuretics and potassium/magnesium depletion: directions for treatment. Am J Med 1987;82:38-47.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Sabatier M, Arnaud MJ, Kastenmayer P, et al. Meal effect on magnesium bioavailability from mineral water in healthy women. Am J Clin Nutr 2002;75:65-71.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Sabra R, Branch RA. Amphotericin B nephrotoxicity. Drug Saf 1990;5:94-108.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Sacks FM, Willett WC, Smith A, et al. Effect on blood pressure of potassium, calcium, and magnesium in women with low habitual intake. Hypertension 1998;31:131-8.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Safety Alert. Proton Pump Inhibitor drugs (PPIs): Drug Safety Communication - Low Magnesium Levels Can Be Associated </w:t>
      </w:r>
      <w:proofErr w:type="gramStart"/>
      <w:r w:rsidRPr="00250086">
        <w:rPr>
          <w:rFonts w:eastAsia="Times New Roman" w:cs="Times New Roman"/>
          <w:szCs w:val="24"/>
          <w:lang w:val="en"/>
        </w:rPr>
        <w:t>With</w:t>
      </w:r>
      <w:proofErr w:type="gramEnd"/>
      <w:r w:rsidRPr="00250086">
        <w:rPr>
          <w:rFonts w:eastAsia="Times New Roman" w:cs="Times New Roman"/>
          <w:szCs w:val="24"/>
          <w:lang w:val="en"/>
        </w:rPr>
        <w:t xml:space="preserve"> Long-Term Use. U.S. Food and Drug Administration, March 2, 2011. Available at: http://www.fda.gov/Safety/MedWatch/SafetyInformation/ SafetyAlertsforHumanMedicalProducts/ucm245275.htm</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Sanjuliani AF, de Abreu Fagundes VG, Francischetti EA. Effects of magnesium on blood pressure and intracellular ion levels of Brazilian hypertensive patients. Int J Cardiol 1996;56:177-83.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Santoro GM, Antoniucci D, Bolognese L, et al. A randomized study of intravenous magnesium in acute myocardial infarction treated with direct coronary angioplasty. Am Heart J 2000;140:891-7.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Scheen AJ. Perspective in the treatment of insulin resistance. Hum Reprod 1997;12:63-71.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Schenk P, Vonbank K, Schnack B, et al. Intravenous magnesium sulfate for bronchial hyperreactivity: a randomized, controlled, double-blind study. Clin Pharmacol Ther 2001;69:365-71.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Schwarz RE, Zagala-Nevarez K. Significant hypomagnesemia after celiotomy: implications of preoperative bowel cleansing with sodium phosphate purgative. Surgery 2002;131:236.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Schwinger RH, Eromann E. Heart failure and electrolyte disturbances. Methods Find Exp Clin Pharmacol 1992;14:315-25.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Seelig M, Altura BM. How best to determine magnesium requirement: need to consider cardiotherapeutic drugs that affect its retention. J Am Coll Nutr 1997;16:4-6.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Seelig MS. Increased need for magnesium with the use of combined oestrogen and calcium for osteoporosis treatment. Magnes Res 1990;3:197-215.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Seelig MS. Interrelationship of magnesium and estrogen in cardiovascular and bone disorders, eclampsia, migraine, and premenstrual syndrome. J Am Coll Nutr 1993;12:442-58.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Seelig MS. Auto-immune complications of D-penicillamine - A possible result of zinc and magnesium depletion and of pyridoxine inactivation. J Am Coll Nutr 1982;1:207-14.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Selby PL, Peacock M, Bambach CP. Hypomagnesemia after small bowel resection: treatment with 1-alpha-hydroxylated vitamin D metabolites. Br J Surg 1984;71:334-7.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Shah GM, Alvarado P, Kirschenbaum MA. Symptomatic hypocalcemia and hypomagnesemia with renal magnesium wasting associated with pentamidine therapy in a patient with AIDS. Am J Med 1990;89:380-2.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Shils M, Olson A, Shike M. Modern Nutrition in Health and Disease. 8th ed. Philadelphia, PA: Lea and Febiger, 1994.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Skorodin MS, Tenholder MF, Yetter B, et al. Magnesium sulfate in exacerbations of chronic obstructive pulmonary disease. Arch Intern Med 1995;155:496-500.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Sojka J, Wastney M, </w:t>
      </w:r>
      <w:proofErr w:type="gramStart"/>
      <w:r w:rsidRPr="00250086">
        <w:rPr>
          <w:rFonts w:eastAsia="Times New Roman" w:cs="Times New Roman"/>
          <w:szCs w:val="24"/>
          <w:lang w:val="en"/>
        </w:rPr>
        <w:t>Abrams</w:t>
      </w:r>
      <w:proofErr w:type="gramEnd"/>
      <w:r w:rsidRPr="00250086">
        <w:rPr>
          <w:rFonts w:eastAsia="Times New Roman" w:cs="Times New Roman"/>
          <w:szCs w:val="24"/>
          <w:lang w:val="en"/>
        </w:rPr>
        <w:t xml:space="preserve"> S, et al. Magnesium kinetics in adolescent girls determined using stable isotopes: effects of high and low calcium intake. Am J Physiol 1997;273:R710-5.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Sompolinsky D, Samra Z. Influence of magnesium and manganese on some biological and physical properties of tetracycline. J Bacteriol 1972;110:468-76.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Song Y, Manson JE, Buring JE, Liu S. Dietary magnesium intake in relation to plasma insulin levels and risk of type 2 diabetes in women. Diabetes Care 2004;27:59-65.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Spencer H, Fuller H, Norris C, Williams D. Effect of magnesium on the intestinal absorption of calcium in man. J Am Coll Nutr 1994;15:485-92.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Spencer H, Norris C, Williams D. Inhibitory effects of zinc on magnesium balance and magnesium absorption in man. J Am Coll Nutr 1994;13:479-84.</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Stanton MF, Lowenstein FW. Serum magnesium in women during pregnancy, while taking contraceptives, and after menopause. J Am Coll Nutr 1987;6:313-9.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Starobrat-Hermelin B, Kozielec T. The effects of magnesium physiological supplementation on hyperactivity in children with attention deficit hyperactivity disorder (ADHD). Positive response to magnesium oral loading test. Magnes Res 1997;10:149-56.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Stendig-Lindberg G, Koeller W, Bauer A, Rob PM. Experimentally induced prolonged magnesium deficiency causes osteoporosis in the rat. Eur J Intern Med 2004;15:97-107.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Stendig-Lindberg G, Tepper R, Leichter I. Trabecular bone density in a two year controlled trial of peroral magnesium in osteoporosis. Magnes Res 1993;6:155-63.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Suter PM. The effects of potassium, magnesium, calcium, and fiber on risk of stroke. Nutr Rev 1999;57:84-8.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Swain R, Kaplan-Machlis B. Magnesium for the next millennium. South Med J 1999;92:1040-7.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Teragawa H, Kato M, Yamagata T, et al. The preventive effect of magnesium on coronary spasm in patients with vasospastic angina. Chest 2000;118:1690-5.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Thel MC, Armstrong AL, McNulty SE, et al. Randomised trial of magnesium in in-hospital cardiac arrest. Duke Internal Medicine Housestaff. Lancet 1997;350:1272-6.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Thompson CB, Sullivan KM, June CH, Thomas ED. Association between cyclosporine neurotoxicity and hypomagnesemia. Lancet 1984;2:1116-20.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Tramer MR, Schneider J, Marti RA, Rifat K. Role of magnesium sulfate in postoperative analgesia. Anesthesiology 1996;84:340-7.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Tranquilli AL, Lucino E, Garzetti GG, Romanini C. Calcium, phosphorus and magnesium intakes correlate with bone mineral content in postmenopausal women. Gynecol Endocrinol 1994;8:55-8.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Trauninger A, Pfund Z, Koszegi T, Czopf J. Oral magnesium load test in patients with migraine. Headache 2002;42:114-9.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Tucker KL, Hannan MT, Chen H, et al. Potassium, magnesium, and fruit and vegetable intakes are associated with greater bone mineral density in elderly men and women. Am J Clin Nutr 1999;69:727-36.</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Tveskov C, Djurhuus MS, Klitgaard NAH, Egstrup K. Potassium and magnesium distribution, ECG changes, and ventricular ectopic beats during beta-2-adrenergic stimulation with terbutaline in healthy subjects. Chest 1994;106:1654-9.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Vectibix (panitumumab) product information. Amgen Inc., Thousand Oaks, CA. June 2007.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Vetter T, Lohse MJ. Magnesium and the parathyroid. Curr Opin Nephrol Hypertens 2002;11:403-10.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Walker AF, De Souza MC, Vickers MF, et al. Magnesium supplementation alleviates premenstrual symptoms of fluid retention. J Womens Health 1998;7:1157-65.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Walti MK, Zimmermann MB, Walczyk T, et al. Measurement of magnesium absorption and retention in type 2 diabetic patients with the use of stable isotopes. Am J Clin Nutr 2003;78:448-53.</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Wang F, Van Den Eeden SK, Ackerson LM, et al. Oral magnesium oxide prophylaxis of frequent migrainous headache in children: a randomized, double-blind, placebo-controlled trial. Headache 2003;43:601-10.</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Watkins DW, Khalafi R, Cassidy MM, Vahouny GV. Alterations in calcium, magnesium, iron, and zinc metabolism by dietary cholestyramine. Dig Dis Sci 1985;30:477-82.</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Weller E, Bachert P, Meinck HM, et al. Lack of effect of oral Mg-supplementation on Mg in serum, blood cells, and calf muscle. Med Sci Sports Exerc 1998;30:1584-91.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Whitney E, Cataldo CB, Rolfes SR, eds. Understanding Normal and Clinical Nutrition. Belmont, CA: Wadsworth, 1998.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Whyte KF, Addis GJ, Whitesmith R, Reid JL. Adrenergic control of plasma magnesium in man. Clin Sci 1987;72:135-8.</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Widman L, Wester PO, Stegmayr BK, et al. The dose-dependent reduction in blood pressure through administration of magnesium. A double blind placebo controlled cross-over study. Am J Hypertens 1993;6:41-5.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Witlin AG, Sibai BM. Magnesium sulfate therapy in preeclampsia and eclampsia. Obstet Gynecol 1998;92:883-9.</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Witteman JC, Grobbee DE, Derkx FH, et al. Reduction of blood pressure with oral magnesium supplementation in women with mild to moderate hypertension. Am J Clin Nutr 1994;60:129-35.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Yamori Y, Nara Y, Mizushima S, et al. Nutritional factors for stroke and major cardiovascular diseases: international epidemiological comparison of dietary prevention. Health Rep 1994;6:22-7.</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 xml:space="preserve">Yokota K, Kato M, Lister F, et al. Clinical efficacy of magnesium supplementation in patients with type 2 diabetes. J Am Coll Nutr 2004;23:506S-509S. </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Young DS. Effects of Drugs on Clinical Laboratory Tests 4th ed. Washington: AACC Press, 1995.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Young GL, Jewell D. Interventions for leg cramps in pregnancy. Cochrane Database Syst Rev 2002;(1):CD000121.</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Young IS, Trimble ER. Magnesium and chronic fatigue syndrome. Lancet 1991;337;1094-5.</w:t>
      </w:r>
    </w:p>
    <w:p w:rsidR="005572A0" w:rsidRPr="00250086" w:rsidRDefault="005572A0" w:rsidP="005572A0">
      <w:pPr>
        <w:shd w:val="clear" w:color="auto" w:fill="FFFFFF"/>
        <w:ind w:left="360"/>
        <w:rPr>
          <w:rFonts w:eastAsia="Times New Roman" w:cs="Times New Roman"/>
          <w:szCs w:val="24"/>
          <w:lang w:val="en"/>
        </w:rPr>
      </w:pPr>
      <w:r w:rsidRPr="00250086">
        <w:rPr>
          <w:rFonts w:eastAsia="Times New Roman" w:cs="Times New Roman"/>
          <w:szCs w:val="24"/>
          <w:lang w:val="en"/>
        </w:rPr>
        <w:t>Ziegelstein RC, Hilbe JM, French WJ, et al. Magnesium use in the treatment of acute myocardial infarction in the United States (observations from the Second National Registry of Myocardial Infarction). Am J Cardiol 2001;87:7-10.</w:t>
      </w:r>
    </w:p>
    <w:p w:rsidR="005572A0" w:rsidRPr="005572A0" w:rsidRDefault="005572A0">
      <w:pPr>
        <w:rPr>
          <w:b/>
        </w:rPr>
      </w:pPr>
      <w:r w:rsidRPr="005572A0">
        <w:rPr>
          <w:b/>
        </w:rPr>
        <w:t>Vitamin D:</w:t>
      </w:r>
    </w:p>
    <w:p w:rsidR="000248AD" w:rsidRPr="00870790" w:rsidRDefault="000248AD" w:rsidP="00CD654F">
      <w:pPr>
        <w:pStyle w:val="desc"/>
        <w:spacing w:before="120" w:beforeAutospacing="0" w:after="0" w:afterAutospacing="0"/>
        <w:ind w:left="360"/>
      </w:pPr>
      <w:r w:rsidRPr="00870790">
        <w:lastRenderedPageBreak/>
        <w:t>Alissa EM, Alnahdi WA, Alama N, Ferns GA.</w:t>
      </w:r>
      <w:r w:rsidR="00870790" w:rsidRPr="00870790">
        <w:t xml:space="preserve">  Serum osteocalcin is associated with dietary </w:t>
      </w:r>
      <w:r w:rsidR="00870790" w:rsidRPr="00870790">
        <w:rPr>
          <w:bCs/>
        </w:rPr>
        <w:t>vitamin D</w:t>
      </w:r>
      <w:r w:rsidR="00870790" w:rsidRPr="00870790">
        <w:t xml:space="preserve">, body weight and serum magnesium in postmenopausal women with and without significant coronary artery </w:t>
      </w:r>
      <w:r w:rsidR="00870790" w:rsidRPr="00870790">
        <w:rPr>
          <w:bCs/>
        </w:rPr>
        <w:t>disease</w:t>
      </w:r>
      <w:r w:rsidR="00870790" w:rsidRPr="00870790">
        <w:t xml:space="preserve">.  </w:t>
      </w:r>
      <w:r w:rsidRPr="00870790">
        <w:rPr>
          <w:rStyle w:val="jrnl"/>
        </w:rPr>
        <w:t>Asia Pac J Clin Nutr</w:t>
      </w:r>
      <w:r w:rsidRPr="00870790">
        <w:t>. 2014;23(2):246-55.</w:t>
      </w:r>
    </w:p>
    <w:p w:rsidR="002E530C" w:rsidRPr="000248AD" w:rsidRDefault="002E530C" w:rsidP="00CD654F">
      <w:pPr>
        <w:ind w:left="360"/>
        <w:rPr>
          <w:rFonts w:eastAsia="Times New Roman" w:cs="Times New Roman"/>
          <w:szCs w:val="24"/>
        </w:rPr>
      </w:pPr>
      <w:r w:rsidRPr="000248AD">
        <w:rPr>
          <w:rFonts w:eastAsia="Times New Roman" w:cs="Times New Roman"/>
          <w:szCs w:val="24"/>
        </w:rPr>
        <w:t>Badawi A, Sayegh S, Sadoun E, Al-Thani M, Arora P, Haddad PS.</w:t>
      </w:r>
      <w:r>
        <w:rPr>
          <w:rFonts w:eastAsia="Times New Roman" w:cs="Times New Roman"/>
          <w:szCs w:val="24"/>
        </w:rPr>
        <w:t xml:space="preserve">  </w:t>
      </w:r>
      <w:r w:rsidRPr="002E530C">
        <w:rPr>
          <w:rFonts w:eastAsia="Times New Roman" w:cs="Times New Roman"/>
          <w:szCs w:val="24"/>
        </w:rPr>
        <w:t xml:space="preserve">Relationship between insulin resistance and plasma </w:t>
      </w:r>
      <w:r w:rsidRPr="002E530C">
        <w:rPr>
          <w:rFonts w:eastAsia="Times New Roman" w:cs="Times New Roman"/>
          <w:bCs/>
          <w:szCs w:val="24"/>
        </w:rPr>
        <w:t>vitamin D</w:t>
      </w:r>
      <w:r w:rsidRPr="002E530C">
        <w:rPr>
          <w:rFonts w:eastAsia="Times New Roman" w:cs="Times New Roman"/>
          <w:szCs w:val="24"/>
        </w:rPr>
        <w:t xml:space="preserve"> in adults.</w:t>
      </w:r>
      <w:r>
        <w:rPr>
          <w:rFonts w:eastAsia="Times New Roman" w:cs="Times New Roman"/>
          <w:szCs w:val="24"/>
        </w:rPr>
        <w:t xml:space="preserve">  </w:t>
      </w:r>
      <w:r w:rsidRPr="000248AD">
        <w:rPr>
          <w:rFonts w:eastAsia="Times New Roman" w:cs="Times New Roman"/>
          <w:szCs w:val="24"/>
        </w:rPr>
        <w:t>Diabetes Metab Syndr Obes. 2014 Jul 7;7:297-303.</w:t>
      </w:r>
    </w:p>
    <w:p w:rsidR="00870790" w:rsidRDefault="00870790" w:rsidP="00CD654F">
      <w:pPr>
        <w:pStyle w:val="desc"/>
        <w:spacing w:before="120" w:beforeAutospacing="0" w:after="0" w:afterAutospacing="0"/>
        <w:ind w:left="360"/>
      </w:pPr>
      <w:r>
        <w:t xml:space="preserve">Braun LA, Spitzer O, Levkovich B, Bailey M, Stanguts C, Hose L, Rosenfeldt F.  </w:t>
      </w:r>
      <w:r w:rsidRPr="00870790">
        <w:t xml:space="preserve">Prevalence of </w:t>
      </w:r>
      <w:r w:rsidRPr="00870790">
        <w:rPr>
          <w:bCs/>
        </w:rPr>
        <w:t>Vitamin D</w:t>
      </w:r>
      <w:r w:rsidRPr="00870790">
        <w:t xml:space="preserve"> Deficiency Prior to Cardiothoracic Surgery.</w:t>
      </w:r>
      <w:r>
        <w:t xml:space="preserve">  </w:t>
      </w:r>
      <w:r w:rsidRPr="00870790">
        <w:rPr>
          <w:rStyle w:val="jrnl"/>
          <w:bCs/>
        </w:rPr>
        <w:t>Heart</w:t>
      </w:r>
      <w:r>
        <w:rPr>
          <w:rStyle w:val="jrnl"/>
        </w:rPr>
        <w:t xml:space="preserve"> Lung Circ</w:t>
      </w:r>
      <w:r>
        <w:t xml:space="preserve">. 2014 Mar 26. </w:t>
      </w:r>
      <w:proofErr w:type="gramStart"/>
      <w:r>
        <w:t>pii</w:t>
      </w:r>
      <w:proofErr w:type="gramEnd"/>
      <w:r>
        <w:t>: S1443-9506(14)00150-4.</w:t>
      </w:r>
    </w:p>
    <w:p w:rsidR="000248AD" w:rsidRPr="00870790" w:rsidRDefault="000248AD" w:rsidP="00CD654F">
      <w:pPr>
        <w:pStyle w:val="desc"/>
        <w:spacing w:before="120" w:beforeAutospacing="0" w:after="0" w:afterAutospacing="0"/>
        <w:ind w:left="360"/>
      </w:pPr>
      <w:r w:rsidRPr="00870790">
        <w:t xml:space="preserve">Castro M, </w:t>
      </w:r>
      <w:r w:rsidR="00870790" w:rsidRPr="00870790">
        <w:rPr>
          <w:i/>
        </w:rPr>
        <w:t>et al.</w:t>
      </w:r>
      <w:r w:rsidR="00870790" w:rsidRPr="00870790">
        <w:t>,</w:t>
      </w:r>
      <w:r w:rsidRPr="00870790">
        <w:t xml:space="preserve"> National </w:t>
      </w:r>
      <w:r w:rsidRPr="00870790">
        <w:rPr>
          <w:bCs/>
        </w:rPr>
        <w:t>Heart</w:t>
      </w:r>
      <w:r w:rsidRPr="00870790">
        <w:t>, Lung, and Blood Institute’s AsthmaNet.</w:t>
      </w:r>
      <w:r w:rsidR="00870790" w:rsidRPr="00870790">
        <w:t xml:space="preserve">  Effect of vitamin D3 on asthma treatment failures in adults with symptomatic asthma and lower </w:t>
      </w:r>
      <w:r w:rsidR="00870790" w:rsidRPr="00870790">
        <w:rPr>
          <w:bCs/>
        </w:rPr>
        <w:t>vitamin D</w:t>
      </w:r>
      <w:r w:rsidR="00870790" w:rsidRPr="00870790">
        <w:t xml:space="preserve"> levels: the VIDA randomized clinical trial.  </w:t>
      </w:r>
      <w:r w:rsidR="00870790" w:rsidRPr="00870790">
        <w:rPr>
          <w:rStyle w:val="jrnl"/>
        </w:rPr>
        <w:t>JAMA</w:t>
      </w:r>
      <w:r w:rsidR="00870790" w:rsidRPr="00870790">
        <w:t>. 2014 May;311(20):2083-91.</w:t>
      </w:r>
    </w:p>
    <w:p w:rsidR="00F34C0F" w:rsidRPr="000248AD" w:rsidRDefault="00F34C0F" w:rsidP="00CD654F">
      <w:pPr>
        <w:ind w:left="360"/>
        <w:rPr>
          <w:rFonts w:eastAsia="Times New Roman" w:cs="Times New Roman"/>
          <w:szCs w:val="24"/>
        </w:rPr>
      </w:pPr>
      <w:r w:rsidRPr="000248AD">
        <w:rPr>
          <w:rFonts w:eastAsia="Times New Roman" w:cs="Times New Roman"/>
          <w:szCs w:val="24"/>
        </w:rPr>
        <w:t>Chaudhary S, Thukral A, Tiwari S, Pratyush DD, Singh SK.</w:t>
      </w:r>
      <w:r>
        <w:rPr>
          <w:rFonts w:eastAsia="Times New Roman" w:cs="Times New Roman"/>
          <w:szCs w:val="24"/>
        </w:rPr>
        <w:t xml:space="preserve">  </w:t>
      </w:r>
      <w:r w:rsidRPr="00F34C0F">
        <w:rPr>
          <w:rFonts w:eastAsia="Times New Roman" w:cs="Times New Roman"/>
          <w:bCs/>
          <w:szCs w:val="24"/>
        </w:rPr>
        <w:t>Vitamin D</w:t>
      </w:r>
      <w:r w:rsidRPr="00F34C0F">
        <w:rPr>
          <w:rFonts w:eastAsia="Times New Roman" w:cs="Times New Roman"/>
          <w:szCs w:val="24"/>
        </w:rPr>
        <w:t xml:space="preserve"> status of patients with </w:t>
      </w:r>
      <w:r w:rsidRPr="00F34C0F">
        <w:rPr>
          <w:rFonts w:eastAsia="Times New Roman" w:cs="Times New Roman"/>
          <w:bCs/>
          <w:szCs w:val="24"/>
        </w:rPr>
        <w:t>type 2 diabetes</w:t>
      </w:r>
      <w:r w:rsidRPr="00F34C0F">
        <w:rPr>
          <w:rFonts w:eastAsia="Times New Roman" w:cs="Times New Roman"/>
          <w:szCs w:val="24"/>
        </w:rPr>
        <w:t xml:space="preserve"> and sputum positive pulmonary tuberculosis.</w:t>
      </w:r>
      <w:r>
        <w:rPr>
          <w:rFonts w:eastAsia="Times New Roman" w:cs="Times New Roman"/>
          <w:szCs w:val="24"/>
        </w:rPr>
        <w:t xml:space="preserve">  </w:t>
      </w:r>
      <w:r w:rsidRPr="000248AD">
        <w:rPr>
          <w:rFonts w:eastAsia="Times New Roman" w:cs="Times New Roman"/>
          <w:szCs w:val="24"/>
        </w:rPr>
        <w:t>Indian J Endocrinol Metab. 2013 Dec;17(Suppl 3):S670-3.</w:t>
      </w:r>
    </w:p>
    <w:p w:rsidR="00870790" w:rsidRPr="00870790" w:rsidRDefault="00870790" w:rsidP="00CD654F">
      <w:pPr>
        <w:pStyle w:val="desc"/>
        <w:spacing w:before="120" w:beforeAutospacing="0" w:after="0" w:afterAutospacing="0"/>
        <w:ind w:left="360"/>
      </w:pPr>
      <w:r w:rsidRPr="00870790">
        <w:t xml:space="preserve">Desai CK, Huang J, Lokhandwala A, Fernandez A, Riaz IB, Alpert JS.  The Role of Vitamin Supplementation in the Prevention of Cardiovascular </w:t>
      </w:r>
      <w:r w:rsidRPr="00870790">
        <w:rPr>
          <w:bCs/>
        </w:rPr>
        <w:t>Disease</w:t>
      </w:r>
      <w:r w:rsidRPr="00870790">
        <w:t xml:space="preserve"> Events.  </w:t>
      </w:r>
      <w:r w:rsidRPr="00870790">
        <w:rPr>
          <w:rStyle w:val="jrnl"/>
        </w:rPr>
        <w:t>Clin Cardiol</w:t>
      </w:r>
      <w:r w:rsidRPr="00870790">
        <w:t>. 2014 May 23.</w:t>
      </w:r>
    </w:p>
    <w:p w:rsidR="005662F6" w:rsidRPr="000248AD" w:rsidRDefault="005662F6" w:rsidP="00CD654F">
      <w:pPr>
        <w:ind w:left="360"/>
        <w:rPr>
          <w:rFonts w:eastAsia="Times New Roman" w:cs="Times New Roman"/>
          <w:szCs w:val="24"/>
        </w:rPr>
      </w:pPr>
      <w:r w:rsidRPr="000248AD">
        <w:rPr>
          <w:rFonts w:eastAsia="Times New Roman" w:cs="Times New Roman"/>
          <w:szCs w:val="24"/>
        </w:rPr>
        <w:t>Djalali M, Taheri E, Saedisomeolia A, Djazayeri A, Rahemi A, Hashemi M, Larijani B.</w:t>
      </w:r>
      <w:r>
        <w:rPr>
          <w:rFonts w:eastAsia="Times New Roman" w:cs="Times New Roman"/>
          <w:szCs w:val="24"/>
        </w:rPr>
        <w:t xml:space="preserve">  </w:t>
      </w:r>
      <w:r w:rsidRPr="005662F6">
        <w:rPr>
          <w:rFonts w:eastAsia="Times New Roman" w:cs="Times New Roman"/>
          <w:bCs/>
          <w:szCs w:val="24"/>
        </w:rPr>
        <w:t>Vitamin D</w:t>
      </w:r>
      <w:r w:rsidRPr="005662F6">
        <w:rPr>
          <w:rFonts w:eastAsia="Times New Roman" w:cs="Times New Roman"/>
          <w:szCs w:val="24"/>
        </w:rPr>
        <w:t xml:space="preserve"> status of type 2 diabetic patients compared with healthy subjects in the Islamic Republic of Iran.</w:t>
      </w:r>
      <w:r>
        <w:rPr>
          <w:rFonts w:eastAsia="Times New Roman" w:cs="Times New Roman"/>
          <w:szCs w:val="24"/>
        </w:rPr>
        <w:t xml:space="preserve">  </w:t>
      </w:r>
      <w:r w:rsidRPr="000248AD">
        <w:rPr>
          <w:rFonts w:eastAsia="Times New Roman" w:cs="Times New Roman"/>
          <w:szCs w:val="24"/>
        </w:rPr>
        <w:t>East Mediterr Health J. 2014 Jan 9;19 Suppl 3:S6-S11.</w:t>
      </w:r>
    </w:p>
    <w:p w:rsidR="00CD654F" w:rsidRPr="000248AD" w:rsidRDefault="00CD654F" w:rsidP="00CD654F">
      <w:pPr>
        <w:ind w:left="360"/>
        <w:rPr>
          <w:rFonts w:eastAsia="Times New Roman" w:cs="Times New Roman"/>
          <w:szCs w:val="24"/>
        </w:rPr>
      </w:pPr>
      <w:r w:rsidRPr="000248AD">
        <w:rPr>
          <w:rFonts w:eastAsia="Times New Roman" w:cs="Times New Roman"/>
          <w:szCs w:val="24"/>
        </w:rPr>
        <w:t>Edita S, Aleksandar K, Dragana TN, Dragana S, Branka KZ, Biljana SG, Sanja S, Esma IR.</w:t>
      </w:r>
      <w:r>
        <w:rPr>
          <w:rFonts w:eastAsia="Times New Roman" w:cs="Times New Roman"/>
          <w:szCs w:val="24"/>
        </w:rPr>
        <w:t xml:space="preserve">  </w:t>
      </w:r>
      <w:r w:rsidRPr="002E530C">
        <w:rPr>
          <w:rFonts w:eastAsia="Times New Roman" w:cs="Times New Roman"/>
          <w:bCs/>
          <w:szCs w:val="24"/>
        </w:rPr>
        <w:t>Vitamin D</w:t>
      </w:r>
      <w:r w:rsidRPr="002E530C">
        <w:rPr>
          <w:rFonts w:eastAsia="Times New Roman" w:cs="Times New Roman"/>
          <w:szCs w:val="24"/>
        </w:rPr>
        <w:t xml:space="preserve"> and Dysfunctional Adipose Tissue in Obesity.</w:t>
      </w:r>
      <w:r>
        <w:rPr>
          <w:rFonts w:eastAsia="Times New Roman" w:cs="Times New Roman"/>
          <w:szCs w:val="24"/>
        </w:rPr>
        <w:t xml:space="preserve">  </w:t>
      </w:r>
      <w:r w:rsidRPr="000248AD">
        <w:rPr>
          <w:rFonts w:eastAsia="Times New Roman" w:cs="Times New Roman"/>
          <w:szCs w:val="24"/>
        </w:rPr>
        <w:t xml:space="preserve">Angiology. 2014 Jul 22. </w:t>
      </w:r>
      <w:proofErr w:type="gramStart"/>
      <w:r w:rsidRPr="000248AD">
        <w:rPr>
          <w:rFonts w:eastAsia="Times New Roman" w:cs="Times New Roman"/>
          <w:szCs w:val="24"/>
        </w:rPr>
        <w:t>pii</w:t>
      </w:r>
      <w:proofErr w:type="gramEnd"/>
      <w:r w:rsidRPr="000248AD">
        <w:rPr>
          <w:rFonts w:eastAsia="Times New Roman" w:cs="Times New Roman"/>
          <w:szCs w:val="24"/>
        </w:rPr>
        <w:t>: 0003319714543512. [Epub ahead of print]</w:t>
      </w:r>
    </w:p>
    <w:p w:rsidR="00F34C0F" w:rsidRPr="000248AD" w:rsidRDefault="00F34C0F" w:rsidP="00CD654F">
      <w:pPr>
        <w:ind w:left="360"/>
        <w:rPr>
          <w:rFonts w:eastAsia="Times New Roman" w:cs="Times New Roman"/>
          <w:szCs w:val="24"/>
        </w:rPr>
      </w:pPr>
      <w:r w:rsidRPr="000248AD">
        <w:rPr>
          <w:rFonts w:eastAsia="Times New Roman" w:cs="Times New Roman"/>
          <w:szCs w:val="24"/>
        </w:rPr>
        <w:t>Ford JA, MacLennan GS, Avenell A, Bolland M, Grey A, Witham M; for the RECORD Trial Group.</w:t>
      </w:r>
      <w:r>
        <w:rPr>
          <w:rFonts w:eastAsia="Times New Roman" w:cs="Times New Roman"/>
          <w:szCs w:val="24"/>
        </w:rPr>
        <w:t xml:space="preserve">  </w:t>
      </w:r>
      <w:r w:rsidRPr="00F34C0F">
        <w:rPr>
          <w:rFonts w:eastAsia="Times New Roman" w:cs="Times New Roman"/>
          <w:bCs/>
          <w:szCs w:val="24"/>
        </w:rPr>
        <w:t>Cardiovascular disease</w:t>
      </w:r>
      <w:r w:rsidRPr="00F34C0F">
        <w:rPr>
          <w:rFonts w:eastAsia="Times New Roman" w:cs="Times New Roman"/>
          <w:szCs w:val="24"/>
        </w:rPr>
        <w:t xml:space="preserve"> and </w:t>
      </w:r>
      <w:r w:rsidRPr="00F34C0F">
        <w:rPr>
          <w:rFonts w:eastAsia="Times New Roman" w:cs="Times New Roman"/>
          <w:bCs/>
          <w:szCs w:val="24"/>
        </w:rPr>
        <w:t>vitamin D</w:t>
      </w:r>
      <w:r w:rsidRPr="00F34C0F">
        <w:rPr>
          <w:rFonts w:eastAsia="Times New Roman" w:cs="Times New Roman"/>
          <w:szCs w:val="24"/>
        </w:rPr>
        <w:t xml:space="preserve"> supplementation: trial analysis, systematic review, and meta-analysis.</w:t>
      </w:r>
      <w:r>
        <w:rPr>
          <w:rFonts w:eastAsia="Times New Roman" w:cs="Times New Roman"/>
          <w:szCs w:val="24"/>
        </w:rPr>
        <w:t xml:space="preserve">  </w:t>
      </w:r>
      <w:r w:rsidRPr="000248AD">
        <w:rPr>
          <w:rFonts w:eastAsia="Times New Roman" w:cs="Times New Roman"/>
          <w:szCs w:val="24"/>
        </w:rPr>
        <w:t xml:space="preserve">Am J Clin Nutr. 2014 Jul 23. </w:t>
      </w:r>
      <w:proofErr w:type="gramStart"/>
      <w:r w:rsidRPr="000248AD">
        <w:rPr>
          <w:rFonts w:eastAsia="Times New Roman" w:cs="Times New Roman"/>
          <w:szCs w:val="24"/>
        </w:rPr>
        <w:t>pii</w:t>
      </w:r>
      <w:proofErr w:type="gramEnd"/>
      <w:r w:rsidRPr="000248AD">
        <w:rPr>
          <w:rFonts w:eastAsia="Times New Roman" w:cs="Times New Roman"/>
          <w:szCs w:val="24"/>
        </w:rPr>
        <w:t>: ajcn.082602. [Epub ahead of print]</w:t>
      </w:r>
    </w:p>
    <w:p w:rsidR="005662F6" w:rsidRPr="000248AD" w:rsidRDefault="005662F6" w:rsidP="00CD654F">
      <w:pPr>
        <w:ind w:left="360"/>
        <w:rPr>
          <w:rFonts w:eastAsia="Times New Roman" w:cs="Times New Roman"/>
          <w:szCs w:val="24"/>
        </w:rPr>
      </w:pPr>
      <w:r w:rsidRPr="000248AD">
        <w:rPr>
          <w:rFonts w:eastAsia="Times New Roman" w:cs="Times New Roman"/>
          <w:szCs w:val="24"/>
        </w:rPr>
        <w:t>Giapros VI, Challa AS, Cholevas VI, Evagelidou EN, Bairaktari ET, Andronikou SK.</w:t>
      </w:r>
      <w:r>
        <w:rPr>
          <w:rFonts w:eastAsia="Times New Roman" w:cs="Times New Roman"/>
          <w:szCs w:val="24"/>
        </w:rPr>
        <w:t xml:space="preserve">  </w:t>
      </w:r>
      <w:r w:rsidRPr="005662F6">
        <w:rPr>
          <w:rFonts w:eastAsia="Times New Roman" w:cs="Times New Roman"/>
          <w:bCs/>
          <w:szCs w:val="24"/>
        </w:rPr>
        <w:t>Vitamin D</w:t>
      </w:r>
      <w:r w:rsidRPr="005662F6">
        <w:rPr>
          <w:rFonts w:eastAsia="Times New Roman" w:cs="Times New Roman"/>
          <w:szCs w:val="24"/>
        </w:rPr>
        <w:t>, parathormone, and insulin resistance in children born large for gestational age.</w:t>
      </w:r>
      <w:r>
        <w:rPr>
          <w:rFonts w:eastAsia="Times New Roman" w:cs="Times New Roman"/>
          <w:szCs w:val="24"/>
        </w:rPr>
        <w:t xml:space="preserve">  </w:t>
      </w:r>
      <w:r w:rsidRPr="000248AD">
        <w:rPr>
          <w:rFonts w:eastAsia="Times New Roman" w:cs="Times New Roman"/>
          <w:szCs w:val="24"/>
        </w:rPr>
        <w:t xml:space="preserve">J Pediatr Endocrinol Metab. 2014 Jul 4. </w:t>
      </w:r>
      <w:proofErr w:type="gramStart"/>
      <w:r w:rsidRPr="000248AD">
        <w:rPr>
          <w:rFonts w:eastAsia="Times New Roman" w:cs="Times New Roman"/>
          <w:szCs w:val="24"/>
        </w:rPr>
        <w:t>pii</w:t>
      </w:r>
      <w:proofErr w:type="gramEnd"/>
      <w:r w:rsidRPr="000248AD">
        <w:rPr>
          <w:rFonts w:eastAsia="Times New Roman" w:cs="Times New Roman"/>
          <w:szCs w:val="24"/>
        </w:rPr>
        <w:t xml:space="preserve">: /j/jpem.ahead-of-print/jpem-2013-0327/jpem-2013-0327.xml. </w:t>
      </w:r>
      <w:proofErr w:type="gramStart"/>
      <w:r w:rsidRPr="000248AD">
        <w:rPr>
          <w:rFonts w:eastAsia="Times New Roman" w:cs="Times New Roman"/>
          <w:szCs w:val="24"/>
        </w:rPr>
        <w:t>doi</w:t>
      </w:r>
      <w:proofErr w:type="gramEnd"/>
      <w:r w:rsidRPr="000248AD">
        <w:rPr>
          <w:rFonts w:eastAsia="Times New Roman" w:cs="Times New Roman"/>
          <w:szCs w:val="24"/>
        </w:rPr>
        <w:t>: 10.1515/jpem-2013-0327. [Epub ahead of print]</w:t>
      </w:r>
    </w:p>
    <w:p w:rsidR="00CD654F" w:rsidRPr="000248AD" w:rsidRDefault="00CD654F" w:rsidP="00CD654F">
      <w:pPr>
        <w:ind w:left="360"/>
        <w:rPr>
          <w:rFonts w:eastAsia="Times New Roman" w:cs="Times New Roman"/>
          <w:szCs w:val="24"/>
        </w:rPr>
      </w:pPr>
      <w:r w:rsidRPr="000248AD">
        <w:rPr>
          <w:rFonts w:eastAsia="Times New Roman" w:cs="Times New Roman"/>
          <w:szCs w:val="24"/>
        </w:rPr>
        <w:t>Green RT, Gambhir KK, Nunlee-Bland G, Odonkor WA, Ganta VA.</w:t>
      </w:r>
      <w:r>
        <w:rPr>
          <w:rFonts w:eastAsia="Times New Roman" w:cs="Times New Roman"/>
          <w:szCs w:val="24"/>
        </w:rPr>
        <w:t xml:space="preserve">  </w:t>
      </w:r>
      <w:r w:rsidRPr="00CD654F">
        <w:rPr>
          <w:rFonts w:eastAsia="Times New Roman" w:cs="Times New Roman"/>
          <w:szCs w:val="24"/>
        </w:rPr>
        <w:t xml:space="preserve">Maintenance of long-term adequate levels of </w:t>
      </w:r>
      <w:r w:rsidRPr="00CD654F">
        <w:rPr>
          <w:rFonts w:eastAsia="Times New Roman" w:cs="Times New Roman"/>
          <w:bCs/>
          <w:szCs w:val="24"/>
        </w:rPr>
        <w:t>vitamin d</w:t>
      </w:r>
      <w:r w:rsidRPr="00CD654F">
        <w:rPr>
          <w:rFonts w:eastAsia="Times New Roman" w:cs="Times New Roman"/>
          <w:szCs w:val="24"/>
        </w:rPr>
        <w:t xml:space="preserve"> lowers HbA1c in African American patients with </w:t>
      </w:r>
      <w:r w:rsidRPr="00CD654F">
        <w:rPr>
          <w:rFonts w:eastAsia="Times New Roman" w:cs="Times New Roman"/>
          <w:bCs/>
          <w:szCs w:val="24"/>
        </w:rPr>
        <w:t>type 2 diabetes</w:t>
      </w:r>
      <w:r w:rsidRPr="00CD654F">
        <w:rPr>
          <w:rFonts w:eastAsia="Times New Roman" w:cs="Times New Roman"/>
          <w:szCs w:val="24"/>
        </w:rPr>
        <w:t>.</w:t>
      </w:r>
      <w:r>
        <w:rPr>
          <w:rFonts w:eastAsia="Times New Roman" w:cs="Times New Roman"/>
          <w:szCs w:val="24"/>
        </w:rPr>
        <w:t xml:space="preserve">  </w:t>
      </w:r>
      <w:r w:rsidRPr="000248AD">
        <w:rPr>
          <w:rFonts w:eastAsia="Times New Roman" w:cs="Times New Roman"/>
          <w:szCs w:val="24"/>
        </w:rPr>
        <w:t xml:space="preserve">Ethn Dis. 2014 </w:t>
      </w:r>
      <w:proofErr w:type="gramStart"/>
      <w:r w:rsidRPr="000248AD">
        <w:rPr>
          <w:rFonts w:eastAsia="Times New Roman" w:cs="Times New Roman"/>
          <w:szCs w:val="24"/>
        </w:rPr>
        <w:t>Summer;</w:t>
      </w:r>
      <w:proofErr w:type="gramEnd"/>
      <w:r w:rsidRPr="000248AD">
        <w:rPr>
          <w:rFonts w:eastAsia="Times New Roman" w:cs="Times New Roman"/>
          <w:szCs w:val="24"/>
        </w:rPr>
        <w:t>24(3):335-41.</w:t>
      </w:r>
    </w:p>
    <w:p w:rsidR="00F34C0F" w:rsidRPr="000248AD" w:rsidRDefault="00F34C0F" w:rsidP="00CD654F">
      <w:pPr>
        <w:ind w:left="360"/>
        <w:rPr>
          <w:rFonts w:eastAsia="Times New Roman" w:cs="Times New Roman"/>
          <w:szCs w:val="24"/>
        </w:rPr>
      </w:pPr>
      <w:r w:rsidRPr="000248AD">
        <w:rPr>
          <w:rFonts w:eastAsia="Times New Roman" w:cs="Times New Roman"/>
          <w:szCs w:val="24"/>
        </w:rPr>
        <w:t>Hoffman RP.</w:t>
      </w:r>
      <w:r>
        <w:rPr>
          <w:rFonts w:eastAsia="Times New Roman" w:cs="Times New Roman"/>
          <w:szCs w:val="24"/>
        </w:rPr>
        <w:t xml:space="preserve">  </w:t>
      </w:r>
      <w:r w:rsidRPr="00F34C0F">
        <w:rPr>
          <w:rFonts w:eastAsia="Times New Roman" w:cs="Times New Roman"/>
          <w:szCs w:val="24"/>
        </w:rPr>
        <w:t>Vascular endothelial dysfunction and nutritional compounds in early type 1 diabetes.</w:t>
      </w:r>
      <w:r>
        <w:rPr>
          <w:rFonts w:eastAsia="Times New Roman" w:cs="Times New Roman"/>
          <w:szCs w:val="24"/>
        </w:rPr>
        <w:t xml:space="preserve">  </w:t>
      </w:r>
      <w:r w:rsidRPr="000248AD">
        <w:rPr>
          <w:rFonts w:eastAsia="Times New Roman" w:cs="Times New Roman"/>
          <w:szCs w:val="24"/>
        </w:rPr>
        <w:t>Curr Diabetes Rev. 2014 May;10(3):201-7.</w:t>
      </w:r>
    </w:p>
    <w:p w:rsidR="002E530C" w:rsidRPr="000248AD" w:rsidRDefault="002E530C" w:rsidP="00CD654F">
      <w:pPr>
        <w:ind w:left="360"/>
        <w:rPr>
          <w:rFonts w:eastAsia="Times New Roman" w:cs="Times New Roman"/>
          <w:szCs w:val="24"/>
        </w:rPr>
      </w:pPr>
      <w:r w:rsidRPr="000248AD">
        <w:rPr>
          <w:rFonts w:eastAsia="Times New Roman" w:cs="Times New Roman"/>
          <w:szCs w:val="24"/>
        </w:rPr>
        <w:t>Kampmann U, Mosekilde L, Juhl C, Moller N, Christensen B, Rejnmark L, Wamberg L, Orskov L.</w:t>
      </w:r>
      <w:r>
        <w:rPr>
          <w:rFonts w:eastAsia="Times New Roman" w:cs="Times New Roman"/>
          <w:szCs w:val="24"/>
        </w:rPr>
        <w:t xml:space="preserve">  </w:t>
      </w:r>
      <w:r w:rsidRPr="002E530C">
        <w:rPr>
          <w:rFonts w:eastAsia="Times New Roman" w:cs="Times New Roman"/>
          <w:szCs w:val="24"/>
        </w:rPr>
        <w:t xml:space="preserve">Effects of 12weeks high dose vitamin D3 treatment on insulin sensitivity, beta cell function, and metabolic markers in patients with </w:t>
      </w:r>
      <w:r w:rsidRPr="002E530C">
        <w:rPr>
          <w:rFonts w:eastAsia="Times New Roman" w:cs="Times New Roman"/>
          <w:bCs/>
          <w:szCs w:val="24"/>
        </w:rPr>
        <w:t>type 2 diabetes</w:t>
      </w:r>
      <w:r w:rsidRPr="002E530C">
        <w:rPr>
          <w:rFonts w:eastAsia="Times New Roman" w:cs="Times New Roman"/>
          <w:szCs w:val="24"/>
        </w:rPr>
        <w:t xml:space="preserve"> and </w:t>
      </w:r>
      <w:r w:rsidRPr="002E530C">
        <w:rPr>
          <w:rFonts w:eastAsia="Times New Roman" w:cs="Times New Roman"/>
          <w:bCs/>
          <w:szCs w:val="24"/>
        </w:rPr>
        <w:t>vitamin D</w:t>
      </w:r>
      <w:r w:rsidRPr="002E530C">
        <w:rPr>
          <w:rFonts w:eastAsia="Times New Roman" w:cs="Times New Roman"/>
          <w:szCs w:val="24"/>
        </w:rPr>
        <w:t xml:space="preserve"> </w:t>
      </w:r>
      <w:r w:rsidRPr="002E530C">
        <w:rPr>
          <w:rFonts w:eastAsia="Times New Roman" w:cs="Times New Roman"/>
          <w:szCs w:val="24"/>
        </w:rPr>
        <w:lastRenderedPageBreak/>
        <w:t>insufficiency - a double-blind, randomized, placebo-controlled trial.</w:t>
      </w:r>
      <w:r>
        <w:rPr>
          <w:rFonts w:eastAsia="Times New Roman" w:cs="Times New Roman"/>
          <w:szCs w:val="24"/>
        </w:rPr>
        <w:t xml:space="preserve">  </w:t>
      </w:r>
      <w:r w:rsidRPr="000248AD">
        <w:rPr>
          <w:rFonts w:eastAsia="Times New Roman" w:cs="Times New Roman"/>
          <w:szCs w:val="24"/>
        </w:rPr>
        <w:t xml:space="preserve">Metabolism. 2014 Jun 19. </w:t>
      </w:r>
      <w:proofErr w:type="gramStart"/>
      <w:r w:rsidRPr="000248AD">
        <w:rPr>
          <w:rFonts w:eastAsia="Times New Roman" w:cs="Times New Roman"/>
          <w:szCs w:val="24"/>
        </w:rPr>
        <w:t>pii</w:t>
      </w:r>
      <w:proofErr w:type="gramEnd"/>
      <w:r w:rsidRPr="000248AD">
        <w:rPr>
          <w:rFonts w:eastAsia="Times New Roman" w:cs="Times New Roman"/>
          <w:szCs w:val="24"/>
        </w:rPr>
        <w:t xml:space="preserve">: S0026-0495(14)00175-9. </w:t>
      </w:r>
      <w:proofErr w:type="gramStart"/>
      <w:r w:rsidRPr="000248AD">
        <w:rPr>
          <w:rFonts w:eastAsia="Times New Roman" w:cs="Times New Roman"/>
          <w:szCs w:val="24"/>
        </w:rPr>
        <w:t>doi</w:t>
      </w:r>
      <w:proofErr w:type="gramEnd"/>
      <w:r w:rsidRPr="000248AD">
        <w:rPr>
          <w:rFonts w:eastAsia="Times New Roman" w:cs="Times New Roman"/>
          <w:szCs w:val="24"/>
        </w:rPr>
        <w:t>: 10.1016/j.metabol.2014.06.008. [Epub ahead of print]</w:t>
      </w:r>
    </w:p>
    <w:p w:rsidR="00F34C0F" w:rsidRPr="000248AD" w:rsidRDefault="00F34C0F" w:rsidP="00CD654F">
      <w:pPr>
        <w:ind w:left="360"/>
        <w:rPr>
          <w:rFonts w:eastAsia="Times New Roman" w:cs="Times New Roman"/>
          <w:szCs w:val="24"/>
        </w:rPr>
      </w:pPr>
      <w:r w:rsidRPr="000248AD">
        <w:rPr>
          <w:rFonts w:eastAsia="Times New Roman" w:cs="Times New Roman"/>
          <w:szCs w:val="24"/>
        </w:rPr>
        <w:t>Kim CS, Kim SW.</w:t>
      </w:r>
      <w:r>
        <w:rPr>
          <w:rFonts w:eastAsia="Times New Roman" w:cs="Times New Roman"/>
          <w:szCs w:val="24"/>
        </w:rPr>
        <w:t xml:space="preserve">  </w:t>
      </w:r>
      <w:r w:rsidRPr="00F34C0F">
        <w:rPr>
          <w:rFonts w:eastAsia="Times New Roman" w:cs="Times New Roman"/>
          <w:bCs/>
          <w:szCs w:val="24"/>
        </w:rPr>
        <w:t>Vitamin D</w:t>
      </w:r>
      <w:r w:rsidRPr="00F34C0F">
        <w:rPr>
          <w:rFonts w:eastAsia="Times New Roman" w:cs="Times New Roman"/>
          <w:szCs w:val="24"/>
        </w:rPr>
        <w:t xml:space="preserve"> and chronic kidney </w:t>
      </w:r>
      <w:r w:rsidRPr="00F34C0F">
        <w:rPr>
          <w:rFonts w:eastAsia="Times New Roman" w:cs="Times New Roman"/>
          <w:bCs/>
          <w:szCs w:val="24"/>
        </w:rPr>
        <w:t>disease</w:t>
      </w:r>
      <w:r w:rsidRPr="00F34C0F">
        <w:rPr>
          <w:rFonts w:eastAsia="Times New Roman" w:cs="Times New Roman"/>
          <w:szCs w:val="24"/>
        </w:rPr>
        <w:t>.</w:t>
      </w:r>
      <w:r>
        <w:rPr>
          <w:rFonts w:eastAsia="Times New Roman" w:cs="Times New Roman"/>
          <w:szCs w:val="24"/>
        </w:rPr>
        <w:t xml:space="preserve">  </w:t>
      </w:r>
      <w:r w:rsidRPr="000248AD">
        <w:rPr>
          <w:rFonts w:eastAsia="Times New Roman" w:cs="Times New Roman"/>
          <w:szCs w:val="24"/>
        </w:rPr>
        <w:t>Korean J Intern Med. 2014 Jul;29(4):416-427. Epub 2014 Jun 27. Review.</w:t>
      </w:r>
    </w:p>
    <w:p w:rsidR="005662F6" w:rsidRPr="000248AD" w:rsidRDefault="005662F6" w:rsidP="00CD654F">
      <w:pPr>
        <w:ind w:left="360"/>
        <w:rPr>
          <w:rFonts w:eastAsia="Times New Roman" w:cs="Times New Roman"/>
          <w:szCs w:val="24"/>
        </w:rPr>
      </w:pPr>
      <w:r w:rsidRPr="000248AD">
        <w:rPr>
          <w:rFonts w:eastAsia="Times New Roman" w:cs="Times New Roman"/>
          <w:szCs w:val="24"/>
        </w:rPr>
        <w:t>Kitada M, Kanasaki K, Koya D.</w:t>
      </w:r>
      <w:r>
        <w:rPr>
          <w:rFonts w:eastAsia="Times New Roman" w:cs="Times New Roman"/>
          <w:szCs w:val="24"/>
        </w:rPr>
        <w:t xml:space="preserve">  </w:t>
      </w:r>
      <w:r w:rsidRPr="00F34C0F">
        <w:rPr>
          <w:rFonts w:eastAsia="Times New Roman" w:cs="Times New Roman"/>
          <w:szCs w:val="24"/>
        </w:rPr>
        <w:t>Clinical therapeutic strategies for early stage of diabetic kidney disease.</w:t>
      </w:r>
      <w:r>
        <w:rPr>
          <w:rFonts w:eastAsia="Times New Roman" w:cs="Times New Roman"/>
          <w:szCs w:val="24"/>
        </w:rPr>
        <w:t xml:space="preserve">  </w:t>
      </w:r>
      <w:r w:rsidRPr="000248AD">
        <w:rPr>
          <w:rFonts w:eastAsia="Times New Roman" w:cs="Times New Roman"/>
          <w:szCs w:val="24"/>
        </w:rPr>
        <w:t>World J Diabetes. 2014 Jun 15;5(3):342-56.</w:t>
      </w:r>
    </w:p>
    <w:p w:rsidR="005662F6" w:rsidRPr="000248AD" w:rsidRDefault="005662F6" w:rsidP="00CD654F">
      <w:pPr>
        <w:ind w:left="360"/>
        <w:rPr>
          <w:rFonts w:eastAsia="Times New Roman" w:cs="Times New Roman"/>
          <w:szCs w:val="24"/>
        </w:rPr>
      </w:pPr>
      <w:r w:rsidRPr="000248AD">
        <w:rPr>
          <w:rFonts w:eastAsia="Times New Roman" w:cs="Times New Roman"/>
          <w:szCs w:val="24"/>
        </w:rPr>
        <w:t>Krul-Poel YH, Wijland Hv, Stam F, Ten Boekel E, Lips P, Simsek S.</w:t>
      </w:r>
      <w:r>
        <w:rPr>
          <w:rFonts w:eastAsia="Times New Roman" w:cs="Times New Roman"/>
          <w:szCs w:val="24"/>
        </w:rPr>
        <w:t xml:space="preserve">  </w:t>
      </w:r>
      <w:r w:rsidRPr="005662F6">
        <w:rPr>
          <w:rFonts w:eastAsia="Times New Roman" w:cs="Times New Roman"/>
          <w:szCs w:val="24"/>
        </w:rPr>
        <w:t xml:space="preserve">Study protocol: a randomised placebo-controlled clinical trial to study the effect of </w:t>
      </w:r>
      <w:r w:rsidRPr="005662F6">
        <w:rPr>
          <w:rFonts w:eastAsia="Times New Roman" w:cs="Times New Roman"/>
          <w:bCs/>
          <w:szCs w:val="24"/>
        </w:rPr>
        <w:t>vitamin D</w:t>
      </w:r>
      <w:r w:rsidRPr="005662F6">
        <w:rPr>
          <w:rFonts w:eastAsia="Times New Roman" w:cs="Times New Roman"/>
          <w:szCs w:val="24"/>
        </w:rPr>
        <w:t xml:space="preserve"> supplementation on glycaemic control in </w:t>
      </w:r>
      <w:r w:rsidRPr="005662F6">
        <w:rPr>
          <w:rFonts w:eastAsia="Times New Roman" w:cs="Times New Roman"/>
          <w:bCs/>
          <w:szCs w:val="24"/>
        </w:rPr>
        <w:t>type 2 Diabetes Mellitus</w:t>
      </w:r>
      <w:r w:rsidRPr="005662F6">
        <w:rPr>
          <w:rFonts w:eastAsia="Times New Roman" w:cs="Times New Roman"/>
          <w:szCs w:val="24"/>
        </w:rPr>
        <w:t xml:space="preserve"> SUNNY trial.</w:t>
      </w:r>
      <w:r>
        <w:rPr>
          <w:rFonts w:eastAsia="Times New Roman" w:cs="Times New Roman"/>
          <w:szCs w:val="24"/>
        </w:rPr>
        <w:t xml:space="preserve">  </w:t>
      </w:r>
      <w:r w:rsidRPr="000248AD">
        <w:rPr>
          <w:rFonts w:eastAsia="Times New Roman" w:cs="Times New Roman"/>
          <w:szCs w:val="24"/>
        </w:rPr>
        <w:t xml:space="preserve">BMC Endocr Disord. 2014 Jul 17;14:59. </w:t>
      </w:r>
      <w:proofErr w:type="gramStart"/>
      <w:r w:rsidRPr="000248AD">
        <w:rPr>
          <w:rFonts w:eastAsia="Times New Roman" w:cs="Times New Roman"/>
          <w:szCs w:val="24"/>
        </w:rPr>
        <w:t>doi</w:t>
      </w:r>
      <w:proofErr w:type="gramEnd"/>
      <w:r w:rsidRPr="000248AD">
        <w:rPr>
          <w:rFonts w:eastAsia="Times New Roman" w:cs="Times New Roman"/>
          <w:szCs w:val="24"/>
        </w:rPr>
        <w:t>: 10.1186/1472-6823-14-59.</w:t>
      </w:r>
    </w:p>
    <w:p w:rsidR="005662F6" w:rsidRPr="000248AD" w:rsidRDefault="005662F6" w:rsidP="00CD654F">
      <w:pPr>
        <w:ind w:left="360"/>
        <w:rPr>
          <w:rFonts w:eastAsia="Times New Roman" w:cs="Times New Roman"/>
          <w:szCs w:val="24"/>
        </w:rPr>
      </w:pPr>
      <w:r w:rsidRPr="000248AD">
        <w:rPr>
          <w:rFonts w:eastAsia="Times New Roman" w:cs="Times New Roman"/>
          <w:szCs w:val="24"/>
        </w:rPr>
        <w:t>Lerchbaum E.</w:t>
      </w:r>
      <w:r>
        <w:rPr>
          <w:rFonts w:eastAsia="Times New Roman" w:cs="Times New Roman"/>
          <w:szCs w:val="24"/>
        </w:rPr>
        <w:t xml:space="preserve">  </w:t>
      </w:r>
      <w:r w:rsidRPr="005662F6">
        <w:rPr>
          <w:rFonts w:eastAsia="Times New Roman" w:cs="Times New Roman"/>
          <w:bCs/>
          <w:szCs w:val="24"/>
        </w:rPr>
        <w:t>Vitamin D</w:t>
      </w:r>
      <w:r w:rsidRPr="005662F6">
        <w:rPr>
          <w:rFonts w:eastAsia="Times New Roman" w:cs="Times New Roman"/>
          <w:szCs w:val="24"/>
        </w:rPr>
        <w:t xml:space="preserve"> and menopause-A narrative review.</w:t>
      </w:r>
      <w:r>
        <w:rPr>
          <w:rFonts w:eastAsia="Times New Roman" w:cs="Times New Roman"/>
          <w:szCs w:val="24"/>
        </w:rPr>
        <w:t xml:space="preserve">  </w:t>
      </w:r>
      <w:r w:rsidRPr="000248AD">
        <w:rPr>
          <w:rFonts w:eastAsia="Times New Roman" w:cs="Times New Roman"/>
          <w:szCs w:val="24"/>
        </w:rPr>
        <w:t xml:space="preserve">Maturitas. 2014 Jun 13. </w:t>
      </w:r>
      <w:proofErr w:type="gramStart"/>
      <w:r w:rsidRPr="000248AD">
        <w:rPr>
          <w:rFonts w:eastAsia="Times New Roman" w:cs="Times New Roman"/>
          <w:szCs w:val="24"/>
        </w:rPr>
        <w:t>pii</w:t>
      </w:r>
      <w:proofErr w:type="gramEnd"/>
      <w:r w:rsidRPr="000248AD">
        <w:rPr>
          <w:rFonts w:eastAsia="Times New Roman" w:cs="Times New Roman"/>
          <w:szCs w:val="24"/>
        </w:rPr>
        <w:t>: S0378-5122(14)00199-6.</w:t>
      </w:r>
    </w:p>
    <w:p w:rsidR="00870790" w:rsidRDefault="00870790" w:rsidP="00CD654F">
      <w:pPr>
        <w:pStyle w:val="desc"/>
        <w:spacing w:before="120" w:beforeAutospacing="0" w:after="0" w:afterAutospacing="0"/>
        <w:ind w:left="360"/>
      </w:pPr>
      <w:r>
        <w:t xml:space="preserve">Lewis JR, Radavelli-Bagatini S, Rejnmark L, Chen JS, Simpson JM, Lappe JM, Mosekilde L, Prentice RL, Prince RL.  </w:t>
      </w:r>
      <w:r w:rsidRPr="00870790">
        <w:t xml:space="preserve">The Effects of Calcium Supplementation on Verified Coronary </w:t>
      </w:r>
      <w:r w:rsidRPr="00870790">
        <w:rPr>
          <w:bCs/>
        </w:rPr>
        <w:t>Heart Disease</w:t>
      </w:r>
      <w:r w:rsidRPr="00870790">
        <w:t xml:space="preserve"> Hospitalization and Death in Postmenopausal Women: A Collaborative Meta-Analysis of Randomized Controlled Trials.</w:t>
      </w:r>
      <w:r>
        <w:t xml:space="preserve">  </w:t>
      </w:r>
      <w:r>
        <w:rPr>
          <w:rStyle w:val="jrnl"/>
        </w:rPr>
        <w:t>J Bone Miner Res</w:t>
      </w:r>
      <w:r>
        <w:t xml:space="preserve">. 2014 Jul 10. </w:t>
      </w:r>
      <w:proofErr w:type="gramStart"/>
      <w:r>
        <w:t>doi</w:t>
      </w:r>
      <w:proofErr w:type="gramEnd"/>
      <w:r>
        <w:t>: 10.1002/jbmr.2311. [Epub ahead of print]</w:t>
      </w:r>
    </w:p>
    <w:p w:rsidR="005662F6" w:rsidRPr="000248AD" w:rsidRDefault="005662F6" w:rsidP="00CD654F">
      <w:pPr>
        <w:ind w:left="360"/>
        <w:rPr>
          <w:rFonts w:eastAsia="Times New Roman" w:cs="Times New Roman"/>
          <w:szCs w:val="24"/>
        </w:rPr>
      </w:pPr>
      <w:r w:rsidRPr="000248AD">
        <w:rPr>
          <w:rFonts w:eastAsia="Times New Roman" w:cs="Times New Roman"/>
          <w:szCs w:val="24"/>
        </w:rPr>
        <w:t>Lopez-Lopez N, Gonzalez-Curiel I, Castañeda-Delgado J, Montoya-Rosales A, Gandara-Jasso B, Enciso-Moreno JA, Rivas-Santiago B.</w:t>
      </w:r>
      <w:r>
        <w:rPr>
          <w:rFonts w:eastAsia="Times New Roman" w:cs="Times New Roman"/>
          <w:szCs w:val="24"/>
        </w:rPr>
        <w:t xml:space="preserve">  </w:t>
      </w:r>
      <w:r w:rsidRPr="005662F6">
        <w:rPr>
          <w:rFonts w:eastAsia="Times New Roman" w:cs="Times New Roman"/>
          <w:bCs/>
          <w:szCs w:val="24"/>
        </w:rPr>
        <w:t>Vitamin D</w:t>
      </w:r>
      <w:r w:rsidRPr="005662F6">
        <w:rPr>
          <w:rFonts w:eastAsia="Times New Roman" w:cs="Times New Roman"/>
          <w:szCs w:val="24"/>
        </w:rPr>
        <w:t xml:space="preserve"> supplementation promotes macrophages anti-mycobacterial activity in </w:t>
      </w:r>
      <w:r w:rsidRPr="005662F6">
        <w:rPr>
          <w:rFonts w:eastAsia="Times New Roman" w:cs="Times New Roman"/>
          <w:bCs/>
          <w:szCs w:val="24"/>
        </w:rPr>
        <w:t>type 2 diabetes mellitus</w:t>
      </w:r>
      <w:r w:rsidRPr="005662F6">
        <w:rPr>
          <w:rFonts w:eastAsia="Times New Roman" w:cs="Times New Roman"/>
          <w:szCs w:val="24"/>
        </w:rPr>
        <w:t xml:space="preserve"> patients with low </w:t>
      </w:r>
      <w:r w:rsidRPr="005662F6">
        <w:rPr>
          <w:rFonts w:eastAsia="Times New Roman" w:cs="Times New Roman"/>
          <w:bCs/>
          <w:szCs w:val="24"/>
        </w:rPr>
        <w:t>vitamin D</w:t>
      </w:r>
      <w:r w:rsidRPr="005662F6">
        <w:rPr>
          <w:rFonts w:eastAsia="Times New Roman" w:cs="Times New Roman"/>
          <w:szCs w:val="24"/>
        </w:rPr>
        <w:t xml:space="preserve"> receptor expression.</w:t>
      </w:r>
      <w:r>
        <w:rPr>
          <w:rFonts w:eastAsia="Times New Roman" w:cs="Times New Roman"/>
          <w:szCs w:val="24"/>
        </w:rPr>
        <w:t xml:space="preserve">  </w:t>
      </w:r>
      <w:r w:rsidRPr="000248AD">
        <w:rPr>
          <w:rFonts w:eastAsia="Times New Roman" w:cs="Times New Roman"/>
          <w:szCs w:val="24"/>
        </w:rPr>
        <w:t xml:space="preserve">Microbes Infect. 2014 Jul 9. </w:t>
      </w:r>
      <w:proofErr w:type="gramStart"/>
      <w:r w:rsidRPr="000248AD">
        <w:rPr>
          <w:rFonts w:eastAsia="Times New Roman" w:cs="Times New Roman"/>
          <w:szCs w:val="24"/>
        </w:rPr>
        <w:t>pii</w:t>
      </w:r>
      <w:proofErr w:type="gramEnd"/>
      <w:r w:rsidRPr="000248AD">
        <w:rPr>
          <w:rFonts w:eastAsia="Times New Roman" w:cs="Times New Roman"/>
          <w:szCs w:val="24"/>
        </w:rPr>
        <w:t xml:space="preserve">: S1286-4579(14)00084-7. </w:t>
      </w:r>
      <w:proofErr w:type="gramStart"/>
      <w:r w:rsidRPr="000248AD">
        <w:rPr>
          <w:rFonts w:eastAsia="Times New Roman" w:cs="Times New Roman"/>
          <w:szCs w:val="24"/>
        </w:rPr>
        <w:t>doi</w:t>
      </w:r>
      <w:proofErr w:type="gramEnd"/>
      <w:r w:rsidRPr="000248AD">
        <w:rPr>
          <w:rFonts w:eastAsia="Times New Roman" w:cs="Times New Roman"/>
          <w:szCs w:val="24"/>
        </w:rPr>
        <w:t>: 10.1016/j.micinf.2014.06.010. [Epub ahead of print]</w:t>
      </w:r>
    </w:p>
    <w:p w:rsidR="002E530C" w:rsidRPr="000248AD" w:rsidRDefault="002E530C" w:rsidP="00CD654F">
      <w:pPr>
        <w:ind w:left="360"/>
        <w:rPr>
          <w:rFonts w:eastAsia="Times New Roman" w:cs="Times New Roman"/>
          <w:szCs w:val="24"/>
        </w:rPr>
      </w:pPr>
      <w:r w:rsidRPr="000248AD">
        <w:rPr>
          <w:rFonts w:eastAsia="Times New Roman" w:cs="Times New Roman"/>
          <w:szCs w:val="24"/>
        </w:rPr>
        <w:t>Marcotorchino J, Tourniaire F, Astier J, Karkeni E, Canault M, Amiot MJ, Bendahan D, Bernard M, Martin JC, Giannesini B, Landrier JF.</w:t>
      </w:r>
      <w:r>
        <w:rPr>
          <w:rFonts w:eastAsia="Times New Roman" w:cs="Times New Roman"/>
          <w:szCs w:val="24"/>
        </w:rPr>
        <w:t xml:space="preserve">  </w:t>
      </w:r>
      <w:r w:rsidRPr="002E530C">
        <w:rPr>
          <w:rFonts w:eastAsia="Times New Roman" w:cs="Times New Roman"/>
          <w:bCs/>
          <w:szCs w:val="24"/>
        </w:rPr>
        <w:t>Vitamin D</w:t>
      </w:r>
      <w:r w:rsidRPr="002E530C">
        <w:rPr>
          <w:rFonts w:eastAsia="Times New Roman" w:cs="Times New Roman"/>
          <w:szCs w:val="24"/>
        </w:rPr>
        <w:t xml:space="preserve"> protects against diet-induced obesity by enhancing fatty acid oxidation.</w:t>
      </w:r>
      <w:r>
        <w:rPr>
          <w:rFonts w:eastAsia="Times New Roman" w:cs="Times New Roman"/>
          <w:szCs w:val="24"/>
        </w:rPr>
        <w:t xml:space="preserve">  </w:t>
      </w:r>
      <w:r w:rsidRPr="000248AD">
        <w:rPr>
          <w:rFonts w:eastAsia="Times New Roman" w:cs="Times New Roman"/>
          <w:szCs w:val="24"/>
        </w:rPr>
        <w:t xml:space="preserve">J Nutr Biochem. 2014 Jun 21. </w:t>
      </w:r>
      <w:proofErr w:type="gramStart"/>
      <w:r w:rsidRPr="000248AD">
        <w:rPr>
          <w:rFonts w:eastAsia="Times New Roman" w:cs="Times New Roman"/>
          <w:szCs w:val="24"/>
        </w:rPr>
        <w:t>pii</w:t>
      </w:r>
      <w:proofErr w:type="gramEnd"/>
      <w:r w:rsidRPr="000248AD">
        <w:rPr>
          <w:rFonts w:eastAsia="Times New Roman" w:cs="Times New Roman"/>
          <w:szCs w:val="24"/>
        </w:rPr>
        <w:t>: S0955-2863(14)00120-X. doi: 10.1016/j.jnutbio.2014.05.010. [Epub ahead of print]</w:t>
      </w:r>
    </w:p>
    <w:p w:rsidR="00F34C0F" w:rsidRPr="000248AD" w:rsidRDefault="00F34C0F" w:rsidP="00CD654F">
      <w:pPr>
        <w:ind w:left="360"/>
        <w:rPr>
          <w:rFonts w:eastAsia="Times New Roman" w:cs="Times New Roman"/>
          <w:szCs w:val="24"/>
        </w:rPr>
      </w:pPr>
      <w:r w:rsidRPr="000248AD">
        <w:rPr>
          <w:rFonts w:eastAsia="Times New Roman" w:cs="Times New Roman"/>
          <w:szCs w:val="24"/>
        </w:rPr>
        <w:t>Muscogiuri G, Mitri J, Mathieu C, Badenhoop K, Tamer G, Orio F, Mezza T, Vieth R, Colao A, Pittas A.</w:t>
      </w:r>
      <w:r>
        <w:rPr>
          <w:rFonts w:eastAsia="Times New Roman" w:cs="Times New Roman"/>
          <w:szCs w:val="24"/>
        </w:rPr>
        <w:t xml:space="preserve">  </w:t>
      </w:r>
      <w:r w:rsidRPr="00F34C0F">
        <w:rPr>
          <w:rFonts w:eastAsia="Times New Roman" w:cs="Times New Roman"/>
          <w:szCs w:val="24"/>
        </w:rPr>
        <w:t xml:space="preserve">Mechanisms in endocrinology: </w:t>
      </w:r>
      <w:r w:rsidRPr="00F34C0F">
        <w:rPr>
          <w:rFonts w:eastAsia="Times New Roman" w:cs="Times New Roman"/>
          <w:bCs/>
          <w:szCs w:val="24"/>
        </w:rPr>
        <w:t>Vitamin D</w:t>
      </w:r>
      <w:r w:rsidRPr="00F34C0F">
        <w:rPr>
          <w:rFonts w:eastAsia="Times New Roman" w:cs="Times New Roman"/>
          <w:szCs w:val="24"/>
        </w:rPr>
        <w:t xml:space="preserve"> as a potential contributor in endocrine health and disease.</w:t>
      </w:r>
      <w:r>
        <w:rPr>
          <w:rFonts w:eastAsia="Times New Roman" w:cs="Times New Roman"/>
          <w:szCs w:val="24"/>
        </w:rPr>
        <w:t xml:space="preserve">  </w:t>
      </w:r>
      <w:r w:rsidRPr="000248AD">
        <w:rPr>
          <w:rFonts w:eastAsia="Times New Roman" w:cs="Times New Roman"/>
          <w:szCs w:val="24"/>
        </w:rPr>
        <w:t>Eur J Endocrinol. 2014 Sep;171(3):R101-R110. Epub 2014 May 28. Review.</w:t>
      </w:r>
    </w:p>
    <w:p w:rsidR="00870790" w:rsidRDefault="00870790" w:rsidP="00CD654F">
      <w:pPr>
        <w:pStyle w:val="desc"/>
        <w:spacing w:before="120" w:beforeAutospacing="0" w:after="0" w:afterAutospacing="0"/>
        <w:ind w:left="360"/>
      </w:pPr>
      <w:r>
        <w:t xml:space="preserve">Nigwekar SU, Thadhani R.  </w:t>
      </w:r>
      <w:r w:rsidRPr="00870790">
        <w:rPr>
          <w:bCs/>
        </w:rPr>
        <w:t>Vitamin D</w:t>
      </w:r>
      <w:r w:rsidRPr="00870790">
        <w:t xml:space="preserve"> receptor activation: cardiovascular and renal implications.</w:t>
      </w:r>
      <w:r>
        <w:t xml:space="preserve">  </w:t>
      </w:r>
      <w:r>
        <w:rPr>
          <w:rStyle w:val="jrnl"/>
        </w:rPr>
        <w:t>Kidney Int Suppl (2011)</w:t>
      </w:r>
      <w:r>
        <w:t>. 2013 Dec;3(5):427-430. Review.</w:t>
      </w:r>
    </w:p>
    <w:p w:rsidR="00F34C0F" w:rsidRPr="000248AD" w:rsidRDefault="00F34C0F" w:rsidP="00CD654F">
      <w:pPr>
        <w:ind w:left="360"/>
        <w:rPr>
          <w:rFonts w:eastAsia="Times New Roman" w:cs="Times New Roman"/>
          <w:szCs w:val="24"/>
        </w:rPr>
      </w:pPr>
      <w:r w:rsidRPr="000248AD">
        <w:rPr>
          <w:rFonts w:eastAsia="Times New Roman" w:cs="Times New Roman"/>
          <w:szCs w:val="24"/>
        </w:rPr>
        <w:t>Nwosu BU, Maranda L.</w:t>
      </w:r>
      <w:r>
        <w:rPr>
          <w:rFonts w:eastAsia="Times New Roman" w:cs="Times New Roman"/>
          <w:szCs w:val="24"/>
        </w:rPr>
        <w:t xml:space="preserve">  </w:t>
      </w:r>
      <w:r w:rsidRPr="00F34C0F">
        <w:rPr>
          <w:rFonts w:eastAsia="Times New Roman" w:cs="Times New Roman"/>
          <w:szCs w:val="24"/>
        </w:rPr>
        <w:t xml:space="preserve">The effects of </w:t>
      </w:r>
      <w:r w:rsidRPr="00F34C0F">
        <w:rPr>
          <w:rFonts w:eastAsia="Times New Roman" w:cs="Times New Roman"/>
          <w:bCs/>
          <w:szCs w:val="24"/>
        </w:rPr>
        <w:t>vitamin D</w:t>
      </w:r>
      <w:r w:rsidRPr="00F34C0F">
        <w:rPr>
          <w:rFonts w:eastAsia="Times New Roman" w:cs="Times New Roman"/>
          <w:szCs w:val="24"/>
        </w:rPr>
        <w:t xml:space="preserve"> supplementation on hepatic dysfunction, </w:t>
      </w:r>
      <w:r w:rsidRPr="00F34C0F">
        <w:rPr>
          <w:rFonts w:eastAsia="Times New Roman" w:cs="Times New Roman"/>
          <w:bCs/>
          <w:szCs w:val="24"/>
        </w:rPr>
        <w:t>vitamin D</w:t>
      </w:r>
      <w:r w:rsidRPr="00F34C0F">
        <w:rPr>
          <w:rFonts w:eastAsia="Times New Roman" w:cs="Times New Roman"/>
          <w:szCs w:val="24"/>
        </w:rPr>
        <w:t xml:space="preserve"> status, and glycemic control in children and adolescents with </w:t>
      </w:r>
      <w:r w:rsidRPr="00F34C0F">
        <w:rPr>
          <w:rFonts w:eastAsia="Times New Roman" w:cs="Times New Roman"/>
          <w:bCs/>
          <w:szCs w:val="24"/>
        </w:rPr>
        <w:t>vitamin D</w:t>
      </w:r>
      <w:r w:rsidRPr="00F34C0F">
        <w:rPr>
          <w:rFonts w:eastAsia="Times New Roman" w:cs="Times New Roman"/>
          <w:szCs w:val="24"/>
        </w:rPr>
        <w:t xml:space="preserve"> deficiency and either type 1 or </w:t>
      </w:r>
      <w:r w:rsidRPr="00F34C0F">
        <w:rPr>
          <w:rFonts w:eastAsia="Times New Roman" w:cs="Times New Roman"/>
          <w:bCs/>
          <w:szCs w:val="24"/>
        </w:rPr>
        <w:t>type 2 diabetes mellitus</w:t>
      </w:r>
      <w:r w:rsidRPr="00F34C0F">
        <w:rPr>
          <w:rFonts w:eastAsia="Times New Roman" w:cs="Times New Roman"/>
          <w:szCs w:val="24"/>
        </w:rPr>
        <w:t>.</w:t>
      </w:r>
      <w:r>
        <w:rPr>
          <w:rFonts w:eastAsia="Times New Roman" w:cs="Times New Roman"/>
          <w:szCs w:val="24"/>
        </w:rPr>
        <w:t xml:space="preserve">  </w:t>
      </w:r>
      <w:r w:rsidRPr="000248AD">
        <w:rPr>
          <w:rFonts w:eastAsia="Times New Roman" w:cs="Times New Roman"/>
          <w:szCs w:val="24"/>
        </w:rPr>
        <w:t xml:space="preserve">PLoS One. 2014 Jun 11;9(6):e99646. </w:t>
      </w:r>
      <w:proofErr w:type="gramStart"/>
      <w:r w:rsidRPr="000248AD">
        <w:rPr>
          <w:rFonts w:eastAsia="Times New Roman" w:cs="Times New Roman"/>
          <w:szCs w:val="24"/>
        </w:rPr>
        <w:t>doi</w:t>
      </w:r>
      <w:proofErr w:type="gramEnd"/>
      <w:r w:rsidRPr="000248AD">
        <w:rPr>
          <w:rFonts w:eastAsia="Times New Roman" w:cs="Times New Roman"/>
          <w:szCs w:val="24"/>
        </w:rPr>
        <w:t xml:space="preserve">: 10.1371/journal.pone.0099646. </w:t>
      </w:r>
      <w:proofErr w:type="gramStart"/>
      <w:r w:rsidRPr="000248AD">
        <w:rPr>
          <w:rFonts w:eastAsia="Times New Roman" w:cs="Times New Roman"/>
          <w:szCs w:val="24"/>
        </w:rPr>
        <w:t>eCollection</w:t>
      </w:r>
      <w:proofErr w:type="gramEnd"/>
      <w:r w:rsidRPr="000248AD">
        <w:rPr>
          <w:rFonts w:eastAsia="Times New Roman" w:cs="Times New Roman"/>
          <w:szCs w:val="24"/>
        </w:rPr>
        <w:t xml:space="preserve"> 2014.</w:t>
      </w:r>
    </w:p>
    <w:p w:rsidR="00F34C0F" w:rsidRPr="000248AD" w:rsidRDefault="00F34C0F" w:rsidP="00CD654F">
      <w:pPr>
        <w:ind w:left="360"/>
        <w:rPr>
          <w:rFonts w:eastAsia="Times New Roman" w:cs="Times New Roman"/>
          <w:szCs w:val="24"/>
        </w:rPr>
      </w:pPr>
      <w:r w:rsidRPr="000248AD">
        <w:rPr>
          <w:rFonts w:eastAsia="Times New Roman" w:cs="Times New Roman"/>
          <w:szCs w:val="24"/>
        </w:rPr>
        <w:t>Oosterwerff MM, Eekhoff EM, Van Schoor NM, Boeke AJ, Nanayakkara P, Meijnen R, Knol DL, Kramer MH, Lips P.</w:t>
      </w:r>
      <w:r>
        <w:rPr>
          <w:rFonts w:eastAsia="Times New Roman" w:cs="Times New Roman"/>
          <w:szCs w:val="24"/>
        </w:rPr>
        <w:t xml:space="preserve">  </w:t>
      </w:r>
      <w:r w:rsidRPr="00F34C0F">
        <w:rPr>
          <w:rFonts w:eastAsia="Times New Roman" w:cs="Times New Roman"/>
          <w:szCs w:val="24"/>
        </w:rPr>
        <w:t xml:space="preserve">Effect of moderate-dose </w:t>
      </w:r>
      <w:r w:rsidRPr="00F34C0F">
        <w:rPr>
          <w:rFonts w:eastAsia="Times New Roman" w:cs="Times New Roman"/>
          <w:bCs/>
          <w:szCs w:val="24"/>
        </w:rPr>
        <w:t>vitamin D</w:t>
      </w:r>
      <w:r w:rsidRPr="00F34C0F">
        <w:rPr>
          <w:rFonts w:eastAsia="Times New Roman" w:cs="Times New Roman"/>
          <w:szCs w:val="24"/>
        </w:rPr>
        <w:t xml:space="preserve"> supplementation on insulin sensitivity in </w:t>
      </w:r>
      <w:r w:rsidRPr="00F34C0F">
        <w:rPr>
          <w:rFonts w:eastAsia="Times New Roman" w:cs="Times New Roman"/>
          <w:bCs/>
          <w:szCs w:val="24"/>
        </w:rPr>
        <w:t>vitamin D</w:t>
      </w:r>
      <w:r w:rsidRPr="00F34C0F">
        <w:rPr>
          <w:rFonts w:eastAsia="Times New Roman" w:cs="Times New Roman"/>
          <w:szCs w:val="24"/>
        </w:rPr>
        <w:t>-deficient non-Western immigrants in the Netherlands: a randomized placebo-controlled trial.</w:t>
      </w:r>
      <w:r>
        <w:rPr>
          <w:rFonts w:eastAsia="Times New Roman" w:cs="Times New Roman"/>
          <w:szCs w:val="24"/>
        </w:rPr>
        <w:t xml:space="preserve">  </w:t>
      </w:r>
      <w:r w:rsidRPr="000248AD">
        <w:rPr>
          <w:rFonts w:eastAsia="Times New Roman" w:cs="Times New Roman"/>
          <w:szCs w:val="24"/>
        </w:rPr>
        <w:t>Am J Clin Nutr. 2014 Jun 4;100(1):152-160.</w:t>
      </w:r>
    </w:p>
    <w:p w:rsidR="00CD654F" w:rsidRPr="000248AD" w:rsidRDefault="00CD654F" w:rsidP="00CD654F">
      <w:pPr>
        <w:ind w:left="360"/>
        <w:rPr>
          <w:rFonts w:eastAsia="Times New Roman" w:cs="Times New Roman"/>
          <w:szCs w:val="24"/>
        </w:rPr>
      </w:pPr>
      <w:r w:rsidRPr="000248AD">
        <w:rPr>
          <w:rFonts w:eastAsia="Times New Roman" w:cs="Times New Roman"/>
          <w:szCs w:val="24"/>
        </w:rPr>
        <w:lastRenderedPageBreak/>
        <w:t>Seida JC, Mitri J, Colmers IN, Majumdar SR, Davidson MB, Edwards AL, Hanley DA, Pittas AG, Tjosvold L, Johnson JA.</w:t>
      </w:r>
      <w:r>
        <w:rPr>
          <w:rFonts w:eastAsia="Times New Roman" w:cs="Times New Roman"/>
          <w:szCs w:val="24"/>
        </w:rPr>
        <w:t xml:space="preserve">  </w:t>
      </w:r>
      <w:r w:rsidRPr="00CD654F">
        <w:rPr>
          <w:rFonts w:eastAsia="Times New Roman" w:cs="Times New Roman"/>
          <w:szCs w:val="24"/>
        </w:rPr>
        <w:t xml:space="preserve">Effect of </w:t>
      </w:r>
      <w:r w:rsidRPr="00CD654F">
        <w:rPr>
          <w:rFonts w:eastAsia="Times New Roman" w:cs="Times New Roman"/>
          <w:bCs/>
          <w:szCs w:val="24"/>
        </w:rPr>
        <w:t>Vitamin D</w:t>
      </w:r>
      <w:r w:rsidRPr="00CD654F">
        <w:rPr>
          <w:rFonts w:eastAsia="Times New Roman" w:cs="Times New Roman"/>
          <w:szCs w:val="24"/>
        </w:rPr>
        <w:t>&lt;sub&gt;3&lt;/sub&gt; Supplementation on Improving Glucose Homeostasis and Preventing Diabetes: A Systematic Review and Meta-Analysis.</w:t>
      </w:r>
      <w:r>
        <w:rPr>
          <w:rFonts w:eastAsia="Times New Roman" w:cs="Times New Roman"/>
          <w:szCs w:val="24"/>
        </w:rPr>
        <w:t xml:space="preserve">  </w:t>
      </w:r>
      <w:r w:rsidRPr="000248AD">
        <w:rPr>
          <w:rFonts w:eastAsia="Times New Roman" w:cs="Times New Roman"/>
          <w:szCs w:val="24"/>
        </w:rPr>
        <w:t>J Clin Endocrinol Metab. 2014 Jul 25:jc20142136. [Epub ahead of print]</w:t>
      </w:r>
    </w:p>
    <w:p w:rsidR="00CD654F" w:rsidRPr="000248AD" w:rsidRDefault="00CD654F" w:rsidP="00CD654F">
      <w:pPr>
        <w:ind w:left="360"/>
        <w:rPr>
          <w:rFonts w:eastAsia="Times New Roman" w:cs="Times New Roman"/>
          <w:szCs w:val="24"/>
        </w:rPr>
      </w:pPr>
      <w:r w:rsidRPr="000248AD">
        <w:rPr>
          <w:rFonts w:eastAsia="Times New Roman" w:cs="Times New Roman"/>
          <w:szCs w:val="24"/>
        </w:rPr>
        <w:t>Shore-Lorenti C, Brennan SL, Sanders KM, Neale RE, Lucas RM, Ebeling PR.</w:t>
      </w:r>
      <w:r>
        <w:rPr>
          <w:rFonts w:eastAsia="Times New Roman" w:cs="Times New Roman"/>
          <w:szCs w:val="24"/>
        </w:rPr>
        <w:t xml:space="preserve">  </w:t>
      </w:r>
      <w:r w:rsidRPr="00CD654F">
        <w:rPr>
          <w:rFonts w:eastAsia="Times New Roman" w:cs="Times New Roman"/>
          <w:szCs w:val="24"/>
        </w:rPr>
        <w:t xml:space="preserve">Shining the Light on Sunshine: A systematic review of the influence of sun exposure on </w:t>
      </w:r>
      <w:r w:rsidRPr="00CD654F">
        <w:rPr>
          <w:rFonts w:eastAsia="Times New Roman" w:cs="Times New Roman"/>
          <w:bCs/>
          <w:szCs w:val="24"/>
        </w:rPr>
        <w:t>type 2 diabetes mellitus</w:t>
      </w:r>
      <w:r w:rsidRPr="00CD654F">
        <w:rPr>
          <w:rFonts w:eastAsia="Times New Roman" w:cs="Times New Roman"/>
          <w:szCs w:val="24"/>
        </w:rPr>
        <w:t>-related outcomes.</w:t>
      </w:r>
      <w:r>
        <w:rPr>
          <w:rFonts w:eastAsia="Times New Roman" w:cs="Times New Roman"/>
          <w:szCs w:val="24"/>
        </w:rPr>
        <w:t xml:space="preserve">  </w:t>
      </w:r>
      <w:r w:rsidRPr="000248AD">
        <w:rPr>
          <w:rFonts w:eastAsia="Times New Roman" w:cs="Times New Roman"/>
          <w:szCs w:val="24"/>
        </w:rPr>
        <w:t xml:space="preserve">Clin Endocrinol (Oxf). 2014 Jul 26. </w:t>
      </w:r>
      <w:proofErr w:type="gramStart"/>
      <w:r w:rsidRPr="000248AD">
        <w:rPr>
          <w:rFonts w:eastAsia="Times New Roman" w:cs="Times New Roman"/>
          <w:szCs w:val="24"/>
        </w:rPr>
        <w:t>doi</w:t>
      </w:r>
      <w:proofErr w:type="gramEnd"/>
      <w:r w:rsidRPr="000248AD">
        <w:rPr>
          <w:rFonts w:eastAsia="Times New Roman" w:cs="Times New Roman"/>
          <w:szCs w:val="24"/>
        </w:rPr>
        <w:t>: 10.1111/cen.12567. [Epub ahead of print]</w:t>
      </w:r>
    </w:p>
    <w:p w:rsidR="005662F6" w:rsidRPr="000248AD" w:rsidRDefault="005662F6" w:rsidP="00CD654F">
      <w:pPr>
        <w:ind w:left="360"/>
        <w:rPr>
          <w:rFonts w:eastAsia="Times New Roman" w:cs="Times New Roman"/>
          <w:szCs w:val="24"/>
        </w:rPr>
      </w:pPr>
      <w:r w:rsidRPr="000248AD">
        <w:rPr>
          <w:rFonts w:eastAsia="Times New Roman" w:cs="Times New Roman"/>
          <w:szCs w:val="24"/>
        </w:rPr>
        <w:t>Tabesh M, Azadbakht L, Faghihimani E, Tabesh M, Esmaillzadeh A.</w:t>
      </w:r>
      <w:r>
        <w:rPr>
          <w:rFonts w:eastAsia="Times New Roman" w:cs="Times New Roman"/>
          <w:szCs w:val="24"/>
        </w:rPr>
        <w:t xml:space="preserve">  </w:t>
      </w:r>
      <w:r w:rsidRPr="005662F6">
        <w:rPr>
          <w:rFonts w:eastAsia="Times New Roman" w:cs="Times New Roman"/>
          <w:szCs w:val="24"/>
        </w:rPr>
        <w:t>Effects of calcium-</w:t>
      </w:r>
      <w:r w:rsidRPr="005662F6">
        <w:rPr>
          <w:rFonts w:eastAsia="Times New Roman" w:cs="Times New Roman"/>
          <w:bCs/>
          <w:szCs w:val="24"/>
        </w:rPr>
        <w:t>vitamin D</w:t>
      </w:r>
      <w:r w:rsidRPr="005662F6">
        <w:rPr>
          <w:rFonts w:eastAsia="Times New Roman" w:cs="Times New Roman"/>
          <w:szCs w:val="24"/>
        </w:rPr>
        <w:t xml:space="preserve"> co-supplementation on metabolic profiles in </w:t>
      </w:r>
      <w:r w:rsidRPr="005662F6">
        <w:rPr>
          <w:rFonts w:eastAsia="Times New Roman" w:cs="Times New Roman"/>
          <w:bCs/>
          <w:szCs w:val="24"/>
        </w:rPr>
        <w:t>vitamin D</w:t>
      </w:r>
      <w:r w:rsidRPr="005662F6">
        <w:rPr>
          <w:rFonts w:eastAsia="Times New Roman" w:cs="Times New Roman"/>
          <w:szCs w:val="24"/>
        </w:rPr>
        <w:t xml:space="preserve"> insufficient people with </w:t>
      </w:r>
      <w:r w:rsidRPr="005662F6">
        <w:rPr>
          <w:rFonts w:eastAsia="Times New Roman" w:cs="Times New Roman"/>
          <w:bCs/>
          <w:szCs w:val="24"/>
        </w:rPr>
        <w:t>type 2 diabetes</w:t>
      </w:r>
      <w:r w:rsidRPr="005662F6">
        <w:rPr>
          <w:rFonts w:eastAsia="Times New Roman" w:cs="Times New Roman"/>
          <w:szCs w:val="24"/>
        </w:rPr>
        <w:t>: a randomised controlled clinical trial.</w:t>
      </w:r>
      <w:r>
        <w:rPr>
          <w:rFonts w:eastAsia="Times New Roman" w:cs="Times New Roman"/>
          <w:szCs w:val="24"/>
        </w:rPr>
        <w:t xml:space="preserve">  </w:t>
      </w:r>
      <w:r w:rsidRPr="000248AD">
        <w:rPr>
          <w:rFonts w:eastAsia="Times New Roman" w:cs="Times New Roman"/>
          <w:szCs w:val="24"/>
        </w:rPr>
        <w:t>Diabetologia. 2014 Jul 10. [Epub ahead of print]</w:t>
      </w:r>
    </w:p>
    <w:p w:rsidR="00870790" w:rsidRPr="000248AD" w:rsidRDefault="00870790" w:rsidP="00CD654F">
      <w:pPr>
        <w:ind w:left="360"/>
        <w:rPr>
          <w:rFonts w:eastAsia="Times New Roman" w:cs="Times New Roman"/>
          <w:szCs w:val="24"/>
        </w:rPr>
      </w:pPr>
      <w:r w:rsidRPr="000248AD">
        <w:rPr>
          <w:rFonts w:eastAsia="Times New Roman" w:cs="Times New Roman"/>
          <w:szCs w:val="24"/>
        </w:rPr>
        <w:t xml:space="preserve">Vimaleswaran KS, </w:t>
      </w:r>
      <w:r w:rsidRPr="00870790">
        <w:rPr>
          <w:rFonts w:eastAsia="Times New Roman" w:cs="Times New Roman"/>
          <w:i/>
          <w:szCs w:val="24"/>
        </w:rPr>
        <w:t>et al.</w:t>
      </w:r>
      <w:r w:rsidRPr="00870790">
        <w:rPr>
          <w:rFonts w:eastAsia="Times New Roman" w:cs="Times New Roman"/>
          <w:szCs w:val="24"/>
        </w:rPr>
        <w:t xml:space="preserve">, </w:t>
      </w:r>
      <w:r w:rsidRPr="000248AD">
        <w:rPr>
          <w:rFonts w:eastAsia="Times New Roman" w:cs="Times New Roman"/>
          <w:szCs w:val="24"/>
        </w:rPr>
        <w:t xml:space="preserve">International Consortium for Blood Pressure (ICBP); Cohorts for </w:t>
      </w:r>
      <w:r w:rsidRPr="000248AD">
        <w:rPr>
          <w:rFonts w:eastAsia="Times New Roman" w:cs="Times New Roman"/>
          <w:bCs/>
          <w:szCs w:val="24"/>
        </w:rPr>
        <w:t>Heart</w:t>
      </w:r>
      <w:r w:rsidRPr="000248AD">
        <w:rPr>
          <w:rFonts w:eastAsia="Times New Roman" w:cs="Times New Roman"/>
          <w:szCs w:val="24"/>
        </w:rPr>
        <w:t xml:space="preserve"> and Aging Research in Genomic Epidemiology (CHARGE) consortium; Global Blood Pressure Genetics (Global BPGen) consortium.</w:t>
      </w:r>
      <w:r w:rsidRPr="00870790">
        <w:rPr>
          <w:rFonts w:eastAsia="Times New Roman" w:cs="Times New Roman"/>
          <w:szCs w:val="24"/>
        </w:rPr>
        <w:t xml:space="preserve">  Association of </w:t>
      </w:r>
      <w:r w:rsidRPr="00870790">
        <w:rPr>
          <w:rFonts w:eastAsia="Times New Roman" w:cs="Times New Roman"/>
          <w:bCs/>
          <w:szCs w:val="24"/>
        </w:rPr>
        <w:t>vitamin D</w:t>
      </w:r>
      <w:r w:rsidRPr="00870790">
        <w:rPr>
          <w:rFonts w:eastAsia="Times New Roman" w:cs="Times New Roman"/>
          <w:szCs w:val="24"/>
        </w:rPr>
        <w:t xml:space="preserve"> status with arterial blood pressure and hypertension risk: a </w:t>
      </w:r>
      <w:proofErr w:type="gramStart"/>
      <w:r w:rsidRPr="00870790">
        <w:rPr>
          <w:rFonts w:eastAsia="Times New Roman" w:cs="Times New Roman"/>
          <w:szCs w:val="24"/>
        </w:rPr>
        <w:t>mendelian</w:t>
      </w:r>
      <w:proofErr w:type="gramEnd"/>
      <w:r w:rsidRPr="00870790">
        <w:rPr>
          <w:rFonts w:eastAsia="Times New Roman" w:cs="Times New Roman"/>
          <w:szCs w:val="24"/>
        </w:rPr>
        <w:t xml:space="preserve"> randomisation study.</w:t>
      </w:r>
      <w:r>
        <w:rPr>
          <w:rFonts w:eastAsia="Times New Roman" w:cs="Times New Roman"/>
          <w:szCs w:val="24"/>
        </w:rPr>
        <w:t xml:space="preserve">  </w:t>
      </w:r>
      <w:r w:rsidRPr="000248AD">
        <w:rPr>
          <w:rFonts w:eastAsia="Times New Roman" w:cs="Times New Roman"/>
          <w:szCs w:val="24"/>
        </w:rPr>
        <w:t xml:space="preserve">Lancet Diabetes Endocrinol. 2014 Jun 25. </w:t>
      </w:r>
      <w:proofErr w:type="gramStart"/>
      <w:r w:rsidRPr="000248AD">
        <w:rPr>
          <w:rFonts w:eastAsia="Times New Roman" w:cs="Times New Roman"/>
          <w:szCs w:val="24"/>
        </w:rPr>
        <w:t>pii</w:t>
      </w:r>
      <w:proofErr w:type="gramEnd"/>
      <w:r w:rsidRPr="000248AD">
        <w:rPr>
          <w:rFonts w:eastAsia="Times New Roman" w:cs="Times New Roman"/>
          <w:szCs w:val="24"/>
        </w:rPr>
        <w:t>: S2213-8587(14)70113-5.</w:t>
      </w:r>
    </w:p>
    <w:p w:rsidR="000248AD" w:rsidRDefault="00870790" w:rsidP="00CD654F">
      <w:pPr>
        <w:ind w:left="360"/>
      </w:pPr>
      <w:r>
        <w:t xml:space="preserve">Wong MS, Leisegang MS, Kruse C, Vogel J, Schürmann C, Dehne N, Weigert A, Herrmann E, Brüne B, Shah AM, Steinhilber D, Offermanns S, Carmeliet G, Badenhoop K, Schröder K, Brandes RP.  </w:t>
      </w:r>
      <w:r w:rsidRPr="00870790">
        <w:rPr>
          <w:bCs/>
        </w:rPr>
        <w:t>Vitamin D</w:t>
      </w:r>
      <w:r w:rsidRPr="00870790">
        <w:t xml:space="preserve"> Promotes Vascular Regeneration.</w:t>
      </w:r>
      <w:r>
        <w:t xml:space="preserve">  </w:t>
      </w:r>
      <w:r>
        <w:rPr>
          <w:rStyle w:val="jrnl"/>
        </w:rPr>
        <w:t>Circulation</w:t>
      </w:r>
      <w:r>
        <w:t xml:space="preserve">. 2014 Jul 11. </w:t>
      </w:r>
      <w:proofErr w:type="gramStart"/>
      <w:r>
        <w:t>pii</w:t>
      </w:r>
      <w:proofErr w:type="gramEnd"/>
      <w:r>
        <w:t>: CIRCULATIONAHA.114.010650. [Epub ahead of print]</w:t>
      </w:r>
    </w:p>
    <w:p w:rsidR="005662F6" w:rsidRPr="000248AD" w:rsidRDefault="005662F6" w:rsidP="00CD654F">
      <w:pPr>
        <w:ind w:left="360"/>
        <w:rPr>
          <w:rFonts w:eastAsia="Times New Roman" w:cs="Times New Roman"/>
          <w:szCs w:val="24"/>
        </w:rPr>
      </w:pPr>
      <w:r w:rsidRPr="000248AD">
        <w:rPr>
          <w:rFonts w:eastAsia="Times New Roman" w:cs="Times New Roman"/>
          <w:szCs w:val="24"/>
        </w:rPr>
        <w:t>Zhao LM, Tian XQ, Ge JP, Xu YC.</w:t>
      </w:r>
      <w:r>
        <w:rPr>
          <w:rFonts w:eastAsia="Times New Roman" w:cs="Times New Roman"/>
          <w:szCs w:val="24"/>
        </w:rPr>
        <w:t xml:space="preserve">  </w:t>
      </w:r>
      <w:r w:rsidRPr="005662F6">
        <w:rPr>
          <w:rFonts w:eastAsia="Times New Roman" w:cs="Times New Roman"/>
          <w:bCs/>
          <w:szCs w:val="24"/>
        </w:rPr>
        <w:t>Vitamin D</w:t>
      </w:r>
      <w:r w:rsidRPr="005662F6">
        <w:rPr>
          <w:rFonts w:eastAsia="Times New Roman" w:cs="Times New Roman"/>
          <w:szCs w:val="24"/>
        </w:rPr>
        <w:t xml:space="preserve"> intake and </w:t>
      </w:r>
      <w:r w:rsidRPr="005662F6">
        <w:rPr>
          <w:rFonts w:eastAsia="Times New Roman" w:cs="Times New Roman"/>
          <w:bCs/>
          <w:szCs w:val="24"/>
        </w:rPr>
        <w:t>type 2 diabetes</w:t>
      </w:r>
      <w:r w:rsidRPr="005662F6">
        <w:rPr>
          <w:rFonts w:eastAsia="Times New Roman" w:cs="Times New Roman"/>
          <w:szCs w:val="24"/>
        </w:rPr>
        <w:t xml:space="preserve"> risk: a meta-analysis of prospective cohort studies.</w:t>
      </w:r>
      <w:r>
        <w:rPr>
          <w:rFonts w:eastAsia="Times New Roman" w:cs="Times New Roman"/>
          <w:szCs w:val="24"/>
        </w:rPr>
        <w:t xml:space="preserve">  </w:t>
      </w:r>
      <w:r w:rsidRPr="000248AD">
        <w:rPr>
          <w:rFonts w:eastAsia="Times New Roman" w:cs="Times New Roman"/>
          <w:szCs w:val="24"/>
        </w:rPr>
        <w:t xml:space="preserve">Afr Health Sci. 2013 Dec;13(4):1130-8. </w:t>
      </w:r>
    </w:p>
    <w:p w:rsidR="00870790" w:rsidRDefault="00870790" w:rsidP="00870790"/>
    <w:p w:rsidR="005572A0" w:rsidRPr="005572A0" w:rsidRDefault="005572A0">
      <w:pPr>
        <w:rPr>
          <w:b/>
        </w:rPr>
      </w:pPr>
      <w:r w:rsidRPr="005572A0">
        <w:rPr>
          <w:b/>
        </w:rPr>
        <w:t>Omega-3 Fatty Acids from Fish Oil:</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Adler A, Holub BJ. Effect of garlic and fish-oil supplementation on serum lipid and lipoprotein concentrations in hypercholesterolemic men. Am J Clin Nutr 1997;65:445-50.</w:t>
      </w:r>
    </w:p>
    <w:p w:rsidR="00AC2A30" w:rsidRPr="00250086" w:rsidRDefault="00AC2A30" w:rsidP="00CD654F">
      <w:pPr>
        <w:shd w:val="clear" w:color="auto" w:fill="FFFFFF"/>
        <w:ind w:left="360"/>
        <w:rPr>
          <w:rFonts w:eastAsia="Times New Roman" w:cs="Times New Roman"/>
          <w:szCs w:val="24"/>
          <w:lang w:val="en"/>
        </w:rPr>
      </w:pPr>
      <w:r w:rsidRPr="00250086">
        <w:rPr>
          <w:rFonts w:eastAsia="Times New Roman" w:cs="Times New Roman"/>
          <w:szCs w:val="24"/>
          <w:lang w:val="en"/>
        </w:rPr>
        <w:t>Agency for Healthcare Research and Quality. Effects of Omega-3 Fatty Acids on Lipids and Glycemic Control in Type II Diabetes and the Metabolic Syndrome and on Inflammatory Bowel Disease, Rheumatoid Arthritis, Renal Disease, Systemic Lupus Erythematosus, and Osteoporosis. AHRQ Publication No. 04-E012-1; 2004. Available at: http://www.ahcpr.gov/clinic/epcsums/o3lipidsum.htm.</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Aguila MB, Pinheiro AR, </w:t>
      </w:r>
      <w:proofErr w:type="gramStart"/>
      <w:r w:rsidRPr="00250086">
        <w:rPr>
          <w:rFonts w:eastAsia="Times New Roman" w:cs="Times New Roman"/>
          <w:szCs w:val="24"/>
          <w:lang w:val="en"/>
        </w:rPr>
        <w:t>Mandarim</w:t>
      </w:r>
      <w:proofErr w:type="gramEnd"/>
      <w:r w:rsidRPr="00250086">
        <w:rPr>
          <w:rFonts w:eastAsia="Times New Roman" w:cs="Times New Roman"/>
          <w:szCs w:val="24"/>
          <w:lang w:val="en"/>
        </w:rPr>
        <w:t>-de-Lacerda CA. Spontaneously hypertensive rats left ventricular cardiomyocyte loss attenuation through different edible oils long-term intake. Int J Cardiol 2005;100:461-6.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Aguila MB, Sa Silva SP, Pinheiro AR, Mandarim-de-Lacerda CA. Effects of long-term intake of edible oils on hypertension and myocardial and aortic remodelling in spontaneously hypertensive rats. J Hypertens 2004;22:921-9.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Akedo I, Ishikawa H, Nakamura T, et al. Three cases with familial adenomatous polyposis diagnosed as having malignant lesions in the course of a long-term trial using </w:t>
      </w:r>
      <w:r w:rsidRPr="00250086">
        <w:rPr>
          <w:rFonts w:eastAsia="Times New Roman" w:cs="Times New Roman"/>
          <w:szCs w:val="24"/>
          <w:lang w:val="en"/>
        </w:rPr>
        <w:lastRenderedPageBreak/>
        <w:t>docosahexanoic acid (DHA)-concentrated fish oil capsules (abstract). Jpn J Clin Oncol 1998;28:762-5.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Albert C. Fish oil--an appetising alternative to anti-arrhythmic drugs? Lancet 2004;363:1412-3.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Allard JP, Kurian R, Aghdassi E, Muggli R, et al. Lipid peroxidation during n-3 fatty acid and vitamin E supplementation in humans. Lipids 1997;32:535-41.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Amminger GP, Schafer MR, Papageorgiou K, et al. Long-chain omega-3 fatty acids for indicated prevention of psychotic disorders: a randomized, placebo-controlled trial. Arch Gen Psychiatry 2010;67:146-54.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Andreassen AK, Hartmann A, Offstad J, et al. Hypertension prophylaxis with omega-3 fatty acids in heart transplant recipients. J Am Coll Cardiol 1997;29:1324-31.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Andrioli G, Carletto A, Guarini P, et al. Differential effects of dietary supplementation with fish oil or soy lecithin on human platelet adhesion. Thromb Haemost 1999;82:1522-7.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Angerer P, Kothny W, Stork S, von Schacky C. Effect of dietary supplementation with omega-3 fatty acids on progression of atherosclerosis in carotid arteries. Cardiovasc Res 2002;54:183-90.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Anon. Dietary supplementation with n-3 polyunsaturated fatty acids and vitamin E after myocardial infarction: results of the GISSI-Prevenzione trial. Gruppo Italiano per lo Studio della Soprawivenza nell'Infarto miocardico. Lancet 1999;354:447-55.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Aronson WJ, Glaspy JA, Reddy ST, et al. Modulation of omega-3/omega-6 polyunsaturated ratios with dietary fish oils in men with prostate cancer. Urology 2001;58:283-8.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Ascherio A, Rimm EB, Stampfer MJ, et al. Dietary intake of marine n-3 fatty acids, fish intake, and the risk of coronary disease among men. N Engl J Med 1995;332:977-82.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Astorga G, Cubillos A, Masson L, Silva JJ. Active rheumatoid arthritis: effect of dietary supplementation with omega-3 oils. A controlled double-blind trial. Rev Med Chil 1991;119:267-72.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Augustsson K, Michaud DS, Rimm EB, et al. A prospective study of intake of fish and marine fatty acids and prostate cancer. Cancer Epidemiol Biomarkers Prev 2003;12:64-7.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Badalamenti S, Salerno F, Lorenzano E, et al. Renal effects of dietary supplementation with fish oil in cyclosporine- treated liver transplant recipients. Hepatol 1995;22:1695-71.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Badalamenti S, Salerno F, Salmeron JM, et al. Lack of renal effects of fish oil administration in patients with advanced cirrhosis and impaired glomerular filtration. Hepatol 1997;25:313-6.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Balk EM, Lichtenstein AH, Chung M, et al. Effects of omega-3 fatty acids on serum markers of cardiovascular disease risk: a systematic review. Atherosclerosis 2006;189:19-30.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Barber MD, Ross JA, Voss AC, et al. The effect of an oral nutritional supplement enriched with fish oil on weight-loss in patients with pancreatic cancer. (</w:t>
      </w:r>
      <w:proofErr w:type="gramStart"/>
      <w:r w:rsidRPr="00250086">
        <w:rPr>
          <w:rFonts w:eastAsia="Times New Roman" w:cs="Times New Roman"/>
          <w:szCs w:val="24"/>
          <w:lang w:val="en"/>
        </w:rPr>
        <w:t>abstract</w:t>
      </w:r>
      <w:proofErr w:type="gramEnd"/>
      <w:r w:rsidRPr="00250086">
        <w:rPr>
          <w:rFonts w:eastAsia="Times New Roman" w:cs="Times New Roman"/>
          <w:szCs w:val="24"/>
          <w:lang w:val="en"/>
        </w:rPr>
        <w:t>) Br J Cancer 1999;81:80-6.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Barberger-Gateau P, Letenneur L, Deschamps V, et al. Fish, meat, and risk of dementia: cohort study. BMJ 2002;325:932-3.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Bass JB, Farer LS, Hopewell PC, et al. Treatment of tuberculosis and tuberculosis infection in adults and children. Am J Respir Crit Care Med 1994;149:1359-74.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Behan PO, Behan WM, Horrobin D. Effect of high doses of essential fatty acids on the postviral fatigue syndrome. Acta Neurol Scand 1990;82:209-16.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Bellamy CM, Schofield PM, Faragher EB, et al. Can supplementation of diet with omega-3 polyunsaturated fatty acids reduce coronary angioplasty restenosis. Eur Heart J 1992;13:1626-31.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Belluzzi A, Boschi S, Brignola C, et al. Polyunsaturated fatty acids and inflammatory bowel disease. Am J Clin Nutr 2000;71:339S-42S.</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Belluzzi A, Brignola C, Campieri M, et al. Effect of an enteric-coated fish-oil preparation on relapses in Crohn's disease. N Engl J Med 1996;334:1557-60.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Belluzzi A, Brignola C, Campieri M, et al. Effects of new fish oil derivative on fatty acid phospholipid-membrane pattern in a group of Crohn's disease patients. Dig Dis Sci 1994;39:2589-94.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Bender NK, Kraynak MA, Chiquette E, et al. Effects of marine fish oils on the anticoagulation status of patients receiving chronic warfarin therapy. J Thromb Thrombolysis 1998;5:257-61.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Beydoun MA, Kaufman JS, Satia JA, et al. Plasma n-3 fatty acids and the risk of cognitive decline in older adults: the Atherosclerosis Risk in Communities Study. Am J Clin Nutr 2007;85:1103-11.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Billman GE, Hallaq H, Leaf A. Prevention of ischemia-induced ventricular fibrillation by omega 3 fatty acids. Proc Natl Acad Sci U S </w:t>
      </w:r>
      <w:proofErr w:type="gramStart"/>
      <w:r w:rsidRPr="00250086">
        <w:rPr>
          <w:rFonts w:eastAsia="Times New Roman" w:cs="Times New Roman"/>
          <w:szCs w:val="24"/>
          <w:lang w:val="en"/>
        </w:rPr>
        <w:t>A</w:t>
      </w:r>
      <w:proofErr w:type="gramEnd"/>
      <w:r w:rsidRPr="00250086">
        <w:rPr>
          <w:rFonts w:eastAsia="Times New Roman" w:cs="Times New Roman"/>
          <w:szCs w:val="24"/>
          <w:lang w:val="en"/>
        </w:rPr>
        <w:t xml:space="preserve"> 1994;91:4427-30.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Billman GE, Kang JX, Leaf A. Prevention of sudden cardiac death by dietary pure omega-3 polyunsaturated fatty acids in dogs. Circulation 1999;99:2452-7.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Bittiner SB, Tucker WF, Cartwright I, Bleehen SS. A double-blind randomised placebo-controlled trial of fish oil in psoriasis. Lancet 1988;1:378-80.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Blommers J, de Lange-De Klerk ES, Kuik DJ, et al. Evening primrose oil and fish oil for severe chronic mastalgia: a randomized, double-blind, controlled trial. Am J Obstet Gynecol 2002;187:1389-94.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Boerboom LE, Olinger GN, Almassi GH, Skrinska VA. Both dietary fish-oil supplementation and aspirin fail to inhibit atherosclerosis in long-term vein bypass grafts in moderately hypercholesterolemic nonhuman primates. Circulation 1997;96:968-74.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Borkman M, Chisholm DJ, Furler SM, et al. Effects of fish oil supplementation on glucose and lipid metabolism in NIDDM. Diabetes 1989;38:1314-9.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Brasky TM, Lampe JW, Potter JD, et al. Specialty supplements and breast cancer risk in the VITamins </w:t>
      </w:r>
      <w:proofErr w:type="gramStart"/>
      <w:r w:rsidRPr="00250086">
        <w:rPr>
          <w:rFonts w:eastAsia="Times New Roman" w:cs="Times New Roman"/>
          <w:szCs w:val="24"/>
          <w:lang w:val="en"/>
        </w:rPr>
        <w:t>And</w:t>
      </w:r>
      <w:proofErr w:type="gramEnd"/>
      <w:r w:rsidRPr="00250086">
        <w:rPr>
          <w:rFonts w:eastAsia="Times New Roman" w:cs="Times New Roman"/>
          <w:szCs w:val="24"/>
          <w:lang w:val="en"/>
        </w:rPr>
        <w:t xml:space="preserve"> Lifestyle (VITAL) cohort. Cancer Epidemiol Biomarkers Prev 2010;19:1696-708.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Brouwer IA, Zock PL, Camm AJ, et al; SOFA Study Group. Effect of fish oil on ventricular tachyarrhythmia and death in patients with implantable cardioverter defibrillators: the Study </w:t>
      </w:r>
      <w:r w:rsidRPr="00250086">
        <w:rPr>
          <w:rFonts w:eastAsia="Times New Roman" w:cs="Times New Roman"/>
          <w:szCs w:val="24"/>
          <w:lang w:val="en"/>
        </w:rPr>
        <w:lastRenderedPageBreak/>
        <w:t>on Omega-3 Fatty Acids and Ventricular Arrhythmia (SOFA) randomized trial. JAMA 2006;295:2613-9.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Bruera E, Strasser F, Palmer JL, et al. Effect of fish oil on appetite and other symptoms in patients with advanced cancer and anorexia/cachexia: a double-blind, placebo-controlled study. J Clin Oncol 2003;21:129-34.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Bucher HC, Hengstler P, Schindler C, Meier G. N-3 polyunsaturated fatty acids in coronary heart disease: a meta-analysis of randomized controlled trials. Am J Med 2002;112:298-304.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Buckley M, Goff A, Knapp W. Fish oil interaction with warfarin. Ann Pharmacother 2004;38:50-2.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Bulstra-Ramakers MT, Huisjes HJ, Visser GH. The effects of 3g eicosapentaenoic acid daily on recurrence of intrauterine growth retardation and pregnancy induced hypertension. Br J Obstet Gynaecol 1995;102:123-6.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Burgess JR, Stevens L, Zhang W, Peck L. Long-chain polyunsaturated fatty acids in children with attention-deficit hyperactivity disorder (abstract). Am J Clin Nutr 2000;71:327S-30S.</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Burns CP, Halabi S, Clamon G, et al. Phase II study of high-dose fish oil capsules for patients with cancer-related cachexia. Cancer 2004;101:370-8.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Burr ML, Ashfield-Watt PA, Dunstan FD, et al. Lack of benefit of dietary advice to men with angina: results of a controlled trial. Eur J Clin Nutr 2003;57:193-200.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Burr ML, Fehily AM, Gilbert JF, et al. Effects of changes in fat, fish, and fibre intakes on death and myocardial reinfarction: diet and reinfarction trial (DART). Lancet 1989;2:757-61.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Caicoya M. Fish consumption and stroke: a community case-control study in Asturias, Spain. Neuroepidemiology 2002;21:107-14.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Cairns JA, Gill J, Morton B, et al. Fish oils and low-molecular-weight heparin for the reduction of restenosis after percutaneous transluminal coronary angioplasty. The EMPAR Study. Circulation 1996;94:1553-60.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Calder PC. N-3 polyunsaturated fatty acids, inflammation and immunity: pouring oil on troubled waters or another fishy tale? Nutr Res 2001;21:309-41.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Calo L, Bianconi L, Colivicchi F, et al. N-3 Fatty acids for the prevention of atrial fibrillation after coronary artery bypass surgery: a randomized, controlled trial. J Am Coll Cardiol 2005;45:1723-8.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Campan P, Planchand PO, Duran D. Pilot study on n-3 polyunsaturated fatty acids in the treatment of human experimental gingivitis. J Clin Periodontol 1997;24:907-13.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Carney RM, Freedland KE, Rubin EH, et al. Omega-3 augmentation of sertraline in treatment of depression in patients with coronary heart disease; a randomized controlled trial. JAMA 2009;302:1651-7.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Chan DC, Watts GF, Barrett PH, et al. Regulatory effects of HMG CoA reductase inhibitor and fish oils on apolipoprotein B-100 kinetics in insulin-resistant obese male subjects with dyslipidemia. Diabetes 2002;51:2377-86.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Chavarro JE, Stampfer MJ, Li H, et al. A prospective study of polyunsaturated fatty acid levels in blood and prostate cancer risk. Cancer Epidemiol Biomarkers Prev 2007;16:1364-70.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Christensen JH, Skou HA, Fog L, et al. Marine n-3 fatty acids, wine intake, and heart rate variability in patients referred for coronary angiography. Circulation 2001;103:651-7.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Clark WF, Parbtani A, Naylor CD, et al. Fish oil in lupus nephritis: clinical findings and methodological implications. Kidney Int 1993;44:75-86.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Connor WE, Connor SL. The importance of fish and docosahexaenoic acid in Alzheimer disease. Am J Clin Nutr 2007;85:929-30.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Connor WE. </w:t>
      </w:r>
      <w:proofErr w:type="gramStart"/>
      <w:r w:rsidRPr="00250086">
        <w:rPr>
          <w:rFonts w:eastAsia="Times New Roman" w:cs="Times New Roman"/>
          <w:szCs w:val="24"/>
          <w:lang w:val="en"/>
        </w:rPr>
        <w:t>n-3</w:t>
      </w:r>
      <w:proofErr w:type="gramEnd"/>
      <w:r w:rsidRPr="00250086">
        <w:rPr>
          <w:rFonts w:eastAsia="Times New Roman" w:cs="Times New Roman"/>
          <w:szCs w:val="24"/>
          <w:lang w:val="en"/>
        </w:rPr>
        <w:t xml:space="preserve"> Fatty acids from fish and fish oil: panacea or nostrum? Am J Clin Nutr 2001;74;415-6. </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Curtis CL, Hughes CE, Flannery CR, et al. n-3 fatty acids specifically modulate catabolic factors involved in articular cartilage degradation. J Biol Chem 2000;275:721-4.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D'Almeida A, Carter JP, Anatol A, Prost C. Effects of a combination of evening primrose oil (gamma linolenic acid) and fish oil (eicosapentaenoic + docahexaenoic acid) versus magnesium, and versus placebo in preventing pre-eclampsia. Women Health 1992;19:117-31.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Dallongeville J, Yarnell J, Ducimetiere P, et al. Fish consumption is associated with lower heart rates. Circulation 2003;108:820-5.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Davidson M, Marwah A, Sawchuk RJ, et al. Safety and pharmacokinetic study with escalating doses of 3-acetyl-7-oxo-dehydroepiandrosterone in healthy male volunteers. Clin Invest Med 2000;23:300-10.</w:t>
      </w:r>
    </w:p>
    <w:p w:rsidR="00AC2A30" w:rsidRPr="00250086" w:rsidRDefault="00AC2A30" w:rsidP="00AC2A30">
      <w:pPr>
        <w:shd w:val="clear" w:color="auto" w:fill="FFFFFF"/>
        <w:ind w:left="360"/>
        <w:rPr>
          <w:rFonts w:eastAsia="Times New Roman" w:cs="Times New Roman"/>
          <w:szCs w:val="24"/>
          <w:lang w:val="en"/>
        </w:rPr>
      </w:pPr>
      <w:proofErr w:type="gramStart"/>
      <w:r w:rsidRPr="00250086">
        <w:rPr>
          <w:rFonts w:eastAsia="Times New Roman" w:cs="Times New Roman"/>
          <w:szCs w:val="24"/>
          <w:lang w:val="en"/>
        </w:rPr>
        <w:t>de</w:t>
      </w:r>
      <w:proofErr w:type="gramEnd"/>
      <w:r w:rsidRPr="00250086">
        <w:rPr>
          <w:rFonts w:eastAsia="Times New Roman" w:cs="Times New Roman"/>
          <w:szCs w:val="24"/>
          <w:lang w:val="en"/>
        </w:rPr>
        <w:t xml:space="preserve"> Deckere EAM, Korver O, Verschuren PM, Katan MB. Health aspects of fish and n-3 polyunsaturated fatty acids from plant and marine origin. Eur J Clin Nutr 1998;52:749-53.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Deslypere JP. Influence of supplementation with N-3 fatty acids on different coronary risk factors in men--a placebo controlled study. Verh K Acad Geneeskd Belg 1992;54:189-216.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Deutch B, Jorgensen EB, Hansen JC. </w:t>
      </w:r>
      <w:proofErr w:type="gramStart"/>
      <w:r w:rsidRPr="00250086">
        <w:rPr>
          <w:rFonts w:eastAsia="Times New Roman" w:cs="Times New Roman"/>
          <w:szCs w:val="24"/>
          <w:lang w:val="en"/>
        </w:rPr>
        <w:t>n-3</w:t>
      </w:r>
      <w:proofErr w:type="gramEnd"/>
      <w:r w:rsidRPr="00250086">
        <w:rPr>
          <w:rFonts w:eastAsia="Times New Roman" w:cs="Times New Roman"/>
          <w:szCs w:val="24"/>
          <w:lang w:val="en"/>
        </w:rPr>
        <w:t xml:space="preserve"> PUFA from fish or seal oil reduce atherogenic risk indicators in Danish women. Nutr Res 2000;20:1065-77.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Deutch B, Jorgensen EB, Hansen JC. Menstrual discomfort in Danish women reduced by dietary supplements of omega-3 PUFA and B12 (fish oil or seal oil capsules). Nutr Res 2000;20:621-31.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Dewailly E, Blanchet C, Gingras S, et al. Relations between n-3 fatty acid status and cardiovascular disease risk factors among Quebecers. Am J Clin Nutr 2001;74:603-11.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Dewailly E, Blanchet C, Lemieux S, et al. n-3 Fatty acids and cardiovascular disease risk factors among the Inuit of Nunavik. Am J Clin Nutr 2001;74:464-73.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Diez-Tejedor E, Fuentes B. Fish consumption and stroke: benefit or risk? Neuroepidemiology 2002;21:105-6.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DiGiacomo RA, Kremer JM, Shah DM. Fish-oil dietary supplementation in patients with Raynaud's phenomenon: a double-blind, controlled, prospective study. Am J Med 1989;86:158-64.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Din JN, Newby DE, Flapan AD. Omega 3 fatty acids and cardiovascular disease--fishing for a natural treatment. BMJ 2004;328:30-5.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Djoussé L, Akinkuolie AO, Wu JH, et al. Fish consumption, omega-3 fatty acids and risk of heart failure: A meta-analysis. Clin Nutr 2012 Jun 6. [Epub ahead of print].</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Donadio JV, Grande JP, Bergstralh EJ, et al. The long-term outcome of patients with IgA nephropathy treated with fish oil in a controlled trial. J Am Soc Nephrol 1999;10:1772-7.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Donadio JV, Grande JP. The role of fish oil/omega-3 fatty acids in the treatment of IgA nephropathy. Semin Nephrol 2004;24:225-43.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Donadio JV, Larson TS, Bergstralh EJ, Grande JP. A randomized trial of high-dose compared with low-dose omega-3 fatty acids in severe IgA nephropathy. J Am Soc Nephrol 2001;12:791-9.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Dorn M, Knick E, Lewith G. Placebo-controlled, double-blind study of Echinaceae pallidae radix in upper respiratory tract infections. Complement Ther Med 1997;5:40-2.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Duffy EM, Meenagh GK, McMillan SA, et al. The clinical effect of dietary supplementation with omega-3 fish oils and/or copper in systemic lupus erythematosus. J Rheumatol 2004;31:1551-6.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Dunstan JA, Mori TA, Barden </w:t>
      </w:r>
      <w:proofErr w:type="gramStart"/>
      <w:r w:rsidRPr="00250086">
        <w:rPr>
          <w:rFonts w:eastAsia="Times New Roman" w:cs="Times New Roman"/>
          <w:szCs w:val="24"/>
          <w:lang w:val="en"/>
        </w:rPr>
        <w:t>A</w:t>
      </w:r>
      <w:proofErr w:type="gramEnd"/>
      <w:r w:rsidRPr="00250086">
        <w:rPr>
          <w:rFonts w:eastAsia="Times New Roman" w:cs="Times New Roman"/>
          <w:szCs w:val="24"/>
          <w:lang w:val="en"/>
        </w:rPr>
        <w:t xml:space="preserve"> et al. Fish oil supplementation in pregnancy modifies neonatal allergen-specific immune responses and clinical outcomes in infants at high risk of atopy: a randomized, controlled trial. J Allergy Clin Immunol 2003;112:1178-84.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Dunstan JA, Mori TA, Barden A, et al. Effects of n-3 polyunsaturated fatty acid supplementation in pregnancy on maternal and fetal erythrocyte fatty acid composition. Eur J Clin Nutr 2004;58:429-37.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Dunstan JA, Roper J, Mitoulas L, et al. The effect of supplementation with fish oil during pregnancy on breast milk immunoglobulin A, soluble CD14, cytokine levels and fatty acid composition. Clin Exp Allergy 2004;34:1237-42.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Dunstan JA, Simmer K, Dixon G, Prescott SL. Cognitive assessment at 2 1/2 years following fish oil supplementation in pregnancy: a randomized controlled trial. Arch Dis Child Fetal Neonatal Ed 2008;93(1):F45-50.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Electronic Code of Federal Regulations. Title 21. Part 182 -- Substances Generally Recognized As Safe. Available at: http://ecfr.gpoaccess.gov/cgi/t/text/text-idx?c=ecfr&amp;sid= 786bafc6f6343634fbf79fcdca7061e1&amp;rgn=div5&amp;view= text&amp;node=21:3.0.1.1.13&amp;idno=21 </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Engstrom K, Wallin R, Saldeen T. Effect of low-dose aspirin in combination with stable fish oil on whole blood production of eicosanoids. Prostaglandins Leukot Essent Fatty Acids 2001;64:291-7.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Eritsland J, Amesen H, Gronseth K, et al. Effect of dietary supplementation with n-3 fatty acids on coronary artery bypass graft patency. Am J Cardiol 1996;77:31-6.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Eritsland J, Arnesen H, Seljeflot I, Hostmark AT. Long-term metabolic effects of n-3 polyunsaturated fatty acids in patients with coronary artery disease. Am J Clin Nutr 1995;61:831-6.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Eritsland J, Seljeflot I, Abdelnoor M, et al. Long-term effects of n-3 fatty acids on serum lipids and glycaemic control. Scand J Clin Lab Invest 1994;54:273-80.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Farmer A, Montori V, Dinneen S, Clar C. Fish oil in people with type 2 diabetes mellitus. Cochrane Database Syst Rev 2001;3:CD003205.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FDA. Center for Food Safety and Applied Nutrition. Letter regarding dietary supplement health claim for omega-3 fatty acids and coronary heart disease. Available at: http://vm.cfsan.fda.gov/~dms/ds-ltr11.html.</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Feagan BG, Sandborn WJ, Mittmann U, et al. Omega-3 free fatty acids for the maintenance of remission in Crohn disease: the EPIC Randomized Controlled Trials. JAMA 2008;299:1690-7.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Fewtrell MS, Abbott RA, Kennedy K, et al. Randomized, double-blind trial of long-chain polyunsaturated fatty acid supplementation with fish oil and borage oil in preterm infants. J Pediatr 2004;144:471-9.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Finnegan YE, Howarth D, Minihane AM, et al. Plant and marine derived (n-3) polyunsaturated fatty acids do not affect blood coagulation and fibrinolytic factors in moderately hyperlipidemic humans. J Nutr 2003;133:2210-3.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Finnegan YE, Minihane AM, Leigh-Firbank EC, et al. Plant- and marine-derived n-3 polyunsaturated fatty acids have differential effects on fasting and postprandial blood lipid concentrations and on the susceptibility of LDL to oxidative modification in moderately hyperlipidemic subjects. Am J Clin Nutr 2003;77:783-95.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Folsom AR, Demissie Z. Fish intake, marine omega-3 fatty acids, and mortality in a cohort of postmenopausal women. Am J Epidemiol 2004;160:1005-10.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Foran JA, Carpenter DO, Hamilton MC, et al. Risk-based consumption advice for farmed Atlantic and wild Pacific salmon contaminated with dioxins and dioxin-like compounds. Environ Health Perspect 2005;113:552-6.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Foran SE, Flood JG, Lewandrowski KB. Measurement of mercury levels in concentrated over-the-counter fish oil preparations: is fish oil healthier than fish? Arch Pathol Lab Med 2003;127:1603-5.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Fortin PR, Lew RA, </w:t>
      </w:r>
      <w:proofErr w:type="gramStart"/>
      <w:r w:rsidRPr="00250086">
        <w:rPr>
          <w:rFonts w:eastAsia="Times New Roman" w:cs="Times New Roman"/>
          <w:szCs w:val="24"/>
          <w:lang w:val="en"/>
        </w:rPr>
        <w:t>Liang</w:t>
      </w:r>
      <w:proofErr w:type="gramEnd"/>
      <w:r w:rsidRPr="00250086">
        <w:rPr>
          <w:rFonts w:eastAsia="Times New Roman" w:cs="Times New Roman"/>
          <w:szCs w:val="24"/>
          <w:lang w:val="en"/>
        </w:rPr>
        <w:t xml:space="preserve"> MH, et al. Validation of a meta-analysis: the effects of fish oil in rheumatoid arthritis. J Clin Epidemiol 1995;48:1379-90.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Freese R, Mutanen M. Alpha-linolenic acid and marine long-chain n-3 fatty acids differ only slightly in their effects on hemostatic factors in healthy subjects. Am J Clin Nutr 1997;66:591-8.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Freund-Levi Y, Eriksdotter-Jonhagen M, </w:t>
      </w:r>
      <w:proofErr w:type="gramStart"/>
      <w:r w:rsidRPr="00250086">
        <w:rPr>
          <w:rFonts w:eastAsia="Times New Roman" w:cs="Times New Roman"/>
          <w:szCs w:val="24"/>
          <w:lang w:val="en"/>
        </w:rPr>
        <w:t>Cederholm</w:t>
      </w:r>
      <w:proofErr w:type="gramEnd"/>
      <w:r w:rsidRPr="00250086">
        <w:rPr>
          <w:rFonts w:eastAsia="Times New Roman" w:cs="Times New Roman"/>
          <w:szCs w:val="24"/>
          <w:lang w:val="en"/>
        </w:rPr>
        <w:t xml:space="preserve"> T, et al. Omega-3 fatty acid treatment in 174 patients with mild to moderate Alzheimer disease: OmegAD study: a randomized double-blind trial. Arch Neurol 2006;63:1402-8.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Friedberg CE, Janssen MJ, Heine RJ, Grobbee DE. Fish oil and glycemic control in diabetes. A meta-analysis. Diabetes Care 1998;21:494-500.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Frost L, Vestergaard P. n-3 Fatty acids consumed from fish and risk of atrial fibrillation or flutter: the Danish Diet, Cancer, and Health Study. Am J Clin Nutr 2005;81:50-4.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Galan P, Kesse-Guyot E, Czernichow S, et al; SU.FOL.OM3 Collaborative Group. Effects of B vitamins and omega 3 fatty acids on cardiovascular diseases: a randomised placebo controlled trial. BMJ 2010;341:c6273.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Gamoh S, Hashimoto M, Sugioka K, et al. Chronic administration of docosahexaenoic acid improves reference memory-related learning ability in young rats. Neuroscience 1999;93:237-41.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Gans RO, Bilo HJ, Weersink EG, et al. Fish oil supplementation in patients with stable claudication. Am J Surg 1990;160:490-5.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Geelen A, Brouwer IA, Schouten EG, et al. Effects of n-3 fatty acids from fish on premature ventricular complexes and heart rate in humans. Am J Clin Nutr 2005;81:416-20.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Gissi-HF Investigators; Tavazzi L, Maggioni AP, Marchioli R, et al. Effect of n-3 polyunsaturated fatty acids in patients with chronic heart failure (the GISSI-HF trial): a randomised, double-blind, placebo-controlled trial. Lancet 2008;372:1223-30.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Goldberg RJ, Katz J. A meta-analysis of the analgesic effects of omega-3 polyunsaturated fatty acid supplementation for inflammatory joint pain. Pain 2007;129:210-23.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Goodfellow J, Bellamy MF, Ramsey MW, et al. Dietary supplementation with marine omega-3 fatty acids improve systemic large artery endothelial function in subjects with hypercholesterolemia. (</w:t>
      </w:r>
      <w:proofErr w:type="gramStart"/>
      <w:r w:rsidRPr="00250086">
        <w:rPr>
          <w:rFonts w:eastAsia="Times New Roman" w:cs="Times New Roman"/>
          <w:szCs w:val="24"/>
          <w:lang w:val="en"/>
        </w:rPr>
        <w:t>abstract</w:t>
      </w:r>
      <w:proofErr w:type="gramEnd"/>
      <w:r w:rsidRPr="00250086">
        <w:rPr>
          <w:rFonts w:eastAsia="Times New Roman" w:cs="Times New Roman"/>
          <w:szCs w:val="24"/>
          <w:lang w:val="en"/>
        </w:rPr>
        <w:t>) J Am Coll Cardiol 2000;35:265-70.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Greenfield SM, Green AT, Teare JP, et al. A randomized controlled study of evening primrose oil and fish oil in ulcerative colitis. Aliment Pharmacol Ther 1993;7:159-66.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Grekas D, Kassimatis E, Makedou A, et al. Combined treatment with low-dose pravastatin and fish oil in post-renal transplantation dislipidemia. Nephron 2001;88:329-33.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Grimminger F, Mayser P, Papavassilis C, et al. A double-blind, randomized, placebo-controlled trial of n-3 fatty acid based lipid infusion in acute, extended guttate psoriasis. Rapid improvement of clinical manifestations and changes in neutrophil leukotriene profile. Clin Invest 1993;71:634-43.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Hardman WE. (n-3) fatty acids and cancer therapy. J Nutr 2004;134:3427S-30S.</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Harel Z, Biro FM, Kottenhahn RK, Rosenthal SL. Supplementation with omega-3 polyunsaturated fatty acids in the management of dysmenorrhea in adolescents. Am J Obstet Gynecol 1996;174:1335-8.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Harel Z, Gascon G, Riggs S, et al. Supplementation with omega-3 polyunsaturated fatty acids in the management of recurrent migraines in adolescents. J Adolesc Health 2002;31:154-61.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Harper CR, Jacobson TA. Beyond the Mediterranean diet: the role of omega-3 Fatty acids in the prevention of coronary heart disease. Prev Cardiol 2003;6:136-46.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Harris WS. Fish oil supplementation: evidence for health benefits. Cleve Clin J Med 2004;71:208-10, 212, 215-8 passim.</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Harris WS. </w:t>
      </w:r>
      <w:proofErr w:type="gramStart"/>
      <w:r w:rsidRPr="00250086">
        <w:rPr>
          <w:rFonts w:eastAsia="Times New Roman" w:cs="Times New Roman"/>
          <w:szCs w:val="24"/>
          <w:lang w:val="en"/>
        </w:rPr>
        <w:t>n-3</w:t>
      </w:r>
      <w:proofErr w:type="gramEnd"/>
      <w:r w:rsidRPr="00250086">
        <w:rPr>
          <w:rFonts w:eastAsia="Times New Roman" w:cs="Times New Roman"/>
          <w:szCs w:val="24"/>
          <w:lang w:val="en"/>
        </w:rPr>
        <w:t xml:space="preserve"> fatty acids and serum lipoproteins: human studies. Am J Clin Nutr 1997;65:1645S-54S.</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Hatzitolios A, Savopoulos C, Lazaraki G, et al. Efficacy of omega-3 fatty acids, atorvastatin and orlistat in non-alcoholic fatty liver disease with dyslipidemia. Indian J Gastroenterol 2004;23:131-4.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He K, Daviglus ML. A few more thoughts about fish and fish oil. J Am Diet Assoc 2005;105:350-1.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Healy E, Newell L, Howarth P, Friedmann PS. Control of salicylate intolerance with fish oils. Br J Dermatol 2008;159:1368-9.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Hibbeln JR, Davis JM, Steer C, et al. Maternal seafood consumption in pregnancy and neurodevelopmental outcomes in childhood (ALSPAC study): an observational cohort study. Lancet 2007;369:578-85.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Hibbeln JR. Fish consumption and major depression. Lancet 1998;351:1213.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Higdon JV, Du SH, Lee YS, et al. Supplementation of postmenopausal women with fish oil does not increase overall oxidation of LDL ex vivo compared to dietary oils rich in oleate and linoleate. J Lipid Res 2001;42:407-18.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Higdon JV, Liu J, Du S, et al. Supplementation of postmenopausal women with fish oil rich in eicosapentaenoic acid and docosahexaenoic acid is not associated with greater in vivo lipid peroxidation compared with oils rich in oleate and linoleate as assessed by plasma malondialdehyde and F(2)- isoprostanes. Am J Clin Nutr 2000;72:714-22.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Higgins S, McCarthy SN, Corridan BM, et al. Measurement of free cholesterol, cholesteryl esters and cholesteryl linoleate hydroperoxide in copper-oxidised low density lipoprotein in healthy volunteers supplemented with a low dose of n-3 polyunsaturated fatty acids. Nutr Res 2000;20:1091-102. </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Hilbert G, Lillemark L, Balchen S, Hojskov CS. Reduction of organochlorine contaminants from fish oil during refining. Chemosphere 1998;37:1241-52.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Hill AM, Buckley JD, Murphy KJ, Howe PR. Combining fish-oil supplements with regular aerobic exercise improves body composition and cardiovascular disease risk factors. Am J Clin Nutr 2007;85:1267-74.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Hjerkinn EM, Seljeflot I, Ellingsen I, et al. Influence of long-term intervention with dietary counseling, long-chain n-3 fatty acid supplements, or both on circulating markers of endothelial activation in men with long-standing hyperlipidemia. Am J Clin Nutr 2005;81:583-9.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Holm T, Andreassen AK, Aukrust P, et al. Omega-3 fatty acids improve blood pressure control and preserve renal function in hypertensive heart transplant recipients. Eur Heart J 2001;22:428-36. </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Holub BJ. Clinical nutrition: 4. Omega-3 fatty acids in cardiovascular care. CMAJ 2002:166:608-15.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Hooper L, Thompson RL, Harrison RA, et al. Omega 3 fatty acids for prevention and treatment of cardiovascular disease. Cochrane Database Syst Rev 2004;(4):CD003177.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Hsu HC, Lee YT, Chen MF. Effect of n-3 fatty acids on the composition and binding properties of lipoproteins in hypertriglyceridemic patients. (</w:t>
      </w:r>
      <w:proofErr w:type="gramStart"/>
      <w:r w:rsidRPr="00250086">
        <w:rPr>
          <w:rFonts w:eastAsia="Times New Roman" w:cs="Times New Roman"/>
          <w:szCs w:val="24"/>
          <w:lang w:val="en"/>
        </w:rPr>
        <w:t>abstract</w:t>
      </w:r>
      <w:proofErr w:type="gramEnd"/>
      <w:r w:rsidRPr="00250086">
        <w:rPr>
          <w:rFonts w:eastAsia="Times New Roman" w:cs="Times New Roman"/>
          <w:szCs w:val="24"/>
          <w:lang w:val="en"/>
        </w:rPr>
        <w:t>) Am J Clin Nutr 2000;71:28-35.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Hu FB, Manson JE. Omega-3 fatty acids and secondary prevention of cardiovascular disease - Is it just a fish tale? Arch Intern Med 2012;172:694-6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Hwang DH, Chanmugam PS, Ryan DH, et al. Does vegetable oil attenuate the beneficial effects of fish oil in reducing risk factors for cardiovascular disease? Am J Clin Nutr 1997;66:89-96.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Iso H, Rexrode KM, Stampfer MJ, et al. Intake of fish and omega-3 fatty acids and risk of stroke in women. JAMA 2001;285:304-12.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Israel DH, Gorlin R. Fish oils in the prevention of atherosclerosis. J Am Coll Cardiol 1992;19:174-85.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Ito Y, Suzuki K, Imai H, et al. Effects of polyunsaturated fatty acids on atrophic gastritis in a Japanese population. Cancer Lett 2001;163:171-8.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Jenkins DJ, Josse AR, Beyene J, et al. Fish-oil supplementation in patients with implantable cardioverter defibrillators: a meta-analysis. CMAJ 2008;178:157-64.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Jones WL, Kaiser SP. Pilot study; an emulsified fish oil supplement can significantly improve C-reactive protein, hemoglobin, albumin and urine output in chronic hemodialysis volunteers. JANA 2002;5:46-50.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Kasim SE, Stern B, Khilnani S, et al. Effects of omega-3 fish oils on lipid metabolism, glycemic control, and blood pressure in type II diabetic patients. J Clin Endocrinol Metab 1988;67:1-5.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Kastrup EK. Drug Facts and Comparisons. 1998 ed. St. Louis, MO: Facts and Comparisons, 1998.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Kelley DS, Rudolph IL. Effect of individual fatty acids of omega-6 and omega-3 type on human immune status and role of eicosanoids. Nutrition 2000;16:143-5.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Khawaja O, Gaziano JM, Djoussé L. A meta-analysis of omega-3 fatty acids and incidence of atrial fibrillation. J Am Coll Nutr 2012;31:4-13.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Kinrys G. Hypomania associated with omega3 fatty acids. Arch Gen Psychiatry 2000;57:715-6.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Kjeldsen-Kragh J, Lund JA, Riise T, et al. Dietary omega-3 fatty acid supplementation and naproxen treatment in patients with rheumatoid arthritis. J Rheumatol 1992;19:1531-6.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Kojima M, Wakai K, Tokudome S, et al. Serum levels of polyunsaturated fatty acids and risk of colorectal cancer: a prospective study. Am J Epidemiol 2005;161:462-71.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Kremmyda LS, Vlachava M, Noakes PS, et al. Atopy risk in infants and children in relation to early exposure to fish, oily fish, or long-chain omega-3 fatty acids: a systematic review. Clin Rev Allergy Immunol 2011;41:36-66.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Kris-Ehterton PM, Harris WS, Appel LJ, et al. Fish consumption, fish oil, omega-3 fatty acids, and cardiovascular disease. Circulation 2002;106:2747-57.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 xml:space="preserve">Kromhout D, Giltay EJ, Geleijnse JM; Alpha Omega Trial Group. </w:t>
      </w:r>
      <w:proofErr w:type="gramStart"/>
      <w:r w:rsidRPr="00250086">
        <w:rPr>
          <w:rFonts w:eastAsia="Times New Roman" w:cs="Times New Roman"/>
          <w:szCs w:val="24"/>
          <w:lang w:val="en"/>
        </w:rPr>
        <w:t>n-3</w:t>
      </w:r>
      <w:proofErr w:type="gramEnd"/>
      <w:r w:rsidRPr="00250086">
        <w:rPr>
          <w:rFonts w:eastAsia="Times New Roman" w:cs="Times New Roman"/>
          <w:szCs w:val="24"/>
          <w:lang w:val="en"/>
        </w:rPr>
        <w:t xml:space="preserve"> fatty acids and cardiovascular events after myocardial infarction. N Engl J Med 2010;363:2015-26.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Kruger MC, Coetzer H, de Winter R, et al. Calcium, gamma-linolenic acid and eicosapentaenoic acid supplementation in senile osteoporosis. Aging (Milano) 1998;10:385-94.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Kwak SM, Myung SK, Lee YJ, Seo HG. Efficacy of omega-3 fatty acid supplements (eicosapentaenoic acid and docosahexaenoic acid) in the secondary prevention of cardiovascular disease: a meta-analysis of randomized, double-blind, placebo-controlled trials. Arch Intern Med 2012;172:686-94.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Lacaille B, Julien P, Deshaies Y, et al. Responses of plasma lipoproteins and sex hormones to the consumption of lean fish incorporated in a prudent-type diet in normolipidemic men. J Am Coll Nutr 2000;19:745-53.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Larsson SC, Kumlin M, Ingelman-Sundberg M, Wolk A. Dietary long-chain n-3 fatty acids for the prevention of cancer: a review of potential mechanisms. Am J Clin Nutr 2004;79:935-45.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Lau CS, Morley KD, Belch JJ. Effects of fish oil supplementation on non-steroidal anti-inflammatory drug requirement in patients with mild rheumatoid arthritis- a double-blind, placebo-controlled study. Br J Rheumatol 1993;32:982-9.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Lauritzen L, Hoppe C, Straarup EM, Michaelsen KF. Maternal fish oil supplementation in lactation and growth during the first 2.5 years of life. Pediatr Res 2005;58:235-42.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Lauritzen L, Jorgensen MH, Mikkelsen TB, et al. Maternal fish oil supplementation in lactation: effect on visual acuity and n-3 fatty acid content of infant erythrocytes. Lipids 2004;39:195-206.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Laviano A, Muscaritoli M, Rossi-Fanelli F. Phase II study of high-dose fish oil capsules for patients with cancer-related cachexia: a Cancer and Leukemia Group B study. Cancer 2005;103:651-2.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Layne KS, Goh YK, Jumpsen JA, et al. Normal subjects consuming physiological levels of 18:3(n-3) and 20:5(n-3) from flaxseed or fish oils have characteristic differences in plasma lipid and lipoprotein fatty acid levels. J Nutr 1996;126:2130-40.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Leaf </w:t>
      </w:r>
      <w:proofErr w:type="gramStart"/>
      <w:r w:rsidRPr="00250086">
        <w:rPr>
          <w:rFonts w:eastAsia="Times New Roman" w:cs="Times New Roman"/>
          <w:szCs w:val="24"/>
          <w:lang w:val="en"/>
        </w:rPr>
        <w:t>A</w:t>
      </w:r>
      <w:proofErr w:type="gramEnd"/>
      <w:r w:rsidRPr="00250086">
        <w:rPr>
          <w:rFonts w:eastAsia="Times New Roman" w:cs="Times New Roman"/>
          <w:szCs w:val="24"/>
          <w:lang w:val="en"/>
        </w:rPr>
        <w:t>, Albert CM, Josephson M, et al. Prevention of fatal arrhythmias in high-risk subjects by fish oil n-3 fatty acid intake. Circulation 2005;112:2762-8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Leaf A, Jorgensen MB, Jacobs AK, et al. Do fish oils prevent restenosis after coronary angioplasty? Circulation 1994;90:2248-57.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Leaf A, Xiao YF, Kang JX, Billman GE. Prevention of sudden cardiac death by n-3 polyunsaturated fatty acids. Pharmacol Ther 2003;98:355-77.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Leaf A. On the reanalysis of the GISSI-Prevenzione. Circulation 2002;105:1874-5.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Leitzmann MF, Stampfer MJ, Michaud DS, et al. Dietary intake of n-3 and n-6 fatty acids and the risk of prostate cancer. Am J Clin Nutr 2004;80:204-16.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Lemaitre RN, King IB, Mozaffarian D, et al. n-3 Polyunsaturated fatty acids, fatal ischemic heart disease, and nonfatal myocardial infarction in older adults: the Cardiovascular Health Study. Am J Clin Nutr 2003;77:319-25.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Lenn J, Uhl T, Mattacola C, et al. The effects of fish oil and isoflavones on delayed onset muscle soreness. Med Sci Sports Exerc 2002;34:1605-13.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Leson CL, McGuigan MA, Bryson SM. Caffeine overdose in an adolescent male. J Toxicol Clin Toxicol 1988;26:407-15.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Lorenz-Meyer H, Bauer P, Nicolay C, et al. Omega-3 fatty acids and low carbohydrate diet for maintenance of remission in Crohn's disease. A randomized controlled multicenter trial. Study Group Members (German Crohn's Disease Study Group) (abstract). Scand J Gastroenterol 1996;31:778-85.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Lovegrove JA, Lovegrove SS, Lesauvage SV, et al. Moderate fish-oil supplementation reverses low-platelet, long-chain n-3 polyunsaturated fatty acid status and reduces plasma triacylglycerol concentrations in British Indo-Asians. Am J Clin Nutr 2004;79:974-82.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Lu M, Cho E, Taylor A, et al. Prospective Study of Dietary Fat and Risk of Cataract Extraction among US Women. Am J Epidemiol 2005;161:948-59.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Luo J, Rizkalla SW, Vidal H, et al. Moderate intake of n-3 fatty acids for 2 months has no detrimental effect on glucose metabolism and could ameliorate the lipid profile in type 2 diabetic men. Results of a controlled study. Diabetes Care 1998;21:717-24.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MacLean CH, Newberry SJ, Mojica WJ, et al. Effects of omega-3 fatty acids on cancer risk: a systematic review. JAMA 2006;295:403-15.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Madsen T, Christensen JH, Blom M, Schmidt EB. The effect of dietary n-3 acids on serum concentrations of C-reactive protein: a dose-response study. Br J Nutr 2003;89:517-22.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Maes M, Christophe A, Delanghe J, et al. Lowered omega3 polyunsaturated fatty acids in serum phospholipids and cholesteryl esters of depressed patients. Psychiatry Res 1999;85:275-91.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Mahan LK, Escott-Stump S. Krause's Food, Nutrition, and Diet Therapy. 9th edition. W.B. Saunders Co., Philadelphia, PA, 1996.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Malinowski JM, Metka K. Elevation of low-density lipoprotein cholesterol concentration with over-the-counter fish oil supplementation. Ann Pharmacother 2007;41:1296-300.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Marckmann P, Bladbjerg EM, Jespersen J. Dietary fish oil (4 g daily) and cardiovascular risk markers in healthy men. Arterioscler Thromb Vasc Biol 1997;17:3384-91.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Maresta A, Balduccelli M, Varani E, et al. Prevention of postcoronary angioplasty restenosis by omega-3 fatty acids: main results of the Esapent for Prevention of Restenosis Italian Study (ESPRIT). Am Heart J 143:E5. </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Mayser P, Mrowietz U, </w:t>
      </w:r>
      <w:proofErr w:type="gramStart"/>
      <w:r w:rsidRPr="00250086">
        <w:rPr>
          <w:rFonts w:eastAsia="Times New Roman" w:cs="Times New Roman"/>
          <w:szCs w:val="24"/>
          <w:lang w:val="en"/>
        </w:rPr>
        <w:t>Arenberger</w:t>
      </w:r>
      <w:proofErr w:type="gramEnd"/>
      <w:r w:rsidRPr="00250086">
        <w:rPr>
          <w:rFonts w:eastAsia="Times New Roman" w:cs="Times New Roman"/>
          <w:szCs w:val="24"/>
          <w:lang w:val="en"/>
        </w:rPr>
        <w:t xml:space="preserve"> P, et al. Omega-3 fatty acid-based lipid infusion in patients with chronic plaque psoriasis: results of a double-blind, randomized, placebo-controlled, multicenter trial. J Am Acad Dermatol 1998;38:539-47.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McKenney JM, Sica D. Prescription omega-3 fatty acids for the treatment of hypertriglyceridemia. Am J Health-Syst Pharm 2007;64:595-605.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McKenney JM, Swearingen D, Di Spirito M, et al. Study of the pharmacokinetic interaction between simvastatin and prescription omega-3-acid ethyl esters. J Clin Pharmacol 2006;46:785-91.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McManus RM, Jumpson J, Finegood DT, et al. A comparison of the effects of n-3 fatty acids from linseed oil and fish oil in well-controlled type II diabetes. Diabetes Care 1996;19:463-7.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McVeigh GE, Brennan GM, Cohn JN, et al. Fish oil improves arterial compliance in non-insulin-dependent diabetes mellitus. Arterioscler Thromb 1994;14:1425-9.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Meier R, Wettstein A, Drewe J, et al. Fish oil (Eicosapen) is less effective than metronidazole, in combination with pantoprazole and clarithromycin, for Helicobacter pylori eradication. Aliment Pharmacol Ther 2001;15:851-5.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Melanson SF, Lewandrowski EL, Flood JG, Lewandrowski KB. Measurement of organochlorines in commercial over-the-counter fish oil preparations: implications for dietary and therapeutic recommendations for omega-3 fatty acids and a review of the literature. Arch Pathol Lab Med 2005;129:74-7.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Merchant AT, Curhan GC, Rimm EB, et al. Intake of n-6 and n-3 fatty acids and fish and risk of community-acquired pnemonia in US men. Am J Clin Nutr 2005;82:668-74.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Meydani SN, Dinarello CA. Influence of dietary fatty acids on cytokine production and its clinical implications. Nutr Clin Pract 1993;8:65-72.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Miljanovic B, Trivedi KA, Dana MR, et al. Relation between dietary n-3 and n-6 fatty acids and clinically diagnosed dry eye syndrome in women. Am J Clin Nutr 2005;82:887-93.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Minihane AM, Khan S, Leigh-Firbank EC, et al. ApoE polymorphism and fish oil supplementation in subjects with an atherogenic lipoprotein phenotype. Arterioscler Thromb Vasc Biol 2000;20:1990-7.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Montori VM, Farmer A, Wollan PC, Dinneen SF. Fish oil supplementation in type 2 diabetes: a quantitative systemic review (abstract). Diabetes Care 2000;23:1407-15.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Morcos NC. Modulation of lipid profile by fish oil and garlic combination. J Natl Med Assoc 1997;89:673-8.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Mori TA, Bao DQ, Burke V, et al. Dietary fish as a major component of a weight-loss diet: effect on serum lipids, glucose, and insulin metabolism in overweight hypertensive subjects (abstract). Am J Clin Nutr 1999;70:817-25.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Moriguchi T, Greiner RS, Salem N Jr. Behavioral deficits associated with dietary induction of decreased brain docosahexaenoic acid concentration. J Neurochem 2000;75:2563-73.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Morris MC, Evans DA, Bienias JL, et al. Consumption of fish and n-3 fatty acids and risk of incident Alzheimer disease. Arch Neurol 2003;60:940-6.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Mozaffarian D, Geelen A, Brouwer IA, et al. Effect of fish oil on heart rate in humans: a meta-analysis of randomized controlled trials. Circulation 2005;112:1945-52.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Mozaffarian D, Lemaitre RN, Kuller LH, et al. Cardiac benefits of fish consumption may depend on the type of fish meal consumed: the Cardiovascular Health Study. Circulation 2003;107:1372-7.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Mozaffarian D, Longstreth WT Jr, Lemaitre RN, et al. Fish consumption and stroke risk in elderly individuals: the cardiovascular health study. Arch Intern Med 2005;165:200-6.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Mozaffarian D, Psaty BM, Rimm EB, et al. Fish intake and risk of incident atrial fibrillation. Circulation 2004;110:368-73.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Navarro E, Esteve M, Olive A, et al. Abnormal fatty acid pattern in rheumatoid arthritis. A rationale for treatment with marine and botanical lipids. J Rheumatol 2000;27:298-303.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Nestel PJ. Fish oil and cardiovascular disease: lipids and arterial function (abstract). Am J Clin Nutr 2000;71:228S-31S.</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Neuringer M, Reisbick S, Janowsky J. The role of n-3 fatty acids in visual and cognitive development: current evidence and methods of assessment. J Pediatr 1994;125:S39-47.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Nilsen DW, Albrektsen G, Landmark K, et al. Effects of a high-dose concentrate of n-3 fatty acids or corn oil introduced early after an acute myocardial infarction on serum triacylglycerol and HDL cholesterol. Am J Clin Nutr 2001;74:50-6.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Norrish AE, Skeaff CM, Arribas GL, et al. Prostate cancer risk and consumption of fish oils: a dietary biomarker-based, case-control study. Br J Cancer 1999;81:1238-42.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Ogilvie GK, Fettman MJ, Mallinckrodt CH, et al. Effect of fish oil, arginine, and doxorubicin chemotherapy on remission and survival time for dogs with lymphoma: a double-blind, randomized, placebo-controlled study. Cancer 2000;88:1916-28.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Oh K, Willett WC, Fuchs CS, Giovannucci E. Dietary marine n-3 fatty acids in relation to risk of distal colorectal adenoma in women. Cancer Epidemiol Biomarkers Prev. 2005;14:835-41.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Olsen SF, Secher NJ, Tabor A, et al. Randomised clinical trials of fish oil supplementation in high risk pregnancies. Fish Oil Trials </w:t>
      </w:r>
      <w:proofErr w:type="gramStart"/>
      <w:r w:rsidRPr="00250086">
        <w:rPr>
          <w:rFonts w:eastAsia="Times New Roman" w:cs="Times New Roman"/>
          <w:szCs w:val="24"/>
          <w:lang w:val="en"/>
        </w:rPr>
        <w:t>In</w:t>
      </w:r>
      <w:proofErr w:type="gramEnd"/>
      <w:r w:rsidRPr="00250086">
        <w:rPr>
          <w:rFonts w:eastAsia="Times New Roman" w:cs="Times New Roman"/>
          <w:szCs w:val="24"/>
          <w:lang w:val="en"/>
        </w:rPr>
        <w:t xml:space="preserve"> Pregnancy (FOTIP) Team. BJOG 2000;107:382-95.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Olsen SF, Sorensen JD, Secher NJ, et al. Randomised controlled trial of effect of fish-oil supplementation on pregnancy duration. Lancet 1992;339:1003-7.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Onwude JL, Lilford RJ, Hjartardottir H, et al. A randomised double blind placebo controlled trial of fish oil in high risk pregnancy. Br J Obstet Gynaecol 1995;102:95-100.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Patti L, Maffettone A, Iovine C, et al. Long-term effects of fish oil on lipoprotein subfractions and low density lipoprotein size in non-insulin-dependent diabetic patients with hypertriglyceridemia. Atherosclerosis 1999;146:361-7.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Pawlosky RJ, Hibbeln JR, Lin Y, et al. Effects of beef- and fish-based diets on the kinetics of n-3 fatty acid metabolism in human subjects. Am J Clin Nutr 2003;77:565-72.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Peat JK, Mihrshahi S, Kemp AS, et al. Three-year outcomes of dietary fatty acid modification and house dust mite reduction in the Childhood Asthma Prevention Study. J Allergy Clin Immunol 2004;114:807-13.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Pedersen HS, Mulvad G, Seidelin KN, et al. N-3 fatty acids as a risk factor for haemorrhagic stroke. Lancet 1999;353:812-3.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Petersen M, Pedersen H, Major-Pedersen A, et al. Effect of fish oil versus corn oil supplementation on LDL and HDL subclasses in type 2 diabetes. Diabetes Care 2002;25:17048.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Pradalier A, Baudesson G, Delage A, et al. Failure of omega-3 polyunsaturated fatty acids in prevention of migraine: a double-blind study versus placebo. Cephalalgia 2001;21:818-22.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Prisco D, Paniccia R, Bandinelli B, et al. Effect of medium-term supplementation with a moderate dose of n-3 polyunsaturated fatty acids on blood pressure in mild hypertensive patients. Thromb Res 1998;1:105-12.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Raitt M, Connor W, Morris C, et al. Antiarrhythmic effects of n-3 polyunsaturated fatty acids in survivors of ventricular tachyarrhythmias. Circulation 2003;108:1.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Raitt MH, Connor WE, Morris C, et al. Fish oil supplementation and risk of ventricular tachycardia and ventricular fibrillation in patients with implantable defibrillators: a randomized controlled trial. JAMA 2005;293:2884-91.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Rauch B, Schiele R, Schneider S, et al. OMEGA, a randomized, placebo-controlled trial to test the effect of highly purified omega-3 fatty acids on top of modern guideline-adjusted therapy after myocardial infarction. Circulation 2010;122:2152-9.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Reddy BS. Omega-3 fatty acids in colorectal cancer prevention. Int J Cancer 2004;112:1-7.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Reliant Pharmaceuticals. Omacor package insert. Liberty Corner, NJ; December, 2004.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Richardson AJ, Montgomery P. The Oxford-Durham study: a randomized, controlled trial of dietary supplementation with fatty acids in children with developmental coordination disorder. Pediatrics 2005;115:1360-6.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Richardson AJ, Puri BK. A randomized double-blind, placebo-controlled study of the effects of supplementation with highly unsaturated fatty acids on ADHD-related symptoms in children with specific learning difficulties. Prog Neuropsychopharmacol Biol Psychiatry 2002;26:233-9.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Roche HM, Gibney MJ. Effect of long-chain n-3 polyunsaturated fatty acids on fasting and postprandial triacylglycerol metabolism. Am J Clin Nutr 2000;71:232S-7S.</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Rossi E, Costa M. Fish oil derivatives as a prophylaxis of recurrent miscarriage associated with antiphospholipid antibodies (APL): a pilot study. Lupus 1993;2:319-23.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Sacks FM, Hebert P, Appel LJ, et al. Short report: the effect of fish oil on blood pressure and high-density lipoprotein-cholesterol levels in phase I of the trials of hypertension prevention. J Hypertens 1994;12:209-13.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Sacks FM, Stone PH, Gibson CM, </w:t>
      </w:r>
      <w:proofErr w:type="gramStart"/>
      <w:r w:rsidRPr="00250086">
        <w:rPr>
          <w:rFonts w:eastAsia="Times New Roman" w:cs="Times New Roman"/>
          <w:szCs w:val="24"/>
          <w:lang w:val="en"/>
        </w:rPr>
        <w:t>et</w:t>
      </w:r>
      <w:proofErr w:type="gramEnd"/>
      <w:r w:rsidRPr="00250086">
        <w:rPr>
          <w:rFonts w:eastAsia="Times New Roman" w:cs="Times New Roman"/>
          <w:szCs w:val="24"/>
          <w:lang w:val="en"/>
        </w:rPr>
        <w:t xml:space="preserve"> al. Controlled trial of fish oil for regression of human coronary atherosclerosis. HARP Res Group. J Am Coll Cardiol 1995;25:1492-8.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Sagar PS, Das UN, Koratkar R, et al. Cytotoxic action of cis-unsaturated fatty acids on human cervical carcinoma (HeLa) cells: relationship to free radicals and lipid peroxidation and its modulation by calmodulin antagonists. Cancer Lett 1992;63:189-98.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Salonen JT, Seppanen K, Nyyssonen K, et al. Intake of mercury from fish, lipid peroxidation, and the risk of myocardial infarction and coronary, cardiovascular, and any death in eastern Finnish men. Circulation 1995;91:645-55.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Schmitz PG, McCloud LK, Reikes ST, et al. Prophylaxis of hemodialysis graft thrombosis with fish oil: double-blind, randomized, prospective trial. J Am Soc Nephrol 2002;13:184-90. </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Schoene NW. Vitamin E and omega-3 fatty acids: effectors of platelet responsiveness. Nutrition 2001;17:793-6.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Schrepf R, Limmert T, Claus Weber P, et al. Immediate effects of n-3 fatty acid infusion on the induction of sustained ventricular tachycardia. Lancet 2004;363:1441-2.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Schubert R, Kitz R, Beermann C, et al. Effect of n-3 polyunsaturated fatty acids in asthma after low-dose allergen challenge. Int Arch Allergy Immunol 2009;148:321-9.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Seidner DL, Lashner BA, Brzezinski A, et al. An oral supplement enriched with fish oil, soluble fiber, and antioxidants for corticosteroid sparing in ulcerative colitis: a randomized, controlled trial. Clin Gastroenterol Hepatol 2005;3:358-69.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Shimizu H, Ohtani K, Tanaka Y, et al. Long-term effect of eicosapentaenoic acid ethyl (EPA-E) on albuminuria of non-insulin dependent diabetic patients. Diabetes Res Clin Pract 1995;28:35-40.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Sinn N, Bryan J. Effect of Supplementation with Polyunsaturated Fatty Acids and Micronutrients on Learning and Behavior Problems Associated with Child ADHD. J Dev Behav Pediatr 2007;28:82-91.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Sirtori CR, Crepaldi G, Manzato E, </w:t>
      </w:r>
      <w:proofErr w:type="gramStart"/>
      <w:r w:rsidRPr="00250086">
        <w:rPr>
          <w:rFonts w:eastAsia="Times New Roman" w:cs="Times New Roman"/>
          <w:szCs w:val="24"/>
          <w:lang w:val="en"/>
        </w:rPr>
        <w:t>et</w:t>
      </w:r>
      <w:proofErr w:type="gramEnd"/>
      <w:r w:rsidRPr="00250086">
        <w:rPr>
          <w:rFonts w:eastAsia="Times New Roman" w:cs="Times New Roman"/>
          <w:szCs w:val="24"/>
          <w:lang w:val="en"/>
        </w:rPr>
        <w:t xml:space="preserve"> al. One-year treatment with ethyl esters of n-3 fatty acids in patients with hypertriglyceridemia and glucose intolerance: reduced triglyceridemia, total cholesterol and increased HDL-C without glycemic alterations. Atherosclerosis 1998;137:419-27.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Sirtori CR, Paoletti R, Mancini M, et al. N-3 fatty acids do not lead to an increased diabetic risk in patients with hyperlipidemia and abnormal glucose tolerance. Italian Fish Oil Multicenter Study. Am J Clin Nutr 1997;65:1874-81.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Smith W, Mitchell P, Leeder SR. Dietary fat and fish intake and age-related maculopathy (abstract). Arch Ophthalmol 2000;118:401-4.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Sorensen JD, Olsen SF, Pedersen AK, et al. Effects of fish oil supplementation in the third trimester of pregnancy on prostacyclin and thromboxane production. Am J Obstet Gynecol 1993;168:915-22.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Sorensen NS, Marckmann P, Hoy CE, et al. Effect of fish-oil-enriched margarine on plasma lipids, low-density-lipoprotein particle composition, size, and susceptibility to oxidation. Am J Clin Nutr 1998;68:235-41.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Soyland E, Funk J, Rajka G, et al. Effect of dietary supplementation with very-long-chain n-3 fatty acids in patients with psoriasis. N Engl J Med 1993;328:1812-6.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Stark KD, Park EJ, Maines VA, Holub BJ. Effect of a fish-oil concentrate on serum lipids in postmenopausal women receiving and not receiving hormone replacement therapy in a placebo-controlled, double-blind trial. Am J Clin Nutr 2000;72:389-94.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Stern AH. A review of the studies of the cardiovascular health effects of methylmercury with consideration of their suitability for risk assessment. Environ Res 2005;98:133-42.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Stoll AL, Severus WE, Freeman MP, et al. Omega 3 fatty acids in bipolar disorder: A preliminary double-blind, placebo-controlled trial. Arch Gen Psychiatry 1999;56:407-12.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Stordy BJ. Dark adaptation, motor skills, docosahexaenoic acid, and dyslexia. Am J Clin Nutr 2000;71:323S-6S.</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Studer M, Briel M, Leimenstoll B, et al. Effect of different antilipidemic agents and diets on mortality: a systematic review. Arch Intern Med 2005;165:725-30.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Su KP, Huang SY, Chiu CC, Shen WW. Omega-3 fatty acids in major depressive disorder. A preliminary double-blind, placebo-controlled trial. Eur Neuropsychopharmacol 2003;13:267-71.</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Su KP, Shen WW, Huang SY. Are omega3 fatty acids beneficial in depression but not mania? Arch Gen Psychiatry 2000;57:716-7.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Su KP, Shen WW, Huang SY. Omega-3 fatty acids as a psychotherapeutic agent for a pregnant schizophrenic patient. Eur Neuropsychopharmacol 2001;11:295-9.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Suzukawa M, Abbey M, Howe PR, Nestel PJ. Effects of fish oil fatty acids on low density lipoprotein size, oxidizability, and uptake by macrophages. J Lipid Res 1995;36:473-84.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Svaneborg N, Kristensen SD, Hansen LM, et al. The acute and short-time effect of supplementation with the combination of n-3 fatty acids and acetylsalicylic acid on platelet function and plasma lipids. Thromb Res 2002;105:311-6.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Tanskanen A, Hibbeln JR, Hintikka J, et al. Fish consumption, depression, and suicidality in a general population. Arch Gen Psychiatry 2001;58:512-513.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Tavani A, Pelucchi C, Parpinel M, et al. n-3 polyunsaturated fatty acid intake and cancer risk in Italy and Switzerland. Int J Cancer 2003;105:113-116.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Terry P, Lichtenstein P, Feychting M, et al. Fatty fish consumption and risk of prostate cancer. Lancet 2001;357:1764-6.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 xml:space="preserve">Terry P, Wolk A, Vainio H, Weiderpass E. Fatty fish consumption lowers the risk of endometrial cancer: a nationwide case-control study in Sweden. Cancer Epidemiol Biomarkers Prev 2002;11:143-5. </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Terry PD, Rohan TE, Wolk A. Intakes of fish and marine fatty acids and the risks of cancers of the breast and prostate and of other hormone-related cancers: a review of the epidemiologic evidence. Am J Clin Nutr 2003;77:532-43.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Thorsdottir I, Birgisdottir BE, Halldorsdottir S, Geirsson RT. Association of fish and fish liver oil intake in pregnancy with infant size at birth among women of normal weight before pregnancy in a fishing community. Am J Epidemiol 2004;160:460-5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Tiemeier H, van Tuijl HR, Hofman A, et al. Plasma fatty acid composition and depression are associated in the elderly: the Rotterdam Study. Am J Clin Nutr 2003;78:40-6.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Toft I, Bonaa KH, Ingebretsen OC, et al. Effects of n-3 polyunsaturated fatty acids on glucose homeostasis and blood pressure in essential hypertension. A randomized, controlled trial. Ann Intern Med 1995;123:911-8.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US Environmental Protection Agency. Fish Advisories web page. Available at: http://www.epa.gov/waterscience/fish.</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US Food and Drug Administration, Center for Food Safety and Applied Nutrition, Office of Seafood. Mercury levels in seafood species. Available at: http://www.cfsan.fda.gov/~frf/sea-mehg.html.</w:t>
      </w:r>
    </w:p>
    <w:p w:rsidR="00AC2A30" w:rsidRPr="00250086" w:rsidRDefault="00AC2A30" w:rsidP="00AC2A30">
      <w:pPr>
        <w:shd w:val="clear" w:color="auto" w:fill="FFFFFF"/>
        <w:ind w:left="360"/>
        <w:rPr>
          <w:rFonts w:eastAsia="Times New Roman" w:cs="Times New Roman"/>
          <w:szCs w:val="24"/>
          <w:lang w:val="en"/>
        </w:rPr>
      </w:pPr>
      <w:proofErr w:type="gramStart"/>
      <w:r w:rsidRPr="00250086">
        <w:rPr>
          <w:rFonts w:eastAsia="Times New Roman" w:cs="Times New Roman"/>
          <w:szCs w:val="24"/>
          <w:lang w:val="en"/>
        </w:rPr>
        <w:t>van</w:t>
      </w:r>
      <w:proofErr w:type="gramEnd"/>
      <w:r w:rsidRPr="00250086">
        <w:rPr>
          <w:rFonts w:eastAsia="Times New Roman" w:cs="Times New Roman"/>
          <w:szCs w:val="24"/>
          <w:lang w:val="en"/>
        </w:rPr>
        <w:t xml:space="preserve"> Dam M, Stalenhoef AFH, Wittekoek J. Efficacy of concentrated n-3 fatty acids in hypertriglyceridaemia: a comparison with gemfibrozil. Clin Drug Invest 2001;21:175-81.</w:t>
      </w:r>
    </w:p>
    <w:p w:rsidR="00AC2A30" w:rsidRPr="00250086" w:rsidRDefault="00AC2A30" w:rsidP="00AC2A30">
      <w:pPr>
        <w:shd w:val="clear" w:color="auto" w:fill="FFFFFF"/>
        <w:ind w:left="360"/>
        <w:rPr>
          <w:rFonts w:eastAsia="Times New Roman" w:cs="Times New Roman"/>
          <w:szCs w:val="24"/>
          <w:lang w:val="en"/>
        </w:rPr>
      </w:pPr>
      <w:proofErr w:type="gramStart"/>
      <w:r w:rsidRPr="00250086">
        <w:rPr>
          <w:rFonts w:eastAsia="Times New Roman" w:cs="Times New Roman"/>
          <w:szCs w:val="24"/>
          <w:lang w:val="en"/>
        </w:rPr>
        <w:t>van</w:t>
      </w:r>
      <w:proofErr w:type="gramEnd"/>
      <w:r w:rsidRPr="00250086">
        <w:rPr>
          <w:rFonts w:eastAsia="Times New Roman" w:cs="Times New Roman"/>
          <w:szCs w:val="24"/>
          <w:lang w:val="en"/>
        </w:rPr>
        <w:t xml:space="preserve"> der Tempel H, Tulleken JE, Limburg PC, et al. Effects of fish oil supplementation in rheumatoid arthritis. Ann Rheum Dis 1990;49:76-80.</w:t>
      </w:r>
    </w:p>
    <w:p w:rsidR="00AC2A30" w:rsidRPr="00250086" w:rsidRDefault="00AC2A30" w:rsidP="00AC2A30">
      <w:pPr>
        <w:shd w:val="clear" w:color="auto" w:fill="FFFFFF"/>
        <w:ind w:left="360"/>
        <w:rPr>
          <w:rFonts w:eastAsia="Times New Roman" w:cs="Times New Roman"/>
          <w:szCs w:val="24"/>
          <w:lang w:val="en"/>
        </w:rPr>
      </w:pPr>
      <w:proofErr w:type="gramStart"/>
      <w:r w:rsidRPr="00250086">
        <w:rPr>
          <w:rFonts w:eastAsia="Times New Roman" w:cs="Times New Roman"/>
          <w:szCs w:val="24"/>
          <w:lang w:val="en"/>
        </w:rPr>
        <w:t>van</w:t>
      </w:r>
      <w:proofErr w:type="gramEnd"/>
      <w:r w:rsidRPr="00250086">
        <w:rPr>
          <w:rFonts w:eastAsia="Times New Roman" w:cs="Times New Roman"/>
          <w:szCs w:val="24"/>
          <w:lang w:val="en"/>
        </w:rPr>
        <w:t xml:space="preserve"> Gelder BM, Tijhuis M, Kalmijn S, Kromhout D. Fish consumption, n-3 fatty acids, and subsequent 5-y cognitive decline in elderly men: the Zutphen Elderly Study. Am J Clin Nutr 2007;85:1142-7.</w:t>
      </w:r>
    </w:p>
    <w:p w:rsidR="00AC2A30" w:rsidRPr="00250086" w:rsidRDefault="00AC2A30" w:rsidP="00AC2A30">
      <w:pPr>
        <w:shd w:val="clear" w:color="auto" w:fill="FFFFFF"/>
        <w:ind w:left="360"/>
        <w:rPr>
          <w:rFonts w:eastAsia="Times New Roman" w:cs="Times New Roman"/>
          <w:szCs w:val="24"/>
          <w:lang w:val="en"/>
        </w:rPr>
      </w:pPr>
      <w:proofErr w:type="gramStart"/>
      <w:r w:rsidRPr="00250086">
        <w:rPr>
          <w:rFonts w:eastAsia="Times New Roman" w:cs="Times New Roman"/>
          <w:szCs w:val="24"/>
          <w:lang w:val="en"/>
        </w:rPr>
        <w:t>van</w:t>
      </w:r>
      <w:proofErr w:type="gramEnd"/>
      <w:r w:rsidRPr="00250086">
        <w:rPr>
          <w:rFonts w:eastAsia="Times New Roman" w:cs="Times New Roman"/>
          <w:szCs w:val="24"/>
          <w:lang w:val="en"/>
        </w:rPr>
        <w:t xml:space="preserve"> Gool CJ, Zeegers MP, Thijs C. Oral essential fatty acid supplementation in atopic dermatitis-a meta-analysis of placebo-controlled trials. Br J Dermatol 2004;150:728-40.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Vandongen R, Mori TA, Burke V, et al. Effects on blood pressure of omega 3 fats in subjects at increased risk of cardiovascular disease. Hypertension 1993;22:371-9.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Vogel RA, Corretti MC, Plotnick GD. The postprandial effect of components of the Mediterranean diet on endothelial function. J Am Coll Cardiol 2000;36:1455-60.</w:t>
      </w:r>
    </w:p>
    <w:p w:rsidR="00AC2A30" w:rsidRPr="00250086" w:rsidRDefault="00AC2A30" w:rsidP="00AC2A30">
      <w:pPr>
        <w:shd w:val="clear" w:color="auto" w:fill="FFFFFF"/>
        <w:ind w:left="360"/>
        <w:rPr>
          <w:rFonts w:eastAsia="Times New Roman" w:cs="Times New Roman"/>
          <w:szCs w:val="24"/>
          <w:lang w:val="en"/>
        </w:rPr>
      </w:pPr>
      <w:proofErr w:type="gramStart"/>
      <w:r w:rsidRPr="00250086">
        <w:rPr>
          <w:rFonts w:eastAsia="Times New Roman" w:cs="Times New Roman"/>
          <w:szCs w:val="24"/>
          <w:lang w:val="en"/>
        </w:rPr>
        <w:t>von</w:t>
      </w:r>
      <w:proofErr w:type="gramEnd"/>
      <w:r w:rsidRPr="00250086">
        <w:rPr>
          <w:rFonts w:eastAsia="Times New Roman" w:cs="Times New Roman"/>
          <w:szCs w:val="24"/>
          <w:lang w:val="en"/>
        </w:rPr>
        <w:t xml:space="preserve"> Schacky C, Angerer P, Kothny W, et al. The effect of dietary omega-3 fatty acids on coronary atherosclerosis. A randomized, double-blind, placebo-controlled trial. Ann Intern Med 1999;130:554-62.</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Wainwright P. Nutrition and behaviour: the role of n-3 fatty acids in cognitive function. Br J Nutr 2000;83:337-9.</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Wallace JM, McCabe AJ, Roche HM, et al. The effect of low-dose fish oil supplementation on serum growth factors in healthy humans. Eur J Clin Nutr 2000;54:690-4.</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Walton AJ, Snaith ML, Locniskar M, et al. Dietary fish oil and the severity of symptoms in patients with systemic lupus erythematosus. Ann Rheum Dis 1991;50:463-6.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Wang C, Chung M, Lichtenstein A, et al. Effects of omega-3 fatty acids on cardiovascular disease. Evid Rep Technol Assess (Summ) 2004 Mar;(94):1-8.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Warren G, McKendrick M, Peet M. The role of essential fatty acids in chronic fatigue syndrome. A case-controlled study of red-cell membrane essential fatty acids (EFA) and a placebo-controlled treatment study with high dose of EFA. Acta Neurol Scand 1999;99:112-6.</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Weiss LA, Barrett-Connor E, von Muhlen D. Ratio of n-6 to n-3 fatty acids and bone mineral density in older adults: the Rancho Bernardo Study. Am J Clin Nutr 2005;81:934-8.</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Westphal S, Orth M, Ambrosch A, et al. Postprandial chylomicrons VLDLs in severe hypertriacylglycerolemia are lowered more effectively than are chylomicron remnants after treatment with n-3 fatty acids. Am J Clin Nutr 2000;71:914-20.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Whalley LJ, Fox HC, Wahle KW, et al. Cognitive aging, childhood intelligence, and the use of food supplements: possible involvement of n-3 fatty acids. Am J Clin Nutr 2004;80:1650-70.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lastRenderedPageBreak/>
        <w:t>Wilson JF. Balancing the risks and benefits of fish consumption. Ann Intern Med 2004;141:977-80.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Wojtowicz JC, Butovich I, Uchiyama E, et al. Pilot, prospective, randomized, double-masked, placebo-controlled clinical trial of an omega-3 supplement for dry eye. Cornea 2010 Oct 28. [Epub ahead of print].</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Wong KW. Clinical efficacy of n-3 fatty acid supplementation in patients with asthma. J Am Diet Assoc 2005;105:98-105.</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Woods RK, Thien FC, Abramson MJ. Dietary marine fatty acids (fish oil) for asthma in adults and children. Cochrane Database Syst Rev 2002;(2):CD001283.</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Yam D, Peled A, Shinitzky M. Suppression of tumor growth and metastasis by dietary fish oil combined with vitamins E and C and cisplatin. Cancer Chemother Pharmacol 2001;47:34-40.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Yamori Y, Nara Y, Mizushima S, et al. Nutritional factors for stroke and major cardiovascular diseases: international epidemiological comparison of dietary prevention. Health Rep 1994;6:22-7.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Yetiv JZ. Clinical applications of fish oils. JAMA 1988;260:665-70.</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Yosefy C, Viskoper JR, Laszt A, et al. The effect of fish oil on hypertension, plasma lipids and hemostasis in hypertensive, obese, dyslipidemic patients with and without diabetes mellitus. Prostaglandins Leukot Essent Fatty Acids 1999;61:83-7.</w:t>
      </w:r>
    </w:p>
    <w:p w:rsidR="00AC2A30" w:rsidRPr="00250086" w:rsidRDefault="00AC2A30" w:rsidP="00AC2A30">
      <w:pPr>
        <w:shd w:val="clear" w:color="auto" w:fill="FFFFFF"/>
        <w:ind w:left="360"/>
        <w:rPr>
          <w:rFonts w:eastAsia="Times New Roman" w:cs="Times New Roman"/>
          <w:szCs w:val="24"/>
          <w:lang w:val="en"/>
        </w:rPr>
      </w:pPr>
      <w:r w:rsidRPr="00250086">
        <w:rPr>
          <w:rFonts w:eastAsia="Times New Roman" w:cs="Times New Roman"/>
          <w:szCs w:val="24"/>
          <w:lang w:val="en"/>
        </w:rPr>
        <w:t>Yzebe D, Lievre M. Fish oils in the care of coronary heart disease patients: a meta-analysis of randomized controlled trials. Fundam Clin Pharmacol 2004;18:581-92.</w:t>
      </w:r>
    </w:p>
    <w:p w:rsidR="005572A0" w:rsidRDefault="005572A0"/>
    <w:p w:rsidR="005572A0" w:rsidRPr="005572A0" w:rsidRDefault="005572A0" w:rsidP="005572A0">
      <w:pPr>
        <w:rPr>
          <w:b/>
        </w:rPr>
      </w:pPr>
      <w:r w:rsidRPr="005572A0">
        <w:rPr>
          <w:b/>
        </w:rPr>
        <w:t>Omega-3 Fatty Acids from Krill Oil:</w:t>
      </w:r>
    </w:p>
    <w:p w:rsidR="008C2001" w:rsidRPr="00A06AAE" w:rsidRDefault="008C2001" w:rsidP="008C2001">
      <w:pPr>
        <w:shd w:val="clear" w:color="auto" w:fill="FFFFFF"/>
        <w:ind w:left="360"/>
        <w:rPr>
          <w:rFonts w:eastAsia="Times New Roman" w:cs="Times New Roman"/>
          <w:szCs w:val="24"/>
          <w:lang w:val="en"/>
        </w:rPr>
      </w:pPr>
      <w:r w:rsidRPr="00A06AAE">
        <w:rPr>
          <w:rFonts w:eastAsia="Times New Roman" w:cs="Times New Roman"/>
          <w:szCs w:val="24"/>
          <w:lang w:val="en"/>
        </w:rPr>
        <w:t>Bottino NR. Lipid composition of two species of Antarctic krill: Euphausia superba and E. crystallorophias. Comp Biochem Physiol B 1975;50:479-84.</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Bunea R, El Farrah K, Deutsch L. Evaluation of the effects of Neptune Krill Oil on the clinical course of hyperlipidemia. Altern Med Rev 2004;9:420-8.</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Calder PC. N-3 polyunsaturated fatty acids, inflammation and immunity: pouring oil on troubled waters or another fishy tale? Nutr Res 2001;21:309-41.</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 xml:space="preserve">Connor WE. </w:t>
      </w:r>
      <w:proofErr w:type="gramStart"/>
      <w:r w:rsidRPr="001C4938">
        <w:rPr>
          <w:rFonts w:eastAsia="Times New Roman" w:cs="Times New Roman"/>
          <w:szCs w:val="24"/>
          <w:lang w:val="en"/>
        </w:rPr>
        <w:t>n-3</w:t>
      </w:r>
      <w:proofErr w:type="gramEnd"/>
      <w:r w:rsidRPr="001C4938">
        <w:rPr>
          <w:rFonts w:eastAsia="Times New Roman" w:cs="Times New Roman"/>
          <w:szCs w:val="24"/>
          <w:lang w:val="en"/>
        </w:rPr>
        <w:t xml:space="preserve"> Fatty acids from fish and fish oil: panacea or nostrum? Am J Clin Nutr 2001;74;415-6. </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Deutsch L. Evaluation of the effect of Neptune Krill Oil on chronic inflammation and arthritic symptoms. J Am Coll Nutr 2007;26:39-48.</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Dunlap WC, Fujisawa A, Yamamoto Y, et al. Notothenioid fish, krill and phytoplankton from Antarctica contain a vitamin E constituent (alpha-tocomonoenol) functionally associated with cold-water adaptation. Comp Biochem Physiol B Biochem Mol Biol 2002;133:299-305.</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lastRenderedPageBreak/>
        <w:t>Foran SE, Flood JG, Lewandrowski KB. Measurement of mercury levels in concentrated over-the-counter fish oil preparations: is fish oil healthier than fish? Arch Pathol Lab Med 2003;127:1603-5.</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Harris WS, Miller M, Tighe AP, et al. Omega-3 fatty acids and coronary heart disease risk: clinical and mechanistic perspectives. Atherosclerosis 2008;197:12-24.</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Leaf A. On the reanalysis of the GISSI-Prevenzione. Circulation 2002;105:1874-5.</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Melanson SF, Lewandrowski EL, Flood JG, Lewandrowski KB. Measurement of organochlorines in commercial over-the-counter fish oil preparations: implications for dietary and therapeutic recommendations for omega-3 fatty acids and a review of the literature. Arch Pathol Lab Med 2005;129:74-7.</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Sampalis F, Bunea R, Pelland MF, et al. Evaluation of the effects of Neptune Krill Oil on the management of premenstrual syndrome and dysmenorrhea. Altern Med Rev 2003;8:171-9.</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Tandy S, Chung RW, Wat E, et al. Dietary krill oil supplementation reduces hepatic steatosis, glycemia, and hypercholesterolemia in high-fat-fed mice. J Agric Food Chem 10-14-2009;57:9339-45.</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Ulven SM, Kirkhus B, Lamglait A, et al. Metabolic effects of krill oil are essentially similar to those of fish oil but at lower dose of EPA and DHA, in healthy volunteers. Lipids 2011;46:37-46.</w:t>
      </w:r>
    </w:p>
    <w:p w:rsidR="008C2001" w:rsidRPr="001C4938" w:rsidRDefault="008C2001" w:rsidP="008C2001">
      <w:pPr>
        <w:shd w:val="clear" w:color="auto" w:fill="FFFFFF"/>
        <w:ind w:left="360"/>
        <w:rPr>
          <w:rFonts w:eastAsia="Times New Roman" w:cs="Times New Roman"/>
          <w:szCs w:val="24"/>
          <w:lang w:val="en"/>
        </w:rPr>
      </w:pPr>
      <w:r w:rsidRPr="001C4938">
        <w:rPr>
          <w:rFonts w:eastAsia="Times New Roman" w:cs="Times New Roman"/>
          <w:szCs w:val="24"/>
          <w:lang w:val="en"/>
        </w:rPr>
        <w:t>Venkatraman JT, Chandrasekar B, Kim JD, Fernandes G. Effects of n-3 and n-6 fatty acids on the activities and expression of hepatic antioxidant enzymes in autoimmune-prone NZBxNZW F1 mice. Lipids 1994;29:561-8.</w:t>
      </w:r>
    </w:p>
    <w:p w:rsidR="005572A0" w:rsidRDefault="005572A0"/>
    <w:p w:rsidR="005F1C17" w:rsidRPr="005F1C17" w:rsidRDefault="005F1C17">
      <w:pPr>
        <w:rPr>
          <w:b/>
        </w:rPr>
      </w:pPr>
      <w:r w:rsidRPr="005F1C17">
        <w:rPr>
          <w:b/>
        </w:rPr>
        <w:t>Others:</w:t>
      </w:r>
    </w:p>
    <w:sectPr w:rsidR="005F1C17" w:rsidRPr="005F1C17" w:rsidSect="00E67072">
      <w:footnotePr>
        <w:numFmt w:val="chicago"/>
      </w:footnotePr>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72A" w:rsidRDefault="0075772A" w:rsidP="00F97A7D">
      <w:pPr>
        <w:spacing w:before="0"/>
      </w:pPr>
      <w:r>
        <w:separator/>
      </w:r>
    </w:p>
  </w:endnote>
  <w:endnote w:type="continuationSeparator" w:id="0">
    <w:p w:rsidR="0075772A" w:rsidRDefault="0075772A" w:rsidP="00F97A7D">
      <w:pPr>
        <w:spacing w:before="0"/>
      </w:pPr>
      <w:r>
        <w:continuationSeparator/>
      </w:r>
    </w:p>
  </w:endnote>
  <w:endnote w:id="1">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Kumar V (ed.), Abbas AK, Fausto N, Mitchell RS.  Robbins Basic Pathology. 8th ed. Philadelphia, PA: Saunders Elsevier;2007,p345.</w:t>
      </w:r>
    </w:p>
  </w:endnote>
  <w:endnote w:id="2">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Fau DT, Fau MG, Moore F, Jr. Epidemiological approaches to heart disease: The Framingham study. Am J Public Health Nation's Health 1951 Mar;41(3):279–86.</w:t>
      </w:r>
    </w:p>
  </w:endnote>
  <w:endnote w:id="3">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Wilson PWF, D'Agostino RB, Levy D, Belanger AM, Silbershatz H, Kannel WB. Prediction of coronary heart disease using risk factor categories. Circulation 1998 May 19;97(18):1837–47.</w:t>
      </w:r>
    </w:p>
  </w:endnote>
  <w:endnote w:id="4">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National Cholesterol Education Program (NCEP) Expert Panel on Detection, Evaluation, and Treatment of High Blood Cholesterol in Adults (Adult Treatment Panel III). Third Report of the National Cholesterol Education Program (NCEP) Expert Panel on Detection, Evaluation, and Treatment of High Blood Cholesterol in Adults (Adult Treatment Panel III) final report. Circulation 2002 Dec 17;106(25):3143–421.</w:t>
      </w:r>
    </w:p>
  </w:endnote>
  <w:endnote w:id="5">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Meigs JB, Larson MG, D’Agostino RB et al. Coronary artery calcification in type 2 diabetes and insulin resistance. Diabetes Care 2002 August 1;25(8):1313–9.</w:t>
      </w:r>
    </w:p>
  </w:endnote>
  <w:endnote w:id="6">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Karim R, Hodis HN, Detrano R, Liu CR, Liu CH, Mack WJ. Relation of Framingham risk score to subclinical atherosclerosis evaluated across three arterial sites. Am J Cardiol 2008 Oct 1;102(7):825–30.</w:t>
      </w:r>
    </w:p>
  </w:endnote>
  <w:endnote w:id="7">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Kannel WB, Evans JC, Piper S, Murabito JM. Angina pectoris is a stronger indicator of diffuse vascular atherosclerosis than intermittent claudication: Framingham study. J Clin Epidemiol 2008 Sep;61(9):951–7.</w:t>
      </w:r>
    </w:p>
  </w:endnote>
  <w:endnote w:id="8">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Oyama N, Gona P, Salton CJ et al. Differential impact of age, sex, and hypertension on aortic atherosclerosis. Arterioscler Thromb Vasc Biol 2008 January 1;28(1):155–9.</w:t>
      </w:r>
    </w:p>
  </w:endnote>
  <w:endnote w:id="9">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Junyent M, Zambón D, Gilabert R, Núñez I, Cofán M, Ros E. Carotid atherosclerosis and vascular age in the assessment of coronary heart disease risk beyond the Framingham Risk Score. Atherosclerosis 2008 Feb;196(2):803–9.</w:t>
      </w:r>
    </w:p>
  </w:endnote>
  <w:endnote w:id="10">
    <w:p w:rsidR="002E530C" w:rsidRPr="00F45139" w:rsidRDefault="002E530C" w:rsidP="00D90FBA">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Ridker PM, Paynter NP, Rifai N, Gaziano JM, Cook NR. C-reactive protein and parental history improve global cardiovascular risk prediction: The Reynolds Risk Score for men. Circulation 2008 November 25;118(22):2243–51.</w:t>
      </w:r>
    </w:p>
  </w:endnote>
  <w:endnote w:id="11">
    <w:p w:rsidR="002E530C" w:rsidRPr="00F45139" w:rsidRDefault="002E530C" w:rsidP="00F45139">
      <w:pPr>
        <w:pStyle w:val="EndnoteText"/>
        <w:rPr>
          <w:sz w:val="24"/>
        </w:rPr>
      </w:pPr>
      <w:r w:rsidRPr="00F45139">
        <w:rPr>
          <w:rStyle w:val="EndnoteReference"/>
          <w:sz w:val="24"/>
          <w:vertAlign w:val="baseline"/>
        </w:rPr>
        <w:endnoteRef/>
      </w:r>
      <w:r w:rsidRPr="00F45139">
        <w:rPr>
          <w:sz w:val="24"/>
        </w:rPr>
        <w:t xml:space="preserve"> </w:t>
      </w:r>
      <w:r w:rsidRPr="00F45139">
        <w:rPr>
          <w:rFonts w:cs="Arial"/>
          <w:sz w:val="24"/>
        </w:rPr>
        <w:t>Viles-Gonzalez JF, Fuster V, Badimon JJ.</w:t>
      </w:r>
      <w:r w:rsidRPr="00F45139">
        <w:rPr>
          <w:sz w:val="24"/>
        </w:rPr>
        <w:t xml:space="preserve">  </w:t>
      </w:r>
      <w:r w:rsidRPr="00F45139">
        <w:rPr>
          <w:rFonts w:cs="Arial"/>
          <w:sz w:val="24"/>
          <w:szCs w:val="28"/>
        </w:rPr>
        <w:t>Atherothrombosis: a widespread disease with unpredictable and life-threatening consequences.</w:t>
      </w:r>
      <w:r w:rsidRPr="00F45139">
        <w:rPr>
          <w:sz w:val="24"/>
          <w:szCs w:val="28"/>
        </w:rPr>
        <w:t xml:space="preserve">  </w:t>
      </w:r>
      <w:r w:rsidRPr="00F45139">
        <w:rPr>
          <w:rFonts w:cs="Arial"/>
          <w:sz w:val="24"/>
        </w:rPr>
        <w:t>Eur Heart J. 2004 Jul;25(14):1197-207.</w:t>
      </w:r>
    </w:p>
  </w:endnote>
  <w:endnote w:id="12">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Zacho J, Tybjærg-Hansen A, Jensen JS, Grande P, Sillesen H, Nordestgaard B. Genetically elevated C-reactive protein and ischemic vascular disease. N Engl J Med 2008 Oct 30;359(18):1897–908.</w:t>
      </w:r>
    </w:p>
  </w:endnote>
  <w:endnote w:id="13">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Albert MA, Glynn RJ, Ridker PM. Plasma concentration of C-reactive protein and the calculated </w:t>
      </w:r>
      <w:proofErr w:type="gramStart"/>
      <w:r w:rsidRPr="00F45139">
        <w:rPr>
          <w:rFonts w:cs="Arial"/>
          <w:sz w:val="24"/>
          <w:szCs w:val="24"/>
        </w:rPr>
        <w:t>framingham</w:t>
      </w:r>
      <w:proofErr w:type="gramEnd"/>
      <w:r w:rsidRPr="00F45139">
        <w:rPr>
          <w:rFonts w:cs="Arial"/>
          <w:sz w:val="24"/>
          <w:szCs w:val="24"/>
        </w:rPr>
        <w:t xml:space="preserve"> coronary heart disease risk score. Circulation 2003 July 15;108(2):161–5.</w:t>
      </w:r>
    </w:p>
  </w:endnote>
  <w:endnote w:id="14">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CRP is an acute phase protein that is produced by the liver under the influence of cytokines, such as interleukin-6 and tumor necrosis factor-alpha.</w:t>
      </w:r>
    </w:p>
  </w:endnote>
  <w:endnote w:id="15">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Roberts WL, Moulton L, Law TC et al. Evaluation of nine automated high-sensitivity C-reactive protein methods: Implications for clinical and epidemiological applications. Part 2. Clin Chem 2001 Mar 1;47(3):418–25.</w:t>
      </w:r>
    </w:p>
  </w:endnote>
  <w:endnote w:id="16">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Visonà A, Pesavento R, Lusiani L et al. Intimal medial thickening of common carotid artery as indicator of coronary artery disease. Angiology 1996 January 01;47(1):61–6.</w:t>
      </w:r>
    </w:p>
  </w:endnote>
  <w:endnote w:id="17">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Murphy TP, Dhangana R, Pencina MJ, D’Agostino Sr. RB. Ankle–brachial index and cardiovascular risk prediction: An analysis of 11,594 individuals with 10-year follow-up. Atherosclerosis 2012 1;220(1):160-7.</w:t>
      </w:r>
    </w:p>
  </w:endnote>
  <w:endnote w:id="18">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Grayburn PA.  </w:t>
      </w:r>
      <w:r w:rsidRPr="00F45139">
        <w:rPr>
          <w:rFonts w:cs="Arial"/>
          <w:bCs/>
          <w:kern w:val="36"/>
          <w:sz w:val="24"/>
          <w:szCs w:val="24"/>
        </w:rPr>
        <w:t>Interpreting the Coronary-Artery Calcium Score.  NEJM. 2012; 366: 294-296.</w:t>
      </w:r>
    </w:p>
  </w:endnote>
  <w:endnote w:id="19">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Curtis BM, O’Keefe JH.  Autonomic tone as a cardiovascular risk factor:  The dangers of chronic fight or flight.  Mayo Clin Proc. 2002; 77:45-54.</w:t>
      </w:r>
    </w:p>
  </w:endnote>
  <w:endnote w:id="20">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Vinik A, Ziegler D.  Diabetic cardiovascular autonomic neuropathy.  Circulation. 2007; 115: 387-397.</w:t>
      </w:r>
    </w:p>
  </w:endnote>
  <w:endnote w:id="21">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w:t>
      </w:r>
      <w:r w:rsidRPr="00F45139">
        <w:rPr>
          <w:rFonts w:cs="Arial"/>
          <w:bCs/>
          <w:sz w:val="24"/>
          <w:szCs w:val="24"/>
        </w:rPr>
        <w:t>Bullinga JR</w:t>
      </w:r>
      <w:r w:rsidRPr="00F45139">
        <w:rPr>
          <w:rFonts w:cs="Arial"/>
          <w:sz w:val="24"/>
          <w:szCs w:val="24"/>
        </w:rPr>
        <w:t xml:space="preserve">, </w:t>
      </w:r>
      <w:r w:rsidRPr="00F45139">
        <w:rPr>
          <w:rFonts w:cs="Arial"/>
          <w:bCs/>
          <w:sz w:val="24"/>
          <w:szCs w:val="24"/>
        </w:rPr>
        <w:t>Alharethi R</w:t>
      </w:r>
      <w:r w:rsidRPr="00F45139">
        <w:rPr>
          <w:rFonts w:cs="Arial"/>
          <w:sz w:val="24"/>
          <w:szCs w:val="24"/>
        </w:rPr>
        <w:t xml:space="preserve">, </w:t>
      </w:r>
      <w:r w:rsidRPr="00F45139">
        <w:rPr>
          <w:rFonts w:cs="Arial"/>
          <w:bCs/>
          <w:sz w:val="24"/>
          <w:szCs w:val="24"/>
        </w:rPr>
        <w:t>Schram MS</w:t>
      </w:r>
      <w:r w:rsidRPr="00F45139">
        <w:rPr>
          <w:rFonts w:cs="Arial"/>
          <w:sz w:val="24"/>
          <w:szCs w:val="24"/>
        </w:rPr>
        <w:t xml:space="preserve">, </w:t>
      </w:r>
      <w:r w:rsidRPr="00F45139">
        <w:rPr>
          <w:rFonts w:cs="Arial"/>
          <w:bCs/>
          <w:sz w:val="24"/>
          <w:szCs w:val="24"/>
        </w:rPr>
        <w:t>Bristow MR</w:t>
      </w:r>
      <w:r w:rsidRPr="00F45139">
        <w:rPr>
          <w:rFonts w:cs="Arial"/>
          <w:sz w:val="24"/>
          <w:szCs w:val="24"/>
        </w:rPr>
        <w:t xml:space="preserve">, </w:t>
      </w:r>
      <w:r w:rsidRPr="00F45139">
        <w:rPr>
          <w:rFonts w:cs="Arial"/>
          <w:bCs/>
          <w:sz w:val="24"/>
          <w:szCs w:val="24"/>
        </w:rPr>
        <w:t>Gilbert EM</w:t>
      </w:r>
      <w:r w:rsidRPr="00F45139">
        <w:rPr>
          <w:rFonts w:cs="Arial"/>
          <w:sz w:val="24"/>
          <w:szCs w:val="24"/>
        </w:rPr>
        <w:t xml:space="preserve">.  Changes in heart rate variability are correlated to hemodynamic improvement with chronic CARVEDILOL therapy in heart failure.  </w:t>
      </w:r>
      <w:r w:rsidRPr="00F45139">
        <w:rPr>
          <w:rStyle w:val="ti"/>
          <w:rFonts w:cs="Arial"/>
          <w:sz w:val="24"/>
          <w:szCs w:val="24"/>
        </w:rPr>
        <w:t>J Card Fail. 2005 Dec;11(9):693-9.</w:t>
      </w:r>
    </w:p>
  </w:endnote>
  <w:endnote w:id="22">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w:t>
      </w:r>
      <w:r w:rsidRPr="00F45139">
        <w:rPr>
          <w:rStyle w:val="ti"/>
          <w:rFonts w:cs="Arial"/>
          <w:sz w:val="24"/>
          <w:szCs w:val="24"/>
        </w:rPr>
        <w:t xml:space="preserve">Fatoni C, Raffa S, Regoli F, Giraldi F, La Rovere MT, Prentice J, Pastori F, Fratini S, Salerno-Uriarte JA, Klein HU, Auricchio A.  </w:t>
      </w:r>
      <w:r w:rsidRPr="00F45139">
        <w:rPr>
          <w:rFonts w:cs="Arial"/>
          <w:bCs/>
          <w:sz w:val="24"/>
          <w:szCs w:val="24"/>
        </w:rPr>
        <w:t xml:space="preserve">Cardiac resynchronization therapy improves heart rate profile and heart rate variability of patients with moderate to severe heart failure.  </w:t>
      </w:r>
      <w:r w:rsidRPr="00F45139">
        <w:rPr>
          <w:rStyle w:val="ti2"/>
          <w:rFonts w:cs="Arial"/>
          <w:sz w:val="24"/>
          <w:szCs w:val="24"/>
        </w:rPr>
        <w:t>J Am Coll Cardiol. 2005 Nov 15;46(10):1875-82.</w:t>
      </w:r>
    </w:p>
  </w:endnote>
  <w:endnote w:id="23">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Chen JY, Fung JW, Yu CM.  </w:t>
      </w:r>
      <w:r w:rsidRPr="00F45139">
        <w:rPr>
          <w:rFonts w:cs="Arial"/>
          <w:bCs/>
          <w:sz w:val="24"/>
          <w:szCs w:val="24"/>
        </w:rPr>
        <w:t xml:space="preserve">The mechanisms of atrial fibrillation.  </w:t>
      </w:r>
      <w:r w:rsidRPr="00F45139">
        <w:rPr>
          <w:rStyle w:val="ti2"/>
          <w:rFonts w:cs="Arial"/>
          <w:sz w:val="24"/>
          <w:szCs w:val="24"/>
        </w:rPr>
        <w:t>J Cardiovasc Electrophysiol. 2006 Dec;17 Suppl 3:S2-7.</w:t>
      </w:r>
    </w:p>
  </w:endnote>
  <w:endnote w:id="24">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Copie X, Lamaison D, Salvador M, Sadoul N, DaCosta A, Faucher L, Legal F, Le Heuzey JY, VALID Investigators.  </w:t>
      </w:r>
      <w:r w:rsidRPr="00F45139">
        <w:rPr>
          <w:rFonts w:cs="Arial"/>
          <w:bCs/>
          <w:sz w:val="24"/>
          <w:szCs w:val="24"/>
        </w:rPr>
        <w:t xml:space="preserve">Heart rate variability before ventricular arrhythmias in patients with coronary artery disease and an implantable cardioverter defibrillator.  </w:t>
      </w:r>
      <w:r w:rsidRPr="00F45139">
        <w:rPr>
          <w:rStyle w:val="ti2"/>
          <w:rFonts w:cs="Arial"/>
          <w:sz w:val="24"/>
          <w:szCs w:val="24"/>
        </w:rPr>
        <w:t>Ann Noninvasive Electrocardiol. 2003 Jul;8(3):179-84.</w:t>
      </w:r>
    </w:p>
  </w:endnote>
  <w:endnote w:id="25">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Alter P, Grimm W, Vollrath A, Czerny F, Maisch B.  </w:t>
      </w:r>
      <w:r w:rsidRPr="00F45139">
        <w:rPr>
          <w:rFonts w:cs="Arial"/>
          <w:bCs/>
          <w:sz w:val="24"/>
          <w:szCs w:val="24"/>
        </w:rPr>
        <w:t xml:space="preserve">Heart rate variability in patients with cardiac hypertrophy--relation to left ventricular mass and etiology.  </w:t>
      </w:r>
      <w:r w:rsidRPr="00F45139">
        <w:rPr>
          <w:rStyle w:val="ti2"/>
          <w:rFonts w:cs="Arial"/>
          <w:sz w:val="24"/>
          <w:szCs w:val="24"/>
        </w:rPr>
        <w:t>Am Heart J. 2006 Apr;151(4):829-36.</w:t>
      </w:r>
    </w:p>
  </w:endnote>
  <w:endnote w:id="26">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Debono M, Cachia E.  </w:t>
      </w:r>
      <w:r w:rsidRPr="00F45139">
        <w:rPr>
          <w:rFonts w:cs="Arial"/>
          <w:bCs/>
          <w:sz w:val="24"/>
          <w:szCs w:val="24"/>
        </w:rPr>
        <w:t xml:space="preserve">The impact of cardiovascular autonomic neuropathy in diabetes: is it associated with left ventricular dysfunction?  Auton Neurosci.  </w:t>
      </w:r>
      <w:r w:rsidRPr="00F45139">
        <w:rPr>
          <w:rStyle w:val="ti2"/>
          <w:rFonts w:cs="Arial"/>
          <w:sz w:val="24"/>
          <w:szCs w:val="24"/>
        </w:rPr>
        <w:t>2007 Mar 30;132(1-2):1-7.</w:t>
      </w:r>
    </w:p>
  </w:endnote>
  <w:endnote w:id="27">
    <w:p w:rsidR="002E530C" w:rsidRPr="00F45139" w:rsidRDefault="002E530C" w:rsidP="00F45139">
      <w:pPr>
        <w:autoSpaceDE w:val="0"/>
        <w:autoSpaceDN w:val="0"/>
        <w:adjustRightInd w:val="0"/>
        <w:spacing w:before="0"/>
        <w:rPr>
          <w:iCs/>
        </w:rPr>
      </w:pPr>
      <w:r w:rsidRPr="00F45139">
        <w:rPr>
          <w:rStyle w:val="EndnoteReference"/>
          <w:vertAlign w:val="baseline"/>
        </w:rPr>
        <w:endnoteRef/>
      </w:r>
      <w:r w:rsidRPr="00F45139">
        <w:t xml:space="preserve"> Just H.  Peripheral adaptations in congestive heart failure: a review. </w:t>
      </w:r>
      <w:r w:rsidRPr="00F45139">
        <w:rPr>
          <w:iCs/>
        </w:rPr>
        <w:t xml:space="preserve">Am J Med. </w:t>
      </w:r>
      <w:r w:rsidRPr="00F45139">
        <w:t>1991;90:23S–26S</w:t>
      </w:r>
    </w:p>
  </w:endnote>
  <w:endnote w:id="28">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Nakamura K. Matsumura K, Kobayashi S, Kaneko T.  </w:t>
      </w:r>
      <w:r w:rsidRPr="00F45139">
        <w:rPr>
          <w:rFonts w:cs="Arial"/>
          <w:bCs/>
          <w:sz w:val="24"/>
          <w:szCs w:val="24"/>
        </w:rPr>
        <w:t xml:space="preserve">Sympathetic premotor neurons mediating thermoregulatory functions.  </w:t>
      </w:r>
      <w:r w:rsidRPr="00F45139">
        <w:rPr>
          <w:rStyle w:val="ti2"/>
          <w:rFonts w:cs="Arial"/>
          <w:sz w:val="24"/>
          <w:szCs w:val="24"/>
        </w:rPr>
        <w:t>Neurosci Res. 2005 Jan;51(1):1-8.</w:t>
      </w:r>
    </w:p>
  </w:endnote>
  <w:endnote w:id="29">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Manfrini O, Morgagni G, Pizzi C, Fontana F, Bugiardini R.  </w:t>
      </w:r>
      <w:r w:rsidRPr="00F45139">
        <w:rPr>
          <w:rFonts w:cs="Arial"/>
          <w:bCs/>
          <w:sz w:val="24"/>
          <w:szCs w:val="24"/>
        </w:rPr>
        <w:t xml:space="preserve">Changes in autonomic nervous system activity: spontaneous versus balloon-induced myocardial ischaemia.  </w:t>
      </w:r>
      <w:r w:rsidRPr="00F45139">
        <w:rPr>
          <w:rStyle w:val="ti2"/>
          <w:rFonts w:cs="Arial"/>
          <w:sz w:val="24"/>
          <w:szCs w:val="24"/>
        </w:rPr>
        <w:t>Eur Heart J. 2004 Sep;25(17):1502-8.</w:t>
      </w:r>
    </w:p>
  </w:endnote>
  <w:endnote w:id="30">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Clarke B, Ewing D, Campbell I.  Diabetic autonomic neuropathy. Diabetologia. 1979; 17:195-212.</w:t>
      </w:r>
    </w:p>
  </w:endnote>
  <w:endnote w:id="31">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Eckberg DL. Physiological basis for human autonomic rhythms. Ann Med 2000; 32: 341–349.</w:t>
      </w:r>
    </w:p>
  </w:endnote>
  <w:endnote w:id="32">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Brown TE, Beightol LA, Koh J, and Eckberg DL. Important influence of respiration on human R-R interval power spectra is largely ignored. J Appl Physiol 1993;75(5):2310–17.</w:t>
      </w:r>
    </w:p>
  </w:endnote>
  <w:endnote w:id="33">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Novak V, Novak P, De Champlain J, Le Blanc AR, Martin R, Nadeau R. Influence of respiration on heart rate and blood pressure fluctuations. J Appl Physiol 1993;74(2):617–626.</w:t>
      </w:r>
    </w:p>
  </w:endnote>
  <w:endnote w:id="34">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Parati, G, Rizzoni D. Assessing the prognostic relevance of blood pressure variability: discrepant information from different indices. J Hypertens 2005;23(3):483–6.</w:t>
      </w:r>
    </w:p>
  </w:endnote>
  <w:endnote w:id="35">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DePace NL, Mears JP; Yayac M, Colombo J.  Cardiac autonomic testing and treating heart disease.  “A clinical perspective.”  Accepted </w:t>
      </w:r>
      <w:r w:rsidRPr="00F45139">
        <w:rPr>
          <w:rFonts w:cs="Arial"/>
          <w:iCs/>
          <w:sz w:val="24"/>
          <w:szCs w:val="24"/>
        </w:rPr>
        <w:t>Heart International</w:t>
      </w:r>
      <w:r w:rsidRPr="00F45139">
        <w:rPr>
          <w:rFonts w:cs="Arial"/>
          <w:sz w:val="24"/>
          <w:szCs w:val="24"/>
        </w:rPr>
        <w:t>.  2014.</w:t>
      </w:r>
    </w:p>
  </w:endnote>
  <w:endnote w:id="36">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w:t>
      </w:r>
      <w:r w:rsidRPr="00F45139">
        <w:rPr>
          <w:rFonts w:cs="Arial"/>
          <w:bCs/>
          <w:sz w:val="24"/>
          <w:szCs w:val="24"/>
        </w:rPr>
        <w:t>Bullinga JR</w:t>
      </w:r>
      <w:r w:rsidRPr="00F45139">
        <w:rPr>
          <w:rFonts w:cs="Arial"/>
          <w:sz w:val="24"/>
          <w:szCs w:val="24"/>
        </w:rPr>
        <w:t xml:space="preserve">, </w:t>
      </w:r>
      <w:r w:rsidRPr="00F45139">
        <w:rPr>
          <w:rFonts w:cs="Arial"/>
          <w:bCs/>
          <w:sz w:val="24"/>
          <w:szCs w:val="24"/>
        </w:rPr>
        <w:t>Alharethi R</w:t>
      </w:r>
      <w:r w:rsidRPr="00F45139">
        <w:rPr>
          <w:rFonts w:cs="Arial"/>
          <w:sz w:val="24"/>
          <w:szCs w:val="24"/>
        </w:rPr>
        <w:t xml:space="preserve">, </w:t>
      </w:r>
      <w:r w:rsidRPr="00F45139">
        <w:rPr>
          <w:rFonts w:cs="Arial"/>
          <w:bCs/>
          <w:sz w:val="24"/>
          <w:szCs w:val="24"/>
        </w:rPr>
        <w:t>Schram MS</w:t>
      </w:r>
      <w:r w:rsidRPr="00F45139">
        <w:rPr>
          <w:rFonts w:cs="Arial"/>
          <w:sz w:val="24"/>
          <w:szCs w:val="24"/>
        </w:rPr>
        <w:t xml:space="preserve">, </w:t>
      </w:r>
      <w:r w:rsidRPr="00F45139">
        <w:rPr>
          <w:rFonts w:cs="Arial"/>
          <w:bCs/>
          <w:sz w:val="24"/>
          <w:szCs w:val="24"/>
        </w:rPr>
        <w:t>Bristow MR</w:t>
      </w:r>
      <w:r w:rsidRPr="00F45139">
        <w:rPr>
          <w:rFonts w:cs="Arial"/>
          <w:sz w:val="24"/>
          <w:szCs w:val="24"/>
        </w:rPr>
        <w:t xml:space="preserve">, </w:t>
      </w:r>
      <w:r w:rsidRPr="00F45139">
        <w:rPr>
          <w:rFonts w:cs="Arial"/>
          <w:bCs/>
          <w:sz w:val="24"/>
          <w:szCs w:val="24"/>
        </w:rPr>
        <w:t>Gilbert EM</w:t>
      </w:r>
      <w:r w:rsidRPr="00F45139">
        <w:rPr>
          <w:rFonts w:cs="Arial"/>
          <w:sz w:val="24"/>
          <w:szCs w:val="24"/>
        </w:rPr>
        <w:t xml:space="preserve">.  Changes in heart rate variability are correlated to hemodynamic improvement with chronic CARVEDILOL therapy in heart failure.  </w:t>
      </w:r>
      <w:r w:rsidRPr="00F45139">
        <w:rPr>
          <w:rStyle w:val="ti"/>
          <w:rFonts w:cs="Arial"/>
          <w:sz w:val="24"/>
          <w:szCs w:val="24"/>
        </w:rPr>
        <w:t>J Card Fail. 2005 Dec;11(9):693-9.</w:t>
      </w:r>
    </w:p>
  </w:endnote>
  <w:endnote w:id="37">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w:t>
      </w:r>
      <w:r w:rsidRPr="00F45139">
        <w:rPr>
          <w:rStyle w:val="ti"/>
          <w:rFonts w:cs="Arial"/>
          <w:sz w:val="24"/>
          <w:szCs w:val="24"/>
        </w:rPr>
        <w:t xml:space="preserve">Fatoni C, Raffa S, Regoli F, Giraldi F, La Rovere MT, Prentice J, Pastori F, Fratini S, Salerno-Uriarte JA, Klein HU, Auricchio A.  </w:t>
      </w:r>
      <w:r w:rsidRPr="00F45139">
        <w:rPr>
          <w:rFonts w:cs="Arial"/>
          <w:bCs/>
          <w:sz w:val="24"/>
          <w:szCs w:val="24"/>
        </w:rPr>
        <w:t xml:space="preserve">Cardiac resynchronization therapy improves heart rate profile and heart rate variability of patients with moderate to severe heart failure.  </w:t>
      </w:r>
      <w:r w:rsidRPr="00F45139">
        <w:rPr>
          <w:rStyle w:val="ti2"/>
          <w:rFonts w:cs="Arial"/>
          <w:sz w:val="24"/>
          <w:szCs w:val="24"/>
        </w:rPr>
        <w:t>J Am Coll Cardiol. 2005 Nov 15;46(10):1875-82.</w:t>
      </w:r>
    </w:p>
  </w:endnote>
  <w:endnote w:id="38">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w:t>
      </w:r>
      <w:r w:rsidRPr="00F45139">
        <w:rPr>
          <w:rFonts w:cs="Arial"/>
          <w:bCs/>
          <w:sz w:val="24"/>
          <w:szCs w:val="24"/>
        </w:rPr>
        <w:t>Fathizadeh P, Shoemaker WC, Woo CCJ, and Colombo J:  Autonomic activity in trauma patients based on variability of heart rate and respiratory rate.  Crit Care Med. 2004; 32(5): 1300-5.</w:t>
      </w:r>
    </w:p>
  </w:endnote>
  <w:endnote w:id="39">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Chen JY, Fung JW, Yu CM.  </w:t>
      </w:r>
      <w:r w:rsidRPr="00F45139">
        <w:rPr>
          <w:rFonts w:cs="Arial"/>
          <w:bCs/>
          <w:sz w:val="24"/>
          <w:szCs w:val="24"/>
        </w:rPr>
        <w:t xml:space="preserve">The mechanisms of atrial fibrillation.  </w:t>
      </w:r>
      <w:r w:rsidRPr="00F45139">
        <w:rPr>
          <w:rStyle w:val="ti2"/>
          <w:rFonts w:cs="Arial"/>
          <w:sz w:val="24"/>
          <w:szCs w:val="24"/>
        </w:rPr>
        <w:t>J Cardiovasc Electrophysiol. 2006 Dec;17 Suppl 3:S2-7.</w:t>
      </w:r>
    </w:p>
  </w:endnote>
  <w:endnote w:id="40">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Copie X, Lamaison D, Salvador M, Sadoul N, DaCosta A, Faucher L, Legal F, Le Heuzey JY, VALID Investigators.  </w:t>
      </w:r>
      <w:r w:rsidRPr="00F45139">
        <w:rPr>
          <w:rFonts w:cs="Arial"/>
          <w:bCs/>
          <w:sz w:val="24"/>
          <w:szCs w:val="24"/>
        </w:rPr>
        <w:t xml:space="preserve">Heart rate variability before ventricular arrhythmias in patients with coronary artery disease and an implantable cardioverter defibrillator.  </w:t>
      </w:r>
      <w:r w:rsidRPr="00F45139">
        <w:rPr>
          <w:rStyle w:val="ti2"/>
          <w:rFonts w:cs="Arial"/>
          <w:sz w:val="24"/>
          <w:szCs w:val="24"/>
        </w:rPr>
        <w:t>Ann Noninvasive Electrocardiol. 2003 Jul;8(3):179-84.</w:t>
      </w:r>
    </w:p>
  </w:endnote>
  <w:endnote w:id="41">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Alter P, Grimm W, Vollrath A, Czerny F, Maisch B.  </w:t>
      </w:r>
      <w:r w:rsidRPr="00F45139">
        <w:rPr>
          <w:rFonts w:cs="Arial"/>
          <w:bCs/>
          <w:sz w:val="24"/>
          <w:szCs w:val="24"/>
        </w:rPr>
        <w:t xml:space="preserve">Heart rate variability in patients with cardiac hypertrophy--relation to left ventricular mass and etiology.  </w:t>
      </w:r>
      <w:r w:rsidRPr="00F45139">
        <w:rPr>
          <w:rStyle w:val="ti2"/>
          <w:rFonts w:cs="Arial"/>
          <w:sz w:val="24"/>
          <w:szCs w:val="24"/>
        </w:rPr>
        <w:t>Am Heart J. 2006 Apr;151(4):829-36.</w:t>
      </w:r>
    </w:p>
  </w:endnote>
  <w:endnote w:id="42">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Debono M, Cachia E.  </w:t>
      </w:r>
      <w:r w:rsidRPr="00F45139">
        <w:rPr>
          <w:rFonts w:cs="Arial"/>
          <w:bCs/>
          <w:sz w:val="24"/>
          <w:szCs w:val="24"/>
        </w:rPr>
        <w:t xml:space="preserve">The impact of cardiovascular autonomic neuropathy in diabetes: is it associated with left ventricular dysfunction?  Auton Neurosci.  </w:t>
      </w:r>
      <w:r w:rsidRPr="00F45139">
        <w:rPr>
          <w:rStyle w:val="ti2"/>
          <w:rFonts w:cs="Arial"/>
          <w:sz w:val="24"/>
          <w:szCs w:val="24"/>
        </w:rPr>
        <w:t>2007 Mar 30;132(1-2):1-7.</w:t>
      </w:r>
    </w:p>
  </w:endnote>
  <w:endnote w:id="43">
    <w:p w:rsidR="002E530C" w:rsidRPr="00F45139" w:rsidRDefault="002E530C" w:rsidP="00F45139">
      <w:pPr>
        <w:autoSpaceDE w:val="0"/>
        <w:autoSpaceDN w:val="0"/>
        <w:adjustRightInd w:val="0"/>
        <w:spacing w:before="0"/>
        <w:rPr>
          <w:iCs/>
        </w:rPr>
      </w:pPr>
      <w:r w:rsidRPr="00F45139">
        <w:rPr>
          <w:rStyle w:val="EndnoteReference"/>
          <w:vertAlign w:val="baseline"/>
        </w:rPr>
        <w:endnoteRef/>
      </w:r>
      <w:r w:rsidRPr="00F45139">
        <w:t xml:space="preserve"> Just H.  Peripheral adaptations in congestive heart failure: a review. </w:t>
      </w:r>
      <w:r w:rsidRPr="00F45139">
        <w:rPr>
          <w:iCs/>
        </w:rPr>
        <w:t xml:space="preserve">Am J Med. </w:t>
      </w:r>
      <w:r w:rsidRPr="00F45139">
        <w:t>1991;90:23S–26S</w:t>
      </w:r>
    </w:p>
  </w:endnote>
  <w:endnote w:id="44">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Nakamura K. Matsumura K, Kobayashi S, Kaneko T.  </w:t>
      </w:r>
      <w:r w:rsidRPr="00F45139">
        <w:rPr>
          <w:rFonts w:cs="Arial"/>
          <w:bCs/>
          <w:sz w:val="24"/>
          <w:szCs w:val="24"/>
        </w:rPr>
        <w:t xml:space="preserve">Sympathetic premotor neurons mediating thermoregulatory functions.  </w:t>
      </w:r>
      <w:r w:rsidRPr="00F45139">
        <w:rPr>
          <w:rStyle w:val="ti2"/>
          <w:rFonts w:cs="Arial"/>
          <w:sz w:val="24"/>
          <w:szCs w:val="24"/>
        </w:rPr>
        <w:t>Neurosci Res. 2005 Jan;51(1):1-8.</w:t>
      </w:r>
    </w:p>
  </w:endnote>
  <w:endnote w:id="45">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Manfrini O, Morgagni G, Pizzi C, Fontana F, Bugiardini R.  </w:t>
      </w:r>
      <w:r w:rsidRPr="00F45139">
        <w:rPr>
          <w:rFonts w:cs="Arial"/>
          <w:bCs/>
          <w:sz w:val="24"/>
          <w:szCs w:val="24"/>
        </w:rPr>
        <w:t xml:space="preserve">Changes in autonomic nervous system activity: spontaneous versus balloon-induced myocardial ischaemia.  </w:t>
      </w:r>
      <w:r w:rsidRPr="00F45139">
        <w:rPr>
          <w:rStyle w:val="ti2"/>
          <w:rFonts w:cs="Arial"/>
          <w:sz w:val="24"/>
          <w:szCs w:val="24"/>
        </w:rPr>
        <w:t>Eur Heart J. 2004 Sep;25(17):1502-8.</w:t>
      </w:r>
    </w:p>
  </w:endnote>
  <w:endnote w:id="46">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Vinik AI, Maser RE, Nakave AA.  Diabetic cardiovascular autonomic nerve dysfunction.  US Endocrine Disease.  2007; Dec: 2-9.</w:t>
      </w:r>
    </w:p>
  </w:endnote>
  <w:endnote w:id="47">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Clarke B, Ewing D, Campbell I.  Diabetic autonomic neuropathy. Diabetologia. 1979; 17:195-212.</w:t>
      </w:r>
    </w:p>
  </w:endnote>
  <w:endnote w:id="48">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Vinik AI, Murray GL.  Autonomic neuropathy is treatable.  US Endocrinol. 2008; 2: 82-84.</w:t>
      </w:r>
    </w:p>
  </w:endnote>
  <w:endnote w:id="49">
    <w:p w:rsidR="002E530C" w:rsidRPr="00F45139" w:rsidRDefault="002E530C" w:rsidP="00F45139">
      <w:pPr>
        <w:pStyle w:val="EndnoteText"/>
        <w:rPr>
          <w:rFonts w:cs="Arial"/>
          <w:sz w:val="24"/>
          <w:szCs w:val="24"/>
        </w:rPr>
      </w:pPr>
      <w:r w:rsidRPr="00F45139">
        <w:rPr>
          <w:rStyle w:val="EndnoteReference"/>
          <w:rFonts w:cs="Arial"/>
          <w:sz w:val="24"/>
          <w:szCs w:val="24"/>
          <w:vertAlign w:val="baseline"/>
        </w:rPr>
        <w:endnoteRef/>
      </w:r>
      <w:r w:rsidRPr="00F45139">
        <w:rPr>
          <w:rFonts w:cs="Arial"/>
          <w:sz w:val="24"/>
          <w:szCs w:val="24"/>
        </w:rPr>
        <w:t xml:space="preserve"> Umetani K, Singer DH, McCraty R, </w:t>
      </w:r>
      <w:proofErr w:type="gramStart"/>
      <w:r w:rsidRPr="00F45139">
        <w:rPr>
          <w:rFonts w:cs="Arial"/>
          <w:sz w:val="24"/>
          <w:szCs w:val="24"/>
        </w:rPr>
        <w:t>Atkinson</w:t>
      </w:r>
      <w:proofErr w:type="gramEnd"/>
      <w:r w:rsidRPr="00F45139">
        <w:rPr>
          <w:rFonts w:cs="Arial"/>
          <w:sz w:val="24"/>
          <w:szCs w:val="24"/>
        </w:rPr>
        <w:t xml:space="preserve"> M. Twenty-four hour time domain heart rate variability and heart rate: Relations to age and gender over nine decades. JACC 1998; 31(3), 593–601.</w:t>
      </w:r>
    </w:p>
  </w:endnote>
  <w:endnote w:id="50">
    <w:p w:rsidR="002E530C" w:rsidRPr="00027693" w:rsidRDefault="002E530C" w:rsidP="00556372">
      <w:pPr>
        <w:spacing w:before="0"/>
        <w:rPr>
          <w:szCs w:val="24"/>
        </w:rPr>
      </w:pPr>
      <w:r w:rsidRPr="00027693">
        <w:rPr>
          <w:rStyle w:val="EndnoteReference"/>
          <w:szCs w:val="24"/>
          <w:vertAlign w:val="baseline"/>
        </w:rPr>
        <w:endnoteRef/>
      </w:r>
      <w:r w:rsidRPr="00027693">
        <w:rPr>
          <w:szCs w:val="24"/>
        </w:rPr>
        <w:t xml:space="preserve"> Hales S.  </w:t>
      </w:r>
      <w:r w:rsidRPr="00027693">
        <w:rPr>
          <w:szCs w:val="24"/>
          <w:u w:val="single"/>
        </w:rPr>
        <w:t>Statistical essays</w:t>
      </w:r>
      <w:r w:rsidRPr="00027693">
        <w:rPr>
          <w:szCs w:val="24"/>
        </w:rPr>
        <w:t xml:space="preserve">. </w:t>
      </w:r>
      <w:proofErr w:type="gramStart"/>
      <w:r w:rsidRPr="00027693">
        <w:rPr>
          <w:szCs w:val="24"/>
        </w:rPr>
        <w:t>vol</w:t>
      </w:r>
      <w:proofErr w:type="gramEnd"/>
      <w:r w:rsidRPr="00027693">
        <w:rPr>
          <w:szCs w:val="24"/>
        </w:rPr>
        <w:t>. II, Haemastaticks: Innings and Manby, London, 1733.</w:t>
      </w:r>
    </w:p>
  </w:endnote>
  <w:endnote w:id="51">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Malik, M.  The Task Force of the European Society of Cardiology and the North American Society of Pacing and Electrophysiology. Heart rate variability, standards of measurement, physiological interpretation, and clinical use.  Circulation. 1996; 93:1043-1065.</w:t>
      </w:r>
    </w:p>
  </w:endnote>
  <w:endnote w:id="52">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w:t>
      </w:r>
      <w:r w:rsidRPr="00027693">
        <w:rPr>
          <w:bCs/>
          <w:sz w:val="24"/>
          <w:szCs w:val="24"/>
        </w:rPr>
        <w:t>Malik, M. and the Task Force of the European Society of Cardiology and the North American Society of Pacing and Electrophysiology. Heart rate variability, standards of measurement, physiological interpretation, and clinical use.  European Heart Journal. 1996, 17: 354-381.</w:t>
      </w:r>
    </w:p>
  </w:endnote>
  <w:endnote w:id="53">
    <w:p w:rsidR="002E530C" w:rsidRPr="00027693" w:rsidRDefault="002E530C" w:rsidP="00556372">
      <w:pPr>
        <w:pStyle w:val="Default"/>
        <w:autoSpaceDE/>
        <w:autoSpaceDN/>
        <w:adjustRightInd/>
        <w:rPr>
          <w:color w:val="auto"/>
        </w:rPr>
      </w:pPr>
      <w:r w:rsidRPr="00027693">
        <w:rPr>
          <w:rStyle w:val="EndnoteReference"/>
          <w:color w:val="auto"/>
          <w:vertAlign w:val="baseline"/>
        </w:rPr>
        <w:endnoteRef/>
      </w:r>
      <w:r w:rsidRPr="00027693">
        <w:rPr>
          <w:color w:val="auto"/>
        </w:rPr>
        <w:t xml:space="preserve"> Akselrod S, Gordon S, Ubel FA, Shannon DC, Berger AC, Cohen RJ.  “Power spectrum analysis of heart rate fluctuations: a quantitative probe of beat-to- beat cardiovascular control.” Science, 1981; 213:213-220. </w:t>
      </w:r>
    </w:p>
  </w:endnote>
  <w:endnote w:id="54">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Akselrod S, Gordon D, Madwed JB, Snidman NC, Shannon DC, Cohen RJ.  Hemodynamic regulation:  investigation by spectra analysis.  Am J Physiol 1985; 249:H867-75.</w:t>
      </w:r>
    </w:p>
  </w:endnote>
  <w:endnote w:id="55">
    <w:p w:rsidR="002E530C" w:rsidRPr="00027693" w:rsidRDefault="002E530C" w:rsidP="00556372">
      <w:pPr>
        <w:pStyle w:val="Default"/>
        <w:autoSpaceDE/>
        <w:autoSpaceDN/>
        <w:adjustRightInd/>
        <w:rPr>
          <w:color w:val="auto"/>
        </w:rPr>
      </w:pPr>
      <w:r w:rsidRPr="00027693">
        <w:rPr>
          <w:rStyle w:val="EndnoteReference"/>
          <w:color w:val="auto"/>
          <w:vertAlign w:val="baseline"/>
        </w:rPr>
        <w:endnoteRef/>
      </w:r>
      <w:r w:rsidRPr="00027693">
        <w:rPr>
          <w:color w:val="auto"/>
        </w:rPr>
        <w:t xml:space="preserve"> Akselrod S, Eliash S, Oz O, Cohen S.  Hemodynamic regulation in SHR: investigation by spectral analysis. Am J Physiol 1987; 253:H176-83. </w:t>
      </w:r>
    </w:p>
  </w:endnote>
  <w:endnote w:id="56">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Akselrod S:  Spectral analysis of fluctuations in cardiovascular parameters:  a quantitative tool for the investigation of autonomic control.  Trends Pharmacol Sci  1988; 9: 6-9.</w:t>
      </w:r>
    </w:p>
  </w:endnote>
  <w:endnote w:id="57">
    <w:p w:rsidR="002E530C" w:rsidRPr="00BC3C87" w:rsidRDefault="002E530C" w:rsidP="00556372">
      <w:pPr>
        <w:pStyle w:val="EndnoteText"/>
        <w:rPr>
          <w:sz w:val="24"/>
          <w:szCs w:val="24"/>
        </w:rPr>
      </w:pPr>
      <w:r w:rsidRPr="00BC3C87">
        <w:rPr>
          <w:rStyle w:val="EndnoteReference"/>
          <w:sz w:val="24"/>
          <w:szCs w:val="24"/>
          <w:vertAlign w:val="baseline"/>
        </w:rPr>
        <w:endnoteRef/>
      </w:r>
      <w:r w:rsidRPr="00BC3C87">
        <w:rPr>
          <w:sz w:val="24"/>
          <w:szCs w:val="24"/>
        </w:rPr>
        <w:t xml:space="preserve"> </w:t>
      </w:r>
      <w:r w:rsidRPr="00BC3C87">
        <w:rPr>
          <w:bCs/>
          <w:sz w:val="24"/>
          <w:szCs w:val="24"/>
        </w:rPr>
        <w:t>Cammann H, Michel L. How to avoid misinterpretation of heart rate variability power spectra?  Comput Methods Programs Biomed 2002;1:15–23.</w:t>
      </w:r>
    </w:p>
  </w:endnote>
  <w:endnote w:id="58">
    <w:p w:rsidR="002E530C" w:rsidRPr="00BC3C87" w:rsidRDefault="002E530C" w:rsidP="00556372">
      <w:pPr>
        <w:pStyle w:val="EndnoteText"/>
        <w:rPr>
          <w:sz w:val="24"/>
          <w:szCs w:val="24"/>
        </w:rPr>
      </w:pPr>
      <w:r w:rsidRPr="00BC3C87">
        <w:rPr>
          <w:rStyle w:val="EndnoteReference"/>
          <w:sz w:val="24"/>
          <w:szCs w:val="24"/>
          <w:vertAlign w:val="baseline"/>
        </w:rPr>
        <w:endnoteRef/>
      </w:r>
      <w:r w:rsidRPr="00BC3C87">
        <w:rPr>
          <w:sz w:val="24"/>
          <w:szCs w:val="24"/>
        </w:rPr>
        <w:t xml:space="preserve"> Badra LJ, Cooke WH, Hoag JB et al. Respiratory modulation of human autonomic rhythms. Am J Physiol Heart Circ Physiol 2001;280(6):H2674–88.</w:t>
      </w:r>
    </w:p>
  </w:endnote>
  <w:endnote w:id="59">
    <w:p w:rsidR="002E530C" w:rsidRPr="00BC3C87" w:rsidRDefault="002E530C" w:rsidP="00556372">
      <w:pPr>
        <w:pStyle w:val="EndnoteText"/>
        <w:rPr>
          <w:sz w:val="24"/>
          <w:szCs w:val="24"/>
        </w:rPr>
      </w:pPr>
      <w:r w:rsidRPr="00BC3C87">
        <w:rPr>
          <w:rStyle w:val="EndnoteReference"/>
          <w:sz w:val="24"/>
          <w:szCs w:val="24"/>
          <w:vertAlign w:val="baseline"/>
        </w:rPr>
        <w:endnoteRef/>
      </w:r>
      <w:r w:rsidRPr="00BC3C87">
        <w:rPr>
          <w:sz w:val="24"/>
          <w:szCs w:val="24"/>
        </w:rPr>
        <w:t xml:space="preserve"> Hayano J, Mukai S, Sakakibara M, Okada A, Takata K, Fujinami T. Effects of respiratory interval on vagal modulation of heart rate. Am J Physiol Heart Circ Physiol 1994;267(36):H33–40.</w:t>
      </w:r>
    </w:p>
  </w:endnote>
  <w:endnote w:id="60">
    <w:p w:rsidR="002E530C" w:rsidRPr="00027693" w:rsidRDefault="002E530C" w:rsidP="00556372">
      <w:pPr>
        <w:autoSpaceDE w:val="0"/>
        <w:autoSpaceDN w:val="0"/>
        <w:adjustRightInd w:val="0"/>
        <w:spacing w:before="0"/>
        <w:rPr>
          <w:rFonts w:cs="Times New Roman"/>
          <w:szCs w:val="24"/>
        </w:rPr>
      </w:pPr>
      <w:r w:rsidRPr="00027693">
        <w:rPr>
          <w:rStyle w:val="EndnoteReference"/>
          <w:rFonts w:cs="Times New Roman"/>
          <w:szCs w:val="24"/>
          <w:vertAlign w:val="baseline"/>
        </w:rPr>
        <w:endnoteRef/>
      </w:r>
      <w:r w:rsidRPr="00027693">
        <w:rPr>
          <w:rFonts w:cs="Times New Roman"/>
          <w:szCs w:val="24"/>
        </w:rPr>
        <w:t xml:space="preserve"> Aysin B, Aysin E. Effect of respiration in heart rate variability (HRV) analysis. Conf Proc IEEEEng Med Biol Soc. 2006; 1:1776–1779. [PubMed: 17946068]</w:t>
      </w:r>
    </w:p>
  </w:endnote>
  <w:endnote w:id="61">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Aysin B, Aysin E, Colombo J  Comparison of HRV analysis methods during orthostatic challenge:  HRV with respiration or without?    IEEE Engineering in Medicine and Biology Conference, Lyons, France, 2007.</w:t>
      </w:r>
    </w:p>
  </w:endnote>
  <w:endnote w:id="62">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Gerstein HC, Miller ME, Genuth S, Ismail-Beigi F, Buse JB, Goff DC Jr, Probstfield JL, Cushman WC, Ginsberg HN, Bigger JT, Grimm RH Jr, Byington RP, Rosenberg YD, and Friedewald WT on behalf of  the ACCORD Study Group. Long-term effects of intensive glucose lowering on cardiovascular outcomes. N Engl J Med 2011 Mar 3;364(9):818–28.</w:t>
      </w:r>
    </w:p>
  </w:endnote>
  <w:endnote w:id="63">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w:t>
      </w:r>
      <w:r w:rsidRPr="00027693">
        <w:rPr>
          <w:bCs/>
          <w:sz w:val="24"/>
          <w:szCs w:val="24"/>
        </w:rPr>
        <w:t xml:space="preserve">Pop-Busui R, Evans GW, Gerstein HC, Fonseca V, Fleg JL, Hoogwerf BJ, Genuth MS, Grimm RH, Corson MA, Prineas R, and the ACCORD Study Group.  Effects of cardiac autonomic dysfunction on mortality risk in the action to control cardiovascular risk in diabetes (ACCORD) trial.  </w:t>
      </w:r>
      <w:r w:rsidRPr="00027693">
        <w:rPr>
          <w:bCs/>
          <w:iCs/>
          <w:sz w:val="24"/>
          <w:szCs w:val="24"/>
        </w:rPr>
        <w:t xml:space="preserve">Diabetes Care. 2010; </w:t>
      </w:r>
      <w:r w:rsidRPr="00027693">
        <w:rPr>
          <w:bCs/>
          <w:sz w:val="24"/>
          <w:szCs w:val="24"/>
        </w:rPr>
        <w:t>33:1578–1584.</w:t>
      </w:r>
    </w:p>
  </w:endnote>
  <w:endnote w:id="64">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Calles-Escandon J, Lovato L, Simons-Morton D, Kendell D, Pop-Busui R, Cohen R, Bonds D, Fonseca V, Ismail-Beigi F, Banerji M, Failor A, Hamilton B.  Effect of intensive compared with standard glycemia treatment strategies on mortality by baseline subgroup characteristics.  Diabetes Care. 2010; 33: 721-727.</w:t>
      </w:r>
    </w:p>
  </w:endnote>
  <w:endnote w:id="65">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Maser RE, Mitchell BD, Vinik AI, Freeman R. The association between cardiovascular autonomic neuropathy and mortality in individuals with diabetes. Diabetes Care 2003 June 1;26(6):1895–901.</w:t>
      </w:r>
    </w:p>
  </w:endnote>
  <w:endnote w:id="66">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Vinik AI, Maser RE, Nakave AA. Diabetic cardiovascular autonomic nerve dysfunction.  US Endocrinol 2007; Dec: 2-9.</w:t>
      </w:r>
    </w:p>
  </w:endnote>
  <w:endnote w:id="67">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Tsuji H, Venditti FJ Jr, Manders ES et al. Reduced heart rate variability and mortality risk in an elderly cohort. The Framingham Heart Study. Circulation 1994 Aug;90(2):878–83.</w:t>
      </w:r>
    </w:p>
  </w:endnote>
  <w:endnote w:id="68">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Barakat HA, Mooney N, O'Brien K et al. Coronary heart disease risk factors in morbidly obese women with normal glucose tolerance. Diabetes Care 1993 Jan;16(1):144–9.</w:t>
      </w:r>
    </w:p>
  </w:endnote>
  <w:endnote w:id="69">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Ziegler D, Zentai CP, Perz S, Rathmann W, Haastert B, Döring A, Meisinger C. Prediction of mortality using measures of cardiac autonomic dysfunction in the diabetic and nondiabetic population. Diabetes Care 2008 Mar;31(3):556–61.</w:t>
      </w:r>
    </w:p>
  </w:endnote>
  <w:endnote w:id="70">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w:t>
      </w:r>
      <w:r w:rsidRPr="00027693">
        <w:rPr>
          <w:bCs/>
          <w:kern w:val="36"/>
          <w:sz w:val="24"/>
          <w:szCs w:val="24"/>
        </w:rPr>
        <w:t>Astrup AS, Tarnow L, Hansen BV, Hilstead BV, Parving HH.  Cardiac autonomic neuropathy predicts cardiovascular morbidity and mortality in type 1 diabetic patients with diabetic nephropathy. Diabetes Care 2006; 29(2):334–339.</w:t>
      </w:r>
    </w:p>
  </w:endnote>
  <w:endnote w:id="71">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w:t>
      </w:r>
      <w:r w:rsidRPr="00027693">
        <w:rPr>
          <w:bCs/>
          <w:sz w:val="24"/>
          <w:szCs w:val="24"/>
        </w:rPr>
        <w:t xml:space="preserve">Pop-Busui R, Evans GW, Gerstein HC et al. Effects of cardiac autonomic dysfunction on mortality risk in the action to control cardiovascular risk in diabetes (ACCORD) trial. </w:t>
      </w:r>
      <w:r w:rsidRPr="00027693">
        <w:rPr>
          <w:bCs/>
          <w:iCs/>
          <w:sz w:val="24"/>
          <w:szCs w:val="24"/>
        </w:rPr>
        <w:t>Diabetes Care 2010;</w:t>
      </w:r>
      <w:r w:rsidRPr="00027693">
        <w:rPr>
          <w:bCs/>
          <w:sz w:val="24"/>
          <w:szCs w:val="24"/>
        </w:rPr>
        <w:t>33:1578–84.</w:t>
      </w:r>
    </w:p>
  </w:endnote>
  <w:endnote w:id="72">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Istenes I, Keresztes K, Hermányi Z et al. </w:t>
      </w:r>
      <w:r w:rsidRPr="00027693">
        <w:rPr>
          <w:bCs/>
          <w:kern w:val="36"/>
          <w:sz w:val="24"/>
          <w:szCs w:val="24"/>
        </w:rPr>
        <w:t xml:space="preserve">Relationship between autonomic neuropathy and hypertension--are we underestimating the problem? </w:t>
      </w:r>
      <w:r w:rsidRPr="00027693">
        <w:rPr>
          <w:sz w:val="24"/>
          <w:szCs w:val="24"/>
        </w:rPr>
        <w:t>Diabet Med 2008 Jul;25(7):863–66.</w:t>
      </w:r>
    </w:p>
  </w:endnote>
  <w:endnote w:id="73">
    <w:p w:rsidR="002E530C" w:rsidRPr="00027693" w:rsidRDefault="002E530C" w:rsidP="00556372">
      <w:pPr>
        <w:pStyle w:val="EndnoteText"/>
        <w:rPr>
          <w:sz w:val="24"/>
          <w:szCs w:val="24"/>
        </w:rPr>
      </w:pPr>
      <w:r w:rsidRPr="00027693">
        <w:rPr>
          <w:rStyle w:val="EndnoteReference"/>
          <w:sz w:val="24"/>
          <w:szCs w:val="24"/>
          <w:vertAlign w:val="baseline"/>
        </w:rPr>
        <w:endnoteRef/>
      </w:r>
      <w:r w:rsidRPr="00027693">
        <w:rPr>
          <w:sz w:val="24"/>
          <w:szCs w:val="24"/>
        </w:rPr>
        <w:t xml:space="preserve"> Astrup AS, Nielsen FS, Rossing P et al. </w:t>
      </w:r>
      <w:r w:rsidRPr="00027693">
        <w:rPr>
          <w:bCs/>
          <w:kern w:val="36"/>
          <w:sz w:val="24"/>
          <w:szCs w:val="24"/>
        </w:rPr>
        <w:t xml:space="preserve">Predictors of mortality in patients with type 2 diabetes with or without diabetic nephropathy: a follow-up study. </w:t>
      </w:r>
      <w:r w:rsidRPr="00027693">
        <w:rPr>
          <w:sz w:val="24"/>
          <w:szCs w:val="24"/>
        </w:rPr>
        <w:t>J Hypertens 2007;25(12):2479–85.</w:t>
      </w:r>
    </w:p>
  </w:endnote>
  <w:endnote w:id="74">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Barthel P, Bauer A, Müller </w:t>
      </w:r>
      <w:proofErr w:type="gramStart"/>
      <w:r w:rsidRPr="00027693">
        <w:rPr>
          <w:sz w:val="24"/>
          <w:szCs w:val="24"/>
        </w:rPr>
        <w:t>A</w:t>
      </w:r>
      <w:proofErr w:type="gramEnd"/>
      <w:r w:rsidRPr="00027693">
        <w:rPr>
          <w:sz w:val="24"/>
          <w:szCs w:val="24"/>
        </w:rPr>
        <w:t xml:space="preserve"> et al. Reflex and tonic autonomic markers for risk stratification in patients with type 2 diabetes surviving acute myocardial infarction. Diabetes Care 2011 Aug 1;34(8):1833–7.</w:t>
      </w:r>
    </w:p>
  </w:endnote>
  <w:endnote w:id="75">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Liao D, Cai J, Rosamond WD et al. Cardiac autonomic function and incident coronary heart disease: A population-based case-cohort study. Am J Epidemiol 1997 Apr 15;145(8):696–706.</w:t>
      </w:r>
    </w:p>
  </w:endnote>
  <w:endnote w:id="76">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w:t>
      </w:r>
      <w:r w:rsidRPr="00027693">
        <w:rPr>
          <w:bCs/>
          <w:sz w:val="24"/>
          <w:szCs w:val="24"/>
        </w:rPr>
        <w:t>Huikuri HV</w:t>
      </w:r>
      <w:r w:rsidRPr="00027693">
        <w:rPr>
          <w:sz w:val="24"/>
          <w:szCs w:val="24"/>
        </w:rPr>
        <w:t xml:space="preserve">, Jokinen V, Syvänne M et al. </w:t>
      </w:r>
      <w:r w:rsidRPr="00027693">
        <w:rPr>
          <w:bCs/>
          <w:sz w:val="24"/>
          <w:szCs w:val="24"/>
        </w:rPr>
        <w:t>Heart Rate Variability and Progression of Coronary Atherosclerosis</w:t>
      </w:r>
      <w:r w:rsidRPr="00027693">
        <w:rPr>
          <w:sz w:val="24"/>
          <w:szCs w:val="24"/>
        </w:rPr>
        <w:t>. Arterioscler Thromb and Vasc Biol 1999 Aug;19:1979–85.</w:t>
      </w:r>
    </w:p>
  </w:endnote>
  <w:endnote w:id="77">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Wackers FJT, Young LH, Inzucchi SE et al. Detection of silent myocardial ischemia in asymptomatic diabetic subjects. Diabetes Care 2004 Aug 1;27(8):1954–61.</w:t>
      </w:r>
    </w:p>
  </w:endnote>
  <w:endnote w:id="78">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Litchman JH, Bigger JT Jr, Blumenthal JA </w:t>
      </w:r>
      <w:r w:rsidRPr="00027693">
        <w:rPr>
          <w:iCs/>
          <w:sz w:val="24"/>
          <w:szCs w:val="24"/>
        </w:rPr>
        <w:t>et al</w:t>
      </w:r>
      <w:r w:rsidRPr="00027693">
        <w:rPr>
          <w:sz w:val="24"/>
          <w:szCs w:val="24"/>
        </w:rPr>
        <w:t>. Depression and coronary heart disease recommendations for screening, referral, and treatment: A science advisory from the American Heart Association Prevention Committee of the Council on Cardiovascular Nursing, Council on Clinical Cardiology, Council on Epidemiology and Prevention, and Interdisciplinary Council on Quality of Care and Outcomes Research: Endorsed by the American Psychiatric Association.  Circulation 2008;118:1768–1775.</w:t>
      </w:r>
    </w:p>
  </w:endnote>
  <w:endnote w:id="79">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Low P. (ed.) </w:t>
      </w:r>
      <w:r w:rsidRPr="00027693">
        <w:rPr>
          <w:sz w:val="24"/>
          <w:szCs w:val="24"/>
          <w:u w:val="single"/>
        </w:rPr>
        <w:t>Clinical Autonomic Disorders: Evaluation and Management</w:t>
      </w:r>
      <w:r w:rsidRPr="00027693">
        <w:rPr>
          <w:sz w:val="24"/>
          <w:szCs w:val="24"/>
        </w:rPr>
        <w:t>. 2nd ed. Philadelphia, PA: Lippincott-Raven Publishers, 1997.</w:t>
      </w:r>
    </w:p>
  </w:endnote>
  <w:endnote w:id="80">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Vinik AI, Maser RE, Mitchell BD, Freeman R. Diabetic autonomic neuropathy. Diabetes Care 2003 May 1;26(5):1553–79.</w:t>
      </w:r>
    </w:p>
  </w:endnote>
  <w:endnote w:id="81">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Malik M. (</w:t>
      </w:r>
      <w:proofErr w:type="gramStart"/>
      <w:r w:rsidRPr="00027693">
        <w:rPr>
          <w:sz w:val="24"/>
          <w:szCs w:val="24"/>
        </w:rPr>
        <w:t>ed</w:t>
      </w:r>
      <w:proofErr w:type="gramEnd"/>
      <w:r w:rsidRPr="00027693">
        <w:rPr>
          <w:sz w:val="24"/>
          <w:szCs w:val="24"/>
        </w:rPr>
        <w:t xml:space="preserve">) </w:t>
      </w:r>
      <w:r w:rsidRPr="00027693">
        <w:rPr>
          <w:sz w:val="24"/>
          <w:szCs w:val="24"/>
          <w:u w:val="single"/>
        </w:rPr>
        <w:t>Clinical Guide to Cardiac Autonomic Tests.</w:t>
      </w:r>
      <w:r w:rsidRPr="00027693">
        <w:rPr>
          <w:sz w:val="24"/>
          <w:szCs w:val="24"/>
        </w:rPr>
        <w:t xml:space="preserve">  Kluwer Academic Publishers, Dordrecht, Netherlands, 1998.</w:t>
      </w:r>
    </w:p>
  </w:endnote>
  <w:endnote w:id="82">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Ewing DJ, Campbell IW, Clarke BF. Assessment of cardiovascular effects in diabetic autonomic neuropathy and prognostic implications. Ann Intern Med 1980 Feb 1;92(2 Part 2):308–11.</w:t>
      </w:r>
    </w:p>
  </w:endnote>
  <w:endnote w:id="83">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Vinik AI, Maser RE, Ziegler D. Neuropathy: The crystal ball for cardiovascular disease? Diabetes Care 2010 July 1;33(7):1688–90.</w:t>
      </w:r>
    </w:p>
  </w:endnote>
  <w:endnote w:id="84">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Vinik AI, Maser RE, Ziegler D. Autonomic Imbalance: prophet of doom or scope for hope.  Diabet Med 2011;28:643–651.</w:t>
      </w:r>
    </w:p>
  </w:endnote>
  <w:endnote w:id="85">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Albert CM, Ma J, Rifai N, Stampfer MJ, Ridker PM. Prospective study of C-reactive protein, Homocysteine, and plasma lipid levels as predictors of sudden cardiac death. Circulation 2002 Jun 4;105(22):2595–9.</w:t>
      </w:r>
    </w:p>
  </w:endnote>
  <w:endnote w:id="86">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Su S, Lampert R, Zhao J et al. Pleiotropy of C-reactive protein gene polymorphisms with C-reactive protein levels and heart rate variability in healthy male twins. Am J Cardiol 2009 Dec 15;104(12):1748–54.</w:t>
      </w:r>
    </w:p>
  </w:endnote>
  <w:endnote w:id="87">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Gerstein HC, Mann JFE, Yi Q et al. Albuminuria and risk of cardiovascular events, death, and heart failure in diabetic and nondiabetic individuals. JAMA 2001;286(4):421-6.</w:t>
      </w:r>
    </w:p>
  </w:endnote>
  <w:endnote w:id="88">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Hermans MMH, Henry R, Dekker JM et al. </w:t>
      </w:r>
      <w:proofErr w:type="gramStart"/>
      <w:r w:rsidRPr="00027693">
        <w:rPr>
          <w:sz w:val="24"/>
          <w:szCs w:val="24"/>
        </w:rPr>
        <w:t>Estimated</w:t>
      </w:r>
      <w:proofErr w:type="gramEnd"/>
      <w:r w:rsidRPr="00027693">
        <w:rPr>
          <w:sz w:val="24"/>
          <w:szCs w:val="24"/>
        </w:rPr>
        <w:t xml:space="preserve"> glomerular filtration rate and urinary albumin excretion are independently associated with greater arterial stiffness: The Hoorn study. J Am Soc Nephrol 2007 Jun;18(6):1942–52.</w:t>
      </w:r>
    </w:p>
  </w:endnote>
  <w:endnote w:id="89">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Hermans MMH, Henry RMA, Dekker JM, Nijpels G, Heine RJ, Stehouwer CDA. Albuminuria, but not estimated glomerular filtration rate, is associated with maladaptive arterial remodeling: The Hoorn study. J Hypertens 2008;26(4):791–7.</w:t>
      </w:r>
    </w:p>
  </w:endnote>
  <w:endnote w:id="90">
    <w:p w:rsidR="002E530C" w:rsidRPr="00027693" w:rsidRDefault="002E530C" w:rsidP="009637E7">
      <w:pPr>
        <w:pStyle w:val="EndnoteText"/>
        <w:rPr>
          <w:sz w:val="24"/>
          <w:szCs w:val="24"/>
        </w:rPr>
      </w:pPr>
      <w:r w:rsidRPr="00027693">
        <w:rPr>
          <w:rStyle w:val="EndnoteReference"/>
          <w:sz w:val="24"/>
          <w:szCs w:val="24"/>
          <w:vertAlign w:val="baseline"/>
        </w:rPr>
        <w:endnoteRef/>
      </w:r>
      <w:r w:rsidRPr="00027693">
        <w:rPr>
          <w:sz w:val="24"/>
          <w:szCs w:val="24"/>
        </w:rPr>
        <w:t xml:space="preserve"> DePace NL, Mears JP, Yayac M, Colombo J. Cardiac Autonomic Testing and Treating Heart Disease.  “A CLINICAL PERSPECTIVE.”  Submitted to Heart international,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72A" w:rsidRDefault="0075772A" w:rsidP="00F97A7D">
      <w:pPr>
        <w:spacing w:before="0"/>
      </w:pPr>
      <w:r>
        <w:separator/>
      </w:r>
    </w:p>
  </w:footnote>
  <w:footnote w:type="continuationSeparator" w:id="0">
    <w:p w:rsidR="0075772A" w:rsidRDefault="0075772A" w:rsidP="00F97A7D">
      <w:pPr>
        <w:spacing w:before="0"/>
      </w:pPr>
      <w:r>
        <w:continuationSeparator/>
      </w:r>
    </w:p>
  </w:footnote>
  <w:footnote w:id="1">
    <w:p w:rsidR="002E530C" w:rsidRDefault="002E530C">
      <w:pPr>
        <w:pStyle w:val="FootnoteText"/>
      </w:pPr>
      <w:r>
        <w:rPr>
          <w:rStyle w:val="FootnoteReference"/>
        </w:rPr>
        <w:footnoteRef/>
      </w:r>
      <w:r>
        <w:t xml:space="preserve"> </w:t>
      </w:r>
      <w:r w:rsidRPr="00E67072">
        <w:rPr>
          <w:rFonts w:cs="Times New Roman"/>
          <w:szCs w:val="18"/>
        </w:rPr>
        <w:t>≥ 55 yrs for post-menopausal women and ≥ 45 yrs for men</w:t>
      </w:r>
    </w:p>
  </w:footnote>
  <w:footnote w:id="2">
    <w:p w:rsidR="002E530C" w:rsidRDefault="002E530C">
      <w:pPr>
        <w:pStyle w:val="FootnoteText"/>
      </w:pPr>
      <w:r>
        <w:rPr>
          <w:rStyle w:val="FootnoteReference"/>
        </w:rPr>
        <w:footnoteRef/>
      </w:r>
      <w:r>
        <w:t xml:space="preserve"> </w:t>
      </w:r>
      <w:r w:rsidRPr="00E67072">
        <w:rPr>
          <w:rFonts w:cs="Times New Roman"/>
          <w:szCs w:val="18"/>
        </w:rPr>
        <w:t>BP &gt; 140/90 mmHg or history of anti-hypertensives</w:t>
      </w:r>
    </w:p>
  </w:footnote>
  <w:footnote w:id="3">
    <w:p w:rsidR="002E530C" w:rsidRDefault="002E530C">
      <w:pPr>
        <w:pStyle w:val="FootnoteText"/>
      </w:pPr>
      <w:r>
        <w:rPr>
          <w:rStyle w:val="FootnoteReference"/>
        </w:rPr>
        <w:footnoteRef/>
      </w:r>
      <w:r>
        <w:t xml:space="preserve"> Too much “bad” cholesterol, defined as </w:t>
      </w:r>
      <w:r w:rsidRPr="00E67072">
        <w:rPr>
          <w:rFonts w:cs="Times New Roman"/>
          <w:szCs w:val="18"/>
        </w:rPr>
        <w:t>high low-density lipoprotein</w:t>
      </w:r>
      <w:r>
        <w:rPr>
          <w:rFonts w:cs="Times New Roman"/>
          <w:szCs w:val="18"/>
        </w:rPr>
        <w:t xml:space="preserve"> (</w:t>
      </w:r>
      <w:r w:rsidRPr="00E67072">
        <w:rPr>
          <w:rFonts w:cs="Times New Roman"/>
          <w:szCs w:val="18"/>
        </w:rPr>
        <w:t>LDL</w:t>
      </w:r>
      <w:r>
        <w:rPr>
          <w:rFonts w:cs="Times New Roman"/>
          <w:szCs w:val="18"/>
        </w:rPr>
        <w:t>)</w:t>
      </w:r>
      <w:r w:rsidRPr="00E67072">
        <w:rPr>
          <w:rFonts w:cs="Times New Roman"/>
          <w:szCs w:val="18"/>
        </w:rPr>
        <w:t xml:space="preserve"> cholesterol &gt; 99 mg/dL</w:t>
      </w:r>
    </w:p>
  </w:footnote>
  <w:footnote w:id="4">
    <w:p w:rsidR="002E530C" w:rsidRDefault="002E530C">
      <w:pPr>
        <w:pStyle w:val="FootnoteText"/>
      </w:pPr>
      <w:r>
        <w:rPr>
          <w:rStyle w:val="FootnoteReference"/>
        </w:rPr>
        <w:footnoteRef/>
      </w:r>
      <w:r>
        <w:t xml:space="preserve"> </w:t>
      </w:r>
      <w:r w:rsidRPr="00E67072">
        <w:rPr>
          <w:rFonts w:cs="Times New Roman"/>
          <w:szCs w:val="18"/>
        </w:rPr>
        <w:t>HDL</w:t>
      </w:r>
      <w:r>
        <w:rPr>
          <w:rFonts w:cs="Times New Roman"/>
          <w:szCs w:val="18"/>
        </w:rPr>
        <w:t xml:space="preserve"> is the “good” cholesterol</w:t>
      </w:r>
      <w:r w:rsidRPr="00E67072">
        <w:rPr>
          <w:rFonts w:cs="Times New Roman"/>
          <w:szCs w:val="18"/>
        </w:rPr>
        <w:t>, &lt; 40 mg/dL</w:t>
      </w:r>
    </w:p>
  </w:footnote>
  <w:footnote w:id="5">
    <w:p w:rsidR="002E530C" w:rsidRDefault="002E530C">
      <w:pPr>
        <w:pStyle w:val="FootnoteText"/>
      </w:pPr>
      <w:r>
        <w:rPr>
          <w:rStyle w:val="FootnoteReference"/>
        </w:rPr>
        <w:footnoteRef/>
      </w:r>
      <w:r>
        <w:t xml:space="preserve"> </w:t>
      </w:r>
      <w:r w:rsidRPr="00E67072">
        <w:rPr>
          <w:rFonts w:cs="Times New Roman"/>
          <w:szCs w:val="18"/>
        </w:rPr>
        <w:t>&gt; 150 mg/dL</w:t>
      </w:r>
    </w:p>
  </w:footnote>
  <w:footnote w:id="6">
    <w:p w:rsidR="002E530C" w:rsidRDefault="002E530C">
      <w:pPr>
        <w:pStyle w:val="FootnoteText"/>
      </w:pPr>
      <w:r>
        <w:rPr>
          <w:rStyle w:val="FootnoteReference"/>
        </w:rPr>
        <w:footnoteRef/>
      </w:r>
      <w:r>
        <w:t xml:space="preserve"> </w:t>
      </w:r>
      <w:r w:rsidRPr="00E67072">
        <w:rPr>
          <w:rFonts w:cs="Times New Roman"/>
          <w:szCs w:val="18"/>
        </w:rPr>
        <w:t>&lt; 65 yrs old in Females and &lt; 55 yrs old in Males</w:t>
      </w:r>
    </w:p>
  </w:footnote>
  <w:footnote w:id="7">
    <w:p w:rsidR="002E530C" w:rsidRDefault="002E530C">
      <w:pPr>
        <w:pStyle w:val="FootnoteText"/>
      </w:pPr>
      <w:r>
        <w:rPr>
          <w:rStyle w:val="FootnoteReference"/>
        </w:rPr>
        <w:footnoteRef/>
      </w:r>
      <w:r>
        <w:t xml:space="preserve"> </w:t>
      </w:r>
      <w:proofErr w:type="gramStart"/>
      <w:r w:rsidRPr="00E67072">
        <w:rPr>
          <w:rFonts w:cs="Times New Roman"/>
          <w:szCs w:val="18"/>
        </w:rPr>
        <w:t>urinary</w:t>
      </w:r>
      <w:proofErr w:type="gramEnd"/>
      <w:r w:rsidRPr="00E67072">
        <w:rPr>
          <w:rFonts w:cs="Times New Roman"/>
          <w:szCs w:val="18"/>
        </w:rPr>
        <w:t xml:space="preserve"> protein excretion between 80 and 300 mg/24h, including Albumin to Creatinine ratio &gt; 30 mg/mmol or albumin concentration &gt; 200 mg/L</w:t>
      </w:r>
      <w:r>
        <w:rPr>
          <w:rFonts w:cs="Times New Roman"/>
          <w:szCs w:val="18"/>
        </w:rPr>
        <w:t>.</w:t>
      </w:r>
    </w:p>
  </w:footnote>
  <w:footnote w:id="8">
    <w:p w:rsidR="002E530C" w:rsidRDefault="002E530C">
      <w:pPr>
        <w:pStyle w:val="FootnoteText"/>
      </w:pPr>
      <w:r>
        <w:rPr>
          <w:rStyle w:val="FootnoteReference"/>
        </w:rPr>
        <w:footnoteRef/>
      </w:r>
      <w:r>
        <w:t xml:space="preserve"> </w:t>
      </w:r>
      <w:r w:rsidRPr="00E67072">
        <w:rPr>
          <w:rFonts w:cs="Times New Roman"/>
          <w:szCs w:val="18"/>
        </w:rPr>
        <w:t>Albumin to Creatinine ratio &gt; 2.5 mg/mmol in men or &gt; 3.5 mg/mmol in women, or albumin concentration &gt; 20 mg/L</w:t>
      </w:r>
      <w:r>
        <w:rPr>
          <w:rFonts w:cs="Times New Roman"/>
          <w:szCs w:val="18"/>
        </w:rPr>
        <w:t>.</w:t>
      </w:r>
    </w:p>
  </w:footnote>
  <w:footnote w:id="9">
    <w:p w:rsidR="002E530C" w:rsidRDefault="002E530C">
      <w:pPr>
        <w:pStyle w:val="FootnoteText"/>
      </w:pPr>
      <w:r>
        <w:rPr>
          <w:rStyle w:val="FootnoteReference"/>
        </w:rPr>
        <w:footnoteRef/>
      </w:r>
      <w:r>
        <w:t xml:space="preserve"> </w:t>
      </w:r>
      <w:r w:rsidRPr="00E67072">
        <w:rPr>
          <w:rFonts w:cs="Times New Roman"/>
        </w:rPr>
        <w:t>particularly of the abdominal male type</w:t>
      </w:r>
      <w:r>
        <w:rPr>
          <w:rFonts w:cs="Times New Roman"/>
        </w:rPr>
        <w:t>,</w:t>
      </w:r>
    </w:p>
  </w:footnote>
  <w:footnote w:id="10">
    <w:p w:rsidR="002E530C" w:rsidRDefault="002E530C" w:rsidP="00556372">
      <w:pPr>
        <w:pStyle w:val="FootnoteText"/>
      </w:pPr>
      <w:r>
        <w:rPr>
          <w:rStyle w:val="FootnoteReference"/>
        </w:rPr>
        <w:footnoteRef/>
      </w:r>
      <w:r>
        <w:t xml:space="preserve"> </w:t>
      </w:r>
      <w:r>
        <w:rPr>
          <w:rFonts w:cs="Times New Roman"/>
        </w:rPr>
        <w:t>Resting parasympathetic activity &lt; 0.1 bpm</w:t>
      </w:r>
      <w:r w:rsidRPr="00027693">
        <w:rPr>
          <w:rFonts w:cs="Times New Roman"/>
          <w:vertAlign w:val="superscript"/>
        </w:rPr>
        <w:t>2</w:t>
      </w:r>
    </w:p>
  </w:footnote>
  <w:footnote w:id="11">
    <w:p w:rsidR="002E530C" w:rsidRDefault="002E530C" w:rsidP="004E4EBD">
      <w:pPr>
        <w:pStyle w:val="FootnoteText"/>
      </w:pPr>
      <w:r>
        <w:rPr>
          <w:rStyle w:val="FootnoteReference"/>
        </w:rPr>
        <w:footnoteRef/>
      </w:r>
      <w:r>
        <w:t xml:space="preserve"> </w:t>
      </w:r>
      <w:r w:rsidRPr="00E67072">
        <w:rPr>
          <w:rFonts w:cs="Times New Roman"/>
          <w:szCs w:val="18"/>
        </w:rPr>
        <w:t>≥ 55 yrs for post-menopausal women and ≥ 45 yrs for men</w:t>
      </w:r>
    </w:p>
  </w:footnote>
  <w:footnote w:id="12">
    <w:p w:rsidR="002E530C" w:rsidRDefault="002E530C" w:rsidP="004E4EBD">
      <w:pPr>
        <w:pStyle w:val="FootnoteText"/>
      </w:pPr>
      <w:r>
        <w:rPr>
          <w:rStyle w:val="FootnoteReference"/>
        </w:rPr>
        <w:footnoteRef/>
      </w:r>
      <w:r>
        <w:t xml:space="preserve"> </w:t>
      </w:r>
      <w:r w:rsidRPr="00E67072">
        <w:rPr>
          <w:rFonts w:cs="Times New Roman"/>
          <w:szCs w:val="18"/>
        </w:rPr>
        <w:t>BP &gt; 140/90 mmHg or history of anti-hypertensives</w:t>
      </w:r>
    </w:p>
  </w:footnote>
  <w:footnote w:id="13">
    <w:p w:rsidR="002E530C" w:rsidRDefault="002E530C" w:rsidP="004E4EBD">
      <w:pPr>
        <w:pStyle w:val="FootnoteText"/>
      </w:pPr>
      <w:r>
        <w:rPr>
          <w:rStyle w:val="FootnoteReference"/>
        </w:rPr>
        <w:footnoteRef/>
      </w:r>
      <w:r>
        <w:t xml:space="preserve"> Too much “bad” cholesterol, defined as </w:t>
      </w:r>
      <w:r w:rsidRPr="00E67072">
        <w:rPr>
          <w:rFonts w:cs="Times New Roman"/>
          <w:szCs w:val="18"/>
        </w:rPr>
        <w:t>high low-density lipoprotein</w:t>
      </w:r>
      <w:r>
        <w:rPr>
          <w:rFonts w:cs="Times New Roman"/>
          <w:szCs w:val="18"/>
        </w:rPr>
        <w:t xml:space="preserve"> (</w:t>
      </w:r>
      <w:r w:rsidRPr="00E67072">
        <w:rPr>
          <w:rFonts w:cs="Times New Roman"/>
          <w:szCs w:val="18"/>
        </w:rPr>
        <w:t>LDL</w:t>
      </w:r>
      <w:r>
        <w:rPr>
          <w:rFonts w:cs="Times New Roman"/>
          <w:szCs w:val="18"/>
        </w:rPr>
        <w:t>)</w:t>
      </w:r>
      <w:r w:rsidRPr="00E67072">
        <w:rPr>
          <w:rFonts w:cs="Times New Roman"/>
          <w:szCs w:val="18"/>
        </w:rPr>
        <w:t xml:space="preserve"> cholesterol &gt; 99 mg/dL</w:t>
      </w:r>
    </w:p>
  </w:footnote>
  <w:footnote w:id="14">
    <w:p w:rsidR="002E530C" w:rsidRDefault="002E530C" w:rsidP="004E4EBD">
      <w:pPr>
        <w:pStyle w:val="FootnoteText"/>
      </w:pPr>
      <w:r>
        <w:rPr>
          <w:rStyle w:val="FootnoteReference"/>
        </w:rPr>
        <w:footnoteRef/>
      </w:r>
      <w:r>
        <w:t xml:space="preserve"> </w:t>
      </w:r>
      <w:r w:rsidRPr="00E67072">
        <w:rPr>
          <w:rFonts w:cs="Times New Roman"/>
          <w:szCs w:val="18"/>
        </w:rPr>
        <w:t>HDL</w:t>
      </w:r>
      <w:r>
        <w:rPr>
          <w:rFonts w:cs="Times New Roman"/>
          <w:szCs w:val="18"/>
        </w:rPr>
        <w:t xml:space="preserve"> is the “good” cholesterol</w:t>
      </w:r>
      <w:r w:rsidRPr="00E67072">
        <w:rPr>
          <w:rFonts w:cs="Times New Roman"/>
          <w:szCs w:val="18"/>
        </w:rPr>
        <w:t>, &lt; 40 mg/dL</w:t>
      </w:r>
    </w:p>
  </w:footnote>
  <w:footnote w:id="15">
    <w:p w:rsidR="002E530C" w:rsidRDefault="002E530C" w:rsidP="004E4EBD">
      <w:pPr>
        <w:pStyle w:val="FootnoteText"/>
      </w:pPr>
      <w:r>
        <w:rPr>
          <w:rStyle w:val="FootnoteReference"/>
        </w:rPr>
        <w:footnoteRef/>
      </w:r>
      <w:r>
        <w:t xml:space="preserve"> </w:t>
      </w:r>
      <w:r w:rsidRPr="00E67072">
        <w:rPr>
          <w:rFonts w:cs="Times New Roman"/>
          <w:szCs w:val="18"/>
        </w:rPr>
        <w:t>&gt; 150 mg/dL</w:t>
      </w:r>
    </w:p>
  </w:footnote>
  <w:footnote w:id="16">
    <w:p w:rsidR="002E530C" w:rsidRDefault="002E530C" w:rsidP="004E4EBD">
      <w:pPr>
        <w:pStyle w:val="FootnoteText"/>
      </w:pPr>
      <w:r>
        <w:rPr>
          <w:rStyle w:val="FootnoteReference"/>
        </w:rPr>
        <w:footnoteRef/>
      </w:r>
      <w:r>
        <w:t xml:space="preserve"> </w:t>
      </w:r>
      <w:r w:rsidRPr="00E67072">
        <w:rPr>
          <w:rFonts w:cs="Times New Roman"/>
          <w:szCs w:val="18"/>
        </w:rPr>
        <w:t>&lt; 65 yrs old in Females and &lt; 55 yrs old in Males</w:t>
      </w:r>
    </w:p>
  </w:footnote>
  <w:footnote w:id="17">
    <w:p w:rsidR="002E530C" w:rsidRDefault="002E530C" w:rsidP="004E4EBD">
      <w:pPr>
        <w:pStyle w:val="FootnoteText"/>
      </w:pPr>
      <w:r>
        <w:rPr>
          <w:rStyle w:val="FootnoteReference"/>
        </w:rPr>
        <w:footnoteRef/>
      </w:r>
      <w:r>
        <w:t xml:space="preserve"> </w:t>
      </w:r>
      <w:proofErr w:type="gramStart"/>
      <w:r w:rsidRPr="00E67072">
        <w:rPr>
          <w:rFonts w:cs="Times New Roman"/>
          <w:szCs w:val="18"/>
        </w:rPr>
        <w:t>urinary</w:t>
      </w:r>
      <w:proofErr w:type="gramEnd"/>
      <w:r w:rsidRPr="00E67072">
        <w:rPr>
          <w:rFonts w:cs="Times New Roman"/>
          <w:szCs w:val="18"/>
        </w:rPr>
        <w:t xml:space="preserve"> protein excretion between 80 and 300 mg/24h, including Albumin to Creatinine ratio &gt; 30 mg/mmol or albumin concentration &gt; 200 mg/L</w:t>
      </w:r>
      <w:r>
        <w:rPr>
          <w:rFonts w:cs="Times New Roman"/>
          <w:szCs w:val="18"/>
        </w:rPr>
        <w:t>.</w:t>
      </w:r>
    </w:p>
  </w:footnote>
  <w:footnote w:id="18">
    <w:p w:rsidR="002E530C" w:rsidRDefault="002E530C" w:rsidP="004E4EBD">
      <w:pPr>
        <w:pStyle w:val="FootnoteText"/>
      </w:pPr>
      <w:r>
        <w:rPr>
          <w:rStyle w:val="FootnoteReference"/>
        </w:rPr>
        <w:footnoteRef/>
      </w:r>
      <w:r>
        <w:t xml:space="preserve"> </w:t>
      </w:r>
      <w:r w:rsidRPr="00E67072">
        <w:rPr>
          <w:rFonts w:cs="Times New Roman"/>
          <w:szCs w:val="18"/>
        </w:rPr>
        <w:t>Albumin to Creatinine ratio &gt; 2.5 mg/mmol in men or &gt; 3.5 mg/mmol in women, or albumin concentration &gt; 20 mg/L</w:t>
      </w:r>
      <w:r>
        <w:rPr>
          <w:rFonts w:cs="Times New Roman"/>
          <w:szCs w:val="18"/>
        </w:rPr>
        <w:t>.</w:t>
      </w:r>
    </w:p>
  </w:footnote>
  <w:footnote w:id="19">
    <w:p w:rsidR="002E530C" w:rsidRDefault="002E530C" w:rsidP="004E4EBD">
      <w:pPr>
        <w:pStyle w:val="FootnoteText"/>
      </w:pPr>
      <w:r>
        <w:rPr>
          <w:rStyle w:val="FootnoteReference"/>
        </w:rPr>
        <w:footnoteRef/>
      </w:r>
      <w:r>
        <w:t xml:space="preserve"> </w:t>
      </w:r>
      <w:r w:rsidRPr="00E67072">
        <w:rPr>
          <w:rFonts w:cs="Times New Roman"/>
        </w:rPr>
        <w:t>particularly of the abdominal male type</w:t>
      </w:r>
      <w:r>
        <w:rPr>
          <w:rFonts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1657"/>
    <w:multiLevelType w:val="hybridMultilevel"/>
    <w:tmpl w:val="72BACF9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64F26A4"/>
    <w:multiLevelType w:val="hybridMultilevel"/>
    <w:tmpl w:val="330CCF0A"/>
    <w:lvl w:ilvl="0" w:tplc="8CB2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B04E3"/>
    <w:multiLevelType w:val="multilevel"/>
    <w:tmpl w:val="65F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A455B"/>
    <w:multiLevelType w:val="multilevel"/>
    <w:tmpl w:val="DA7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25A47"/>
    <w:multiLevelType w:val="multilevel"/>
    <w:tmpl w:val="615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C708B"/>
    <w:multiLevelType w:val="multilevel"/>
    <w:tmpl w:val="AFC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CA69DC"/>
    <w:multiLevelType w:val="multilevel"/>
    <w:tmpl w:val="F2E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920C61"/>
    <w:multiLevelType w:val="multilevel"/>
    <w:tmpl w:val="2E3C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EB6211"/>
    <w:multiLevelType w:val="multilevel"/>
    <w:tmpl w:val="E67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705CAA"/>
    <w:multiLevelType w:val="multilevel"/>
    <w:tmpl w:val="71A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A66695"/>
    <w:multiLevelType w:val="multilevel"/>
    <w:tmpl w:val="557AB7EA"/>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1">
    <w:nsid w:val="19162183"/>
    <w:multiLevelType w:val="multilevel"/>
    <w:tmpl w:val="BBF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12589E"/>
    <w:multiLevelType w:val="multilevel"/>
    <w:tmpl w:val="CC08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E04BB3"/>
    <w:multiLevelType w:val="multilevel"/>
    <w:tmpl w:val="AB5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E92AF7"/>
    <w:multiLevelType w:val="multilevel"/>
    <w:tmpl w:val="27BA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D6D68"/>
    <w:multiLevelType w:val="multilevel"/>
    <w:tmpl w:val="D87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FC30FF"/>
    <w:multiLevelType w:val="multilevel"/>
    <w:tmpl w:val="D83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190791"/>
    <w:multiLevelType w:val="multilevel"/>
    <w:tmpl w:val="02B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EC6DCA"/>
    <w:multiLevelType w:val="multilevel"/>
    <w:tmpl w:val="5E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426E08"/>
    <w:multiLevelType w:val="multilevel"/>
    <w:tmpl w:val="F6E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675A32"/>
    <w:multiLevelType w:val="multilevel"/>
    <w:tmpl w:val="0374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0E2D2D"/>
    <w:multiLevelType w:val="multilevel"/>
    <w:tmpl w:val="993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2B4552"/>
    <w:multiLevelType w:val="multilevel"/>
    <w:tmpl w:val="3E5A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8009D4"/>
    <w:multiLevelType w:val="multilevel"/>
    <w:tmpl w:val="5E1E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EE0867"/>
    <w:multiLevelType w:val="multilevel"/>
    <w:tmpl w:val="004E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B26A02"/>
    <w:multiLevelType w:val="multilevel"/>
    <w:tmpl w:val="44F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DA6DF7"/>
    <w:multiLevelType w:val="multilevel"/>
    <w:tmpl w:val="BA32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5B28DC"/>
    <w:multiLevelType w:val="multilevel"/>
    <w:tmpl w:val="6CEE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6B60EC"/>
    <w:multiLevelType w:val="hybridMultilevel"/>
    <w:tmpl w:val="07D2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572EDF"/>
    <w:multiLevelType w:val="multilevel"/>
    <w:tmpl w:val="B6A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927C79"/>
    <w:multiLevelType w:val="multilevel"/>
    <w:tmpl w:val="E7B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553622"/>
    <w:multiLevelType w:val="multilevel"/>
    <w:tmpl w:val="F220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9E1BF5"/>
    <w:multiLevelType w:val="multilevel"/>
    <w:tmpl w:val="94F4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3C4B67"/>
    <w:multiLevelType w:val="multilevel"/>
    <w:tmpl w:val="000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1D5E2B"/>
    <w:multiLevelType w:val="multilevel"/>
    <w:tmpl w:val="B4C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0E753E"/>
    <w:multiLevelType w:val="multilevel"/>
    <w:tmpl w:val="417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29306E"/>
    <w:multiLevelType w:val="multilevel"/>
    <w:tmpl w:val="338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CE68BE"/>
    <w:multiLevelType w:val="multilevel"/>
    <w:tmpl w:val="05E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0366325"/>
    <w:multiLevelType w:val="multilevel"/>
    <w:tmpl w:val="8A70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123A2E"/>
    <w:multiLevelType w:val="multilevel"/>
    <w:tmpl w:val="5CC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387392F"/>
    <w:multiLevelType w:val="multilevel"/>
    <w:tmpl w:val="F71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6B71B1"/>
    <w:multiLevelType w:val="multilevel"/>
    <w:tmpl w:val="C8D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C209F5"/>
    <w:multiLevelType w:val="multilevel"/>
    <w:tmpl w:val="36A2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6D70C4"/>
    <w:multiLevelType w:val="multilevel"/>
    <w:tmpl w:val="BBFA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EA0319"/>
    <w:multiLevelType w:val="multilevel"/>
    <w:tmpl w:val="075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B82BAE"/>
    <w:multiLevelType w:val="hybridMultilevel"/>
    <w:tmpl w:val="C5284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360C7F"/>
    <w:multiLevelType w:val="multilevel"/>
    <w:tmpl w:val="0D4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6640FC"/>
    <w:multiLevelType w:val="multilevel"/>
    <w:tmpl w:val="64E0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C34C08"/>
    <w:multiLevelType w:val="multilevel"/>
    <w:tmpl w:val="4DC4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120336"/>
    <w:multiLevelType w:val="multilevel"/>
    <w:tmpl w:val="AF4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EF34CE"/>
    <w:multiLevelType w:val="multilevel"/>
    <w:tmpl w:val="15D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863A1A"/>
    <w:multiLevelType w:val="hybridMultilevel"/>
    <w:tmpl w:val="50CCF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3453EB"/>
    <w:multiLevelType w:val="multilevel"/>
    <w:tmpl w:val="6874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10803CD"/>
    <w:multiLevelType w:val="multilevel"/>
    <w:tmpl w:val="F118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014D39"/>
    <w:multiLevelType w:val="hybridMultilevel"/>
    <w:tmpl w:val="7980C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3640314"/>
    <w:multiLevelType w:val="multilevel"/>
    <w:tmpl w:val="85F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8E5C0D"/>
    <w:multiLevelType w:val="multilevel"/>
    <w:tmpl w:val="6256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A95A05"/>
    <w:multiLevelType w:val="multilevel"/>
    <w:tmpl w:val="8A0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E44567"/>
    <w:multiLevelType w:val="multilevel"/>
    <w:tmpl w:val="627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4110E59"/>
    <w:multiLevelType w:val="multilevel"/>
    <w:tmpl w:val="271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1B04F1"/>
    <w:multiLevelType w:val="multilevel"/>
    <w:tmpl w:val="7692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41B7853"/>
    <w:multiLevelType w:val="multilevel"/>
    <w:tmpl w:val="911E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4290E62"/>
    <w:multiLevelType w:val="multilevel"/>
    <w:tmpl w:val="CBE8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45A7B27"/>
    <w:multiLevelType w:val="multilevel"/>
    <w:tmpl w:val="C4F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971374C"/>
    <w:multiLevelType w:val="multilevel"/>
    <w:tmpl w:val="348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DC67BA0"/>
    <w:multiLevelType w:val="multilevel"/>
    <w:tmpl w:val="0DE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E611E63"/>
    <w:multiLevelType w:val="multilevel"/>
    <w:tmpl w:val="C78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E833B9F"/>
    <w:multiLevelType w:val="multilevel"/>
    <w:tmpl w:val="270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20"/>
  </w:num>
  <w:num w:numId="3">
    <w:abstractNumId w:val="13"/>
  </w:num>
  <w:num w:numId="4">
    <w:abstractNumId w:val="65"/>
  </w:num>
  <w:num w:numId="5">
    <w:abstractNumId w:val="26"/>
  </w:num>
  <w:num w:numId="6">
    <w:abstractNumId w:val="14"/>
  </w:num>
  <w:num w:numId="7">
    <w:abstractNumId w:val="57"/>
  </w:num>
  <w:num w:numId="8">
    <w:abstractNumId w:val="19"/>
  </w:num>
  <w:num w:numId="9">
    <w:abstractNumId w:val="12"/>
  </w:num>
  <w:num w:numId="10">
    <w:abstractNumId w:val="22"/>
  </w:num>
  <w:num w:numId="11">
    <w:abstractNumId w:val="38"/>
  </w:num>
  <w:num w:numId="12">
    <w:abstractNumId w:val="29"/>
  </w:num>
  <w:num w:numId="13">
    <w:abstractNumId w:val="40"/>
  </w:num>
  <w:num w:numId="14">
    <w:abstractNumId w:val="10"/>
  </w:num>
  <w:num w:numId="15">
    <w:abstractNumId w:val="7"/>
  </w:num>
  <w:num w:numId="16">
    <w:abstractNumId w:val="15"/>
  </w:num>
  <w:num w:numId="17">
    <w:abstractNumId w:val="34"/>
  </w:num>
  <w:num w:numId="18">
    <w:abstractNumId w:val="49"/>
  </w:num>
  <w:num w:numId="19">
    <w:abstractNumId w:val="18"/>
  </w:num>
  <w:num w:numId="20">
    <w:abstractNumId w:val="66"/>
  </w:num>
  <w:num w:numId="21">
    <w:abstractNumId w:val="17"/>
  </w:num>
  <w:num w:numId="22">
    <w:abstractNumId w:val="58"/>
  </w:num>
  <w:num w:numId="23">
    <w:abstractNumId w:val="63"/>
  </w:num>
  <w:num w:numId="24">
    <w:abstractNumId w:val="61"/>
  </w:num>
  <w:num w:numId="25">
    <w:abstractNumId w:val="31"/>
  </w:num>
  <w:num w:numId="26">
    <w:abstractNumId w:val="44"/>
  </w:num>
  <w:num w:numId="27">
    <w:abstractNumId w:val="41"/>
  </w:num>
  <w:num w:numId="28">
    <w:abstractNumId w:val="36"/>
  </w:num>
  <w:num w:numId="29">
    <w:abstractNumId w:val="50"/>
  </w:num>
  <w:num w:numId="30">
    <w:abstractNumId w:val="30"/>
  </w:num>
  <w:num w:numId="31">
    <w:abstractNumId w:val="23"/>
  </w:num>
  <w:num w:numId="32">
    <w:abstractNumId w:val="37"/>
  </w:num>
  <w:num w:numId="33">
    <w:abstractNumId w:val="46"/>
  </w:num>
  <w:num w:numId="34">
    <w:abstractNumId w:val="55"/>
  </w:num>
  <w:num w:numId="35">
    <w:abstractNumId w:val="5"/>
  </w:num>
  <w:num w:numId="36">
    <w:abstractNumId w:val="27"/>
  </w:num>
  <w:num w:numId="37">
    <w:abstractNumId w:val="42"/>
  </w:num>
  <w:num w:numId="38">
    <w:abstractNumId w:val="2"/>
  </w:num>
  <w:num w:numId="39">
    <w:abstractNumId w:val="64"/>
  </w:num>
  <w:num w:numId="40">
    <w:abstractNumId w:val="3"/>
  </w:num>
  <w:num w:numId="41">
    <w:abstractNumId w:val="11"/>
  </w:num>
  <w:num w:numId="42">
    <w:abstractNumId w:val="60"/>
  </w:num>
  <w:num w:numId="43">
    <w:abstractNumId w:val="53"/>
  </w:num>
  <w:num w:numId="44">
    <w:abstractNumId w:val="8"/>
  </w:num>
  <w:num w:numId="45">
    <w:abstractNumId w:val="25"/>
  </w:num>
  <w:num w:numId="46">
    <w:abstractNumId w:val="9"/>
  </w:num>
  <w:num w:numId="47">
    <w:abstractNumId w:val="48"/>
  </w:num>
  <w:num w:numId="48">
    <w:abstractNumId w:val="62"/>
  </w:num>
  <w:num w:numId="49">
    <w:abstractNumId w:val="35"/>
  </w:num>
  <w:num w:numId="50">
    <w:abstractNumId w:val="39"/>
  </w:num>
  <w:num w:numId="51">
    <w:abstractNumId w:val="33"/>
  </w:num>
  <w:num w:numId="52">
    <w:abstractNumId w:val="6"/>
  </w:num>
  <w:num w:numId="53">
    <w:abstractNumId w:val="56"/>
  </w:num>
  <w:num w:numId="54">
    <w:abstractNumId w:val="24"/>
  </w:num>
  <w:num w:numId="55">
    <w:abstractNumId w:val="67"/>
  </w:num>
  <w:num w:numId="56">
    <w:abstractNumId w:val="16"/>
  </w:num>
  <w:num w:numId="57">
    <w:abstractNumId w:val="4"/>
  </w:num>
  <w:num w:numId="58">
    <w:abstractNumId w:val="52"/>
  </w:num>
  <w:num w:numId="59">
    <w:abstractNumId w:val="47"/>
  </w:num>
  <w:num w:numId="60">
    <w:abstractNumId w:val="21"/>
  </w:num>
  <w:num w:numId="61">
    <w:abstractNumId w:val="32"/>
  </w:num>
  <w:num w:numId="62">
    <w:abstractNumId w:val="59"/>
  </w:num>
  <w:num w:numId="63">
    <w:abstractNumId w:val="51"/>
  </w:num>
  <w:num w:numId="64">
    <w:abstractNumId w:val="28"/>
  </w:num>
  <w:num w:numId="65">
    <w:abstractNumId w:val="45"/>
  </w:num>
  <w:num w:numId="66">
    <w:abstractNumId w:val="54"/>
  </w:num>
  <w:num w:numId="67">
    <w:abstractNumId w:val="0"/>
  </w:num>
  <w:num w:numId="68">
    <w:abstractNumId w:val="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proofState w:grammar="clean"/>
  <w:defaultTabStop w:val="720"/>
  <w:characterSpacingControl w:val="doNotCompress"/>
  <w:footnotePr>
    <w:numFmt w:val="chicago"/>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56"/>
    <w:rsid w:val="000248AD"/>
    <w:rsid w:val="0002624B"/>
    <w:rsid w:val="00027693"/>
    <w:rsid w:val="000F6753"/>
    <w:rsid w:val="001C4938"/>
    <w:rsid w:val="001D5770"/>
    <w:rsid w:val="001E5432"/>
    <w:rsid w:val="00230DEA"/>
    <w:rsid w:val="00250086"/>
    <w:rsid w:val="00252785"/>
    <w:rsid w:val="002616F8"/>
    <w:rsid w:val="002E530C"/>
    <w:rsid w:val="00326DE1"/>
    <w:rsid w:val="0039762B"/>
    <w:rsid w:val="003F3ACF"/>
    <w:rsid w:val="0041738F"/>
    <w:rsid w:val="00464AD4"/>
    <w:rsid w:val="00483BA8"/>
    <w:rsid w:val="004E4EBD"/>
    <w:rsid w:val="004F75B7"/>
    <w:rsid w:val="005445BE"/>
    <w:rsid w:val="00556372"/>
    <w:rsid w:val="005572A0"/>
    <w:rsid w:val="005662F6"/>
    <w:rsid w:val="00593D04"/>
    <w:rsid w:val="005A31D5"/>
    <w:rsid w:val="005B0446"/>
    <w:rsid w:val="005C0301"/>
    <w:rsid w:val="005F1C17"/>
    <w:rsid w:val="00642C3C"/>
    <w:rsid w:val="006A4BD5"/>
    <w:rsid w:val="00730FE3"/>
    <w:rsid w:val="00744797"/>
    <w:rsid w:val="0075772A"/>
    <w:rsid w:val="007A5B2F"/>
    <w:rsid w:val="007E270C"/>
    <w:rsid w:val="00865D4F"/>
    <w:rsid w:val="00866557"/>
    <w:rsid w:val="00870790"/>
    <w:rsid w:val="008A460A"/>
    <w:rsid w:val="008C2001"/>
    <w:rsid w:val="008D3441"/>
    <w:rsid w:val="0093492C"/>
    <w:rsid w:val="009637E7"/>
    <w:rsid w:val="00A06AAE"/>
    <w:rsid w:val="00A55051"/>
    <w:rsid w:val="00A56586"/>
    <w:rsid w:val="00A8267D"/>
    <w:rsid w:val="00AA5E62"/>
    <w:rsid w:val="00AC2A30"/>
    <w:rsid w:val="00BB130C"/>
    <w:rsid w:val="00BC3C87"/>
    <w:rsid w:val="00BE5C8F"/>
    <w:rsid w:val="00C43F7A"/>
    <w:rsid w:val="00C738B1"/>
    <w:rsid w:val="00CD654F"/>
    <w:rsid w:val="00CF3612"/>
    <w:rsid w:val="00D608EB"/>
    <w:rsid w:val="00D90FBA"/>
    <w:rsid w:val="00D91A56"/>
    <w:rsid w:val="00DA19E0"/>
    <w:rsid w:val="00DC19A5"/>
    <w:rsid w:val="00DD0236"/>
    <w:rsid w:val="00E018B6"/>
    <w:rsid w:val="00E0302D"/>
    <w:rsid w:val="00E55325"/>
    <w:rsid w:val="00E67072"/>
    <w:rsid w:val="00E939E4"/>
    <w:rsid w:val="00EC5F10"/>
    <w:rsid w:val="00ED33EE"/>
    <w:rsid w:val="00F1571B"/>
    <w:rsid w:val="00F34C0F"/>
    <w:rsid w:val="00F45139"/>
    <w:rsid w:val="00F5508E"/>
    <w:rsid w:val="00F85EF5"/>
    <w:rsid w:val="00F97A7D"/>
    <w:rsid w:val="00FB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1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43F7A"/>
    <w:pPr>
      <w:spacing w:befor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3F7A"/>
    <w:rPr>
      <w:rFonts w:eastAsia="Times New Roman" w:cs="Times New Roman"/>
      <w:b/>
      <w:bCs/>
      <w:sz w:val="27"/>
      <w:szCs w:val="27"/>
    </w:rPr>
  </w:style>
  <w:style w:type="paragraph" w:styleId="BalloonText">
    <w:name w:val="Balloon Text"/>
    <w:basedOn w:val="Normal"/>
    <w:link w:val="BalloonTextChar"/>
    <w:uiPriority w:val="99"/>
    <w:semiHidden/>
    <w:unhideWhenUsed/>
    <w:rsid w:val="00C43F7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F7A"/>
    <w:rPr>
      <w:rFonts w:ascii="Tahoma" w:hAnsi="Tahoma" w:cs="Tahoma"/>
      <w:sz w:val="16"/>
      <w:szCs w:val="16"/>
    </w:rPr>
  </w:style>
  <w:style w:type="paragraph" w:styleId="ListParagraph">
    <w:name w:val="List Paragraph"/>
    <w:basedOn w:val="Normal"/>
    <w:uiPriority w:val="34"/>
    <w:qFormat/>
    <w:rsid w:val="00F5508E"/>
    <w:pPr>
      <w:ind w:left="720"/>
      <w:contextualSpacing/>
    </w:pPr>
  </w:style>
  <w:style w:type="paragraph" w:styleId="Header">
    <w:name w:val="header"/>
    <w:basedOn w:val="Normal"/>
    <w:link w:val="HeaderChar"/>
    <w:uiPriority w:val="99"/>
    <w:unhideWhenUsed/>
    <w:rsid w:val="00F97A7D"/>
    <w:pPr>
      <w:tabs>
        <w:tab w:val="center" w:pos="4680"/>
        <w:tab w:val="right" w:pos="9360"/>
      </w:tabs>
      <w:spacing w:before="0"/>
    </w:pPr>
  </w:style>
  <w:style w:type="character" w:customStyle="1" w:styleId="HeaderChar">
    <w:name w:val="Header Char"/>
    <w:basedOn w:val="DefaultParagraphFont"/>
    <w:link w:val="Header"/>
    <w:uiPriority w:val="99"/>
    <w:rsid w:val="00F97A7D"/>
  </w:style>
  <w:style w:type="paragraph" w:styleId="Footer">
    <w:name w:val="footer"/>
    <w:basedOn w:val="Normal"/>
    <w:link w:val="FooterChar"/>
    <w:uiPriority w:val="99"/>
    <w:unhideWhenUsed/>
    <w:rsid w:val="00F97A7D"/>
    <w:pPr>
      <w:tabs>
        <w:tab w:val="center" w:pos="4680"/>
        <w:tab w:val="right" w:pos="9360"/>
      </w:tabs>
      <w:spacing w:before="0"/>
    </w:pPr>
  </w:style>
  <w:style w:type="character" w:customStyle="1" w:styleId="FooterChar">
    <w:name w:val="Footer Char"/>
    <w:basedOn w:val="DefaultParagraphFont"/>
    <w:link w:val="Footer"/>
    <w:uiPriority w:val="99"/>
    <w:rsid w:val="00F97A7D"/>
  </w:style>
  <w:style w:type="character" w:customStyle="1" w:styleId="ti">
    <w:name w:val="ti"/>
    <w:rsid w:val="00E67072"/>
    <w:rPr>
      <w:rFonts w:cs="Times New Roman"/>
    </w:rPr>
  </w:style>
  <w:style w:type="character" w:customStyle="1" w:styleId="ti2">
    <w:name w:val="ti2"/>
    <w:rsid w:val="00E67072"/>
    <w:rPr>
      <w:rFonts w:cs="Times New Roman"/>
      <w:sz w:val="22"/>
      <w:szCs w:val="22"/>
    </w:rPr>
  </w:style>
  <w:style w:type="paragraph" w:styleId="EndnoteText">
    <w:name w:val="endnote text"/>
    <w:basedOn w:val="Normal"/>
    <w:link w:val="EndnoteTextChar"/>
    <w:semiHidden/>
    <w:rsid w:val="00E67072"/>
    <w:pPr>
      <w:spacing w:before="0"/>
    </w:pPr>
    <w:rPr>
      <w:rFonts w:eastAsia="Times New Roman" w:cs="Times New Roman"/>
      <w:sz w:val="20"/>
      <w:szCs w:val="20"/>
    </w:rPr>
  </w:style>
  <w:style w:type="character" w:customStyle="1" w:styleId="EndnoteTextChar">
    <w:name w:val="Endnote Text Char"/>
    <w:basedOn w:val="DefaultParagraphFont"/>
    <w:link w:val="EndnoteText"/>
    <w:semiHidden/>
    <w:rsid w:val="00E67072"/>
    <w:rPr>
      <w:rFonts w:eastAsia="Times New Roman" w:cs="Times New Roman"/>
      <w:sz w:val="20"/>
      <w:szCs w:val="20"/>
    </w:rPr>
  </w:style>
  <w:style w:type="character" w:styleId="EndnoteReference">
    <w:name w:val="endnote reference"/>
    <w:semiHidden/>
    <w:rsid w:val="00E67072"/>
    <w:rPr>
      <w:vertAlign w:val="superscript"/>
    </w:rPr>
  </w:style>
  <w:style w:type="character" w:customStyle="1" w:styleId="Heading1Char">
    <w:name w:val="Heading 1 Char"/>
    <w:basedOn w:val="DefaultParagraphFont"/>
    <w:link w:val="Heading1"/>
    <w:uiPriority w:val="9"/>
    <w:rsid w:val="00F45139"/>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744797"/>
    <w:pPr>
      <w:spacing w:before="0"/>
    </w:pPr>
    <w:rPr>
      <w:sz w:val="20"/>
      <w:szCs w:val="20"/>
    </w:rPr>
  </w:style>
  <w:style w:type="character" w:customStyle="1" w:styleId="FootnoteTextChar">
    <w:name w:val="Footnote Text Char"/>
    <w:basedOn w:val="DefaultParagraphFont"/>
    <w:link w:val="FootnoteText"/>
    <w:uiPriority w:val="99"/>
    <w:semiHidden/>
    <w:rsid w:val="00744797"/>
    <w:rPr>
      <w:sz w:val="20"/>
      <w:szCs w:val="20"/>
    </w:rPr>
  </w:style>
  <w:style w:type="character" w:styleId="FootnoteReference">
    <w:name w:val="footnote reference"/>
    <w:basedOn w:val="DefaultParagraphFont"/>
    <w:uiPriority w:val="99"/>
    <w:semiHidden/>
    <w:unhideWhenUsed/>
    <w:rsid w:val="00744797"/>
    <w:rPr>
      <w:vertAlign w:val="superscript"/>
    </w:rPr>
  </w:style>
  <w:style w:type="paragraph" w:customStyle="1" w:styleId="Default">
    <w:name w:val="Default"/>
    <w:rsid w:val="006A4BD5"/>
    <w:pPr>
      <w:autoSpaceDE w:val="0"/>
      <w:autoSpaceDN w:val="0"/>
      <w:adjustRightInd w:val="0"/>
      <w:spacing w:before="0"/>
    </w:pPr>
    <w:rPr>
      <w:rFonts w:eastAsia="Calibri" w:cs="Times New Roman"/>
      <w:color w:val="000000"/>
      <w:szCs w:val="24"/>
    </w:rPr>
  </w:style>
  <w:style w:type="character" w:styleId="Hyperlink">
    <w:name w:val="Hyperlink"/>
    <w:basedOn w:val="DefaultParagraphFont"/>
    <w:uiPriority w:val="99"/>
    <w:semiHidden/>
    <w:unhideWhenUsed/>
    <w:rsid w:val="000248AD"/>
    <w:rPr>
      <w:color w:val="0000FF"/>
      <w:u w:val="single"/>
    </w:rPr>
  </w:style>
  <w:style w:type="paragraph" w:customStyle="1" w:styleId="Title1">
    <w:name w:val="Title1"/>
    <w:basedOn w:val="Normal"/>
    <w:rsid w:val="000248AD"/>
    <w:pPr>
      <w:spacing w:before="100" w:beforeAutospacing="1" w:after="100" w:afterAutospacing="1"/>
    </w:pPr>
    <w:rPr>
      <w:rFonts w:eastAsia="Times New Roman" w:cs="Times New Roman"/>
      <w:szCs w:val="24"/>
    </w:rPr>
  </w:style>
  <w:style w:type="paragraph" w:customStyle="1" w:styleId="desc">
    <w:name w:val="desc"/>
    <w:basedOn w:val="Normal"/>
    <w:rsid w:val="000248AD"/>
    <w:pPr>
      <w:spacing w:before="100" w:beforeAutospacing="1" w:after="100" w:afterAutospacing="1"/>
    </w:pPr>
    <w:rPr>
      <w:rFonts w:eastAsia="Times New Roman" w:cs="Times New Roman"/>
      <w:szCs w:val="24"/>
    </w:rPr>
  </w:style>
  <w:style w:type="paragraph" w:customStyle="1" w:styleId="details">
    <w:name w:val="details"/>
    <w:basedOn w:val="Normal"/>
    <w:rsid w:val="000248AD"/>
    <w:pPr>
      <w:spacing w:before="100" w:beforeAutospacing="1" w:after="100" w:afterAutospacing="1"/>
    </w:pPr>
    <w:rPr>
      <w:rFonts w:eastAsia="Times New Roman" w:cs="Times New Roman"/>
      <w:szCs w:val="24"/>
    </w:rPr>
  </w:style>
  <w:style w:type="character" w:customStyle="1" w:styleId="jrnl">
    <w:name w:val="jrnl"/>
    <w:basedOn w:val="DefaultParagraphFont"/>
    <w:rsid w:val="000248AD"/>
  </w:style>
  <w:style w:type="paragraph" w:customStyle="1" w:styleId="links">
    <w:name w:val="links"/>
    <w:basedOn w:val="Normal"/>
    <w:rsid w:val="000248AD"/>
    <w:pPr>
      <w:spacing w:before="100" w:beforeAutospacing="1" w:after="100" w:afterAutospacing="1"/>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1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43F7A"/>
    <w:pPr>
      <w:spacing w:befor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3F7A"/>
    <w:rPr>
      <w:rFonts w:eastAsia="Times New Roman" w:cs="Times New Roman"/>
      <w:b/>
      <w:bCs/>
      <w:sz w:val="27"/>
      <w:szCs w:val="27"/>
    </w:rPr>
  </w:style>
  <w:style w:type="paragraph" w:styleId="BalloonText">
    <w:name w:val="Balloon Text"/>
    <w:basedOn w:val="Normal"/>
    <w:link w:val="BalloonTextChar"/>
    <w:uiPriority w:val="99"/>
    <w:semiHidden/>
    <w:unhideWhenUsed/>
    <w:rsid w:val="00C43F7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F7A"/>
    <w:rPr>
      <w:rFonts w:ascii="Tahoma" w:hAnsi="Tahoma" w:cs="Tahoma"/>
      <w:sz w:val="16"/>
      <w:szCs w:val="16"/>
    </w:rPr>
  </w:style>
  <w:style w:type="paragraph" w:styleId="ListParagraph">
    <w:name w:val="List Paragraph"/>
    <w:basedOn w:val="Normal"/>
    <w:uiPriority w:val="34"/>
    <w:qFormat/>
    <w:rsid w:val="00F5508E"/>
    <w:pPr>
      <w:ind w:left="720"/>
      <w:contextualSpacing/>
    </w:pPr>
  </w:style>
  <w:style w:type="paragraph" w:styleId="Header">
    <w:name w:val="header"/>
    <w:basedOn w:val="Normal"/>
    <w:link w:val="HeaderChar"/>
    <w:uiPriority w:val="99"/>
    <w:unhideWhenUsed/>
    <w:rsid w:val="00F97A7D"/>
    <w:pPr>
      <w:tabs>
        <w:tab w:val="center" w:pos="4680"/>
        <w:tab w:val="right" w:pos="9360"/>
      </w:tabs>
      <w:spacing w:before="0"/>
    </w:pPr>
  </w:style>
  <w:style w:type="character" w:customStyle="1" w:styleId="HeaderChar">
    <w:name w:val="Header Char"/>
    <w:basedOn w:val="DefaultParagraphFont"/>
    <w:link w:val="Header"/>
    <w:uiPriority w:val="99"/>
    <w:rsid w:val="00F97A7D"/>
  </w:style>
  <w:style w:type="paragraph" w:styleId="Footer">
    <w:name w:val="footer"/>
    <w:basedOn w:val="Normal"/>
    <w:link w:val="FooterChar"/>
    <w:uiPriority w:val="99"/>
    <w:unhideWhenUsed/>
    <w:rsid w:val="00F97A7D"/>
    <w:pPr>
      <w:tabs>
        <w:tab w:val="center" w:pos="4680"/>
        <w:tab w:val="right" w:pos="9360"/>
      </w:tabs>
      <w:spacing w:before="0"/>
    </w:pPr>
  </w:style>
  <w:style w:type="character" w:customStyle="1" w:styleId="FooterChar">
    <w:name w:val="Footer Char"/>
    <w:basedOn w:val="DefaultParagraphFont"/>
    <w:link w:val="Footer"/>
    <w:uiPriority w:val="99"/>
    <w:rsid w:val="00F97A7D"/>
  </w:style>
  <w:style w:type="character" w:customStyle="1" w:styleId="ti">
    <w:name w:val="ti"/>
    <w:rsid w:val="00E67072"/>
    <w:rPr>
      <w:rFonts w:cs="Times New Roman"/>
    </w:rPr>
  </w:style>
  <w:style w:type="character" w:customStyle="1" w:styleId="ti2">
    <w:name w:val="ti2"/>
    <w:rsid w:val="00E67072"/>
    <w:rPr>
      <w:rFonts w:cs="Times New Roman"/>
      <w:sz w:val="22"/>
      <w:szCs w:val="22"/>
    </w:rPr>
  </w:style>
  <w:style w:type="paragraph" w:styleId="EndnoteText">
    <w:name w:val="endnote text"/>
    <w:basedOn w:val="Normal"/>
    <w:link w:val="EndnoteTextChar"/>
    <w:semiHidden/>
    <w:rsid w:val="00E67072"/>
    <w:pPr>
      <w:spacing w:before="0"/>
    </w:pPr>
    <w:rPr>
      <w:rFonts w:eastAsia="Times New Roman" w:cs="Times New Roman"/>
      <w:sz w:val="20"/>
      <w:szCs w:val="20"/>
    </w:rPr>
  </w:style>
  <w:style w:type="character" w:customStyle="1" w:styleId="EndnoteTextChar">
    <w:name w:val="Endnote Text Char"/>
    <w:basedOn w:val="DefaultParagraphFont"/>
    <w:link w:val="EndnoteText"/>
    <w:semiHidden/>
    <w:rsid w:val="00E67072"/>
    <w:rPr>
      <w:rFonts w:eastAsia="Times New Roman" w:cs="Times New Roman"/>
      <w:sz w:val="20"/>
      <w:szCs w:val="20"/>
    </w:rPr>
  </w:style>
  <w:style w:type="character" w:styleId="EndnoteReference">
    <w:name w:val="endnote reference"/>
    <w:semiHidden/>
    <w:rsid w:val="00E67072"/>
    <w:rPr>
      <w:vertAlign w:val="superscript"/>
    </w:rPr>
  </w:style>
  <w:style w:type="character" w:customStyle="1" w:styleId="Heading1Char">
    <w:name w:val="Heading 1 Char"/>
    <w:basedOn w:val="DefaultParagraphFont"/>
    <w:link w:val="Heading1"/>
    <w:uiPriority w:val="9"/>
    <w:rsid w:val="00F45139"/>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744797"/>
    <w:pPr>
      <w:spacing w:before="0"/>
    </w:pPr>
    <w:rPr>
      <w:sz w:val="20"/>
      <w:szCs w:val="20"/>
    </w:rPr>
  </w:style>
  <w:style w:type="character" w:customStyle="1" w:styleId="FootnoteTextChar">
    <w:name w:val="Footnote Text Char"/>
    <w:basedOn w:val="DefaultParagraphFont"/>
    <w:link w:val="FootnoteText"/>
    <w:uiPriority w:val="99"/>
    <w:semiHidden/>
    <w:rsid w:val="00744797"/>
    <w:rPr>
      <w:sz w:val="20"/>
      <w:szCs w:val="20"/>
    </w:rPr>
  </w:style>
  <w:style w:type="character" w:styleId="FootnoteReference">
    <w:name w:val="footnote reference"/>
    <w:basedOn w:val="DefaultParagraphFont"/>
    <w:uiPriority w:val="99"/>
    <w:semiHidden/>
    <w:unhideWhenUsed/>
    <w:rsid w:val="00744797"/>
    <w:rPr>
      <w:vertAlign w:val="superscript"/>
    </w:rPr>
  </w:style>
  <w:style w:type="paragraph" w:customStyle="1" w:styleId="Default">
    <w:name w:val="Default"/>
    <w:rsid w:val="006A4BD5"/>
    <w:pPr>
      <w:autoSpaceDE w:val="0"/>
      <w:autoSpaceDN w:val="0"/>
      <w:adjustRightInd w:val="0"/>
      <w:spacing w:before="0"/>
    </w:pPr>
    <w:rPr>
      <w:rFonts w:eastAsia="Calibri" w:cs="Times New Roman"/>
      <w:color w:val="000000"/>
      <w:szCs w:val="24"/>
    </w:rPr>
  </w:style>
  <w:style w:type="character" w:styleId="Hyperlink">
    <w:name w:val="Hyperlink"/>
    <w:basedOn w:val="DefaultParagraphFont"/>
    <w:uiPriority w:val="99"/>
    <w:semiHidden/>
    <w:unhideWhenUsed/>
    <w:rsid w:val="000248AD"/>
    <w:rPr>
      <w:color w:val="0000FF"/>
      <w:u w:val="single"/>
    </w:rPr>
  </w:style>
  <w:style w:type="paragraph" w:customStyle="1" w:styleId="Title1">
    <w:name w:val="Title1"/>
    <w:basedOn w:val="Normal"/>
    <w:rsid w:val="000248AD"/>
    <w:pPr>
      <w:spacing w:before="100" w:beforeAutospacing="1" w:after="100" w:afterAutospacing="1"/>
    </w:pPr>
    <w:rPr>
      <w:rFonts w:eastAsia="Times New Roman" w:cs="Times New Roman"/>
      <w:szCs w:val="24"/>
    </w:rPr>
  </w:style>
  <w:style w:type="paragraph" w:customStyle="1" w:styleId="desc">
    <w:name w:val="desc"/>
    <w:basedOn w:val="Normal"/>
    <w:rsid w:val="000248AD"/>
    <w:pPr>
      <w:spacing w:before="100" w:beforeAutospacing="1" w:after="100" w:afterAutospacing="1"/>
    </w:pPr>
    <w:rPr>
      <w:rFonts w:eastAsia="Times New Roman" w:cs="Times New Roman"/>
      <w:szCs w:val="24"/>
    </w:rPr>
  </w:style>
  <w:style w:type="paragraph" w:customStyle="1" w:styleId="details">
    <w:name w:val="details"/>
    <w:basedOn w:val="Normal"/>
    <w:rsid w:val="000248AD"/>
    <w:pPr>
      <w:spacing w:before="100" w:beforeAutospacing="1" w:after="100" w:afterAutospacing="1"/>
    </w:pPr>
    <w:rPr>
      <w:rFonts w:eastAsia="Times New Roman" w:cs="Times New Roman"/>
      <w:szCs w:val="24"/>
    </w:rPr>
  </w:style>
  <w:style w:type="character" w:customStyle="1" w:styleId="jrnl">
    <w:name w:val="jrnl"/>
    <w:basedOn w:val="DefaultParagraphFont"/>
    <w:rsid w:val="000248AD"/>
  </w:style>
  <w:style w:type="paragraph" w:customStyle="1" w:styleId="links">
    <w:name w:val="links"/>
    <w:basedOn w:val="Normal"/>
    <w:rsid w:val="000248A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508">
      <w:bodyDiv w:val="1"/>
      <w:marLeft w:val="0"/>
      <w:marRight w:val="0"/>
      <w:marTop w:val="0"/>
      <w:marBottom w:val="0"/>
      <w:divBdr>
        <w:top w:val="none" w:sz="0" w:space="0" w:color="auto"/>
        <w:left w:val="none" w:sz="0" w:space="0" w:color="auto"/>
        <w:bottom w:val="none" w:sz="0" w:space="0" w:color="auto"/>
        <w:right w:val="none" w:sz="0" w:space="0" w:color="auto"/>
      </w:divBdr>
      <w:divsChild>
        <w:div w:id="271017834">
          <w:marLeft w:val="0"/>
          <w:marRight w:val="0"/>
          <w:marTop w:val="0"/>
          <w:marBottom w:val="0"/>
          <w:divBdr>
            <w:top w:val="none" w:sz="0" w:space="0" w:color="auto"/>
            <w:left w:val="none" w:sz="0" w:space="0" w:color="auto"/>
            <w:bottom w:val="none" w:sz="0" w:space="0" w:color="auto"/>
            <w:right w:val="none" w:sz="0" w:space="0" w:color="auto"/>
          </w:divBdr>
          <w:divsChild>
            <w:div w:id="1019889279">
              <w:marLeft w:val="0"/>
              <w:marRight w:val="0"/>
              <w:marTop w:val="0"/>
              <w:marBottom w:val="0"/>
              <w:divBdr>
                <w:top w:val="none" w:sz="0" w:space="0" w:color="auto"/>
                <w:left w:val="none" w:sz="0" w:space="0" w:color="auto"/>
                <w:bottom w:val="none" w:sz="0" w:space="0" w:color="auto"/>
                <w:right w:val="none" w:sz="0" w:space="0" w:color="auto"/>
              </w:divBdr>
              <w:divsChild>
                <w:div w:id="848452299">
                  <w:marLeft w:val="0"/>
                  <w:marRight w:val="0"/>
                  <w:marTop w:val="0"/>
                  <w:marBottom w:val="0"/>
                  <w:divBdr>
                    <w:top w:val="none" w:sz="0" w:space="0" w:color="auto"/>
                    <w:left w:val="none" w:sz="0" w:space="0" w:color="auto"/>
                    <w:bottom w:val="none" w:sz="0" w:space="0" w:color="auto"/>
                    <w:right w:val="none" w:sz="0" w:space="0" w:color="auto"/>
                  </w:divBdr>
                  <w:divsChild>
                    <w:div w:id="2100443431">
                      <w:marLeft w:val="2490"/>
                      <w:marRight w:val="0"/>
                      <w:marTop w:val="0"/>
                      <w:marBottom w:val="0"/>
                      <w:divBdr>
                        <w:top w:val="none" w:sz="0" w:space="0" w:color="auto"/>
                        <w:left w:val="none" w:sz="0" w:space="0" w:color="auto"/>
                        <w:bottom w:val="none" w:sz="0" w:space="0" w:color="auto"/>
                        <w:right w:val="none" w:sz="0" w:space="0" w:color="auto"/>
                      </w:divBdr>
                      <w:divsChild>
                        <w:div w:id="2031492201">
                          <w:marLeft w:val="30"/>
                          <w:marRight w:val="0"/>
                          <w:marTop w:val="0"/>
                          <w:marBottom w:val="0"/>
                          <w:divBdr>
                            <w:top w:val="none" w:sz="0" w:space="0" w:color="auto"/>
                            <w:left w:val="none" w:sz="0" w:space="0" w:color="auto"/>
                            <w:bottom w:val="none" w:sz="0" w:space="0" w:color="auto"/>
                            <w:right w:val="none" w:sz="0" w:space="0" w:color="auto"/>
                          </w:divBdr>
                          <w:divsChild>
                            <w:div w:id="562254800">
                              <w:marLeft w:val="0"/>
                              <w:marRight w:val="0"/>
                              <w:marTop w:val="0"/>
                              <w:marBottom w:val="0"/>
                              <w:divBdr>
                                <w:top w:val="none" w:sz="0" w:space="0" w:color="auto"/>
                                <w:left w:val="none" w:sz="0" w:space="0" w:color="auto"/>
                                <w:bottom w:val="none" w:sz="0" w:space="0" w:color="auto"/>
                                <w:right w:val="none" w:sz="0" w:space="0" w:color="auto"/>
                              </w:divBdr>
                              <w:divsChild>
                                <w:div w:id="1697342822">
                                  <w:marLeft w:val="0"/>
                                  <w:marRight w:val="0"/>
                                  <w:marTop w:val="0"/>
                                  <w:marBottom w:val="0"/>
                                  <w:divBdr>
                                    <w:top w:val="none" w:sz="0" w:space="0" w:color="auto"/>
                                    <w:left w:val="none" w:sz="0" w:space="0" w:color="auto"/>
                                    <w:bottom w:val="none" w:sz="0" w:space="0" w:color="auto"/>
                                    <w:right w:val="none" w:sz="0" w:space="0" w:color="auto"/>
                                  </w:divBdr>
                                  <w:divsChild>
                                    <w:div w:id="915671830">
                                      <w:marLeft w:val="0"/>
                                      <w:marRight w:val="0"/>
                                      <w:marTop w:val="0"/>
                                      <w:marBottom w:val="0"/>
                                      <w:divBdr>
                                        <w:top w:val="none" w:sz="0" w:space="0" w:color="auto"/>
                                        <w:left w:val="none" w:sz="0" w:space="0" w:color="auto"/>
                                        <w:bottom w:val="none" w:sz="0" w:space="0" w:color="auto"/>
                                        <w:right w:val="none" w:sz="0" w:space="0" w:color="auto"/>
                                      </w:divBdr>
                                      <w:divsChild>
                                        <w:div w:id="476726935">
                                          <w:marLeft w:val="0"/>
                                          <w:marRight w:val="0"/>
                                          <w:marTop w:val="0"/>
                                          <w:marBottom w:val="0"/>
                                          <w:divBdr>
                                            <w:top w:val="none" w:sz="0" w:space="0" w:color="auto"/>
                                            <w:left w:val="none" w:sz="0" w:space="0" w:color="auto"/>
                                            <w:bottom w:val="none" w:sz="0" w:space="0" w:color="auto"/>
                                            <w:right w:val="none" w:sz="0" w:space="0" w:color="auto"/>
                                          </w:divBdr>
                                          <w:divsChild>
                                            <w:div w:id="1560285266">
                                              <w:marLeft w:val="0"/>
                                              <w:marRight w:val="0"/>
                                              <w:marTop w:val="0"/>
                                              <w:marBottom w:val="0"/>
                                              <w:divBdr>
                                                <w:top w:val="none" w:sz="0" w:space="0" w:color="auto"/>
                                                <w:left w:val="none" w:sz="0" w:space="0" w:color="auto"/>
                                                <w:bottom w:val="none" w:sz="0" w:space="0" w:color="auto"/>
                                                <w:right w:val="none" w:sz="0" w:space="0" w:color="auto"/>
                                              </w:divBdr>
                                              <w:divsChild>
                                                <w:div w:id="1626883429">
                                                  <w:marLeft w:val="0"/>
                                                  <w:marRight w:val="0"/>
                                                  <w:marTop w:val="0"/>
                                                  <w:marBottom w:val="0"/>
                                                  <w:divBdr>
                                                    <w:top w:val="none" w:sz="0" w:space="0" w:color="auto"/>
                                                    <w:left w:val="none" w:sz="0" w:space="0" w:color="auto"/>
                                                    <w:bottom w:val="none" w:sz="0" w:space="0" w:color="auto"/>
                                                    <w:right w:val="none" w:sz="0" w:space="0" w:color="auto"/>
                                                  </w:divBdr>
                                                  <w:divsChild>
                                                    <w:div w:id="285360078">
                                                      <w:marLeft w:val="60"/>
                                                      <w:marRight w:val="0"/>
                                                      <w:marTop w:val="0"/>
                                                      <w:marBottom w:val="0"/>
                                                      <w:divBdr>
                                                        <w:top w:val="single" w:sz="6" w:space="0" w:color="A48B63"/>
                                                        <w:left w:val="single" w:sz="6" w:space="0" w:color="A48B63"/>
                                                        <w:bottom w:val="single" w:sz="6" w:space="0" w:color="A48B63"/>
                                                        <w:right w:val="single" w:sz="6" w:space="0" w:color="A48B63"/>
                                                      </w:divBdr>
                                                      <w:divsChild>
                                                        <w:div w:id="15815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816330">
      <w:bodyDiv w:val="1"/>
      <w:marLeft w:val="0"/>
      <w:marRight w:val="0"/>
      <w:marTop w:val="0"/>
      <w:marBottom w:val="0"/>
      <w:divBdr>
        <w:top w:val="none" w:sz="0" w:space="0" w:color="auto"/>
        <w:left w:val="none" w:sz="0" w:space="0" w:color="auto"/>
        <w:bottom w:val="none" w:sz="0" w:space="0" w:color="auto"/>
        <w:right w:val="none" w:sz="0" w:space="0" w:color="auto"/>
      </w:divBdr>
      <w:divsChild>
        <w:div w:id="320350765">
          <w:marLeft w:val="0"/>
          <w:marRight w:val="0"/>
          <w:marTop w:val="0"/>
          <w:marBottom w:val="0"/>
          <w:divBdr>
            <w:top w:val="none" w:sz="0" w:space="0" w:color="auto"/>
            <w:left w:val="none" w:sz="0" w:space="0" w:color="auto"/>
            <w:bottom w:val="none" w:sz="0" w:space="0" w:color="auto"/>
            <w:right w:val="none" w:sz="0" w:space="0" w:color="auto"/>
          </w:divBdr>
          <w:divsChild>
            <w:div w:id="1826705794">
              <w:marLeft w:val="0"/>
              <w:marRight w:val="0"/>
              <w:marTop w:val="0"/>
              <w:marBottom w:val="0"/>
              <w:divBdr>
                <w:top w:val="none" w:sz="0" w:space="0" w:color="auto"/>
                <w:left w:val="none" w:sz="0" w:space="0" w:color="auto"/>
                <w:bottom w:val="none" w:sz="0" w:space="0" w:color="auto"/>
                <w:right w:val="none" w:sz="0" w:space="0" w:color="auto"/>
              </w:divBdr>
              <w:divsChild>
                <w:div w:id="685063212">
                  <w:marLeft w:val="0"/>
                  <w:marRight w:val="0"/>
                  <w:marTop w:val="0"/>
                  <w:marBottom w:val="0"/>
                  <w:divBdr>
                    <w:top w:val="none" w:sz="0" w:space="0" w:color="auto"/>
                    <w:left w:val="none" w:sz="0" w:space="0" w:color="auto"/>
                    <w:bottom w:val="none" w:sz="0" w:space="0" w:color="auto"/>
                    <w:right w:val="none" w:sz="0" w:space="0" w:color="auto"/>
                  </w:divBdr>
                  <w:divsChild>
                    <w:div w:id="1720058297">
                      <w:marLeft w:val="0"/>
                      <w:marRight w:val="0"/>
                      <w:marTop w:val="0"/>
                      <w:marBottom w:val="0"/>
                      <w:divBdr>
                        <w:top w:val="none" w:sz="0" w:space="0" w:color="auto"/>
                        <w:left w:val="none" w:sz="0" w:space="0" w:color="auto"/>
                        <w:bottom w:val="none" w:sz="0" w:space="0" w:color="auto"/>
                        <w:right w:val="none" w:sz="0" w:space="0" w:color="auto"/>
                      </w:divBdr>
                      <w:divsChild>
                        <w:div w:id="1821266966">
                          <w:marLeft w:val="0"/>
                          <w:marRight w:val="0"/>
                          <w:marTop w:val="0"/>
                          <w:marBottom w:val="0"/>
                          <w:divBdr>
                            <w:top w:val="none" w:sz="0" w:space="0" w:color="auto"/>
                            <w:left w:val="none" w:sz="0" w:space="0" w:color="auto"/>
                            <w:bottom w:val="none" w:sz="0" w:space="0" w:color="auto"/>
                            <w:right w:val="none" w:sz="0" w:space="0" w:color="auto"/>
                          </w:divBdr>
                          <w:divsChild>
                            <w:div w:id="1351906955">
                              <w:marLeft w:val="0"/>
                              <w:marRight w:val="0"/>
                              <w:marTop w:val="0"/>
                              <w:marBottom w:val="0"/>
                              <w:divBdr>
                                <w:top w:val="none" w:sz="0" w:space="0" w:color="auto"/>
                                <w:left w:val="none" w:sz="0" w:space="0" w:color="auto"/>
                                <w:bottom w:val="none" w:sz="0" w:space="0" w:color="auto"/>
                                <w:right w:val="none" w:sz="0" w:space="0" w:color="auto"/>
                              </w:divBdr>
                              <w:divsChild>
                                <w:div w:id="697201067">
                                  <w:marLeft w:val="0"/>
                                  <w:marRight w:val="0"/>
                                  <w:marTop w:val="0"/>
                                  <w:marBottom w:val="0"/>
                                  <w:divBdr>
                                    <w:top w:val="none" w:sz="0" w:space="0" w:color="auto"/>
                                    <w:left w:val="none" w:sz="0" w:space="0" w:color="auto"/>
                                    <w:bottom w:val="none" w:sz="0" w:space="0" w:color="auto"/>
                                    <w:right w:val="none" w:sz="0" w:space="0" w:color="auto"/>
                                  </w:divBdr>
                                  <w:divsChild>
                                    <w:div w:id="728723785">
                                      <w:marLeft w:val="0"/>
                                      <w:marRight w:val="0"/>
                                      <w:marTop w:val="0"/>
                                      <w:marBottom w:val="0"/>
                                      <w:divBdr>
                                        <w:top w:val="none" w:sz="0" w:space="0" w:color="auto"/>
                                        <w:left w:val="none" w:sz="0" w:space="0" w:color="auto"/>
                                        <w:bottom w:val="none" w:sz="0" w:space="0" w:color="auto"/>
                                        <w:right w:val="none" w:sz="0" w:space="0" w:color="auto"/>
                                      </w:divBdr>
                                      <w:divsChild>
                                        <w:div w:id="17577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47720">
      <w:bodyDiv w:val="1"/>
      <w:marLeft w:val="0"/>
      <w:marRight w:val="0"/>
      <w:marTop w:val="0"/>
      <w:marBottom w:val="0"/>
      <w:divBdr>
        <w:top w:val="none" w:sz="0" w:space="0" w:color="auto"/>
        <w:left w:val="none" w:sz="0" w:space="0" w:color="auto"/>
        <w:bottom w:val="none" w:sz="0" w:space="0" w:color="auto"/>
        <w:right w:val="none" w:sz="0" w:space="0" w:color="auto"/>
      </w:divBdr>
      <w:divsChild>
        <w:div w:id="643772823">
          <w:marLeft w:val="0"/>
          <w:marRight w:val="0"/>
          <w:marTop w:val="0"/>
          <w:marBottom w:val="0"/>
          <w:divBdr>
            <w:top w:val="none" w:sz="0" w:space="0" w:color="auto"/>
            <w:left w:val="none" w:sz="0" w:space="0" w:color="auto"/>
            <w:bottom w:val="none" w:sz="0" w:space="0" w:color="auto"/>
            <w:right w:val="none" w:sz="0" w:space="0" w:color="auto"/>
          </w:divBdr>
          <w:divsChild>
            <w:div w:id="523594544">
              <w:marLeft w:val="0"/>
              <w:marRight w:val="0"/>
              <w:marTop w:val="0"/>
              <w:marBottom w:val="0"/>
              <w:divBdr>
                <w:top w:val="none" w:sz="0" w:space="0" w:color="auto"/>
                <w:left w:val="none" w:sz="0" w:space="0" w:color="auto"/>
                <w:bottom w:val="none" w:sz="0" w:space="0" w:color="auto"/>
                <w:right w:val="none" w:sz="0" w:space="0" w:color="auto"/>
              </w:divBdr>
              <w:divsChild>
                <w:div w:id="1998532185">
                  <w:marLeft w:val="0"/>
                  <w:marRight w:val="0"/>
                  <w:marTop w:val="0"/>
                  <w:marBottom w:val="0"/>
                  <w:divBdr>
                    <w:top w:val="none" w:sz="0" w:space="0" w:color="auto"/>
                    <w:left w:val="none" w:sz="0" w:space="0" w:color="auto"/>
                    <w:bottom w:val="none" w:sz="0" w:space="0" w:color="auto"/>
                    <w:right w:val="none" w:sz="0" w:space="0" w:color="auto"/>
                  </w:divBdr>
                  <w:divsChild>
                    <w:div w:id="971254293">
                      <w:marLeft w:val="2490"/>
                      <w:marRight w:val="0"/>
                      <w:marTop w:val="0"/>
                      <w:marBottom w:val="0"/>
                      <w:divBdr>
                        <w:top w:val="none" w:sz="0" w:space="0" w:color="auto"/>
                        <w:left w:val="none" w:sz="0" w:space="0" w:color="auto"/>
                        <w:bottom w:val="none" w:sz="0" w:space="0" w:color="auto"/>
                        <w:right w:val="none" w:sz="0" w:space="0" w:color="auto"/>
                      </w:divBdr>
                      <w:divsChild>
                        <w:div w:id="1573396230">
                          <w:marLeft w:val="30"/>
                          <w:marRight w:val="0"/>
                          <w:marTop w:val="0"/>
                          <w:marBottom w:val="0"/>
                          <w:divBdr>
                            <w:top w:val="none" w:sz="0" w:space="0" w:color="auto"/>
                            <w:left w:val="none" w:sz="0" w:space="0" w:color="auto"/>
                            <w:bottom w:val="none" w:sz="0" w:space="0" w:color="auto"/>
                            <w:right w:val="none" w:sz="0" w:space="0" w:color="auto"/>
                          </w:divBdr>
                          <w:divsChild>
                            <w:div w:id="567305048">
                              <w:marLeft w:val="0"/>
                              <w:marRight w:val="0"/>
                              <w:marTop w:val="0"/>
                              <w:marBottom w:val="0"/>
                              <w:divBdr>
                                <w:top w:val="none" w:sz="0" w:space="0" w:color="auto"/>
                                <w:left w:val="none" w:sz="0" w:space="0" w:color="auto"/>
                                <w:bottom w:val="none" w:sz="0" w:space="0" w:color="auto"/>
                                <w:right w:val="none" w:sz="0" w:space="0" w:color="auto"/>
                              </w:divBdr>
                              <w:divsChild>
                                <w:div w:id="1844977093">
                                  <w:marLeft w:val="0"/>
                                  <w:marRight w:val="0"/>
                                  <w:marTop w:val="0"/>
                                  <w:marBottom w:val="0"/>
                                  <w:divBdr>
                                    <w:top w:val="none" w:sz="0" w:space="0" w:color="auto"/>
                                    <w:left w:val="none" w:sz="0" w:space="0" w:color="auto"/>
                                    <w:bottom w:val="none" w:sz="0" w:space="0" w:color="auto"/>
                                    <w:right w:val="none" w:sz="0" w:space="0" w:color="auto"/>
                                  </w:divBdr>
                                  <w:divsChild>
                                    <w:div w:id="410662435">
                                      <w:marLeft w:val="0"/>
                                      <w:marRight w:val="0"/>
                                      <w:marTop w:val="0"/>
                                      <w:marBottom w:val="0"/>
                                      <w:divBdr>
                                        <w:top w:val="none" w:sz="0" w:space="0" w:color="auto"/>
                                        <w:left w:val="none" w:sz="0" w:space="0" w:color="auto"/>
                                        <w:bottom w:val="none" w:sz="0" w:space="0" w:color="auto"/>
                                        <w:right w:val="none" w:sz="0" w:space="0" w:color="auto"/>
                                      </w:divBdr>
                                      <w:divsChild>
                                        <w:div w:id="1280138631">
                                          <w:marLeft w:val="0"/>
                                          <w:marRight w:val="0"/>
                                          <w:marTop w:val="0"/>
                                          <w:marBottom w:val="0"/>
                                          <w:divBdr>
                                            <w:top w:val="none" w:sz="0" w:space="0" w:color="auto"/>
                                            <w:left w:val="none" w:sz="0" w:space="0" w:color="auto"/>
                                            <w:bottom w:val="none" w:sz="0" w:space="0" w:color="auto"/>
                                            <w:right w:val="none" w:sz="0" w:space="0" w:color="auto"/>
                                          </w:divBdr>
                                          <w:divsChild>
                                            <w:div w:id="1977837257">
                                              <w:marLeft w:val="0"/>
                                              <w:marRight w:val="0"/>
                                              <w:marTop w:val="0"/>
                                              <w:marBottom w:val="0"/>
                                              <w:divBdr>
                                                <w:top w:val="none" w:sz="0" w:space="0" w:color="auto"/>
                                                <w:left w:val="none" w:sz="0" w:space="0" w:color="auto"/>
                                                <w:bottom w:val="none" w:sz="0" w:space="0" w:color="auto"/>
                                                <w:right w:val="none" w:sz="0" w:space="0" w:color="auto"/>
                                              </w:divBdr>
                                              <w:divsChild>
                                                <w:div w:id="28066814">
                                                  <w:marLeft w:val="0"/>
                                                  <w:marRight w:val="0"/>
                                                  <w:marTop w:val="0"/>
                                                  <w:marBottom w:val="0"/>
                                                  <w:divBdr>
                                                    <w:top w:val="none" w:sz="0" w:space="0" w:color="auto"/>
                                                    <w:left w:val="none" w:sz="0" w:space="0" w:color="auto"/>
                                                    <w:bottom w:val="none" w:sz="0" w:space="0" w:color="auto"/>
                                                    <w:right w:val="none" w:sz="0" w:space="0" w:color="auto"/>
                                                  </w:divBdr>
                                                  <w:divsChild>
                                                    <w:div w:id="129709240">
                                                      <w:marLeft w:val="60"/>
                                                      <w:marRight w:val="0"/>
                                                      <w:marTop w:val="0"/>
                                                      <w:marBottom w:val="0"/>
                                                      <w:divBdr>
                                                        <w:top w:val="single" w:sz="6" w:space="0" w:color="A48B63"/>
                                                        <w:left w:val="single" w:sz="6" w:space="0" w:color="A48B63"/>
                                                        <w:bottom w:val="single" w:sz="6" w:space="0" w:color="A48B63"/>
                                                        <w:right w:val="single" w:sz="6" w:space="0" w:color="A48B63"/>
                                                      </w:divBdr>
                                                      <w:divsChild>
                                                        <w:div w:id="18288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106854">
      <w:bodyDiv w:val="1"/>
      <w:marLeft w:val="0"/>
      <w:marRight w:val="0"/>
      <w:marTop w:val="0"/>
      <w:marBottom w:val="0"/>
      <w:divBdr>
        <w:top w:val="none" w:sz="0" w:space="0" w:color="auto"/>
        <w:left w:val="none" w:sz="0" w:space="0" w:color="auto"/>
        <w:bottom w:val="none" w:sz="0" w:space="0" w:color="auto"/>
        <w:right w:val="none" w:sz="0" w:space="0" w:color="auto"/>
      </w:divBdr>
      <w:divsChild>
        <w:div w:id="1921525689">
          <w:marLeft w:val="0"/>
          <w:marRight w:val="0"/>
          <w:marTop w:val="0"/>
          <w:marBottom w:val="0"/>
          <w:divBdr>
            <w:top w:val="none" w:sz="0" w:space="0" w:color="auto"/>
            <w:left w:val="none" w:sz="0" w:space="0" w:color="auto"/>
            <w:bottom w:val="none" w:sz="0" w:space="0" w:color="auto"/>
            <w:right w:val="none" w:sz="0" w:space="0" w:color="auto"/>
          </w:divBdr>
          <w:divsChild>
            <w:div w:id="264466673">
              <w:marLeft w:val="0"/>
              <w:marRight w:val="0"/>
              <w:marTop w:val="0"/>
              <w:marBottom w:val="0"/>
              <w:divBdr>
                <w:top w:val="none" w:sz="0" w:space="0" w:color="auto"/>
                <w:left w:val="none" w:sz="0" w:space="0" w:color="auto"/>
                <w:bottom w:val="none" w:sz="0" w:space="0" w:color="auto"/>
                <w:right w:val="none" w:sz="0" w:space="0" w:color="auto"/>
              </w:divBdr>
              <w:divsChild>
                <w:div w:id="1183789323">
                  <w:marLeft w:val="0"/>
                  <w:marRight w:val="0"/>
                  <w:marTop w:val="0"/>
                  <w:marBottom w:val="0"/>
                  <w:divBdr>
                    <w:top w:val="none" w:sz="0" w:space="0" w:color="auto"/>
                    <w:left w:val="none" w:sz="0" w:space="0" w:color="auto"/>
                    <w:bottom w:val="none" w:sz="0" w:space="0" w:color="auto"/>
                    <w:right w:val="none" w:sz="0" w:space="0" w:color="auto"/>
                  </w:divBdr>
                  <w:divsChild>
                    <w:div w:id="1165710093">
                      <w:marLeft w:val="2490"/>
                      <w:marRight w:val="0"/>
                      <w:marTop w:val="0"/>
                      <w:marBottom w:val="0"/>
                      <w:divBdr>
                        <w:top w:val="none" w:sz="0" w:space="0" w:color="auto"/>
                        <w:left w:val="none" w:sz="0" w:space="0" w:color="auto"/>
                        <w:bottom w:val="none" w:sz="0" w:space="0" w:color="auto"/>
                        <w:right w:val="none" w:sz="0" w:space="0" w:color="auto"/>
                      </w:divBdr>
                      <w:divsChild>
                        <w:div w:id="1434982830">
                          <w:marLeft w:val="30"/>
                          <w:marRight w:val="0"/>
                          <w:marTop w:val="0"/>
                          <w:marBottom w:val="0"/>
                          <w:divBdr>
                            <w:top w:val="none" w:sz="0" w:space="0" w:color="auto"/>
                            <w:left w:val="none" w:sz="0" w:space="0" w:color="auto"/>
                            <w:bottom w:val="none" w:sz="0" w:space="0" w:color="auto"/>
                            <w:right w:val="none" w:sz="0" w:space="0" w:color="auto"/>
                          </w:divBdr>
                          <w:divsChild>
                            <w:div w:id="450174086">
                              <w:marLeft w:val="0"/>
                              <w:marRight w:val="0"/>
                              <w:marTop w:val="0"/>
                              <w:marBottom w:val="0"/>
                              <w:divBdr>
                                <w:top w:val="none" w:sz="0" w:space="0" w:color="auto"/>
                                <w:left w:val="none" w:sz="0" w:space="0" w:color="auto"/>
                                <w:bottom w:val="none" w:sz="0" w:space="0" w:color="auto"/>
                                <w:right w:val="none" w:sz="0" w:space="0" w:color="auto"/>
                              </w:divBdr>
                              <w:divsChild>
                                <w:div w:id="1847016543">
                                  <w:marLeft w:val="0"/>
                                  <w:marRight w:val="0"/>
                                  <w:marTop w:val="0"/>
                                  <w:marBottom w:val="0"/>
                                  <w:divBdr>
                                    <w:top w:val="none" w:sz="0" w:space="0" w:color="auto"/>
                                    <w:left w:val="none" w:sz="0" w:space="0" w:color="auto"/>
                                    <w:bottom w:val="none" w:sz="0" w:space="0" w:color="auto"/>
                                    <w:right w:val="none" w:sz="0" w:space="0" w:color="auto"/>
                                  </w:divBdr>
                                  <w:divsChild>
                                    <w:div w:id="986973350">
                                      <w:marLeft w:val="0"/>
                                      <w:marRight w:val="0"/>
                                      <w:marTop w:val="0"/>
                                      <w:marBottom w:val="0"/>
                                      <w:divBdr>
                                        <w:top w:val="none" w:sz="0" w:space="0" w:color="auto"/>
                                        <w:left w:val="none" w:sz="0" w:space="0" w:color="auto"/>
                                        <w:bottom w:val="none" w:sz="0" w:space="0" w:color="auto"/>
                                        <w:right w:val="none" w:sz="0" w:space="0" w:color="auto"/>
                                      </w:divBdr>
                                      <w:divsChild>
                                        <w:div w:id="790173893">
                                          <w:marLeft w:val="0"/>
                                          <w:marRight w:val="0"/>
                                          <w:marTop w:val="0"/>
                                          <w:marBottom w:val="0"/>
                                          <w:divBdr>
                                            <w:top w:val="none" w:sz="0" w:space="0" w:color="auto"/>
                                            <w:left w:val="none" w:sz="0" w:space="0" w:color="auto"/>
                                            <w:bottom w:val="none" w:sz="0" w:space="0" w:color="auto"/>
                                            <w:right w:val="none" w:sz="0" w:space="0" w:color="auto"/>
                                          </w:divBdr>
                                          <w:divsChild>
                                            <w:div w:id="1369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49246">
      <w:bodyDiv w:val="1"/>
      <w:marLeft w:val="0"/>
      <w:marRight w:val="0"/>
      <w:marTop w:val="0"/>
      <w:marBottom w:val="0"/>
      <w:divBdr>
        <w:top w:val="none" w:sz="0" w:space="0" w:color="auto"/>
        <w:left w:val="none" w:sz="0" w:space="0" w:color="auto"/>
        <w:bottom w:val="none" w:sz="0" w:space="0" w:color="auto"/>
        <w:right w:val="none" w:sz="0" w:space="0" w:color="auto"/>
      </w:divBdr>
      <w:divsChild>
        <w:div w:id="1161778759">
          <w:marLeft w:val="0"/>
          <w:marRight w:val="0"/>
          <w:marTop w:val="0"/>
          <w:marBottom w:val="0"/>
          <w:divBdr>
            <w:top w:val="none" w:sz="0" w:space="0" w:color="auto"/>
            <w:left w:val="none" w:sz="0" w:space="0" w:color="auto"/>
            <w:bottom w:val="none" w:sz="0" w:space="0" w:color="auto"/>
            <w:right w:val="none" w:sz="0" w:space="0" w:color="auto"/>
          </w:divBdr>
          <w:divsChild>
            <w:div w:id="1665863843">
              <w:marLeft w:val="0"/>
              <w:marRight w:val="0"/>
              <w:marTop w:val="0"/>
              <w:marBottom w:val="0"/>
              <w:divBdr>
                <w:top w:val="none" w:sz="0" w:space="0" w:color="auto"/>
                <w:left w:val="none" w:sz="0" w:space="0" w:color="auto"/>
                <w:bottom w:val="none" w:sz="0" w:space="0" w:color="auto"/>
                <w:right w:val="none" w:sz="0" w:space="0" w:color="auto"/>
              </w:divBdr>
              <w:divsChild>
                <w:div w:id="1285037941">
                  <w:marLeft w:val="0"/>
                  <w:marRight w:val="0"/>
                  <w:marTop w:val="0"/>
                  <w:marBottom w:val="0"/>
                  <w:divBdr>
                    <w:top w:val="none" w:sz="0" w:space="0" w:color="auto"/>
                    <w:left w:val="none" w:sz="0" w:space="0" w:color="auto"/>
                    <w:bottom w:val="none" w:sz="0" w:space="0" w:color="auto"/>
                    <w:right w:val="none" w:sz="0" w:space="0" w:color="auto"/>
                  </w:divBdr>
                  <w:divsChild>
                    <w:div w:id="1780681847">
                      <w:marLeft w:val="2490"/>
                      <w:marRight w:val="0"/>
                      <w:marTop w:val="0"/>
                      <w:marBottom w:val="0"/>
                      <w:divBdr>
                        <w:top w:val="none" w:sz="0" w:space="0" w:color="auto"/>
                        <w:left w:val="none" w:sz="0" w:space="0" w:color="auto"/>
                        <w:bottom w:val="none" w:sz="0" w:space="0" w:color="auto"/>
                        <w:right w:val="none" w:sz="0" w:space="0" w:color="auto"/>
                      </w:divBdr>
                      <w:divsChild>
                        <w:div w:id="118962419">
                          <w:marLeft w:val="30"/>
                          <w:marRight w:val="0"/>
                          <w:marTop w:val="0"/>
                          <w:marBottom w:val="0"/>
                          <w:divBdr>
                            <w:top w:val="none" w:sz="0" w:space="0" w:color="auto"/>
                            <w:left w:val="none" w:sz="0" w:space="0" w:color="auto"/>
                            <w:bottom w:val="none" w:sz="0" w:space="0" w:color="auto"/>
                            <w:right w:val="none" w:sz="0" w:space="0" w:color="auto"/>
                          </w:divBdr>
                          <w:divsChild>
                            <w:div w:id="391856800">
                              <w:marLeft w:val="0"/>
                              <w:marRight w:val="0"/>
                              <w:marTop w:val="0"/>
                              <w:marBottom w:val="0"/>
                              <w:divBdr>
                                <w:top w:val="none" w:sz="0" w:space="0" w:color="auto"/>
                                <w:left w:val="none" w:sz="0" w:space="0" w:color="auto"/>
                                <w:bottom w:val="none" w:sz="0" w:space="0" w:color="auto"/>
                                <w:right w:val="none" w:sz="0" w:space="0" w:color="auto"/>
                              </w:divBdr>
                              <w:divsChild>
                                <w:div w:id="501820359">
                                  <w:marLeft w:val="0"/>
                                  <w:marRight w:val="0"/>
                                  <w:marTop w:val="0"/>
                                  <w:marBottom w:val="0"/>
                                  <w:divBdr>
                                    <w:top w:val="none" w:sz="0" w:space="0" w:color="auto"/>
                                    <w:left w:val="none" w:sz="0" w:space="0" w:color="auto"/>
                                    <w:bottom w:val="none" w:sz="0" w:space="0" w:color="auto"/>
                                    <w:right w:val="none" w:sz="0" w:space="0" w:color="auto"/>
                                  </w:divBdr>
                                  <w:divsChild>
                                    <w:div w:id="81345127">
                                      <w:marLeft w:val="0"/>
                                      <w:marRight w:val="0"/>
                                      <w:marTop w:val="0"/>
                                      <w:marBottom w:val="0"/>
                                      <w:divBdr>
                                        <w:top w:val="none" w:sz="0" w:space="0" w:color="auto"/>
                                        <w:left w:val="none" w:sz="0" w:space="0" w:color="auto"/>
                                        <w:bottom w:val="none" w:sz="0" w:space="0" w:color="auto"/>
                                        <w:right w:val="none" w:sz="0" w:space="0" w:color="auto"/>
                                      </w:divBdr>
                                      <w:divsChild>
                                        <w:div w:id="920406455">
                                          <w:marLeft w:val="0"/>
                                          <w:marRight w:val="0"/>
                                          <w:marTop w:val="0"/>
                                          <w:marBottom w:val="0"/>
                                          <w:divBdr>
                                            <w:top w:val="none" w:sz="0" w:space="0" w:color="auto"/>
                                            <w:left w:val="none" w:sz="0" w:space="0" w:color="auto"/>
                                            <w:bottom w:val="none" w:sz="0" w:space="0" w:color="auto"/>
                                            <w:right w:val="none" w:sz="0" w:space="0" w:color="auto"/>
                                          </w:divBdr>
                                          <w:divsChild>
                                            <w:div w:id="1461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53978">
      <w:bodyDiv w:val="1"/>
      <w:marLeft w:val="0"/>
      <w:marRight w:val="0"/>
      <w:marTop w:val="0"/>
      <w:marBottom w:val="0"/>
      <w:divBdr>
        <w:top w:val="none" w:sz="0" w:space="0" w:color="auto"/>
        <w:left w:val="none" w:sz="0" w:space="0" w:color="auto"/>
        <w:bottom w:val="none" w:sz="0" w:space="0" w:color="auto"/>
        <w:right w:val="none" w:sz="0" w:space="0" w:color="auto"/>
      </w:divBdr>
      <w:divsChild>
        <w:div w:id="223217868">
          <w:marLeft w:val="0"/>
          <w:marRight w:val="0"/>
          <w:marTop w:val="0"/>
          <w:marBottom w:val="0"/>
          <w:divBdr>
            <w:top w:val="none" w:sz="0" w:space="0" w:color="auto"/>
            <w:left w:val="none" w:sz="0" w:space="0" w:color="auto"/>
            <w:bottom w:val="none" w:sz="0" w:space="0" w:color="auto"/>
            <w:right w:val="none" w:sz="0" w:space="0" w:color="auto"/>
          </w:divBdr>
          <w:divsChild>
            <w:div w:id="1332487801">
              <w:marLeft w:val="0"/>
              <w:marRight w:val="0"/>
              <w:marTop w:val="0"/>
              <w:marBottom w:val="0"/>
              <w:divBdr>
                <w:top w:val="none" w:sz="0" w:space="0" w:color="auto"/>
                <w:left w:val="none" w:sz="0" w:space="0" w:color="auto"/>
                <w:bottom w:val="none" w:sz="0" w:space="0" w:color="auto"/>
                <w:right w:val="none" w:sz="0" w:space="0" w:color="auto"/>
              </w:divBdr>
              <w:divsChild>
                <w:div w:id="735202164">
                  <w:marLeft w:val="0"/>
                  <w:marRight w:val="0"/>
                  <w:marTop w:val="0"/>
                  <w:marBottom w:val="0"/>
                  <w:divBdr>
                    <w:top w:val="none" w:sz="0" w:space="0" w:color="auto"/>
                    <w:left w:val="none" w:sz="0" w:space="0" w:color="auto"/>
                    <w:bottom w:val="none" w:sz="0" w:space="0" w:color="auto"/>
                    <w:right w:val="none" w:sz="0" w:space="0" w:color="auto"/>
                  </w:divBdr>
                  <w:divsChild>
                    <w:div w:id="1337880475">
                      <w:marLeft w:val="2490"/>
                      <w:marRight w:val="0"/>
                      <w:marTop w:val="0"/>
                      <w:marBottom w:val="0"/>
                      <w:divBdr>
                        <w:top w:val="none" w:sz="0" w:space="0" w:color="auto"/>
                        <w:left w:val="none" w:sz="0" w:space="0" w:color="auto"/>
                        <w:bottom w:val="none" w:sz="0" w:space="0" w:color="auto"/>
                        <w:right w:val="none" w:sz="0" w:space="0" w:color="auto"/>
                      </w:divBdr>
                      <w:divsChild>
                        <w:div w:id="1579632604">
                          <w:marLeft w:val="30"/>
                          <w:marRight w:val="0"/>
                          <w:marTop w:val="0"/>
                          <w:marBottom w:val="0"/>
                          <w:divBdr>
                            <w:top w:val="none" w:sz="0" w:space="0" w:color="auto"/>
                            <w:left w:val="none" w:sz="0" w:space="0" w:color="auto"/>
                            <w:bottom w:val="none" w:sz="0" w:space="0" w:color="auto"/>
                            <w:right w:val="none" w:sz="0" w:space="0" w:color="auto"/>
                          </w:divBdr>
                          <w:divsChild>
                            <w:div w:id="21443563">
                              <w:marLeft w:val="0"/>
                              <w:marRight w:val="0"/>
                              <w:marTop w:val="0"/>
                              <w:marBottom w:val="0"/>
                              <w:divBdr>
                                <w:top w:val="none" w:sz="0" w:space="0" w:color="auto"/>
                                <w:left w:val="none" w:sz="0" w:space="0" w:color="auto"/>
                                <w:bottom w:val="none" w:sz="0" w:space="0" w:color="auto"/>
                                <w:right w:val="none" w:sz="0" w:space="0" w:color="auto"/>
                              </w:divBdr>
                              <w:divsChild>
                                <w:div w:id="2102606475">
                                  <w:marLeft w:val="0"/>
                                  <w:marRight w:val="0"/>
                                  <w:marTop w:val="0"/>
                                  <w:marBottom w:val="0"/>
                                  <w:divBdr>
                                    <w:top w:val="none" w:sz="0" w:space="0" w:color="auto"/>
                                    <w:left w:val="none" w:sz="0" w:space="0" w:color="auto"/>
                                    <w:bottom w:val="none" w:sz="0" w:space="0" w:color="auto"/>
                                    <w:right w:val="none" w:sz="0" w:space="0" w:color="auto"/>
                                  </w:divBdr>
                                  <w:divsChild>
                                    <w:div w:id="1151210834">
                                      <w:marLeft w:val="0"/>
                                      <w:marRight w:val="0"/>
                                      <w:marTop w:val="0"/>
                                      <w:marBottom w:val="0"/>
                                      <w:divBdr>
                                        <w:top w:val="none" w:sz="0" w:space="0" w:color="auto"/>
                                        <w:left w:val="none" w:sz="0" w:space="0" w:color="auto"/>
                                        <w:bottom w:val="none" w:sz="0" w:space="0" w:color="auto"/>
                                        <w:right w:val="none" w:sz="0" w:space="0" w:color="auto"/>
                                      </w:divBdr>
                                      <w:divsChild>
                                        <w:div w:id="136802477">
                                          <w:marLeft w:val="0"/>
                                          <w:marRight w:val="0"/>
                                          <w:marTop w:val="0"/>
                                          <w:marBottom w:val="0"/>
                                          <w:divBdr>
                                            <w:top w:val="none" w:sz="0" w:space="0" w:color="auto"/>
                                            <w:left w:val="none" w:sz="0" w:space="0" w:color="auto"/>
                                            <w:bottom w:val="none" w:sz="0" w:space="0" w:color="auto"/>
                                            <w:right w:val="none" w:sz="0" w:space="0" w:color="auto"/>
                                          </w:divBdr>
                                          <w:divsChild>
                                            <w:div w:id="5588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12526">
      <w:bodyDiv w:val="1"/>
      <w:marLeft w:val="0"/>
      <w:marRight w:val="0"/>
      <w:marTop w:val="0"/>
      <w:marBottom w:val="0"/>
      <w:divBdr>
        <w:top w:val="none" w:sz="0" w:space="0" w:color="auto"/>
        <w:left w:val="none" w:sz="0" w:space="0" w:color="auto"/>
        <w:bottom w:val="none" w:sz="0" w:space="0" w:color="auto"/>
        <w:right w:val="none" w:sz="0" w:space="0" w:color="auto"/>
      </w:divBdr>
      <w:divsChild>
        <w:div w:id="1494301317">
          <w:marLeft w:val="0"/>
          <w:marRight w:val="0"/>
          <w:marTop w:val="0"/>
          <w:marBottom w:val="0"/>
          <w:divBdr>
            <w:top w:val="none" w:sz="0" w:space="0" w:color="auto"/>
            <w:left w:val="none" w:sz="0" w:space="0" w:color="auto"/>
            <w:bottom w:val="none" w:sz="0" w:space="0" w:color="auto"/>
            <w:right w:val="none" w:sz="0" w:space="0" w:color="auto"/>
          </w:divBdr>
          <w:divsChild>
            <w:div w:id="506867944">
              <w:marLeft w:val="0"/>
              <w:marRight w:val="0"/>
              <w:marTop w:val="0"/>
              <w:marBottom w:val="0"/>
              <w:divBdr>
                <w:top w:val="none" w:sz="0" w:space="0" w:color="auto"/>
                <w:left w:val="none" w:sz="0" w:space="0" w:color="auto"/>
                <w:bottom w:val="none" w:sz="0" w:space="0" w:color="auto"/>
                <w:right w:val="none" w:sz="0" w:space="0" w:color="auto"/>
              </w:divBdr>
              <w:divsChild>
                <w:div w:id="1497067178">
                  <w:marLeft w:val="0"/>
                  <w:marRight w:val="0"/>
                  <w:marTop w:val="0"/>
                  <w:marBottom w:val="0"/>
                  <w:divBdr>
                    <w:top w:val="none" w:sz="0" w:space="0" w:color="auto"/>
                    <w:left w:val="none" w:sz="0" w:space="0" w:color="auto"/>
                    <w:bottom w:val="none" w:sz="0" w:space="0" w:color="auto"/>
                    <w:right w:val="none" w:sz="0" w:space="0" w:color="auto"/>
                  </w:divBdr>
                  <w:divsChild>
                    <w:div w:id="856819815">
                      <w:marLeft w:val="2490"/>
                      <w:marRight w:val="0"/>
                      <w:marTop w:val="0"/>
                      <w:marBottom w:val="0"/>
                      <w:divBdr>
                        <w:top w:val="none" w:sz="0" w:space="0" w:color="auto"/>
                        <w:left w:val="none" w:sz="0" w:space="0" w:color="auto"/>
                        <w:bottom w:val="none" w:sz="0" w:space="0" w:color="auto"/>
                        <w:right w:val="none" w:sz="0" w:space="0" w:color="auto"/>
                      </w:divBdr>
                      <w:divsChild>
                        <w:div w:id="333530638">
                          <w:marLeft w:val="30"/>
                          <w:marRight w:val="0"/>
                          <w:marTop w:val="0"/>
                          <w:marBottom w:val="0"/>
                          <w:divBdr>
                            <w:top w:val="none" w:sz="0" w:space="0" w:color="auto"/>
                            <w:left w:val="none" w:sz="0" w:space="0" w:color="auto"/>
                            <w:bottom w:val="none" w:sz="0" w:space="0" w:color="auto"/>
                            <w:right w:val="none" w:sz="0" w:space="0" w:color="auto"/>
                          </w:divBdr>
                          <w:divsChild>
                            <w:div w:id="812600866">
                              <w:marLeft w:val="0"/>
                              <w:marRight w:val="0"/>
                              <w:marTop w:val="0"/>
                              <w:marBottom w:val="0"/>
                              <w:divBdr>
                                <w:top w:val="none" w:sz="0" w:space="0" w:color="auto"/>
                                <w:left w:val="none" w:sz="0" w:space="0" w:color="auto"/>
                                <w:bottom w:val="none" w:sz="0" w:space="0" w:color="auto"/>
                                <w:right w:val="none" w:sz="0" w:space="0" w:color="auto"/>
                              </w:divBdr>
                              <w:divsChild>
                                <w:div w:id="1009334027">
                                  <w:marLeft w:val="0"/>
                                  <w:marRight w:val="0"/>
                                  <w:marTop w:val="0"/>
                                  <w:marBottom w:val="0"/>
                                  <w:divBdr>
                                    <w:top w:val="none" w:sz="0" w:space="0" w:color="auto"/>
                                    <w:left w:val="none" w:sz="0" w:space="0" w:color="auto"/>
                                    <w:bottom w:val="none" w:sz="0" w:space="0" w:color="auto"/>
                                    <w:right w:val="none" w:sz="0" w:space="0" w:color="auto"/>
                                  </w:divBdr>
                                  <w:divsChild>
                                    <w:div w:id="2073888109">
                                      <w:marLeft w:val="0"/>
                                      <w:marRight w:val="0"/>
                                      <w:marTop w:val="0"/>
                                      <w:marBottom w:val="0"/>
                                      <w:divBdr>
                                        <w:top w:val="none" w:sz="0" w:space="0" w:color="auto"/>
                                        <w:left w:val="none" w:sz="0" w:space="0" w:color="auto"/>
                                        <w:bottom w:val="none" w:sz="0" w:space="0" w:color="auto"/>
                                        <w:right w:val="none" w:sz="0" w:space="0" w:color="auto"/>
                                      </w:divBdr>
                                      <w:divsChild>
                                        <w:div w:id="331565204">
                                          <w:marLeft w:val="0"/>
                                          <w:marRight w:val="0"/>
                                          <w:marTop w:val="0"/>
                                          <w:marBottom w:val="0"/>
                                          <w:divBdr>
                                            <w:top w:val="none" w:sz="0" w:space="0" w:color="auto"/>
                                            <w:left w:val="none" w:sz="0" w:space="0" w:color="auto"/>
                                            <w:bottom w:val="none" w:sz="0" w:space="0" w:color="auto"/>
                                            <w:right w:val="none" w:sz="0" w:space="0" w:color="auto"/>
                                          </w:divBdr>
                                          <w:divsChild>
                                            <w:div w:id="2088263444">
                                              <w:marLeft w:val="0"/>
                                              <w:marRight w:val="0"/>
                                              <w:marTop w:val="0"/>
                                              <w:marBottom w:val="0"/>
                                              <w:divBdr>
                                                <w:top w:val="none" w:sz="0" w:space="0" w:color="auto"/>
                                                <w:left w:val="none" w:sz="0" w:space="0" w:color="auto"/>
                                                <w:bottom w:val="none" w:sz="0" w:space="0" w:color="auto"/>
                                                <w:right w:val="none" w:sz="0" w:space="0" w:color="auto"/>
                                              </w:divBdr>
                                              <w:divsChild>
                                                <w:div w:id="19208127">
                                                  <w:marLeft w:val="0"/>
                                                  <w:marRight w:val="0"/>
                                                  <w:marTop w:val="0"/>
                                                  <w:marBottom w:val="0"/>
                                                  <w:divBdr>
                                                    <w:top w:val="none" w:sz="0" w:space="0" w:color="auto"/>
                                                    <w:left w:val="none" w:sz="0" w:space="0" w:color="auto"/>
                                                    <w:bottom w:val="none" w:sz="0" w:space="0" w:color="auto"/>
                                                    <w:right w:val="none" w:sz="0" w:space="0" w:color="auto"/>
                                                  </w:divBdr>
                                                  <w:divsChild>
                                                    <w:div w:id="1672098476">
                                                      <w:marLeft w:val="60"/>
                                                      <w:marRight w:val="0"/>
                                                      <w:marTop w:val="0"/>
                                                      <w:marBottom w:val="0"/>
                                                      <w:divBdr>
                                                        <w:top w:val="single" w:sz="6" w:space="0" w:color="A48B63"/>
                                                        <w:left w:val="single" w:sz="6" w:space="0" w:color="A48B63"/>
                                                        <w:bottom w:val="single" w:sz="6" w:space="0" w:color="A48B63"/>
                                                        <w:right w:val="single" w:sz="6" w:space="0" w:color="A48B63"/>
                                                      </w:divBdr>
                                                      <w:divsChild>
                                                        <w:div w:id="2046826273">
                                                          <w:marLeft w:val="0"/>
                                                          <w:marRight w:val="0"/>
                                                          <w:marTop w:val="0"/>
                                                          <w:marBottom w:val="0"/>
                                                          <w:divBdr>
                                                            <w:top w:val="none" w:sz="0" w:space="0" w:color="auto"/>
                                                            <w:left w:val="none" w:sz="0" w:space="0" w:color="auto"/>
                                                            <w:bottom w:val="none" w:sz="0" w:space="0" w:color="auto"/>
                                                            <w:right w:val="none" w:sz="0" w:space="0" w:color="auto"/>
                                                          </w:divBdr>
                                                          <w:divsChild>
                                                            <w:div w:id="660353651">
                                                              <w:marLeft w:val="0"/>
                                                              <w:marRight w:val="0"/>
                                                              <w:marTop w:val="0"/>
                                                              <w:marBottom w:val="0"/>
                                                              <w:divBdr>
                                                                <w:top w:val="none" w:sz="0" w:space="0" w:color="auto"/>
                                                                <w:left w:val="none" w:sz="0" w:space="0" w:color="auto"/>
                                                                <w:bottom w:val="none" w:sz="0" w:space="0" w:color="auto"/>
                                                                <w:right w:val="none" w:sz="0" w:space="0" w:color="auto"/>
                                                              </w:divBdr>
                                                            </w:div>
                                                            <w:div w:id="1260485138">
                                                              <w:marLeft w:val="0"/>
                                                              <w:marRight w:val="0"/>
                                                              <w:marTop w:val="0"/>
                                                              <w:marBottom w:val="0"/>
                                                              <w:divBdr>
                                                                <w:top w:val="none" w:sz="0" w:space="0" w:color="auto"/>
                                                                <w:left w:val="none" w:sz="0" w:space="0" w:color="auto"/>
                                                                <w:bottom w:val="none" w:sz="0" w:space="0" w:color="auto"/>
                                                                <w:right w:val="none" w:sz="0" w:space="0" w:color="auto"/>
                                                              </w:divBdr>
                                                            </w:div>
                                                            <w:div w:id="543951056">
                                                              <w:marLeft w:val="0"/>
                                                              <w:marRight w:val="0"/>
                                                              <w:marTop w:val="0"/>
                                                              <w:marBottom w:val="0"/>
                                                              <w:divBdr>
                                                                <w:top w:val="none" w:sz="0" w:space="0" w:color="auto"/>
                                                                <w:left w:val="none" w:sz="0" w:space="0" w:color="auto"/>
                                                                <w:bottom w:val="none" w:sz="0" w:space="0" w:color="auto"/>
                                                                <w:right w:val="none" w:sz="0" w:space="0" w:color="auto"/>
                                                              </w:divBdr>
                                                            </w:div>
                                                            <w:div w:id="1004480130">
                                                              <w:marLeft w:val="0"/>
                                                              <w:marRight w:val="0"/>
                                                              <w:marTop w:val="0"/>
                                                              <w:marBottom w:val="0"/>
                                                              <w:divBdr>
                                                                <w:top w:val="none" w:sz="0" w:space="0" w:color="auto"/>
                                                                <w:left w:val="none" w:sz="0" w:space="0" w:color="auto"/>
                                                                <w:bottom w:val="none" w:sz="0" w:space="0" w:color="auto"/>
                                                                <w:right w:val="none" w:sz="0" w:space="0" w:color="auto"/>
                                                              </w:divBdr>
                                                            </w:div>
                                                            <w:div w:id="429088100">
                                                              <w:marLeft w:val="0"/>
                                                              <w:marRight w:val="0"/>
                                                              <w:marTop w:val="0"/>
                                                              <w:marBottom w:val="0"/>
                                                              <w:divBdr>
                                                                <w:top w:val="none" w:sz="0" w:space="0" w:color="auto"/>
                                                                <w:left w:val="none" w:sz="0" w:space="0" w:color="auto"/>
                                                                <w:bottom w:val="none" w:sz="0" w:space="0" w:color="auto"/>
                                                                <w:right w:val="none" w:sz="0" w:space="0" w:color="auto"/>
                                                              </w:divBdr>
                                                            </w:div>
                                                            <w:div w:id="13145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3654726">
      <w:bodyDiv w:val="1"/>
      <w:marLeft w:val="0"/>
      <w:marRight w:val="0"/>
      <w:marTop w:val="0"/>
      <w:marBottom w:val="0"/>
      <w:divBdr>
        <w:top w:val="none" w:sz="0" w:space="0" w:color="auto"/>
        <w:left w:val="none" w:sz="0" w:space="0" w:color="auto"/>
        <w:bottom w:val="none" w:sz="0" w:space="0" w:color="auto"/>
        <w:right w:val="none" w:sz="0" w:space="0" w:color="auto"/>
      </w:divBdr>
      <w:divsChild>
        <w:div w:id="563030509">
          <w:marLeft w:val="0"/>
          <w:marRight w:val="0"/>
          <w:marTop w:val="0"/>
          <w:marBottom w:val="0"/>
          <w:divBdr>
            <w:top w:val="none" w:sz="0" w:space="0" w:color="auto"/>
            <w:left w:val="none" w:sz="0" w:space="0" w:color="auto"/>
            <w:bottom w:val="none" w:sz="0" w:space="0" w:color="auto"/>
            <w:right w:val="none" w:sz="0" w:space="0" w:color="auto"/>
          </w:divBdr>
          <w:divsChild>
            <w:div w:id="1873879106">
              <w:marLeft w:val="0"/>
              <w:marRight w:val="0"/>
              <w:marTop w:val="0"/>
              <w:marBottom w:val="0"/>
              <w:divBdr>
                <w:top w:val="none" w:sz="0" w:space="0" w:color="auto"/>
                <w:left w:val="none" w:sz="0" w:space="0" w:color="auto"/>
                <w:bottom w:val="none" w:sz="0" w:space="0" w:color="auto"/>
                <w:right w:val="none" w:sz="0" w:space="0" w:color="auto"/>
              </w:divBdr>
              <w:divsChild>
                <w:div w:id="1961187667">
                  <w:marLeft w:val="0"/>
                  <w:marRight w:val="0"/>
                  <w:marTop w:val="0"/>
                  <w:marBottom w:val="0"/>
                  <w:divBdr>
                    <w:top w:val="none" w:sz="0" w:space="0" w:color="auto"/>
                    <w:left w:val="none" w:sz="0" w:space="0" w:color="auto"/>
                    <w:bottom w:val="none" w:sz="0" w:space="0" w:color="auto"/>
                    <w:right w:val="none" w:sz="0" w:space="0" w:color="auto"/>
                  </w:divBdr>
                  <w:divsChild>
                    <w:div w:id="2055231454">
                      <w:marLeft w:val="2490"/>
                      <w:marRight w:val="0"/>
                      <w:marTop w:val="0"/>
                      <w:marBottom w:val="0"/>
                      <w:divBdr>
                        <w:top w:val="none" w:sz="0" w:space="0" w:color="auto"/>
                        <w:left w:val="none" w:sz="0" w:space="0" w:color="auto"/>
                        <w:bottom w:val="none" w:sz="0" w:space="0" w:color="auto"/>
                        <w:right w:val="none" w:sz="0" w:space="0" w:color="auto"/>
                      </w:divBdr>
                      <w:divsChild>
                        <w:div w:id="227419862">
                          <w:marLeft w:val="30"/>
                          <w:marRight w:val="0"/>
                          <w:marTop w:val="0"/>
                          <w:marBottom w:val="0"/>
                          <w:divBdr>
                            <w:top w:val="none" w:sz="0" w:space="0" w:color="auto"/>
                            <w:left w:val="none" w:sz="0" w:space="0" w:color="auto"/>
                            <w:bottom w:val="none" w:sz="0" w:space="0" w:color="auto"/>
                            <w:right w:val="none" w:sz="0" w:space="0" w:color="auto"/>
                          </w:divBdr>
                          <w:divsChild>
                            <w:div w:id="207684729">
                              <w:marLeft w:val="0"/>
                              <w:marRight w:val="0"/>
                              <w:marTop w:val="0"/>
                              <w:marBottom w:val="0"/>
                              <w:divBdr>
                                <w:top w:val="none" w:sz="0" w:space="0" w:color="auto"/>
                                <w:left w:val="none" w:sz="0" w:space="0" w:color="auto"/>
                                <w:bottom w:val="none" w:sz="0" w:space="0" w:color="auto"/>
                                <w:right w:val="none" w:sz="0" w:space="0" w:color="auto"/>
                              </w:divBdr>
                              <w:divsChild>
                                <w:div w:id="1441027165">
                                  <w:marLeft w:val="0"/>
                                  <w:marRight w:val="0"/>
                                  <w:marTop w:val="0"/>
                                  <w:marBottom w:val="0"/>
                                  <w:divBdr>
                                    <w:top w:val="none" w:sz="0" w:space="0" w:color="auto"/>
                                    <w:left w:val="none" w:sz="0" w:space="0" w:color="auto"/>
                                    <w:bottom w:val="none" w:sz="0" w:space="0" w:color="auto"/>
                                    <w:right w:val="none" w:sz="0" w:space="0" w:color="auto"/>
                                  </w:divBdr>
                                  <w:divsChild>
                                    <w:div w:id="1811825541">
                                      <w:marLeft w:val="0"/>
                                      <w:marRight w:val="0"/>
                                      <w:marTop w:val="0"/>
                                      <w:marBottom w:val="0"/>
                                      <w:divBdr>
                                        <w:top w:val="none" w:sz="0" w:space="0" w:color="auto"/>
                                        <w:left w:val="none" w:sz="0" w:space="0" w:color="auto"/>
                                        <w:bottom w:val="none" w:sz="0" w:space="0" w:color="auto"/>
                                        <w:right w:val="none" w:sz="0" w:space="0" w:color="auto"/>
                                      </w:divBdr>
                                      <w:divsChild>
                                        <w:div w:id="708527498">
                                          <w:marLeft w:val="0"/>
                                          <w:marRight w:val="0"/>
                                          <w:marTop w:val="0"/>
                                          <w:marBottom w:val="0"/>
                                          <w:divBdr>
                                            <w:top w:val="none" w:sz="0" w:space="0" w:color="auto"/>
                                            <w:left w:val="none" w:sz="0" w:space="0" w:color="auto"/>
                                            <w:bottom w:val="none" w:sz="0" w:space="0" w:color="auto"/>
                                            <w:right w:val="none" w:sz="0" w:space="0" w:color="auto"/>
                                          </w:divBdr>
                                          <w:divsChild>
                                            <w:div w:id="1923561777">
                                              <w:marLeft w:val="0"/>
                                              <w:marRight w:val="0"/>
                                              <w:marTop w:val="0"/>
                                              <w:marBottom w:val="0"/>
                                              <w:divBdr>
                                                <w:top w:val="none" w:sz="0" w:space="0" w:color="auto"/>
                                                <w:left w:val="none" w:sz="0" w:space="0" w:color="auto"/>
                                                <w:bottom w:val="none" w:sz="0" w:space="0" w:color="auto"/>
                                                <w:right w:val="none" w:sz="0" w:space="0" w:color="auto"/>
                                              </w:divBdr>
                                              <w:divsChild>
                                                <w:div w:id="1439065975">
                                                  <w:marLeft w:val="0"/>
                                                  <w:marRight w:val="0"/>
                                                  <w:marTop w:val="0"/>
                                                  <w:marBottom w:val="0"/>
                                                  <w:divBdr>
                                                    <w:top w:val="none" w:sz="0" w:space="0" w:color="auto"/>
                                                    <w:left w:val="none" w:sz="0" w:space="0" w:color="auto"/>
                                                    <w:bottom w:val="none" w:sz="0" w:space="0" w:color="auto"/>
                                                    <w:right w:val="none" w:sz="0" w:space="0" w:color="auto"/>
                                                  </w:divBdr>
                                                  <w:divsChild>
                                                    <w:div w:id="966819114">
                                                      <w:marLeft w:val="60"/>
                                                      <w:marRight w:val="0"/>
                                                      <w:marTop w:val="0"/>
                                                      <w:marBottom w:val="0"/>
                                                      <w:divBdr>
                                                        <w:top w:val="single" w:sz="6" w:space="0" w:color="A48B63"/>
                                                        <w:left w:val="single" w:sz="6" w:space="0" w:color="A48B63"/>
                                                        <w:bottom w:val="single" w:sz="6" w:space="0" w:color="A48B63"/>
                                                        <w:right w:val="single" w:sz="6" w:space="0" w:color="A48B63"/>
                                                      </w:divBdr>
                                                      <w:divsChild>
                                                        <w:div w:id="16169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8969365">
      <w:bodyDiv w:val="1"/>
      <w:marLeft w:val="0"/>
      <w:marRight w:val="0"/>
      <w:marTop w:val="0"/>
      <w:marBottom w:val="0"/>
      <w:divBdr>
        <w:top w:val="none" w:sz="0" w:space="0" w:color="auto"/>
        <w:left w:val="none" w:sz="0" w:space="0" w:color="auto"/>
        <w:bottom w:val="none" w:sz="0" w:space="0" w:color="auto"/>
        <w:right w:val="none" w:sz="0" w:space="0" w:color="auto"/>
      </w:divBdr>
      <w:divsChild>
        <w:div w:id="372265283">
          <w:marLeft w:val="0"/>
          <w:marRight w:val="0"/>
          <w:marTop w:val="0"/>
          <w:marBottom w:val="0"/>
          <w:divBdr>
            <w:top w:val="none" w:sz="0" w:space="0" w:color="auto"/>
            <w:left w:val="none" w:sz="0" w:space="0" w:color="auto"/>
            <w:bottom w:val="none" w:sz="0" w:space="0" w:color="auto"/>
            <w:right w:val="none" w:sz="0" w:space="0" w:color="auto"/>
          </w:divBdr>
          <w:divsChild>
            <w:div w:id="110369748">
              <w:marLeft w:val="0"/>
              <w:marRight w:val="0"/>
              <w:marTop w:val="0"/>
              <w:marBottom w:val="0"/>
              <w:divBdr>
                <w:top w:val="none" w:sz="0" w:space="0" w:color="auto"/>
                <w:left w:val="none" w:sz="0" w:space="0" w:color="auto"/>
                <w:bottom w:val="none" w:sz="0" w:space="0" w:color="auto"/>
                <w:right w:val="none" w:sz="0" w:space="0" w:color="auto"/>
              </w:divBdr>
              <w:divsChild>
                <w:div w:id="104734952">
                  <w:marLeft w:val="0"/>
                  <w:marRight w:val="0"/>
                  <w:marTop w:val="0"/>
                  <w:marBottom w:val="0"/>
                  <w:divBdr>
                    <w:top w:val="none" w:sz="0" w:space="0" w:color="auto"/>
                    <w:left w:val="none" w:sz="0" w:space="0" w:color="auto"/>
                    <w:bottom w:val="none" w:sz="0" w:space="0" w:color="auto"/>
                    <w:right w:val="none" w:sz="0" w:space="0" w:color="auto"/>
                  </w:divBdr>
                  <w:divsChild>
                    <w:div w:id="28456030">
                      <w:marLeft w:val="2490"/>
                      <w:marRight w:val="0"/>
                      <w:marTop w:val="0"/>
                      <w:marBottom w:val="0"/>
                      <w:divBdr>
                        <w:top w:val="none" w:sz="0" w:space="0" w:color="auto"/>
                        <w:left w:val="none" w:sz="0" w:space="0" w:color="auto"/>
                        <w:bottom w:val="none" w:sz="0" w:space="0" w:color="auto"/>
                        <w:right w:val="none" w:sz="0" w:space="0" w:color="auto"/>
                      </w:divBdr>
                      <w:divsChild>
                        <w:div w:id="1828594303">
                          <w:marLeft w:val="30"/>
                          <w:marRight w:val="0"/>
                          <w:marTop w:val="0"/>
                          <w:marBottom w:val="0"/>
                          <w:divBdr>
                            <w:top w:val="none" w:sz="0" w:space="0" w:color="auto"/>
                            <w:left w:val="none" w:sz="0" w:space="0" w:color="auto"/>
                            <w:bottom w:val="none" w:sz="0" w:space="0" w:color="auto"/>
                            <w:right w:val="none" w:sz="0" w:space="0" w:color="auto"/>
                          </w:divBdr>
                          <w:divsChild>
                            <w:div w:id="1561016550">
                              <w:marLeft w:val="0"/>
                              <w:marRight w:val="0"/>
                              <w:marTop w:val="0"/>
                              <w:marBottom w:val="0"/>
                              <w:divBdr>
                                <w:top w:val="none" w:sz="0" w:space="0" w:color="auto"/>
                                <w:left w:val="none" w:sz="0" w:space="0" w:color="auto"/>
                                <w:bottom w:val="none" w:sz="0" w:space="0" w:color="auto"/>
                                <w:right w:val="none" w:sz="0" w:space="0" w:color="auto"/>
                              </w:divBdr>
                              <w:divsChild>
                                <w:div w:id="1973095497">
                                  <w:marLeft w:val="0"/>
                                  <w:marRight w:val="0"/>
                                  <w:marTop w:val="0"/>
                                  <w:marBottom w:val="0"/>
                                  <w:divBdr>
                                    <w:top w:val="none" w:sz="0" w:space="0" w:color="auto"/>
                                    <w:left w:val="none" w:sz="0" w:space="0" w:color="auto"/>
                                    <w:bottom w:val="none" w:sz="0" w:space="0" w:color="auto"/>
                                    <w:right w:val="none" w:sz="0" w:space="0" w:color="auto"/>
                                  </w:divBdr>
                                  <w:divsChild>
                                    <w:div w:id="561211612">
                                      <w:marLeft w:val="0"/>
                                      <w:marRight w:val="0"/>
                                      <w:marTop w:val="0"/>
                                      <w:marBottom w:val="0"/>
                                      <w:divBdr>
                                        <w:top w:val="none" w:sz="0" w:space="0" w:color="auto"/>
                                        <w:left w:val="none" w:sz="0" w:space="0" w:color="auto"/>
                                        <w:bottom w:val="none" w:sz="0" w:space="0" w:color="auto"/>
                                        <w:right w:val="none" w:sz="0" w:space="0" w:color="auto"/>
                                      </w:divBdr>
                                      <w:divsChild>
                                        <w:div w:id="581262226">
                                          <w:marLeft w:val="0"/>
                                          <w:marRight w:val="0"/>
                                          <w:marTop w:val="0"/>
                                          <w:marBottom w:val="0"/>
                                          <w:divBdr>
                                            <w:top w:val="none" w:sz="0" w:space="0" w:color="auto"/>
                                            <w:left w:val="none" w:sz="0" w:space="0" w:color="auto"/>
                                            <w:bottom w:val="none" w:sz="0" w:space="0" w:color="auto"/>
                                            <w:right w:val="none" w:sz="0" w:space="0" w:color="auto"/>
                                          </w:divBdr>
                                          <w:divsChild>
                                            <w:div w:id="246111800">
                                              <w:marLeft w:val="0"/>
                                              <w:marRight w:val="0"/>
                                              <w:marTop w:val="0"/>
                                              <w:marBottom w:val="0"/>
                                              <w:divBdr>
                                                <w:top w:val="none" w:sz="0" w:space="0" w:color="auto"/>
                                                <w:left w:val="none" w:sz="0" w:space="0" w:color="auto"/>
                                                <w:bottom w:val="none" w:sz="0" w:space="0" w:color="auto"/>
                                                <w:right w:val="none" w:sz="0" w:space="0" w:color="auto"/>
                                              </w:divBdr>
                                              <w:divsChild>
                                                <w:div w:id="802578265">
                                                  <w:marLeft w:val="0"/>
                                                  <w:marRight w:val="0"/>
                                                  <w:marTop w:val="0"/>
                                                  <w:marBottom w:val="0"/>
                                                  <w:divBdr>
                                                    <w:top w:val="none" w:sz="0" w:space="0" w:color="auto"/>
                                                    <w:left w:val="none" w:sz="0" w:space="0" w:color="auto"/>
                                                    <w:bottom w:val="none" w:sz="0" w:space="0" w:color="auto"/>
                                                    <w:right w:val="none" w:sz="0" w:space="0" w:color="auto"/>
                                                  </w:divBdr>
                                                  <w:divsChild>
                                                    <w:div w:id="1932817651">
                                                      <w:marLeft w:val="60"/>
                                                      <w:marRight w:val="0"/>
                                                      <w:marTop w:val="0"/>
                                                      <w:marBottom w:val="0"/>
                                                      <w:divBdr>
                                                        <w:top w:val="single" w:sz="6" w:space="0" w:color="A48B63"/>
                                                        <w:left w:val="single" w:sz="6" w:space="0" w:color="A48B63"/>
                                                        <w:bottom w:val="single" w:sz="6" w:space="0" w:color="A48B63"/>
                                                        <w:right w:val="single" w:sz="6" w:space="0" w:color="A48B63"/>
                                                      </w:divBdr>
                                                      <w:divsChild>
                                                        <w:div w:id="1101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1592522">
      <w:bodyDiv w:val="1"/>
      <w:marLeft w:val="0"/>
      <w:marRight w:val="0"/>
      <w:marTop w:val="0"/>
      <w:marBottom w:val="0"/>
      <w:divBdr>
        <w:top w:val="none" w:sz="0" w:space="0" w:color="auto"/>
        <w:left w:val="none" w:sz="0" w:space="0" w:color="auto"/>
        <w:bottom w:val="none" w:sz="0" w:space="0" w:color="auto"/>
        <w:right w:val="none" w:sz="0" w:space="0" w:color="auto"/>
      </w:divBdr>
      <w:divsChild>
        <w:div w:id="608663828">
          <w:marLeft w:val="0"/>
          <w:marRight w:val="0"/>
          <w:marTop w:val="0"/>
          <w:marBottom w:val="0"/>
          <w:divBdr>
            <w:top w:val="none" w:sz="0" w:space="0" w:color="auto"/>
            <w:left w:val="none" w:sz="0" w:space="0" w:color="auto"/>
            <w:bottom w:val="none" w:sz="0" w:space="0" w:color="auto"/>
            <w:right w:val="none" w:sz="0" w:space="0" w:color="auto"/>
          </w:divBdr>
          <w:divsChild>
            <w:div w:id="1765609761">
              <w:marLeft w:val="0"/>
              <w:marRight w:val="0"/>
              <w:marTop w:val="0"/>
              <w:marBottom w:val="0"/>
              <w:divBdr>
                <w:top w:val="none" w:sz="0" w:space="0" w:color="auto"/>
                <w:left w:val="none" w:sz="0" w:space="0" w:color="auto"/>
                <w:bottom w:val="none" w:sz="0" w:space="0" w:color="auto"/>
                <w:right w:val="none" w:sz="0" w:space="0" w:color="auto"/>
              </w:divBdr>
              <w:divsChild>
                <w:div w:id="1678574912">
                  <w:marLeft w:val="0"/>
                  <w:marRight w:val="0"/>
                  <w:marTop w:val="0"/>
                  <w:marBottom w:val="0"/>
                  <w:divBdr>
                    <w:top w:val="none" w:sz="0" w:space="0" w:color="auto"/>
                    <w:left w:val="none" w:sz="0" w:space="0" w:color="auto"/>
                    <w:bottom w:val="none" w:sz="0" w:space="0" w:color="auto"/>
                    <w:right w:val="none" w:sz="0" w:space="0" w:color="auto"/>
                  </w:divBdr>
                  <w:divsChild>
                    <w:div w:id="884753545">
                      <w:marLeft w:val="2490"/>
                      <w:marRight w:val="0"/>
                      <w:marTop w:val="0"/>
                      <w:marBottom w:val="0"/>
                      <w:divBdr>
                        <w:top w:val="none" w:sz="0" w:space="0" w:color="auto"/>
                        <w:left w:val="none" w:sz="0" w:space="0" w:color="auto"/>
                        <w:bottom w:val="none" w:sz="0" w:space="0" w:color="auto"/>
                        <w:right w:val="none" w:sz="0" w:space="0" w:color="auto"/>
                      </w:divBdr>
                      <w:divsChild>
                        <w:div w:id="1527408492">
                          <w:marLeft w:val="30"/>
                          <w:marRight w:val="0"/>
                          <w:marTop w:val="0"/>
                          <w:marBottom w:val="0"/>
                          <w:divBdr>
                            <w:top w:val="none" w:sz="0" w:space="0" w:color="auto"/>
                            <w:left w:val="none" w:sz="0" w:space="0" w:color="auto"/>
                            <w:bottom w:val="none" w:sz="0" w:space="0" w:color="auto"/>
                            <w:right w:val="none" w:sz="0" w:space="0" w:color="auto"/>
                          </w:divBdr>
                          <w:divsChild>
                            <w:div w:id="350685360">
                              <w:marLeft w:val="0"/>
                              <w:marRight w:val="0"/>
                              <w:marTop w:val="0"/>
                              <w:marBottom w:val="0"/>
                              <w:divBdr>
                                <w:top w:val="none" w:sz="0" w:space="0" w:color="auto"/>
                                <w:left w:val="none" w:sz="0" w:space="0" w:color="auto"/>
                                <w:bottom w:val="none" w:sz="0" w:space="0" w:color="auto"/>
                                <w:right w:val="none" w:sz="0" w:space="0" w:color="auto"/>
                              </w:divBdr>
                              <w:divsChild>
                                <w:div w:id="2047023810">
                                  <w:marLeft w:val="0"/>
                                  <w:marRight w:val="0"/>
                                  <w:marTop w:val="0"/>
                                  <w:marBottom w:val="0"/>
                                  <w:divBdr>
                                    <w:top w:val="none" w:sz="0" w:space="0" w:color="auto"/>
                                    <w:left w:val="none" w:sz="0" w:space="0" w:color="auto"/>
                                    <w:bottom w:val="none" w:sz="0" w:space="0" w:color="auto"/>
                                    <w:right w:val="none" w:sz="0" w:space="0" w:color="auto"/>
                                  </w:divBdr>
                                  <w:divsChild>
                                    <w:div w:id="1101679437">
                                      <w:marLeft w:val="0"/>
                                      <w:marRight w:val="0"/>
                                      <w:marTop w:val="0"/>
                                      <w:marBottom w:val="0"/>
                                      <w:divBdr>
                                        <w:top w:val="none" w:sz="0" w:space="0" w:color="auto"/>
                                        <w:left w:val="none" w:sz="0" w:space="0" w:color="auto"/>
                                        <w:bottom w:val="none" w:sz="0" w:space="0" w:color="auto"/>
                                        <w:right w:val="none" w:sz="0" w:space="0" w:color="auto"/>
                                      </w:divBdr>
                                      <w:divsChild>
                                        <w:div w:id="1756777102">
                                          <w:marLeft w:val="0"/>
                                          <w:marRight w:val="0"/>
                                          <w:marTop w:val="0"/>
                                          <w:marBottom w:val="0"/>
                                          <w:divBdr>
                                            <w:top w:val="none" w:sz="0" w:space="0" w:color="auto"/>
                                            <w:left w:val="none" w:sz="0" w:space="0" w:color="auto"/>
                                            <w:bottom w:val="none" w:sz="0" w:space="0" w:color="auto"/>
                                            <w:right w:val="none" w:sz="0" w:space="0" w:color="auto"/>
                                          </w:divBdr>
                                          <w:divsChild>
                                            <w:div w:id="2119794546">
                                              <w:marLeft w:val="0"/>
                                              <w:marRight w:val="0"/>
                                              <w:marTop w:val="0"/>
                                              <w:marBottom w:val="0"/>
                                              <w:divBdr>
                                                <w:top w:val="none" w:sz="0" w:space="0" w:color="auto"/>
                                                <w:left w:val="none" w:sz="0" w:space="0" w:color="auto"/>
                                                <w:bottom w:val="none" w:sz="0" w:space="0" w:color="auto"/>
                                                <w:right w:val="none" w:sz="0" w:space="0" w:color="auto"/>
                                              </w:divBdr>
                                              <w:divsChild>
                                                <w:div w:id="857616637">
                                                  <w:marLeft w:val="0"/>
                                                  <w:marRight w:val="0"/>
                                                  <w:marTop w:val="0"/>
                                                  <w:marBottom w:val="0"/>
                                                  <w:divBdr>
                                                    <w:top w:val="none" w:sz="0" w:space="0" w:color="auto"/>
                                                    <w:left w:val="none" w:sz="0" w:space="0" w:color="auto"/>
                                                    <w:bottom w:val="none" w:sz="0" w:space="0" w:color="auto"/>
                                                    <w:right w:val="none" w:sz="0" w:space="0" w:color="auto"/>
                                                  </w:divBdr>
                                                  <w:divsChild>
                                                    <w:div w:id="1885288817">
                                                      <w:marLeft w:val="60"/>
                                                      <w:marRight w:val="0"/>
                                                      <w:marTop w:val="0"/>
                                                      <w:marBottom w:val="0"/>
                                                      <w:divBdr>
                                                        <w:top w:val="single" w:sz="6" w:space="0" w:color="A48B63"/>
                                                        <w:left w:val="single" w:sz="6" w:space="0" w:color="A48B63"/>
                                                        <w:bottom w:val="single" w:sz="6" w:space="0" w:color="A48B63"/>
                                                        <w:right w:val="single" w:sz="6" w:space="0" w:color="A48B63"/>
                                                      </w:divBdr>
                                                      <w:divsChild>
                                                        <w:div w:id="9375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1467577">
      <w:bodyDiv w:val="1"/>
      <w:marLeft w:val="0"/>
      <w:marRight w:val="0"/>
      <w:marTop w:val="0"/>
      <w:marBottom w:val="0"/>
      <w:divBdr>
        <w:top w:val="none" w:sz="0" w:space="0" w:color="auto"/>
        <w:left w:val="none" w:sz="0" w:space="0" w:color="auto"/>
        <w:bottom w:val="none" w:sz="0" w:space="0" w:color="auto"/>
        <w:right w:val="none" w:sz="0" w:space="0" w:color="auto"/>
      </w:divBdr>
      <w:divsChild>
        <w:div w:id="1328240623">
          <w:marLeft w:val="0"/>
          <w:marRight w:val="0"/>
          <w:marTop w:val="0"/>
          <w:marBottom w:val="0"/>
          <w:divBdr>
            <w:top w:val="none" w:sz="0" w:space="0" w:color="auto"/>
            <w:left w:val="none" w:sz="0" w:space="0" w:color="auto"/>
            <w:bottom w:val="none" w:sz="0" w:space="0" w:color="auto"/>
            <w:right w:val="none" w:sz="0" w:space="0" w:color="auto"/>
          </w:divBdr>
          <w:divsChild>
            <w:div w:id="1421565050">
              <w:marLeft w:val="0"/>
              <w:marRight w:val="0"/>
              <w:marTop w:val="0"/>
              <w:marBottom w:val="0"/>
              <w:divBdr>
                <w:top w:val="none" w:sz="0" w:space="0" w:color="auto"/>
                <w:left w:val="none" w:sz="0" w:space="0" w:color="auto"/>
                <w:bottom w:val="none" w:sz="0" w:space="0" w:color="auto"/>
                <w:right w:val="none" w:sz="0" w:space="0" w:color="auto"/>
              </w:divBdr>
              <w:divsChild>
                <w:div w:id="1903325668">
                  <w:marLeft w:val="0"/>
                  <w:marRight w:val="0"/>
                  <w:marTop w:val="0"/>
                  <w:marBottom w:val="0"/>
                  <w:divBdr>
                    <w:top w:val="none" w:sz="0" w:space="0" w:color="auto"/>
                    <w:left w:val="none" w:sz="0" w:space="0" w:color="auto"/>
                    <w:bottom w:val="none" w:sz="0" w:space="0" w:color="auto"/>
                    <w:right w:val="none" w:sz="0" w:space="0" w:color="auto"/>
                  </w:divBdr>
                  <w:divsChild>
                    <w:div w:id="1438209293">
                      <w:marLeft w:val="2490"/>
                      <w:marRight w:val="0"/>
                      <w:marTop w:val="0"/>
                      <w:marBottom w:val="0"/>
                      <w:divBdr>
                        <w:top w:val="none" w:sz="0" w:space="0" w:color="auto"/>
                        <w:left w:val="none" w:sz="0" w:space="0" w:color="auto"/>
                        <w:bottom w:val="none" w:sz="0" w:space="0" w:color="auto"/>
                        <w:right w:val="none" w:sz="0" w:space="0" w:color="auto"/>
                      </w:divBdr>
                      <w:divsChild>
                        <w:div w:id="621300650">
                          <w:marLeft w:val="30"/>
                          <w:marRight w:val="0"/>
                          <w:marTop w:val="0"/>
                          <w:marBottom w:val="0"/>
                          <w:divBdr>
                            <w:top w:val="none" w:sz="0" w:space="0" w:color="auto"/>
                            <w:left w:val="none" w:sz="0" w:space="0" w:color="auto"/>
                            <w:bottom w:val="none" w:sz="0" w:space="0" w:color="auto"/>
                            <w:right w:val="none" w:sz="0" w:space="0" w:color="auto"/>
                          </w:divBdr>
                          <w:divsChild>
                            <w:div w:id="1606156823">
                              <w:marLeft w:val="0"/>
                              <w:marRight w:val="0"/>
                              <w:marTop w:val="0"/>
                              <w:marBottom w:val="0"/>
                              <w:divBdr>
                                <w:top w:val="none" w:sz="0" w:space="0" w:color="auto"/>
                                <w:left w:val="none" w:sz="0" w:space="0" w:color="auto"/>
                                <w:bottom w:val="none" w:sz="0" w:space="0" w:color="auto"/>
                                <w:right w:val="none" w:sz="0" w:space="0" w:color="auto"/>
                              </w:divBdr>
                              <w:divsChild>
                                <w:div w:id="500047983">
                                  <w:marLeft w:val="0"/>
                                  <w:marRight w:val="0"/>
                                  <w:marTop w:val="0"/>
                                  <w:marBottom w:val="0"/>
                                  <w:divBdr>
                                    <w:top w:val="none" w:sz="0" w:space="0" w:color="auto"/>
                                    <w:left w:val="none" w:sz="0" w:space="0" w:color="auto"/>
                                    <w:bottom w:val="none" w:sz="0" w:space="0" w:color="auto"/>
                                    <w:right w:val="none" w:sz="0" w:space="0" w:color="auto"/>
                                  </w:divBdr>
                                  <w:divsChild>
                                    <w:div w:id="1013918887">
                                      <w:marLeft w:val="0"/>
                                      <w:marRight w:val="0"/>
                                      <w:marTop w:val="0"/>
                                      <w:marBottom w:val="0"/>
                                      <w:divBdr>
                                        <w:top w:val="none" w:sz="0" w:space="0" w:color="auto"/>
                                        <w:left w:val="none" w:sz="0" w:space="0" w:color="auto"/>
                                        <w:bottom w:val="none" w:sz="0" w:space="0" w:color="auto"/>
                                        <w:right w:val="none" w:sz="0" w:space="0" w:color="auto"/>
                                      </w:divBdr>
                                      <w:divsChild>
                                        <w:div w:id="1544291470">
                                          <w:marLeft w:val="0"/>
                                          <w:marRight w:val="0"/>
                                          <w:marTop w:val="0"/>
                                          <w:marBottom w:val="0"/>
                                          <w:divBdr>
                                            <w:top w:val="none" w:sz="0" w:space="0" w:color="auto"/>
                                            <w:left w:val="none" w:sz="0" w:space="0" w:color="auto"/>
                                            <w:bottom w:val="none" w:sz="0" w:space="0" w:color="auto"/>
                                            <w:right w:val="none" w:sz="0" w:space="0" w:color="auto"/>
                                          </w:divBdr>
                                          <w:divsChild>
                                            <w:div w:id="1152136094">
                                              <w:marLeft w:val="0"/>
                                              <w:marRight w:val="0"/>
                                              <w:marTop w:val="0"/>
                                              <w:marBottom w:val="0"/>
                                              <w:divBdr>
                                                <w:top w:val="none" w:sz="0" w:space="0" w:color="auto"/>
                                                <w:left w:val="none" w:sz="0" w:space="0" w:color="auto"/>
                                                <w:bottom w:val="none" w:sz="0" w:space="0" w:color="auto"/>
                                                <w:right w:val="none" w:sz="0" w:space="0" w:color="auto"/>
                                              </w:divBdr>
                                              <w:divsChild>
                                                <w:div w:id="2050184783">
                                                  <w:marLeft w:val="0"/>
                                                  <w:marRight w:val="0"/>
                                                  <w:marTop w:val="0"/>
                                                  <w:marBottom w:val="0"/>
                                                  <w:divBdr>
                                                    <w:top w:val="none" w:sz="0" w:space="0" w:color="auto"/>
                                                    <w:left w:val="none" w:sz="0" w:space="0" w:color="auto"/>
                                                    <w:bottom w:val="none" w:sz="0" w:space="0" w:color="auto"/>
                                                    <w:right w:val="none" w:sz="0" w:space="0" w:color="auto"/>
                                                  </w:divBdr>
                                                  <w:divsChild>
                                                    <w:div w:id="561523631">
                                                      <w:marLeft w:val="60"/>
                                                      <w:marRight w:val="0"/>
                                                      <w:marTop w:val="0"/>
                                                      <w:marBottom w:val="0"/>
                                                      <w:divBdr>
                                                        <w:top w:val="single" w:sz="6" w:space="0" w:color="A48B63"/>
                                                        <w:left w:val="single" w:sz="6" w:space="0" w:color="A48B63"/>
                                                        <w:bottom w:val="single" w:sz="6" w:space="0" w:color="A48B63"/>
                                                        <w:right w:val="single" w:sz="6" w:space="0" w:color="A48B63"/>
                                                      </w:divBdr>
                                                      <w:divsChild>
                                                        <w:div w:id="903297182">
                                                          <w:marLeft w:val="0"/>
                                                          <w:marRight w:val="0"/>
                                                          <w:marTop w:val="0"/>
                                                          <w:marBottom w:val="0"/>
                                                          <w:divBdr>
                                                            <w:top w:val="none" w:sz="0" w:space="0" w:color="auto"/>
                                                            <w:left w:val="none" w:sz="0" w:space="0" w:color="auto"/>
                                                            <w:bottom w:val="none" w:sz="0" w:space="0" w:color="auto"/>
                                                            <w:right w:val="none" w:sz="0" w:space="0" w:color="auto"/>
                                                          </w:divBdr>
                                                          <w:divsChild>
                                                            <w:div w:id="230892979">
                                                              <w:marLeft w:val="0"/>
                                                              <w:marRight w:val="0"/>
                                                              <w:marTop w:val="0"/>
                                                              <w:marBottom w:val="0"/>
                                                              <w:divBdr>
                                                                <w:top w:val="none" w:sz="0" w:space="0" w:color="auto"/>
                                                                <w:left w:val="none" w:sz="0" w:space="0" w:color="auto"/>
                                                                <w:bottom w:val="none" w:sz="0" w:space="0" w:color="auto"/>
                                                                <w:right w:val="none" w:sz="0" w:space="0" w:color="auto"/>
                                                              </w:divBdr>
                                                            </w:div>
                                                            <w:div w:id="17434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3703408">
      <w:bodyDiv w:val="1"/>
      <w:marLeft w:val="0"/>
      <w:marRight w:val="0"/>
      <w:marTop w:val="0"/>
      <w:marBottom w:val="0"/>
      <w:divBdr>
        <w:top w:val="none" w:sz="0" w:space="0" w:color="auto"/>
        <w:left w:val="none" w:sz="0" w:space="0" w:color="auto"/>
        <w:bottom w:val="none" w:sz="0" w:space="0" w:color="auto"/>
        <w:right w:val="none" w:sz="0" w:space="0" w:color="auto"/>
      </w:divBdr>
      <w:divsChild>
        <w:div w:id="1173687407">
          <w:marLeft w:val="0"/>
          <w:marRight w:val="0"/>
          <w:marTop w:val="0"/>
          <w:marBottom w:val="0"/>
          <w:divBdr>
            <w:top w:val="none" w:sz="0" w:space="0" w:color="auto"/>
            <w:left w:val="none" w:sz="0" w:space="0" w:color="auto"/>
            <w:bottom w:val="none" w:sz="0" w:space="0" w:color="auto"/>
            <w:right w:val="none" w:sz="0" w:space="0" w:color="auto"/>
          </w:divBdr>
          <w:divsChild>
            <w:div w:id="185021859">
              <w:marLeft w:val="0"/>
              <w:marRight w:val="0"/>
              <w:marTop w:val="0"/>
              <w:marBottom w:val="0"/>
              <w:divBdr>
                <w:top w:val="none" w:sz="0" w:space="0" w:color="auto"/>
                <w:left w:val="none" w:sz="0" w:space="0" w:color="auto"/>
                <w:bottom w:val="none" w:sz="0" w:space="0" w:color="auto"/>
                <w:right w:val="none" w:sz="0" w:space="0" w:color="auto"/>
              </w:divBdr>
              <w:divsChild>
                <w:div w:id="2129932995">
                  <w:marLeft w:val="0"/>
                  <w:marRight w:val="0"/>
                  <w:marTop w:val="0"/>
                  <w:marBottom w:val="0"/>
                  <w:divBdr>
                    <w:top w:val="none" w:sz="0" w:space="0" w:color="auto"/>
                    <w:left w:val="none" w:sz="0" w:space="0" w:color="auto"/>
                    <w:bottom w:val="none" w:sz="0" w:space="0" w:color="auto"/>
                    <w:right w:val="none" w:sz="0" w:space="0" w:color="auto"/>
                  </w:divBdr>
                  <w:divsChild>
                    <w:div w:id="2103867997">
                      <w:marLeft w:val="2490"/>
                      <w:marRight w:val="0"/>
                      <w:marTop w:val="0"/>
                      <w:marBottom w:val="0"/>
                      <w:divBdr>
                        <w:top w:val="none" w:sz="0" w:space="0" w:color="auto"/>
                        <w:left w:val="none" w:sz="0" w:space="0" w:color="auto"/>
                        <w:bottom w:val="none" w:sz="0" w:space="0" w:color="auto"/>
                        <w:right w:val="none" w:sz="0" w:space="0" w:color="auto"/>
                      </w:divBdr>
                      <w:divsChild>
                        <w:div w:id="105932323">
                          <w:marLeft w:val="30"/>
                          <w:marRight w:val="0"/>
                          <w:marTop w:val="0"/>
                          <w:marBottom w:val="0"/>
                          <w:divBdr>
                            <w:top w:val="none" w:sz="0" w:space="0" w:color="auto"/>
                            <w:left w:val="none" w:sz="0" w:space="0" w:color="auto"/>
                            <w:bottom w:val="none" w:sz="0" w:space="0" w:color="auto"/>
                            <w:right w:val="none" w:sz="0" w:space="0" w:color="auto"/>
                          </w:divBdr>
                          <w:divsChild>
                            <w:div w:id="570509594">
                              <w:marLeft w:val="0"/>
                              <w:marRight w:val="0"/>
                              <w:marTop w:val="0"/>
                              <w:marBottom w:val="0"/>
                              <w:divBdr>
                                <w:top w:val="none" w:sz="0" w:space="0" w:color="auto"/>
                                <w:left w:val="none" w:sz="0" w:space="0" w:color="auto"/>
                                <w:bottom w:val="none" w:sz="0" w:space="0" w:color="auto"/>
                                <w:right w:val="none" w:sz="0" w:space="0" w:color="auto"/>
                              </w:divBdr>
                              <w:divsChild>
                                <w:div w:id="1012682778">
                                  <w:marLeft w:val="0"/>
                                  <w:marRight w:val="0"/>
                                  <w:marTop w:val="0"/>
                                  <w:marBottom w:val="0"/>
                                  <w:divBdr>
                                    <w:top w:val="none" w:sz="0" w:space="0" w:color="auto"/>
                                    <w:left w:val="none" w:sz="0" w:space="0" w:color="auto"/>
                                    <w:bottom w:val="none" w:sz="0" w:space="0" w:color="auto"/>
                                    <w:right w:val="none" w:sz="0" w:space="0" w:color="auto"/>
                                  </w:divBdr>
                                  <w:divsChild>
                                    <w:div w:id="100105326">
                                      <w:marLeft w:val="0"/>
                                      <w:marRight w:val="0"/>
                                      <w:marTop w:val="0"/>
                                      <w:marBottom w:val="0"/>
                                      <w:divBdr>
                                        <w:top w:val="none" w:sz="0" w:space="0" w:color="auto"/>
                                        <w:left w:val="none" w:sz="0" w:space="0" w:color="auto"/>
                                        <w:bottom w:val="none" w:sz="0" w:space="0" w:color="auto"/>
                                        <w:right w:val="none" w:sz="0" w:space="0" w:color="auto"/>
                                      </w:divBdr>
                                      <w:divsChild>
                                        <w:div w:id="1723286906">
                                          <w:marLeft w:val="0"/>
                                          <w:marRight w:val="0"/>
                                          <w:marTop w:val="0"/>
                                          <w:marBottom w:val="0"/>
                                          <w:divBdr>
                                            <w:top w:val="none" w:sz="0" w:space="0" w:color="auto"/>
                                            <w:left w:val="none" w:sz="0" w:space="0" w:color="auto"/>
                                            <w:bottom w:val="none" w:sz="0" w:space="0" w:color="auto"/>
                                            <w:right w:val="none" w:sz="0" w:space="0" w:color="auto"/>
                                          </w:divBdr>
                                          <w:divsChild>
                                            <w:div w:id="742995931">
                                              <w:marLeft w:val="0"/>
                                              <w:marRight w:val="0"/>
                                              <w:marTop w:val="0"/>
                                              <w:marBottom w:val="0"/>
                                              <w:divBdr>
                                                <w:top w:val="none" w:sz="0" w:space="0" w:color="auto"/>
                                                <w:left w:val="none" w:sz="0" w:space="0" w:color="auto"/>
                                                <w:bottom w:val="none" w:sz="0" w:space="0" w:color="auto"/>
                                                <w:right w:val="none" w:sz="0" w:space="0" w:color="auto"/>
                                              </w:divBdr>
                                              <w:divsChild>
                                                <w:div w:id="2107919660">
                                                  <w:marLeft w:val="0"/>
                                                  <w:marRight w:val="0"/>
                                                  <w:marTop w:val="0"/>
                                                  <w:marBottom w:val="0"/>
                                                  <w:divBdr>
                                                    <w:top w:val="none" w:sz="0" w:space="0" w:color="auto"/>
                                                    <w:left w:val="none" w:sz="0" w:space="0" w:color="auto"/>
                                                    <w:bottom w:val="none" w:sz="0" w:space="0" w:color="auto"/>
                                                    <w:right w:val="none" w:sz="0" w:space="0" w:color="auto"/>
                                                  </w:divBdr>
                                                  <w:divsChild>
                                                    <w:div w:id="141120301">
                                                      <w:marLeft w:val="60"/>
                                                      <w:marRight w:val="0"/>
                                                      <w:marTop w:val="0"/>
                                                      <w:marBottom w:val="0"/>
                                                      <w:divBdr>
                                                        <w:top w:val="single" w:sz="6" w:space="0" w:color="A48B63"/>
                                                        <w:left w:val="single" w:sz="6" w:space="0" w:color="A48B63"/>
                                                        <w:bottom w:val="single" w:sz="6" w:space="0" w:color="A48B63"/>
                                                        <w:right w:val="single" w:sz="6" w:space="0" w:color="A48B63"/>
                                                      </w:divBdr>
                                                      <w:divsChild>
                                                        <w:div w:id="9283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740712">
      <w:bodyDiv w:val="1"/>
      <w:marLeft w:val="0"/>
      <w:marRight w:val="0"/>
      <w:marTop w:val="0"/>
      <w:marBottom w:val="0"/>
      <w:divBdr>
        <w:top w:val="none" w:sz="0" w:space="0" w:color="auto"/>
        <w:left w:val="none" w:sz="0" w:space="0" w:color="auto"/>
        <w:bottom w:val="none" w:sz="0" w:space="0" w:color="auto"/>
        <w:right w:val="none" w:sz="0" w:space="0" w:color="auto"/>
      </w:divBdr>
      <w:divsChild>
        <w:div w:id="1914579891">
          <w:marLeft w:val="0"/>
          <w:marRight w:val="0"/>
          <w:marTop w:val="0"/>
          <w:marBottom w:val="0"/>
          <w:divBdr>
            <w:top w:val="none" w:sz="0" w:space="0" w:color="auto"/>
            <w:left w:val="none" w:sz="0" w:space="0" w:color="auto"/>
            <w:bottom w:val="none" w:sz="0" w:space="0" w:color="auto"/>
            <w:right w:val="none" w:sz="0" w:space="0" w:color="auto"/>
          </w:divBdr>
          <w:divsChild>
            <w:div w:id="929847225">
              <w:marLeft w:val="0"/>
              <w:marRight w:val="0"/>
              <w:marTop w:val="0"/>
              <w:marBottom w:val="0"/>
              <w:divBdr>
                <w:top w:val="none" w:sz="0" w:space="0" w:color="auto"/>
                <w:left w:val="none" w:sz="0" w:space="0" w:color="auto"/>
                <w:bottom w:val="none" w:sz="0" w:space="0" w:color="auto"/>
                <w:right w:val="none" w:sz="0" w:space="0" w:color="auto"/>
              </w:divBdr>
              <w:divsChild>
                <w:div w:id="1377855136">
                  <w:marLeft w:val="0"/>
                  <w:marRight w:val="0"/>
                  <w:marTop w:val="0"/>
                  <w:marBottom w:val="0"/>
                  <w:divBdr>
                    <w:top w:val="none" w:sz="0" w:space="0" w:color="auto"/>
                    <w:left w:val="none" w:sz="0" w:space="0" w:color="auto"/>
                    <w:bottom w:val="none" w:sz="0" w:space="0" w:color="auto"/>
                    <w:right w:val="none" w:sz="0" w:space="0" w:color="auto"/>
                  </w:divBdr>
                  <w:divsChild>
                    <w:div w:id="97680541">
                      <w:marLeft w:val="2490"/>
                      <w:marRight w:val="0"/>
                      <w:marTop w:val="0"/>
                      <w:marBottom w:val="0"/>
                      <w:divBdr>
                        <w:top w:val="none" w:sz="0" w:space="0" w:color="auto"/>
                        <w:left w:val="none" w:sz="0" w:space="0" w:color="auto"/>
                        <w:bottom w:val="none" w:sz="0" w:space="0" w:color="auto"/>
                        <w:right w:val="none" w:sz="0" w:space="0" w:color="auto"/>
                      </w:divBdr>
                      <w:divsChild>
                        <w:div w:id="1595170733">
                          <w:marLeft w:val="30"/>
                          <w:marRight w:val="0"/>
                          <w:marTop w:val="0"/>
                          <w:marBottom w:val="0"/>
                          <w:divBdr>
                            <w:top w:val="none" w:sz="0" w:space="0" w:color="auto"/>
                            <w:left w:val="none" w:sz="0" w:space="0" w:color="auto"/>
                            <w:bottom w:val="none" w:sz="0" w:space="0" w:color="auto"/>
                            <w:right w:val="none" w:sz="0" w:space="0" w:color="auto"/>
                          </w:divBdr>
                          <w:divsChild>
                            <w:div w:id="1676107795">
                              <w:marLeft w:val="0"/>
                              <w:marRight w:val="0"/>
                              <w:marTop w:val="0"/>
                              <w:marBottom w:val="0"/>
                              <w:divBdr>
                                <w:top w:val="none" w:sz="0" w:space="0" w:color="auto"/>
                                <w:left w:val="none" w:sz="0" w:space="0" w:color="auto"/>
                                <w:bottom w:val="none" w:sz="0" w:space="0" w:color="auto"/>
                                <w:right w:val="none" w:sz="0" w:space="0" w:color="auto"/>
                              </w:divBdr>
                              <w:divsChild>
                                <w:div w:id="441266499">
                                  <w:marLeft w:val="0"/>
                                  <w:marRight w:val="0"/>
                                  <w:marTop w:val="0"/>
                                  <w:marBottom w:val="0"/>
                                  <w:divBdr>
                                    <w:top w:val="none" w:sz="0" w:space="0" w:color="auto"/>
                                    <w:left w:val="none" w:sz="0" w:space="0" w:color="auto"/>
                                    <w:bottom w:val="none" w:sz="0" w:space="0" w:color="auto"/>
                                    <w:right w:val="none" w:sz="0" w:space="0" w:color="auto"/>
                                  </w:divBdr>
                                  <w:divsChild>
                                    <w:div w:id="1549098922">
                                      <w:marLeft w:val="0"/>
                                      <w:marRight w:val="0"/>
                                      <w:marTop w:val="0"/>
                                      <w:marBottom w:val="0"/>
                                      <w:divBdr>
                                        <w:top w:val="none" w:sz="0" w:space="0" w:color="auto"/>
                                        <w:left w:val="none" w:sz="0" w:space="0" w:color="auto"/>
                                        <w:bottom w:val="none" w:sz="0" w:space="0" w:color="auto"/>
                                        <w:right w:val="none" w:sz="0" w:space="0" w:color="auto"/>
                                      </w:divBdr>
                                      <w:divsChild>
                                        <w:div w:id="311755648">
                                          <w:marLeft w:val="0"/>
                                          <w:marRight w:val="0"/>
                                          <w:marTop w:val="0"/>
                                          <w:marBottom w:val="0"/>
                                          <w:divBdr>
                                            <w:top w:val="none" w:sz="0" w:space="0" w:color="auto"/>
                                            <w:left w:val="none" w:sz="0" w:space="0" w:color="auto"/>
                                            <w:bottom w:val="none" w:sz="0" w:space="0" w:color="auto"/>
                                            <w:right w:val="none" w:sz="0" w:space="0" w:color="auto"/>
                                          </w:divBdr>
                                          <w:divsChild>
                                            <w:div w:id="1627346680">
                                              <w:marLeft w:val="0"/>
                                              <w:marRight w:val="0"/>
                                              <w:marTop w:val="0"/>
                                              <w:marBottom w:val="0"/>
                                              <w:divBdr>
                                                <w:top w:val="none" w:sz="0" w:space="0" w:color="auto"/>
                                                <w:left w:val="none" w:sz="0" w:space="0" w:color="auto"/>
                                                <w:bottom w:val="none" w:sz="0" w:space="0" w:color="auto"/>
                                                <w:right w:val="none" w:sz="0" w:space="0" w:color="auto"/>
                                              </w:divBdr>
                                              <w:divsChild>
                                                <w:div w:id="925264729">
                                                  <w:marLeft w:val="0"/>
                                                  <w:marRight w:val="0"/>
                                                  <w:marTop w:val="0"/>
                                                  <w:marBottom w:val="0"/>
                                                  <w:divBdr>
                                                    <w:top w:val="none" w:sz="0" w:space="0" w:color="auto"/>
                                                    <w:left w:val="none" w:sz="0" w:space="0" w:color="auto"/>
                                                    <w:bottom w:val="none" w:sz="0" w:space="0" w:color="auto"/>
                                                    <w:right w:val="none" w:sz="0" w:space="0" w:color="auto"/>
                                                  </w:divBdr>
                                                  <w:divsChild>
                                                    <w:div w:id="403840801">
                                                      <w:marLeft w:val="60"/>
                                                      <w:marRight w:val="0"/>
                                                      <w:marTop w:val="0"/>
                                                      <w:marBottom w:val="0"/>
                                                      <w:divBdr>
                                                        <w:top w:val="single" w:sz="6" w:space="0" w:color="A48B63"/>
                                                        <w:left w:val="single" w:sz="6" w:space="0" w:color="A48B63"/>
                                                        <w:bottom w:val="single" w:sz="6" w:space="0" w:color="A48B63"/>
                                                        <w:right w:val="single" w:sz="6" w:space="0" w:color="A48B63"/>
                                                      </w:divBdr>
                                                      <w:divsChild>
                                                        <w:div w:id="1340235022">
                                                          <w:marLeft w:val="0"/>
                                                          <w:marRight w:val="0"/>
                                                          <w:marTop w:val="0"/>
                                                          <w:marBottom w:val="0"/>
                                                          <w:divBdr>
                                                            <w:top w:val="none" w:sz="0" w:space="0" w:color="auto"/>
                                                            <w:left w:val="none" w:sz="0" w:space="0" w:color="auto"/>
                                                            <w:bottom w:val="none" w:sz="0" w:space="0" w:color="auto"/>
                                                            <w:right w:val="none" w:sz="0" w:space="0" w:color="auto"/>
                                                          </w:divBdr>
                                                          <w:divsChild>
                                                            <w:div w:id="1037318720">
                                                              <w:marLeft w:val="0"/>
                                                              <w:marRight w:val="0"/>
                                                              <w:marTop w:val="0"/>
                                                              <w:marBottom w:val="0"/>
                                                              <w:divBdr>
                                                                <w:top w:val="none" w:sz="0" w:space="0" w:color="auto"/>
                                                                <w:left w:val="none" w:sz="0" w:space="0" w:color="auto"/>
                                                                <w:bottom w:val="none" w:sz="0" w:space="0" w:color="auto"/>
                                                                <w:right w:val="none" w:sz="0" w:space="0" w:color="auto"/>
                                                              </w:divBdr>
                                                            </w:div>
                                                            <w:div w:id="15686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0973095">
      <w:bodyDiv w:val="1"/>
      <w:marLeft w:val="0"/>
      <w:marRight w:val="0"/>
      <w:marTop w:val="0"/>
      <w:marBottom w:val="0"/>
      <w:divBdr>
        <w:top w:val="none" w:sz="0" w:space="0" w:color="auto"/>
        <w:left w:val="none" w:sz="0" w:space="0" w:color="auto"/>
        <w:bottom w:val="none" w:sz="0" w:space="0" w:color="auto"/>
        <w:right w:val="none" w:sz="0" w:space="0" w:color="auto"/>
      </w:divBdr>
      <w:divsChild>
        <w:div w:id="500238117">
          <w:marLeft w:val="0"/>
          <w:marRight w:val="0"/>
          <w:marTop w:val="0"/>
          <w:marBottom w:val="0"/>
          <w:divBdr>
            <w:top w:val="none" w:sz="0" w:space="0" w:color="auto"/>
            <w:left w:val="none" w:sz="0" w:space="0" w:color="auto"/>
            <w:bottom w:val="none" w:sz="0" w:space="0" w:color="auto"/>
            <w:right w:val="none" w:sz="0" w:space="0" w:color="auto"/>
          </w:divBdr>
          <w:divsChild>
            <w:div w:id="1222863944">
              <w:marLeft w:val="0"/>
              <w:marRight w:val="0"/>
              <w:marTop w:val="0"/>
              <w:marBottom w:val="0"/>
              <w:divBdr>
                <w:top w:val="none" w:sz="0" w:space="0" w:color="auto"/>
                <w:left w:val="none" w:sz="0" w:space="0" w:color="auto"/>
                <w:bottom w:val="none" w:sz="0" w:space="0" w:color="auto"/>
                <w:right w:val="none" w:sz="0" w:space="0" w:color="auto"/>
              </w:divBdr>
              <w:divsChild>
                <w:div w:id="37362555">
                  <w:marLeft w:val="0"/>
                  <w:marRight w:val="0"/>
                  <w:marTop w:val="0"/>
                  <w:marBottom w:val="0"/>
                  <w:divBdr>
                    <w:top w:val="none" w:sz="0" w:space="0" w:color="auto"/>
                    <w:left w:val="none" w:sz="0" w:space="0" w:color="auto"/>
                    <w:bottom w:val="none" w:sz="0" w:space="0" w:color="auto"/>
                    <w:right w:val="none" w:sz="0" w:space="0" w:color="auto"/>
                  </w:divBdr>
                  <w:divsChild>
                    <w:div w:id="319309112">
                      <w:marLeft w:val="2490"/>
                      <w:marRight w:val="0"/>
                      <w:marTop w:val="0"/>
                      <w:marBottom w:val="0"/>
                      <w:divBdr>
                        <w:top w:val="none" w:sz="0" w:space="0" w:color="auto"/>
                        <w:left w:val="none" w:sz="0" w:space="0" w:color="auto"/>
                        <w:bottom w:val="none" w:sz="0" w:space="0" w:color="auto"/>
                        <w:right w:val="none" w:sz="0" w:space="0" w:color="auto"/>
                      </w:divBdr>
                      <w:divsChild>
                        <w:div w:id="93481064">
                          <w:marLeft w:val="30"/>
                          <w:marRight w:val="0"/>
                          <w:marTop w:val="0"/>
                          <w:marBottom w:val="0"/>
                          <w:divBdr>
                            <w:top w:val="none" w:sz="0" w:space="0" w:color="auto"/>
                            <w:left w:val="none" w:sz="0" w:space="0" w:color="auto"/>
                            <w:bottom w:val="none" w:sz="0" w:space="0" w:color="auto"/>
                            <w:right w:val="none" w:sz="0" w:space="0" w:color="auto"/>
                          </w:divBdr>
                          <w:divsChild>
                            <w:div w:id="1428229494">
                              <w:marLeft w:val="0"/>
                              <w:marRight w:val="0"/>
                              <w:marTop w:val="0"/>
                              <w:marBottom w:val="0"/>
                              <w:divBdr>
                                <w:top w:val="none" w:sz="0" w:space="0" w:color="auto"/>
                                <w:left w:val="none" w:sz="0" w:space="0" w:color="auto"/>
                                <w:bottom w:val="none" w:sz="0" w:space="0" w:color="auto"/>
                                <w:right w:val="none" w:sz="0" w:space="0" w:color="auto"/>
                              </w:divBdr>
                              <w:divsChild>
                                <w:div w:id="1877622931">
                                  <w:marLeft w:val="0"/>
                                  <w:marRight w:val="0"/>
                                  <w:marTop w:val="0"/>
                                  <w:marBottom w:val="0"/>
                                  <w:divBdr>
                                    <w:top w:val="none" w:sz="0" w:space="0" w:color="auto"/>
                                    <w:left w:val="none" w:sz="0" w:space="0" w:color="auto"/>
                                    <w:bottom w:val="none" w:sz="0" w:space="0" w:color="auto"/>
                                    <w:right w:val="none" w:sz="0" w:space="0" w:color="auto"/>
                                  </w:divBdr>
                                  <w:divsChild>
                                    <w:div w:id="1631352139">
                                      <w:marLeft w:val="0"/>
                                      <w:marRight w:val="0"/>
                                      <w:marTop w:val="0"/>
                                      <w:marBottom w:val="0"/>
                                      <w:divBdr>
                                        <w:top w:val="none" w:sz="0" w:space="0" w:color="auto"/>
                                        <w:left w:val="none" w:sz="0" w:space="0" w:color="auto"/>
                                        <w:bottom w:val="none" w:sz="0" w:space="0" w:color="auto"/>
                                        <w:right w:val="none" w:sz="0" w:space="0" w:color="auto"/>
                                      </w:divBdr>
                                      <w:divsChild>
                                        <w:div w:id="1950693703">
                                          <w:marLeft w:val="0"/>
                                          <w:marRight w:val="0"/>
                                          <w:marTop w:val="0"/>
                                          <w:marBottom w:val="0"/>
                                          <w:divBdr>
                                            <w:top w:val="none" w:sz="0" w:space="0" w:color="auto"/>
                                            <w:left w:val="none" w:sz="0" w:space="0" w:color="auto"/>
                                            <w:bottom w:val="none" w:sz="0" w:space="0" w:color="auto"/>
                                            <w:right w:val="none" w:sz="0" w:space="0" w:color="auto"/>
                                          </w:divBdr>
                                          <w:divsChild>
                                            <w:div w:id="93519888">
                                              <w:marLeft w:val="0"/>
                                              <w:marRight w:val="0"/>
                                              <w:marTop w:val="0"/>
                                              <w:marBottom w:val="0"/>
                                              <w:divBdr>
                                                <w:top w:val="none" w:sz="0" w:space="0" w:color="auto"/>
                                                <w:left w:val="none" w:sz="0" w:space="0" w:color="auto"/>
                                                <w:bottom w:val="none" w:sz="0" w:space="0" w:color="auto"/>
                                                <w:right w:val="none" w:sz="0" w:space="0" w:color="auto"/>
                                              </w:divBdr>
                                              <w:divsChild>
                                                <w:div w:id="655257518">
                                                  <w:marLeft w:val="0"/>
                                                  <w:marRight w:val="0"/>
                                                  <w:marTop w:val="0"/>
                                                  <w:marBottom w:val="0"/>
                                                  <w:divBdr>
                                                    <w:top w:val="none" w:sz="0" w:space="0" w:color="auto"/>
                                                    <w:left w:val="none" w:sz="0" w:space="0" w:color="auto"/>
                                                    <w:bottom w:val="none" w:sz="0" w:space="0" w:color="auto"/>
                                                    <w:right w:val="none" w:sz="0" w:space="0" w:color="auto"/>
                                                  </w:divBdr>
                                                  <w:divsChild>
                                                    <w:div w:id="173958866">
                                                      <w:marLeft w:val="60"/>
                                                      <w:marRight w:val="0"/>
                                                      <w:marTop w:val="0"/>
                                                      <w:marBottom w:val="0"/>
                                                      <w:divBdr>
                                                        <w:top w:val="single" w:sz="6" w:space="0" w:color="A48B63"/>
                                                        <w:left w:val="single" w:sz="6" w:space="0" w:color="A48B63"/>
                                                        <w:bottom w:val="single" w:sz="6" w:space="0" w:color="A48B63"/>
                                                        <w:right w:val="single" w:sz="6" w:space="0" w:color="A48B63"/>
                                                      </w:divBdr>
                                                      <w:divsChild>
                                                        <w:div w:id="850949188">
                                                          <w:marLeft w:val="0"/>
                                                          <w:marRight w:val="0"/>
                                                          <w:marTop w:val="0"/>
                                                          <w:marBottom w:val="0"/>
                                                          <w:divBdr>
                                                            <w:top w:val="none" w:sz="0" w:space="0" w:color="auto"/>
                                                            <w:left w:val="none" w:sz="0" w:space="0" w:color="auto"/>
                                                            <w:bottom w:val="none" w:sz="0" w:space="0" w:color="auto"/>
                                                            <w:right w:val="none" w:sz="0" w:space="0" w:color="auto"/>
                                                          </w:divBdr>
                                                          <w:divsChild>
                                                            <w:div w:id="1094010275">
                                                              <w:marLeft w:val="0"/>
                                                              <w:marRight w:val="0"/>
                                                              <w:marTop w:val="0"/>
                                                              <w:marBottom w:val="0"/>
                                                              <w:divBdr>
                                                                <w:top w:val="none" w:sz="0" w:space="0" w:color="auto"/>
                                                                <w:left w:val="none" w:sz="0" w:space="0" w:color="auto"/>
                                                                <w:bottom w:val="none" w:sz="0" w:space="0" w:color="auto"/>
                                                                <w:right w:val="none" w:sz="0" w:space="0" w:color="auto"/>
                                                              </w:divBdr>
                                                            </w:div>
                                                            <w:div w:id="91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7164094">
      <w:bodyDiv w:val="1"/>
      <w:marLeft w:val="0"/>
      <w:marRight w:val="0"/>
      <w:marTop w:val="0"/>
      <w:marBottom w:val="0"/>
      <w:divBdr>
        <w:top w:val="none" w:sz="0" w:space="0" w:color="auto"/>
        <w:left w:val="none" w:sz="0" w:space="0" w:color="auto"/>
        <w:bottom w:val="none" w:sz="0" w:space="0" w:color="auto"/>
        <w:right w:val="none" w:sz="0" w:space="0" w:color="auto"/>
      </w:divBdr>
      <w:divsChild>
        <w:div w:id="1317303952">
          <w:marLeft w:val="0"/>
          <w:marRight w:val="0"/>
          <w:marTop w:val="0"/>
          <w:marBottom w:val="0"/>
          <w:divBdr>
            <w:top w:val="none" w:sz="0" w:space="0" w:color="auto"/>
            <w:left w:val="none" w:sz="0" w:space="0" w:color="auto"/>
            <w:bottom w:val="none" w:sz="0" w:space="0" w:color="auto"/>
            <w:right w:val="none" w:sz="0" w:space="0" w:color="auto"/>
          </w:divBdr>
          <w:divsChild>
            <w:div w:id="1422094906">
              <w:marLeft w:val="0"/>
              <w:marRight w:val="0"/>
              <w:marTop w:val="0"/>
              <w:marBottom w:val="0"/>
              <w:divBdr>
                <w:top w:val="none" w:sz="0" w:space="0" w:color="auto"/>
                <w:left w:val="none" w:sz="0" w:space="0" w:color="auto"/>
                <w:bottom w:val="none" w:sz="0" w:space="0" w:color="auto"/>
                <w:right w:val="none" w:sz="0" w:space="0" w:color="auto"/>
              </w:divBdr>
              <w:divsChild>
                <w:div w:id="415128501">
                  <w:marLeft w:val="0"/>
                  <w:marRight w:val="0"/>
                  <w:marTop w:val="0"/>
                  <w:marBottom w:val="0"/>
                  <w:divBdr>
                    <w:top w:val="none" w:sz="0" w:space="0" w:color="auto"/>
                    <w:left w:val="none" w:sz="0" w:space="0" w:color="auto"/>
                    <w:bottom w:val="none" w:sz="0" w:space="0" w:color="auto"/>
                    <w:right w:val="none" w:sz="0" w:space="0" w:color="auto"/>
                  </w:divBdr>
                  <w:divsChild>
                    <w:div w:id="798912560">
                      <w:marLeft w:val="0"/>
                      <w:marRight w:val="0"/>
                      <w:marTop w:val="0"/>
                      <w:marBottom w:val="0"/>
                      <w:divBdr>
                        <w:top w:val="none" w:sz="0" w:space="0" w:color="auto"/>
                        <w:left w:val="none" w:sz="0" w:space="0" w:color="auto"/>
                        <w:bottom w:val="none" w:sz="0" w:space="0" w:color="auto"/>
                        <w:right w:val="none" w:sz="0" w:space="0" w:color="auto"/>
                      </w:divBdr>
                      <w:divsChild>
                        <w:div w:id="2031834376">
                          <w:marLeft w:val="0"/>
                          <w:marRight w:val="0"/>
                          <w:marTop w:val="0"/>
                          <w:marBottom w:val="0"/>
                          <w:divBdr>
                            <w:top w:val="none" w:sz="0" w:space="0" w:color="auto"/>
                            <w:left w:val="none" w:sz="0" w:space="0" w:color="auto"/>
                            <w:bottom w:val="none" w:sz="0" w:space="0" w:color="auto"/>
                            <w:right w:val="none" w:sz="0" w:space="0" w:color="auto"/>
                          </w:divBdr>
                          <w:divsChild>
                            <w:div w:id="381174592">
                              <w:marLeft w:val="0"/>
                              <w:marRight w:val="0"/>
                              <w:marTop w:val="0"/>
                              <w:marBottom w:val="0"/>
                              <w:divBdr>
                                <w:top w:val="none" w:sz="0" w:space="0" w:color="auto"/>
                                <w:left w:val="none" w:sz="0" w:space="0" w:color="auto"/>
                                <w:bottom w:val="none" w:sz="0" w:space="0" w:color="auto"/>
                                <w:right w:val="none" w:sz="0" w:space="0" w:color="auto"/>
                              </w:divBdr>
                              <w:divsChild>
                                <w:div w:id="348530504">
                                  <w:marLeft w:val="0"/>
                                  <w:marRight w:val="0"/>
                                  <w:marTop w:val="0"/>
                                  <w:marBottom w:val="0"/>
                                  <w:divBdr>
                                    <w:top w:val="none" w:sz="0" w:space="0" w:color="auto"/>
                                    <w:left w:val="none" w:sz="0" w:space="0" w:color="auto"/>
                                    <w:bottom w:val="none" w:sz="0" w:space="0" w:color="auto"/>
                                    <w:right w:val="none" w:sz="0" w:space="0" w:color="auto"/>
                                  </w:divBdr>
                                  <w:divsChild>
                                    <w:div w:id="2075933213">
                                      <w:marLeft w:val="0"/>
                                      <w:marRight w:val="0"/>
                                      <w:marTop w:val="0"/>
                                      <w:marBottom w:val="0"/>
                                      <w:divBdr>
                                        <w:top w:val="none" w:sz="0" w:space="0" w:color="auto"/>
                                        <w:left w:val="none" w:sz="0" w:space="0" w:color="auto"/>
                                        <w:bottom w:val="none" w:sz="0" w:space="0" w:color="auto"/>
                                        <w:right w:val="none" w:sz="0" w:space="0" w:color="auto"/>
                                      </w:divBdr>
                                      <w:divsChild>
                                        <w:div w:id="17945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638973">
      <w:bodyDiv w:val="1"/>
      <w:marLeft w:val="0"/>
      <w:marRight w:val="0"/>
      <w:marTop w:val="0"/>
      <w:marBottom w:val="0"/>
      <w:divBdr>
        <w:top w:val="none" w:sz="0" w:space="0" w:color="auto"/>
        <w:left w:val="none" w:sz="0" w:space="0" w:color="auto"/>
        <w:bottom w:val="none" w:sz="0" w:space="0" w:color="auto"/>
        <w:right w:val="none" w:sz="0" w:space="0" w:color="auto"/>
      </w:divBdr>
      <w:divsChild>
        <w:div w:id="1065833522">
          <w:marLeft w:val="0"/>
          <w:marRight w:val="0"/>
          <w:marTop w:val="0"/>
          <w:marBottom w:val="0"/>
          <w:divBdr>
            <w:top w:val="none" w:sz="0" w:space="0" w:color="auto"/>
            <w:left w:val="none" w:sz="0" w:space="0" w:color="auto"/>
            <w:bottom w:val="none" w:sz="0" w:space="0" w:color="auto"/>
            <w:right w:val="none" w:sz="0" w:space="0" w:color="auto"/>
          </w:divBdr>
          <w:divsChild>
            <w:div w:id="214857578">
              <w:marLeft w:val="0"/>
              <w:marRight w:val="0"/>
              <w:marTop w:val="0"/>
              <w:marBottom w:val="0"/>
              <w:divBdr>
                <w:top w:val="none" w:sz="0" w:space="0" w:color="auto"/>
                <w:left w:val="none" w:sz="0" w:space="0" w:color="auto"/>
                <w:bottom w:val="none" w:sz="0" w:space="0" w:color="auto"/>
                <w:right w:val="none" w:sz="0" w:space="0" w:color="auto"/>
              </w:divBdr>
              <w:divsChild>
                <w:div w:id="2103332519">
                  <w:marLeft w:val="0"/>
                  <w:marRight w:val="0"/>
                  <w:marTop w:val="0"/>
                  <w:marBottom w:val="0"/>
                  <w:divBdr>
                    <w:top w:val="none" w:sz="0" w:space="0" w:color="auto"/>
                    <w:left w:val="none" w:sz="0" w:space="0" w:color="auto"/>
                    <w:bottom w:val="none" w:sz="0" w:space="0" w:color="auto"/>
                    <w:right w:val="none" w:sz="0" w:space="0" w:color="auto"/>
                  </w:divBdr>
                  <w:divsChild>
                    <w:div w:id="785274823">
                      <w:marLeft w:val="0"/>
                      <w:marRight w:val="0"/>
                      <w:marTop w:val="0"/>
                      <w:marBottom w:val="0"/>
                      <w:divBdr>
                        <w:top w:val="none" w:sz="0" w:space="0" w:color="auto"/>
                        <w:left w:val="none" w:sz="0" w:space="0" w:color="auto"/>
                        <w:bottom w:val="none" w:sz="0" w:space="0" w:color="auto"/>
                        <w:right w:val="none" w:sz="0" w:space="0" w:color="auto"/>
                      </w:divBdr>
                      <w:divsChild>
                        <w:div w:id="38937900">
                          <w:marLeft w:val="0"/>
                          <w:marRight w:val="0"/>
                          <w:marTop w:val="0"/>
                          <w:marBottom w:val="0"/>
                          <w:divBdr>
                            <w:top w:val="none" w:sz="0" w:space="0" w:color="auto"/>
                            <w:left w:val="none" w:sz="0" w:space="0" w:color="auto"/>
                            <w:bottom w:val="none" w:sz="0" w:space="0" w:color="auto"/>
                            <w:right w:val="none" w:sz="0" w:space="0" w:color="auto"/>
                          </w:divBdr>
                          <w:divsChild>
                            <w:div w:id="1758013252">
                              <w:marLeft w:val="0"/>
                              <w:marRight w:val="0"/>
                              <w:marTop w:val="0"/>
                              <w:marBottom w:val="0"/>
                              <w:divBdr>
                                <w:top w:val="none" w:sz="0" w:space="0" w:color="auto"/>
                                <w:left w:val="none" w:sz="0" w:space="0" w:color="auto"/>
                                <w:bottom w:val="none" w:sz="0" w:space="0" w:color="auto"/>
                                <w:right w:val="none" w:sz="0" w:space="0" w:color="auto"/>
                              </w:divBdr>
                              <w:divsChild>
                                <w:div w:id="1501580459">
                                  <w:marLeft w:val="0"/>
                                  <w:marRight w:val="0"/>
                                  <w:marTop w:val="0"/>
                                  <w:marBottom w:val="0"/>
                                  <w:divBdr>
                                    <w:top w:val="none" w:sz="0" w:space="0" w:color="auto"/>
                                    <w:left w:val="none" w:sz="0" w:space="0" w:color="auto"/>
                                    <w:bottom w:val="none" w:sz="0" w:space="0" w:color="auto"/>
                                    <w:right w:val="none" w:sz="0" w:space="0" w:color="auto"/>
                                  </w:divBdr>
                                  <w:divsChild>
                                    <w:div w:id="660080459">
                                      <w:marLeft w:val="0"/>
                                      <w:marRight w:val="0"/>
                                      <w:marTop w:val="0"/>
                                      <w:marBottom w:val="0"/>
                                      <w:divBdr>
                                        <w:top w:val="none" w:sz="0" w:space="0" w:color="auto"/>
                                        <w:left w:val="none" w:sz="0" w:space="0" w:color="auto"/>
                                        <w:bottom w:val="none" w:sz="0" w:space="0" w:color="auto"/>
                                        <w:right w:val="none" w:sz="0" w:space="0" w:color="auto"/>
                                      </w:divBdr>
                                      <w:divsChild>
                                        <w:div w:id="699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964567">
      <w:bodyDiv w:val="1"/>
      <w:marLeft w:val="0"/>
      <w:marRight w:val="0"/>
      <w:marTop w:val="0"/>
      <w:marBottom w:val="0"/>
      <w:divBdr>
        <w:top w:val="none" w:sz="0" w:space="0" w:color="auto"/>
        <w:left w:val="none" w:sz="0" w:space="0" w:color="auto"/>
        <w:bottom w:val="none" w:sz="0" w:space="0" w:color="auto"/>
        <w:right w:val="none" w:sz="0" w:space="0" w:color="auto"/>
      </w:divBdr>
      <w:divsChild>
        <w:div w:id="1796677021">
          <w:marLeft w:val="0"/>
          <w:marRight w:val="0"/>
          <w:marTop w:val="0"/>
          <w:marBottom w:val="0"/>
          <w:divBdr>
            <w:top w:val="none" w:sz="0" w:space="0" w:color="auto"/>
            <w:left w:val="none" w:sz="0" w:space="0" w:color="auto"/>
            <w:bottom w:val="none" w:sz="0" w:space="0" w:color="auto"/>
            <w:right w:val="none" w:sz="0" w:space="0" w:color="auto"/>
          </w:divBdr>
          <w:divsChild>
            <w:div w:id="137967105">
              <w:marLeft w:val="0"/>
              <w:marRight w:val="0"/>
              <w:marTop w:val="0"/>
              <w:marBottom w:val="0"/>
              <w:divBdr>
                <w:top w:val="none" w:sz="0" w:space="0" w:color="auto"/>
                <w:left w:val="none" w:sz="0" w:space="0" w:color="auto"/>
                <w:bottom w:val="none" w:sz="0" w:space="0" w:color="auto"/>
                <w:right w:val="none" w:sz="0" w:space="0" w:color="auto"/>
              </w:divBdr>
              <w:divsChild>
                <w:div w:id="64956079">
                  <w:marLeft w:val="0"/>
                  <w:marRight w:val="0"/>
                  <w:marTop w:val="0"/>
                  <w:marBottom w:val="0"/>
                  <w:divBdr>
                    <w:top w:val="none" w:sz="0" w:space="0" w:color="auto"/>
                    <w:left w:val="none" w:sz="0" w:space="0" w:color="auto"/>
                    <w:bottom w:val="none" w:sz="0" w:space="0" w:color="auto"/>
                    <w:right w:val="none" w:sz="0" w:space="0" w:color="auto"/>
                  </w:divBdr>
                  <w:divsChild>
                    <w:div w:id="2001738954">
                      <w:marLeft w:val="0"/>
                      <w:marRight w:val="0"/>
                      <w:marTop w:val="0"/>
                      <w:marBottom w:val="0"/>
                      <w:divBdr>
                        <w:top w:val="none" w:sz="0" w:space="0" w:color="auto"/>
                        <w:left w:val="none" w:sz="0" w:space="0" w:color="auto"/>
                        <w:bottom w:val="none" w:sz="0" w:space="0" w:color="auto"/>
                        <w:right w:val="none" w:sz="0" w:space="0" w:color="auto"/>
                      </w:divBdr>
                      <w:divsChild>
                        <w:div w:id="453400929">
                          <w:marLeft w:val="0"/>
                          <w:marRight w:val="0"/>
                          <w:marTop w:val="0"/>
                          <w:marBottom w:val="0"/>
                          <w:divBdr>
                            <w:top w:val="none" w:sz="0" w:space="0" w:color="auto"/>
                            <w:left w:val="none" w:sz="0" w:space="0" w:color="auto"/>
                            <w:bottom w:val="none" w:sz="0" w:space="0" w:color="auto"/>
                            <w:right w:val="none" w:sz="0" w:space="0" w:color="auto"/>
                          </w:divBdr>
                          <w:divsChild>
                            <w:div w:id="952008637">
                              <w:marLeft w:val="0"/>
                              <w:marRight w:val="0"/>
                              <w:marTop w:val="0"/>
                              <w:marBottom w:val="0"/>
                              <w:divBdr>
                                <w:top w:val="none" w:sz="0" w:space="0" w:color="auto"/>
                                <w:left w:val="none" w:sz="0" w:space="0" w:color="auto"/>
                                <w:bottom w:val="none" w:sz="0" w:space="0" w:color="auto"/>
                                <w:right w:val="none" w:sz="0" w:space="0" w:color="auto"/>
                              </w:divBdr>
                              <w:divsChild>
                                <w:div w:id="13843048">
                                  <w:marLeft w:val="0"/>
                                  <w:marRight w:val="0"/>
                                  <w:marTop w:val="0"/>
                                  <w:marBottom w:val="0"/>
                                  <w:divBdr>
                                    <w:top w:val="none" w:sz="0" w:space="0" w:color="auto"/>
                                    <w:left w:val="none" w:sz="0" w:space="0" w:color="auto"/>
                                    <w:bottom w:val="none" w:sz="0" w:space="0" w:color="auto"/>
                                    <w:right w:val="none" w:sz="0" w:space="0" w:color="auto"/>
                                  </w:divBdr>
                                  <w:divsChild>
                                    <w:div w:id="2105756627">
                                      <w:marLeft w:val="0"/>
                                      <w:marRight w:val="0"/>
                                      <w:marTop w:val="0"/>
                                      <w:marBottom w:val="0"/>
                                      <w:divBdr>
                                        <w:top w:val="none" w:sz="0" w:space="0" w:color="auto"/>
                                        <w:left w:val="none" w:sz="0" w:space="0" w:color="auto"/>
                                        <w:bottom w:val="none" w:sz="0" w:space="0" w:color="auto"/>
                                        <w:right w:val="none" w:sz="0" w:space="0" w:color="auto"/>
                                      </w:divBdr>
                                      <w:divsChild>
                                        <w:div w:id="18716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160177">
      <w:bodyDiv w:val="1"/>
      <w:marLeft w:val="0"/>
      <w:marRight w:val="0"/>
      <w:marTop w:val="0"/>
      <w:marBottom w:val="0"/>
      <w:divBdr>
        <w:top w:val="none" w:sz="0" w:space="0" w:color="auto"/>
        <w:left w:val="none" w:sz="0" w:space="0" w:color="auto"/>
        <w:bottom w:val="none" w:sz="0" w:space="0" w:color="auto"/>
        <w:right w:val="none" w:sz="0" w:space="0" w:color="auto"/>
      </w:divBdr>
      <w:divsChild>
        <w:div w:id="1194735851">
          <w:marLeft w:val="0"/>
          <w:marRight w:val="0"/>
          <w:marTop w:val="0"/>
          <w:marBottom w:val="0"/>
          <w:divBdr>
            <w:top w:val="none" w:sz="0" w:space="0" w:color="auto"/>
            <w:left w:val="none" w:sz="0" w:space="0" w:color="auto"/>
            <w:bottom w:val="none" w:sz="0" w:space="0" w:color="auto"/>
            <w:right w:val="none" w:sz="0" w:space="0" w:color="auto"/>
          </w:divBdr>
          <w:divsChild>
            <w:div w:id="1364791045">
              <w:marLeft w:val="0"/>
              <w:marRight w:val="0"/>
              <w:marTop w:val="0"/>
              <w:marBottom w:val="0"/>
              <w:divBdr>
                <w:top w:val="none" w:sz="0" w:space="0" w:color="auto"/>
                <w:left w:val="none" w:sz="0" w:space="0" w:color="auto"/>
                <w:bottom w:val="none" w:sz="0" w:space="0" w:color="auto"/>
                <w:right w:val="none" w:sz="0" w:space="0" w:color="auto"/>
              </w:divBdr>
              <w:divsChild>
                <w:div w:id="1942058705">
                  <w:marLeft w:val="0"/>
                  <w:marRight w:val="0"/>
                  <w:marTop w:val="0"/>
                  <w:marBottom w:val="0"/>
                  <w:divBdr>
                    <w:top w:val="none" w:sz="0" w:space="0" w:color="auto"/>
                    <w:left w:val="none" w:sz="0" w:space="0" w:color="auto"/>
                    <w:bottom w:val="none" w:sz="0" w:space="0" w:color="auto"/>
                    <w:right w:val="none" w:sz="0" w:space="0" w:color="auto"/>
                  </w:divBdr>
                  <w:divsChild>
                    <w:div w:id="1372537470">
                      <w:marLeft w:val="2490"/>
                      <w:marRight w:val="0"/>
                      <w:marTop w:val="0"/>
                      <w:marBottom w:val="0"/>
                      <w:divBdr>
                        <w:top w:val="none" w:sz="0" w:space="0" w:color="auto"/>
                        <w:left w:val="none" w:sz="0" w:space="0" w:color="auto"/>
                        <w:bottom w:val="none" w:sz="0" w:space="0" w:color="auto"/>
                        <w:right w:val="none" w:sz="0" w:space="0" w:color="auto"/>
                      </w:divBdr>
                      <w:divsChild>
                        <w:div w:id="277956628">
                          <w:marLeft w:val="30"/>
                          <w:marRight w:val="0"/>
                          <w:marTop w:val="0"/>
                          <w:marBottom w:val="0"/>
                          <w:divBdr>
                            <w:top w:val="none" w:sz="0" w:space="0" w:color="auto"/>
                            <w:left w:val="none" w:sz="0" w:space="0" w:color="auto"/>
                            <w:bottom w:val="none" w:sz="0" w:space="0" w:color="auto"/>
                            <w:right w:val="none" w:sz="0" w:space="0" w:color="auto"/>
                          </w:divBdr>
                          <w:divsChild>
                            <w:div w:id="883441525">
                              <w:marLeft w:val="0"/>
                              <w:marRight w:val="0"/>
                              <w:marTop w:val="0"/>
                              <w:marBottom w:val="0"/>
                              <w:divBdr>
                                <w:top w:val="none" w:sz="0" w:space="0" w:color="auto"/>
                                <w:left w:val="none" w:sz="0" w:space="0" w:color="auto"/>
                                <w:bottom w:val="none" w:sz="0" w:space="0" w:color="auto"/>
                                <w:right w:val="none" w:sz="0" w:space="0" w:color="auto"/>
                              </w:divBdr>
                              <w:divsChild>
                                <w:div w:id="2033188999">
                                  <w:marLeft w:val="0"/>
                                  <w:marRight w:val="0"/>
                                  <w:marTop w:val="0"/>
                                  <w:marBottom w:val="0"/>
                                  <w:divBdr>
                                    <w:top w:val="none" w:sz="0" w:space="0" w:color="auto"/>
                                    <w:left w:val="none" w:sz="0" w:space="0" w:color="auto"/>
                                    <w:bottom w:val="none" w:sz="0" w:space="0" w:color="auto"/>
                                    <w:right w:val="none" w:sz="0" w:space="0" w:color="auto"/>
                                  </w:divBdr>
                                  <w:divsChild>
                                    <w:div w:id="376126241">
                                      <w:marLeft w:val="0"/>
                                      <w:marRight w:val="0"/>
                                      <w:marTop w:val="0"/>
                                      <w:marBottom w:val="0"/>
                                      <w:divBdr>
                                        <w:top w:val="none" w:sz="0" w:space="0" w:color="auto"/>
                                        <w:left w:val="none" w:sz="0" w:space="0" w:color="auto"/>
                                        <w:bottom w:val="none" w:sz="0" w:space="0" w:color="auto"/>
                                        <w:right w:val="none" w:sz="0" w:space="0" w:color="auto"/>
                                      </w:divBdr>
                                      <w:divsChild>
                                        <w:div w:id="1762870284">
                                          <w:marLeft w:val="0"/>
                                          <w:marRight w:val="0"/>
                                          <w:marTop w:val="0"/>
                                          <w:marBottom w:val="0"/>
                                          <w:divBdr>
                                            <w:top w:val="none" w:sz="0" w:space="0" w:color="auto"/>
                                            <w:left w:val="none" w:sz="0" w:space="0" w:color="auto"/>
                                            <w:bottom w:val="none" w:sz="0" w:space="0" w:color="auto"/>
                                            <w:right w:val="none" w:sz="0" w:space="0" w:color="auto"/>
                                          </w:divBdr>
                                          <w:divsChild>
                                            <w:div w:id="450638647">
                                              <w:marLeft w:val="0"/>
                                              <w:marRight w:val="0"/>
                                              <w:marTop w:val="0"/>
                                              <w:marBottom w:val="0"/>
                                              <w:divBdr>
                                                <w:top w:val="none" w:sz="0" w:space="0" w:color="auto"/>
                                                <w:left w:val="none" w:sz="0" w:space="0" w:color="auto"/>
                                                <w:bottom w:val="none" w:sz="0" w:space="0" w:color="auto"/>
                                                <w:right w:val="none" w:sz="0" w:space="0" w:color="auto"/>
                                              </w:divBdr>
                                              <w:divsChild>
                                                <w:div w:id="125125457">
                                                  <w:marLeft w:val="0"/>
                                                  <w:marRight w:val="0"/>
                                                  <w:marTop w:val="0"/>
                                                  <w:marBottom w:val="0"/>
                                                  <w:divBdr>
                                                    <w:top w:val="none" w:sz="0" w:space="0" w:color="auto"/>
                                                    <w:left w:val="none" w:sz="0" w:space="0" w:color="auto"/>
                                                    <w:bottom w:val="none" w:sz="0" w:space="0" w:color="auto"/>
                                                    <w:right w:val="none" w:sz="0" w:space="0" w:color="auto"/>
                                                  </w:divBdr>
                                                  <w:divsChild>
                                                    <w:div w:id="630328995">
                                                      <w:marLeft w:val="60"/>
                                                      <w:marRight w:val="0"/>
                                                      <w:marTop w:val="0"/>
                                                      <w:marBottom w:val="0"/>
                                                      <w:divBdr>
                                                        <w:top w:val="single" w:sz="6" w:space="0" w:color="A48B63"/>
                                                        <w:left w:val="single" w:sz="6" w:space="0" w:color="A48B63"/>
                                                        <w:bottom w:val="single" w:sz="6" w:space="0" w:color="A48B63"/>
                                                        <w:right w:val="single" w:sz="6" w:space="0" w:color="A48B63"/>
                                                      </w:divBdr>
                                                      <w:divsChild>
                                                        <w:div w:id="904294272">
                                                          <w:marLeft w:val="0"/>
                                                          <w:marRight w:val="0"/>
                                                          <w:marTop w:val="0"/>
                                                          <w:marBottom w:val="0"/>
                                                          <w:divBdr>
                                                            <w:top w:val="none" w:sz="0" w:space="0" w:color="auto"/>
                                                            <w:left w:val="none" w:sz="0" w:space="0" w:color="auto"/>
                                                            <w:bottom w:val="none" w:sz="0" w:space="0" w:color="auto"/>
                                                            <w:right w:val="none" w:sz="0" w:space="0" w:color="auto"/>
                                                          </w:divBdr>
                                                          <w:divsChild>
                                                            <w:div w:id="215625224">
                                                              <w:marLeft w:val="0"/>
                                                              <w:marRight w:val="0"/>
                                                              <w:marTop w:val="0"/>
                                                              <w:marBottom w:val="0"/>
                                                              <w:divBdr>
                                                                <w:top w:val="none" w:sz="0" w:space="0" w:color="auto"/>
                                                                <w:left w:val="none" w:sz="0" w:space="0" w:color="auto"/>
                                                                <w:bottom w:val="none" w:sz="0" w:space="0" w:color="auto"/>
                                                                <w:right w:val="none" w:sz="0" w:space="0" w:color="auto"/>
                                                              </w:divBdr>
                                                            </w:div>
                                                            <w:div w:id="9392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1452392">
      <w:bodyDiv w:val="1"/>
      <w:marLeft w:val="0"/>
      <w:marRight w:val="0"/>
      <w:marTop w:val="0"/>
      <w:marBottom w:val="0"/>
      <w:divBdr>
        <w:top w:val="none" w:sz="0" w:space="0" w:color="auto"/>
        <w:left w:val="none" w:sz="0" w:space="0" w:color="auto"/>
        <w:bottom w:val="none" w:sz="0" w:space="0" w:color="auto"/>
        <w:right w:val="none" w:sz="0" w:space="0" w:color="auto"/>
      </w:divBdr>
      <w:divsChild>
        <w:div w:id="1057630435">
          <w:marLeft w:val="0"/>
          <w:marRight w:val="0"/>
          <w:marTop w:val="0"/>
          <w:marBottom w:val="0"/>
          <w:divBdr>
            <w:top w:val="none" w:sz="0" w:space="0" w:color="auto"/>
            <w:left w:val="none" w:sz="0" w:space="0" w:color="auto"/>
            <w:bottom w:val="none" w:sz="0" w:space="0" w:color="auto"/>
            <w:right w:val="none" w:sz="0" w:space="0" w:color="auto"/>
          </w:divBdr>
          <w:divsChild>
            <w:div w:id="1801727147">
              <w:marLeft w:val="0"/>
              <w:marRight w:val="0"/>
              <w:marTop w:val="0"/>
              <w:marBottom w:val="0"/>
              <w:divBdr>
                <w:top w:val="none" w:sz="0" w:space="0" w:color="auto"/>
                <w:left w:val="none" w:sz="0" w:space="0" w:color="auto"/>
                <w:bottom w:val="none" w:sz="0" w:space="0" w:color="auto"/>
                <w:right w:val="none" w:sz="0" w:space="0" w:color="auto"/>
              </w:divBdr>
              <w:divsChild>
                <w:div w:id="1373310569">
                  <w:marLeft w:val="0"/>
                  <w:marRight w:val="0"/>
                  <w:marTop w:val="0"/>
                  <w:marBottom w:val="0"/>
                  <w:divBdr>
                    <w:top w:val="none" w:sz="0" w:space="0" w:color="auto"/>
                    <w:left w:val="none" w:sz="0" w:space="0" w:color="auto"/>
                    <w:bottom w:val="none" w:sz="0" w:space="0" w:color="auto"/>
                    <w:right w:val="none" w:sz="0" w:space="0" w:color="auto"/>
                  </w:divBdr>
                  <w:divsChild>
                    <w:div w:id="1375620414">
                      <w:marLeft w:val="0"/>
                      <w:marRight w:val="0"/>
                      <w:marTop w:val="0"/>
                      <w:marBottom w:val="0"/>
                      <w:divBdr>
                        <w:top w:val="none" w:sz="0" w:space="0" w:color="auto"/>
                        <w:left w:val="none" w:sz="0" w:space="0" w:color="auto"/>
                        <w:bottom w:val="none" w:sz="0" w:space="0" w:color="auto"/>
                        <w:right w:val="none" w:sz="0" w:space="0" w:color="auto"/>
                      </w:divBdr>
                      <w:divsChild>
                        <w:div w:id="1464696279">
                          <w:marLeft w:val="0"/>
                          <w:marRight w:val="0"/>
                          <w:marTop w:val="0"/>
                          <w:marBottom w:val="0"/>
                          <w:divBdr>
                            <w:top w:val="none" w:sz="0" w:space="0" w:color="auto"/>
                            <w:left w:val="none" w:sz="0" w:space="0" w:color="auto"/>
                            <w:bottom w:val="none" w:sz="0" w:space="0" w:color="auto"/>
                            <w:right w:val="none" w:sz="0" w:space="0" w:color="auto"/>
                          </w:divBdr>
                          <w:divsChild>
                            <w:div w:id="2025860992">
                              <w:marLeft w:val="0"/>
                              <w:marRight w:val="0"/>
                              <w:marTop w:val="0"/>
                              <w:marBottom w:val="0"/>
                              <w:divBdr>
                                <w:top w:val="none" w:sz="0" w:space="0" w:color="auto"/>
                                <w:left w:val="none" w:sz="0" w:space="0" w:color="auto"/>
                                <w:bottom w:val="none" w:sz="0" w:space="0" w:color="auto"/>
                                <w:right w:val="none" w:sz="0" w:space="0" w:color="auto"/>
                              </w:divBdr>
                              <w:divsChild>
                                <w:div w:id="898518758">
                                  <w:marLeft w:val="0"/>
                                  <w:marRight w:val="0"/>
                                  <w:marTop w:val="0"/>
                                  <w:marBottom w:val="0"/>
                                  <w:divBdr>
                                    <w:top w:val="none" w:sz="0" w:space="0" w:color="auto"/>
                                    <w:left w:val="none" w:sz="0" w:space="0" w:color="auto"/>
                                    <w:bottom w:val="none" w:sz="0" w:space="0" w:color="auto"/>
                                    <w:right w:val="none" w:sz="0" w:space="0" w:color="auto"/>
                                  </w:divBdr>
                                  <w:divsChild>
                                    <w:div w:id="412357414">
                                      <w:marLeft w:val="0"/>
                                      <w:marRight w:val="0"/>
                                      <w:marTop w:val="0"/>
                                      <w:marBottom w:val="0"/>
                                      <w:divBdr>
                                        <w:top w:val="none" w:sz="0" w:space="0" w:color="auto"/>
                                        <w:left w:val="none" w:sz="0" w:space="0" w:color="auto"/>
                                        <w:bottom w:val="none" w:sz="0" w:space="0" w:color="auto"/>
                                        <w:right w:val="none" w:sz="0" w:space="0" w:color="auto"/>
                                      </w:divBdr>
                                      <w:divsChild>
                                        <w:div w:id="5474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634597">
      <w:bodyDiv w:val="1"/>
      <w:marLeft w:val="0"/>
      <w:marRight w:val="0"/>
      <w:marTop w:val="0"/>
      <w:marBottom w:val="0"/>
      <w:divBdr>
        <w:top w:val="none" w:sz="0" w:space="0" w:color="auto"/>
        <w:left w:val="none" w:sz="0" w:space="0" w:color="auto"/>
        <w:bottom w:val="none" w:sz="0" w:space="0" w:color="auto"/>
        <w:right w:val="none" w:sz="0" w:space="0" w:color="auto"/>
      </w:divBdr>
      <w:divsChild>
        <w:div w:id="852307118">
          <w:marLeft w:val="0"/>
          <w:marRight w:val="0"/>
          <w:marTop w:val="0"/>
          <w:marBottom w:val="0"/>
          <w:divBdr>
            <w:top w:val="none" w:sz="0" w:space="0" w:color="auto"/>
            <w:left w:val="none" w:sz="0" w:space="0" w:color="auto"/>
            <w:bottom w:val="none" w:sz="0" w:space="0" w:color="auto"/>
            <w:right w:val="none" w:sz="0" w:space="0" w:color="auto"/>
          </w:divBdr>
          <w:divsChild>
            <w:div w:id="1023432344">
              <w:marLeft w:val="0"/>
              <w:marRight w:val="0"/>
              <w:marTop w:val="0"/>
              <w:marBottom w:val="0"/>
              <w:divBdr>
                <w:top w:val="none" w:sz="0" w:space="0" w:color="auto"/>
                <w:left w:val="none" w:sz="0" w:space="0" w:color="auto"/>
                <w:bottom w:val="none" w:sz="0" w:space="0" w:color="auto"/>
                <w:right w:val="none" w:sz="0" w:space="0" w:color="auto"/>
              </w:divBdr>
              <w:divsChild>
                <w:div w:id="1159418677">
                  <w:marLeft w:val="0"/>
                  <w:marRight w:val="0"/>
                  <w:marTop w:val="0"/>
                  <w:marBottom w:val="0"/>
                  <w:divBdr>
                    <w:top w:val="none" w:sz="0" w:space="0" w:color="auto"/>
                    <w:left w:val="none" w:sz="0" w:space="0" w:color="auto"/>
                    <w:bottom w:val="none" w:sz="0" w:space="0" w:color="auto"/>
                    <w:right w:val="none" w:sz="0" w:space="0" w:color="auto"/>
                  </w:divBdr>
                  <w:divsChild>
                    <w:div w:id="443228871">
                      <w:marLeft w:val="2490"/>
                      <w:marRight w:val="0"/>
                      <w:marTop w:val="0"/>
                      <w:marBottom w:val="0"/>
                      <w:divBdr>
                        <w:top w:val="none" w:sz="0" w:space="0" w:color="auto"/>
                        <w:left w:val="none" w:sz="0" w:space="0" w:color="auto"/>
                        <w:bottom w:val="none" w:sz="0" w:space="0" w:color="auto"/>
                        <w:right w:val="none" w:sz="0" w:space="0" w:color="auto"/>
                      </w:divBdr>
                      <w:divsChild>
                        <w:div w:id="1073310148">
                          <w:marLeft w:val="30"/>
                          <w:marRight w:val="0"/>
                          <w:marTop w:val="0"/>
                          <w:marBottom w:val="0"/>
                          <w:divBdr>
                            <w:top w:val="none" w:sz="0" w:space="0" w:color="auto"/>
                            <w:left w:val="none" w:sz="0" w:space="0" w:color="auto"/>
                            <w:bottom w:val="none" w:sz="0" w:space="0" w:color="auto"/>
                            <w:right w:val="none" w:sz="0" w:space="0" w:color="auto"/>
                          </w:divBdr>
                          <w:divsChild>
                            <w:div w:id="526529778">
                              <w:marLeft w:val="0"/>
                              <w:marRight w:val="0"/>
                              <w:marTop w:val="0"/>
                              <w:marBottom w:val="0"/>
                              <w:divBdr>
                                <w:top w:val="none" w:sz="0" w:space="0" w:color="auto"/>
                                <w:left w:val="none" w:sz="0" w:space="0" w:color="auto"/>
                                <w:bottom w:val="none" w:sz="0" w:space="0" w:color="auto"/>
                                <w:right w:val="none" w:sz="0" w:space="0" w:color="auto"/>
                              </w:divBdr>
                              <w:divsChild>
                                <w:div w:id="1994486419">
                                  <w:marLeft w:val="0"/>
                                  <w:marRight w:val="0"/>
                                  <w:marTop w:val="0"/>
                                  <w:marBottom w:val="0"/>
                                  <w:divBdr>
                                    <w:top w:val="none" w:sz="0" w:space="0" w:color="auto"/>
                                    <w:left w:val="none" w:sz="0" w:space="0" w:color="auto"/>
                                    <w:bottom w:val="none" w:sz="0" w:space="0" w:color="auto"/>
                                    <w:right w:val="none" w:sz="0" w:space="0" w:color="auto"/>
                                  </w:divBdr>
                                  <w:divsChild>
                                    <w:div w:id="1635598657">
                                      <w:marLeft w:val="0"/>
                                      <w:marRight w:val="0"/>
                                      <w:marTop w:val="0"/>
                                      <w:marBottom w:val="0"/>
                                      <w:divBdr>
                                        <w:top w:val="none" w:sz="0" w:space="0" w:color="auto"/>
                                        <w:left w:val="none" w:sz="0" w:space="0" w:color="auto"/>
                                        <w:bottom w:val="none" w:sz="0" w:space="0" w:color="auto"/>
                                        <w:right w:val="none" w:sz="0" w:space="0" w:color="auto"/>
                                      </w:divBdr>
                                      <w:divsChild>
                                        <w:div w:id="1562255591">
                                          <w:marLeft w:val="0"/>
                                          <w:marRight w:val="0"/>
                                          <w:marTop w:val="0"/>
                                          <w:marBottom w:val="0"/>
                                          <w:divBdr>
                                            <w:top w:val="none" w:sz="0" w:space="0" w:color="auto"/>
                                            <w:left w:val="none" w:sz="0" w:space="0" w:color="auto"/>
                                            <w:bottom w:val="none" w:sz="0" w:space="0" w:color="auto"/>
                                            <w:right w:val="none" w:sz="0" w:space="0" w:color="auto"/>
                                          </w:divBdr>
                                          <w:divsChild>
                                            <w:div w:id="1168786299">
                                              <w:marLeft w:val="0"/>
                                              <w:marRight w:val="0"/>
                                              <w:marTop w:val="0"/>
                                              <w:marBottom w:val="0"/>
                                              <w:divBdr>
                                                <w:top w:val="none" w:sz="0" w:space="0" w:color="auto"/>
                                                <w:left w:val="none" w:sz="0" w:space="0" w:color="auto"/>
                                                <w:bottom w:val="none" w:sz="0" w:space="0" w:color="auto"/>
                                                <w:right w:val="none" w:sz="0" w:space="0" w:color="auto"/>
                                              </w:divBdr>
                                              <w:divsChild>
                                                <w:div w:id="283196422">
                                                  <w:marLeft w:val="0"/>
                                                  <w:marRight w:val="0"/>
                                                  <w:marTop w:val="0"/>
                                                  <w:marBottom w:val="0"/>
                                                  <w:divBdr>
                                                    <w:top w:val="none" w:sz="0" w:space="0" w:color="auto"/>
                                                    <w:left w:val="none" w:sz="0" w:space="0" w:color="auto"/>
                                                    <w:bottom w:val="none" w:sz="0" w:space="0" w:color="auto"/>
                                                    <w:right w:val="none" w:sz="0" w:space="0" w:color="auto"/>
                                                  </w:divBdr>
                                                  <w:divsChild>
                                                    <w:div w:id="65615459">
                                                      <w:marLeft w:val="60"/>
                                                      <w:marRight w:val="0"/>
                                                      <w:marTop w:val="0"/>
                                                      <w:marBottom w:val="0"/>
                                                      <w:divBdr>
                                                        <w:top w:val="single" w:sz="6" w:space="0" w:color="A48B63"/>
                                                        <w:left w:val="single" w:sz="6" w:space="0" w:color="A48B63"/>
                                                        <w:bottom w:val="single" w:sz="6" w:space="0" w:color="A48B63"/>
                                                        <w:right w:val="single" w:sz="6" w:space="0" w:color="A48B63"/>
                                                      </w:divBdr>
                                                      <w:divsChild>
                                                        <w:div w:id="14081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6281448">
      <w:bodyDiv w:val="1"/>
      <w:marLeft w:val="0"/>
      <w:marRight w:val="0"/>
      <w:marTop w:val="0"/>
      <w:marBottom w:val="0"/>
      <w:divBdr>
        <w:top w:val="none" w:sz="0" w:space="0" w:color="auto"/>
        <w:left w:val="none" w:sz="0" w:space="0" w:color="auto"/>
        <w:bottom w:val="none" w:sz="0" w:space="0" w:color="auto"/>
        <w:right w:val="none" w:sz="0" w:space="0" w:color="auto"/>
      </w:divBdr>
      <w:divsChild>
        <w:div w:id="1165052253">
          <w:marLeft w:val="0"/>
          <w:marRight w:val="0"/>
          <w:marTop w:val="0"/>
          <w:marBottom w:val="0"/>
          <w:divBdr>
            <w:top w:val="none" w:sz="0" w:space="0" w:color="auto"/>
            <w:left w:val="none" w:sz="0" w:space="0" w:color="auto"/>
            <w:bottom w:val="none" w:sz="0" w:space="0" w:color="auto"/>
            <w:right w:val="none" w:sz="0" w:space="0" w:color="auto"/>
          </w:divBdr>
          <w:divsChild>
            <w:div w:id="900554857">
              <w:marLeft w:val="0"/>
              <w:marRight w:val="0"/>
              <w:marTop w:val="0"/>
              <w:marBottom w:val="0"/>
              <w:divBdr>
                <w:top w:val="none" w:sz="0" w:space="0" w:color="auto"/>
                <w:left w:val="none" w:sz="0" w:space="0" w:color="auto"/>
                <w:bottom w:val="none" w:sz="0" w:space="0" w:color="auto"/>
                <w:right w:val="none" w:sz="0" w:space="0" w:color="auto"/>
              </w:divBdr>
              <w:divsChild>
                <w:div w:id="97681028">
                  <w:marLeft w:val="0"/>
                  <w:marRight w:val="0"/>
                  <w:marTop w:val="0"/>
                  <w:marBottom w:val="0"/>
                  <w:divBdr>
                    <w:top w:val="none" w:sz="0" w:space="0" w:color="auto"/>
                    <w:left w:val="none" w:sz="0" w:space="0" w:color="auto"/>
                    <w:bottom w:val="none" w:sz="0" w:space="0" w:color="auto"/>
                    <w:right w:val="none" w:sz="0" w:space="0" w:color="auto"/>
                  </w:divBdr>
                  <w:divsChild>
                    <w:div w:id="1149633072">
                      <w:marLeft w:val="2490"/>
                      <w:marRight w:val="0"/>
                      <w:marTop w:val="0"/>
                      <w:marBottom w:val="0"/>
                      <w:divBdr>
                        <w:top w:val="none" w:sz="0" w:space="0" w:color="auto"/>
                        <w:left w:val="none" w:sz="0" w:space="0" w:color="auto"/>
                        <w:bottom w:val="none" w:sz="0" w:space="0" w:color="auto"/>
                        <w:right w:val="none" w:sz="0" w:space="0" w:color="auto"/>
                      </w:divBdr>
                      <w:divsChild>
                        <w:div w:id="1912692327">
                          <w:marLeft w:val="30"/>
                          <w:marRight w:val="0"/>
                          <w:marTop w:val="0"/>
                          <w:marBottom w:val="0"/>
                          <w:divBdr>
                            <w:top w:val="none" w:sz="0" w:space="0" w:color="auto"/>
                            <w:left w:val="none" w:sz="0" w:space="0" w:color="auto"/>
                            <w:bottom w:val="none" w:sz="0" w:space="0" w:color="auto"/>
                            <w:right w:val="none" w:sz="0" w:space="0" w:color="auto"/>
                          </w:divBdr>
                          <w:divsChild>
                            <w:div w:id="543324955">
                              <w:marLeft w:val="0"/>
                              <w:marRight w:val="0"/>
                              <w:marTop w:val="0"/>
                              <w:marBottom w:val="0"/>
                              <w:divBdr>
                                <w:top w:val="none" w:sz="0" w:space="0" w:color="auto"/>
                                <w:left w:val="none" w:sz="0" w:space="0" w:color="auto"/>
                                <w:bottom w:val="none" w:sz="0" w:space="0" w:color="auto"/>
                                <w:right w:val="none" w:sz="0" w:space="0" w:color="auto"/>
                              </w:divBdr>
                              <w:divsChild>
                                <w:div w:id="635910332">
                                  <w:marLeft w:val="0"/>
                                  <w:marRight w:val="0"/>
                                  <w:marTop w:val="0"/>
                                  <w:marBottom w:val="0"/>
                                  <w:divBdr>
                                    <w:top w:val="none" w:sz="0" w:space="0" w:color="auto"/>
                                    <w:left w:val="none" w:sz="0" w:space="0" w:color="auto"/>
                                    <w:bottom w:val="none" w:sz="0" w:space="0" w:color="auto"/>
                                    <w:right w:val="none" w:sz="0" w:space="0" w:color="auto"/>
                                  </w:divBdr>
                                  <w:divsChild>
                                    <w:div w:id="1862736945">
                                      <w:marLeft w:val="0"/>
                                      <w:marRight w:val="0"/>
                                      <w:marTop w:val="0"/>
                                      <w:marBottom w:val="0"/>
                                      <w:divBdr>
                                        <w:top w:val="none" w:sz="0" w:space="0" w:color="auto"/>
                                        <w:left w:val="none" w:sz="0" w:space="0" w:color="auto"/>
                                        <w:bottom w:val="none" w:sz="0" w:space="0" w:color="auto"/>
                                        <w:right w:val="none" w:sz="0" w:space="0" w:color="auto"/>
                                      </w:divBdr>
                                      <w:divsChild>
                                        <w:div w:id="18506451">
                                          <w:marLeft w:val="0"/>
                                          <w:marRight w:val="0"/>
                                          <w:marTop w:val="0"/>
                                          <w:marBottom w:val="0"/>
                                          <w:divBdr>
                                            <w:top w:val="none" w:sz="0" w:space="0" w:color="auto"/>
                                            <w:left w:val="none" w:sz="0" w:space="0" w:color="auto"/>
                                            <w:bottom w:val="none" w:sz="0" w:space="0" w:color="auto"/>
                                            <w:right w:val="none" w:sz="0" w:space="0" w:color="auto"/>
                                          </w:divBdr>
                                          <w:divsChild>
                                            <w:div w:id="513349203">
                                              <w:marLeft w:val="0"/>
                                              <w:marRight w:val="0"/>
                                              <w:marTop w:val="0"/>
                                              <w:marBottom w:val="0"/>
                                              <w:divBdr>
                                                <w:top w:val="none" w:sz="0" w:space="0" w:color="auto"/>
                                                <w:left w:val="none" w:sz="0" w:space="0" w:color="auto"/>
                                                <w:bottom w:val="none" w:sz="0" w:space="0" w:color="auto"/>
                                                <w:right w:val="none" w:sz="0" w:space="0" w:color="auto"/>
                                              </w:divBdr>
                                              <w:divsChild>
                                                <w:div w:id="1199660633">
                                                  <w:marLeft w:val="0"/>
                                                  <w:marRight w:val="0"/>
                                                  <w:marTop w:val="0"/>
                                                  <w:marBottom w:val="0"/>
                                                  <w:divBdr>
                                                    <w:top w:val="none" w:sz="0" w:space="0" w:color="auto"/>
                                                    <w:left w:val="none" w:sz="0" w:space="0" w:color="auto"/>
                                                    <w:bottom w:val="none" w:sz="0" w:space="0" w:color="auto"/>
                                                    <w:right w:val="none" w:sz="0" w:space="0" w:color="auto"/>
                                                  </w:divBdr>
                                                  <w:divsChild>
                                                    <w:div w:id="1555652053">
                                                      <w:marLeft w:val="60"/>
                                                      <w:marRight w:val="0"/>
                                                      <w:marTop w:val="0"/>
                                                      <w:marBottom w:val="0"/>
                                                      <w:divBdr>
                                                        <w:top w:val="single" w:sz="6" w:space="0" w:color="A48B63"/>
                                                        <w:left w:val="single" w:sz="6" w:space="0" w:color="A48B63"/>
                                                        <w:bottom w:val="single" w:sz="6" w:space="0" w:color="A48B63"/>
                                                        <w:right w:val="single" w:sz="6" w:space="0" w:color="A48B63"/>
                                                      </w:divBdr>
                                                      <w:divsChild>
                                                        <w:div w:id="13033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7210313">
      <w:bodyDiv w:val="1"/>
      <w:marLeft w:val="0"/>
      <w:marRight w:val="0"/>
      <w:marTop w:val="0"/>
      <w:marBottom w:val="0"/>
      <w:divBdr>
        <w:top w:val="none" w:sz="0" w:space="0" w:color="auto"/>
        <w:left w:val="none" w:sz="0" w:space="0" w:color="auto"/>
        <w:bottom w:val="none" w:sz="0" w:space="0" w:color="auto"/>
        <w:right w:val="none" w:sz="0" w:space="0" w:color="auto"/>
      </w:divBdr>
      <w:divsChild>
        <w:div w:id="1766027353">
          <w:marLeft w:val="0"/>
          <w:marRight w:val="0"/>
          <w:marTop w:val="0"/>
          <w:marBottom w:val="0"/>
          <w:divBdr>
            <w:top w:val="none" w:sz="0" w:space="0" w:color="auto"/>
            <w:left w:val="none" w:sz="0" w:space="0" w:color="auto"/>
            <w:bottom w:val="none" w:sz="0" w:space="0" w:color="auto"/>
            <w:right w:val="none" w:sz="0" w:space="0" w:color="auto"/>
          </w:divBdr>
          <w:divsChild>
            <w:div w:id="1094352784">
              <w:marLeft w:val="0"/>
              <w:marRight w:val="0"/>
              <w:marTop w:val="0"/>
              <w:marBottom w:val="0"/>
              <w:divBdr>
                <w:top w:val="none" w:sz="0" w:space="0" w:color="auto"/>
                <w:left w:val="none" w:sz="0" w:space="0" w:color="auto"/>
                <w:bottom w:val="none" w:sz="0" w:space="0" w:color="auto"/>
                <w:right w:val="none" w:sz="0" w:space="0" w:color="auto"/>
              </w:divBdr>
              <w:divsChild>
                <w:div w:id="280697716">
                  <w:marLeft w:val="0"/>
                  <w:marRight w:val="0"/>
                  <w:marTop w:val="0"/>
                  <w:marBottom w:val="0"/>
                  <w:divBdr>
                    <w:top w:val="none" w:sz="0" w:space="0" w:color="auto"/>
                    <w:left w:val="none" w:sz="0" w:space="0" w:color="auto"/>
                    <w:bottom w:val="none" w:sz="0" w:space="0" w:color="auto"/>
                    <w:right w:val="none" w:sz="0" w:space="0" w:color="auto"/>
                  </w:divBdr>
                  <w:divsChild>
                    <w:div w:id="608707523">
                      <w:marLeft w:val="0"/>
                      <w:marRight w:val="0"/>
                      <w:marTop w:val="0"/>
                      <w:marBottom w:val="0"/>
                      <w:divBdr>
                        <w:top w:val="none" w:sz="0" w:space="0" w:color="auto"/>
                        <w:left w:val="none" w:sz="0" w:space="0" w:color="auto"/>
                        <w:bottom w:val="none" w:sz="0" w:space="0" w:color="auto"/>
                        <w:right w:val="none" w:sz="0" w:space="0" w:color="auto"/>
                      </w:divBdr>
                      <w:divsChild>
                        <w:div w:id="1644774512">
                          <w:marLeft w:val="0"/>
                          <w:marRight w:val="0"/>
                          <w:marTop w:val="0"/>
                          <w:marBottom w:val="0"/>
                          <w:divBdr>
                            <w:top w:val="none" w:sz="0" w:space="0" w:color="auto"/>
                            <w:left w:val="none" w:sz="0" w:space="0" w:color="auto"/>
                            <w:bottom w:val="none" w:sz="0" w:space="0" w:color="auto"/>
                            <w:right w:val="none" w:sz="0" w:space="0" w:color="auto"/>
                          </w:divBdr>
                          <w:divsChild>
                            <w:div w:id="1471286405">
                              <w:marLeft w:val="0"/>
                              <w:marRight w:val="0"/>
                              <w:marTop w:val="0"/>
                              <w:marBottom w:val="0"/>
                              <w:divBdr>
                                <w:top w:val="none" w:sz="0" w:space="0" w:color="auto"/>
                                <w:left w:val="none" w:sz="0" w:space="0" w:color="auto"/>
                                <w:bottom w:val="none" w:sz="0" w:space="0" w:color="auto"/>
                                <w:right w:val="none" w:sz="0" w:space="0" w:color="auto"/>
                              </w:divBdr>
                              <w:divsChild>
                                <w:div w:id="1325086970">
                                  <w:marLeft w:val="0"/>
                                  <w:marRight w:val="0"/>
                                  <w:marTop w:val="0"/>
                                  <w:marBottom w:val="0"/>
                                  <w:divBdr>
                                    <w:top w:val="none" w:sz="0" w:space="0" w:color="auto"/>
                                    <w:left w:val="none" w:sz="0" w:space="0" w:color="auto"/>
                                    <w:bottom w:val="none" w:sz="0" w:space="0" w:color="auto"/>
                                    <w:right w:val="none" w:sz="0" w:space="0" w:color="auto"/>
                                  </w:divBdr>
                                  <w:divsChild>
                                    <w:div w:id="1771001764">
                                      <w:marLeft w:val="0"/>
                                      <w:marRight w:val="0"/>
                                      <w:marTop w:val="0"/>
                                      <w:marBottom w:val="0"/>
                                      <w:divBdr>
                                        <w:top w:val="none" w:sz="0" w:space="0" w:color="auto"/>
                                        <w:left w:val="none" w:sz="0" w:space="0" w:color="auto"/>
                                        <w:bottom w:val="none" w:sz="0" w:space="0" w:color="auto"/>
                                        <w:right w:val="none" w:sz="0" w:space="0" w:color="auto"/>
                                      </w:divBdr>
                                    </w:div>
                                    <w:div w:id="596329565">
                                      <w:marLeft w:val="0"/>
                                      <w:marRight w:val="0"/>
                                      <w:marTop w:val="0"/>
                                      <w:marBottom w:val="0"/>
                                      <w:divBdr>
                                        <w:top w:val="none" w:sz="0" w:space="0" w:color="auto"/>
                                        <w:left w:val="none" w:sz="0" w:space="0" w:color="auto"/>
                                        <w:bottom w:val="none" w:sz="0" w:space="0" w:color="auto"/>
                                        <w:right w:val="none" w:sz="0" w:space="0" w:color="auto"/>
                                      </w:divBdr>
                                      <w:divsChild>
                                        <w:div w:id="16136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093880">
      <w:bodyDiv w:val="1"/>
      <w:marLeft w:val="0"/>
      <w:marRight w:val="0"/>
      <w:marTop w:val="0"/>
      <w:marBottom w:val="0"/>
      <w:divBdr>
        <w:top w:val="none" w:sz="0" w:space="0" w:color="auto"/>
        <w:left w:val="none" w:sz="0" w:space="0" w:color="auto"/>
        <w:bottom w:val="none" w:sz="0" w:space="0" w:color="auto"/>
        <w:right w:val="none" w:sz="0" w:space="0" w:color="auto"/>
      </w:divBdr>
    </w:div>
    <w:div w:id="613562519">
      <w:bodyDiv w:val="1"/>
      <w:marLeft w:val="0"/>
      <w:marRight w:val="0"/>
      <w:marTop w:val="0"/>
      <w:marBottom w:val="0"/>
      <w:divBdr>
        <w:top w:val="none" w:sz="0" w:space="0" w:color="auto"/>
        <w:left w:val="none" w:sz="0" w:space="0" w:color="auto"/>
        <w:bottom w:val="none" w:sz="0" w:space="0" w:color="auto"/>
        <w:right w:val="none" w:sz="0" w:space="0" w:color="auto"/>
      </w:divBdr>
      <w:divsChild>
        <w:div w:id="480386044">
          <w:marLeft w:val="0"/>
          <w:marRight w:val="0"/>
          <w:marTop w:val="0"/>
          <w:marBottom w:val="0"/>
          <w:divBdr>
            <w:top w:val="none" w:sz="0" w:space="0" w:color="auto"/>
            <w:left w:val="none" w:sz="0" w:space="0" w:color="auto"/>
            <w:bottom w:val="none" w:sz="0" w:space="0" w:color="auto"/>
            <w:right w:val="none" w:sz="0" w:space="0" w:color="auto"/>
          </w:divBdr>
          <w:divsChild>
            <w:div w:id="1028530696">
              <w:marLeft w:val="0"/>
              <w:marRight w:val="0"/>
              <w:marTop w:val="0"/>
              <w:marBottom w:val="0"/>
              <w:divBdr>
                <w:top w:val="none" w:sz="0" w:space="0" w:color="auto"/>
                <w:left w:val="none" w:sz="0" w:space="0" w:color="auto"/>
                <w:bottom w:val="none" w:sz="0" w:space="0" w:color="auto"/>
                <w:right w:val="none" w:sz="0" w:space="0" w:color="auto"/>
              </w:divBdr>
              <w:divsChild>
                <w:div w:id="607392607">
                  <w:marLeft w:val="0"/>
                  <w:marRight w:val="0"/>
                  <w:marTop w:val="0"/>
                  <w:marBottom w:val="0"/>
                  <w:divBdr>
                    <w:top w:val="none" w:sz="0" w:space="0" w:color="auto"/>
                    <w:left w:val="none" w:sz="0" w:space="0" w:color="auto"/>
                    <w:bottom w:val="none" w:sz="0" w:space="0" w:color="auto"/>
                    <w:right w:val="none" w:sz="0" w:space="0" w:color="auto"/>
                  </w:divBdr>
                  <w:divsChild>
                    <w:div w:id="77138795">
                      <w:marLeft w:val="2490"/>
                      <w:marRight w:val="0"/>
                      <w:marTop w:val="0"/>
                      <w:marBottom w:val="0"/>
                      <w:divBdr>
                        <w:top w:val="none" w:sz="0" w:space="0" w:color="auto"/>
                        <w:left w:val="none" w:sz="0" w:space="0" w:color="auto"/>
                        <w:bottom w:val="none" w:sz="0" w:space="0" w:color="auto"/>
                        <w:right w:val="none" w:sz="0" w:space="0" w:color="auto"/>
                      </w:divBdr>
                      <w:divsChild>
                        <w:div w:id="1558735846">
                          <w:marLeft w:val="30"/>
                          <w:marRight w:val="0"/>
                          <w:marTop w:val="0"/>
                          <w:marBottom w:val="0"/>
                          <w:divBdr>
                            <w:top w:val="none" w:sz="0" w:space="0" w:color="auto"/>
                            <w:left w:val="none" w:sz="0" w:space="0" w:color="auto"/>
                            <w:bottom w:val="none" w:sz="0" w:space="0" w:color="auto"/>
                            <w:right w:val="none" w:sz="0" w:space="0" w:color="auto"/>
                          </w:divBdr>
                          <w:divsChild>
                            <w:div w:id="1023555410">
                              <w:marLeft w:val="0"/>
                              <w:marRight w:val="0"/>
                              <w:marTop w:val="0"/>
                              <w:marBottom w:val="0"/>
                              <w:divBdr>
                                <w:top w:val="none" w:sz="0" w:space="0" w:color="auto"/>
                                <w:left w:val="none" w:sz="0" w:space="0" w:color="auto"/>
                                <w:bottom w:val="none" w:sz="0" w:space="0" w:color="auto"/>
                                <w:right w:val="none" w:sz="0" w:space="0" w:color="auto"/>
                              </w:divBdr>
                              <w:divsChild>
                                <w:div w:id="1787770528">
                                  <w:marLeft w:val="0"/>
                                  <w:marRight w:val="0"/>
                                  <w:marTop w:val="0"/>
                                  <w:marBottom w:val="0"/>
                                  <w:divBdr>
                                    <w:top w:val="none" w:sz="0" w:space="0" w:color="auto"/>
                                    <w:left w:val="none" w:sz="0" w:space="0" w:color="auto"/>
                                    <w:bottom w:val="none" w:sz="0" w:space="0" w:color="auto"/>
                                    <w:right w:val="none" w:sz="0" w:space="0" w:color="auto"/>
                                  </w:divBdr>
                                  <w:divsChild>
                                    <w:div w:id="1723551559">
                                      <w:marLeft w:val="0"/>
                                      <w:marRight w:val="0"/>
                                      <w:marTop w:val="0"/>
                                      <w:marBottom w:val="0"/>
                                      <w:divBdr>
                                        <w:top w:val="none" w:sz="0" w:space="0" w:color="auto"/>
                                        <w:left w:val="none" w:sz="0" w:space="0" w:color="auto"/>
                                        <w:bottom w:val="none" w:sz="0" w:space="0" w:color="auto"/>
                                        <w:right w:val="none" w:sz="0" w:space="0" w:color="auto"/>
                                      </w:divBdr>
                                      <w:divsChild>
                                        <w:div w:id="991518042">
                                          <w:marLeft w:val="0"/>
                                          <w:marRight w:val="0"/>
                                          <w:marTop w:val="0"/>
                                          <w:marBottom w:val="0"/>
                                          <w:divBdr>
                                            <w:top w:val="none" w:sz="0" w:space="0" w:color="auto"/>
                                            <w:left w:val="none" w:sz="0" w:space="0" w:color="auto"/>
                                            <w:bottom w:val="none" w:sz="0" w:space="0" w:color="auto"/>
                                            <w:right w:val="none" w:sz="0" w:space="0" w:color="auto"/>
                                          </w:divBdr>
                                          <w:divsChild>
                                            <w:div w:id="1512454149">
                                              <w:marLeft w:val="0"/>
                                              <w:marRight w:val="0"/>
                                              <w:marTop w:val="0"/>
                                              <w:marBottom w:val="0"/>
                                              <w:divBdr>
                                                <w:top w:val="none" w:sz="0" w:space="0" w:color="auto"/>
                                                <w:left w:val="none" w:sz="0" w:space="0" w:color="auto"/>
                                                <w:bottom w:val="none" w:sz="0" w:space="0" w:color="auto"/>
                                                <w:right w:val="none" w:sz="0" w:space="0" w:color="auto"/>
                                              </w:divBdr>
                                              <w:divsChild>
                                                <w:div w:id="1439835067">
                                                  <w:marLeft w:val="0"/>
                                                  <w:marRight w:val="0"/>
                                                  <w:marTop w:val="0"/>
                                                  <w:marBottom w:val="0"/>
                                                  <w:divBdr>
                                                    <w:top w:val="none" w:sz="0" w:space="0" w:color="auto"/>
                                                    <w:left w:val="none" w:sz="0" w:space="0" w:color="auto"/>
                                                    <w:bottom w:val="none" w:sz="0" w:space="0" w:color="auto"/>
                                                    <w:right w:val="none" w:sz="0" w:space="0" w:color="auto"/>
                                                  </w:divBdr>
                                                  <w:divsChild>
                                                    <w:div w:id="2141417956">
                                                      <w:marLeft w:val="60"/>
                                                      <w:marRight w:val="0"/>
                                                      <w:marTop w:val="0"/>
                                                      <w:marBottom w:val="0"/>
                                                      <w:divBdr>
                                                        <w:top w:val="single" w:sz="6" w:space="0" w:color="A48B63"/>
                                                        <w:left w:val="single" w:sz="6" w:space="0" w:color="A48B63"/>
                                                        <w:bottom w:val="single" w:sz="6" w:space="0" w:color="A48B63"/>
                                                        <w:right w:val="single" w:sz="6" w:space="0" w:color="A48B63"/>
                                                      </w:divBdr>
                                                      <w:divsChild>
                                                        <w:div w:id="4413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4793732">
      <w:bodyDiv w:val="1"/>
      <w:marLeft w:val="0"/>
      <w:marRight w:val="0"/>
      <w:marTop w:val="0"/>
      <w:marBottom w:val="0"/>
      <w:divBdr>
        <w:top w:val="none" w:sz="0" w:space="0" w:color="auto"/>
        <w:left w:val="none" w:sz="0" w:space="0" w:color="auto"/>
        <w:bottom w:val="none" w:sz="0" w:space="0" w:color="auto"/>
        <w:right w:val="none" w:sz="0" w:space="0" w:color="auto"/>
      </w:divBdr>
      <w:divsChild>
        <w:div w:id="599728214">
          <w:marLeft w:val="0"/>
          <w:marRight w:val="0"/>
          <w:marTop w:val="0"/>
          <w:marBottom w:val="0"/>
          <w:divBdr>
            <w:top w:val="none" w:sz="0" w:space="0" w:color="auto"/>
            <w:left w:val="none" w:sz="0" w:space="0" w:color="auto"/>
            <w:bottom w:val="none" w:sz="0" w:space="0" w:color="auto"/>
            <w:right w:val="none" w:sz="0" w:space="0" w:color="auto"/>
          </w:divBdr>
          <w:divsChild>
            <w:div w:id="78915931">
              <w:marLeft w:val="0"/>
              <w:marRight w:val="0"/>
              <w:marTop w:val="0"/>
              <w:marBottom w:val="0"/>
              <w:divBdr>
                <w:top w:val="none" w:sz="0" w:space="0" w:color="auto"/>
                <w:left w:val="none" w:sz="0" w:space="0" w:color="auto"/>
                <w:bottom w:val="none" w:sz="0" w:space="0" w:color="auto"/>
                <w:right w:val="none" w:sz="0" w:space="0" w:color="auto"/>
              </w:divBdr>
              <w:divsChild>
                <w:div w:id="1853495444">
                  <w:marLeft w:val="0"/>
                  <w:marRight w:val="0"/>
                  <w:marTop w:val="0"/>
                  <w:marBottom w:val="0"/>
                  <w:divBdr>
                    <w:top w:val="none" w:sz="0" w:space="0" w:color="auto"/>
                    <w:left w:val="none" w:sz="0" w:space="0" w:color="auto"/>
                    <w:bottom w:val="none" w:sz="0" w:space="0" w:color="auto"/>
                    <w:right w:val="none" w:sz="0" w:space="0" w:color="auto"/>
                  </w:divBdr>
                  <w:divsChild>
                    <w:div w:id="1183472853">
                      <w:marLeft w:val="2490"/>
                      <w:marRight w:val="0"/>
                      <w:marTop w:val="0"/>
                      <w:marBottom w:val="0"/>
                      <w:divBdr>
                        <w:top w:val="none" w:sz="0" w:space="0" w:color="auto"/>
                        <w:left w:val="none" w:sz="0" w:space="0" w:color="auto"/>
                        <w:bottom w:val="none" w:sz="0" w:space="0" w:color="auto"/>
                        <w:right w:val="none" w:sz="0" w:space="0" w:color="auto"/>
                      </w:divBdr>
                      <w:divsChild>
                        <w:div w:id="108667925">
                          <w:marLeft w:val="30"/>
                          <w:marRight w:val="0"/>
                          <w:marTop w:val="0"/>
                          <w:marBottom w:val="0"/>
                          <w:divBdr>
                            <w:top w:val="none" w:sz="0" w:space="0" w:color="auto"/>
                            <w:left w:val="none" w:sz="0" w:space="0" w:color="auto"/>
                            <w:bottom w:val="none" w:sz="0" w:space="0" w:color="auto"/>
                            <w:right w:val="none" w:sz="0" w:space="0" w:color="auto"/>
                          </w:divBdr>
                          <w:divsChild>
                            <w:div w:id="396897156">
                              <w:marLeft w:val="0"/>
                              <w:marRight w:val="0"/>
                              <w:marTop w:val="0"/>
                              <w:marBottom w:val="0"/>
                              <w:divBdr>
                                <w:top w:val="none" w:sz="0" w:space="0" w:color="auto"/>
                                <w:left w:val="none" w:sz="0" w:space="0" w:color="auto"/>
                                <w:bottom w:val="none" w:sz="0" w:space="0" w:color="auto"/>
                                <w:right w:val="none" w:sz="0" w:space="0" w:color="auto"/>
                              </w:divBdr>
                              <w:divsChild>
                                <w:div w:id="1403720819">
                                  <w:marLeft w:val="0"/>
                                  <w:marRight w:val="0"/>
                                  <w:marTop w:val="0"/>
                                  <w:marBottom w:val="0"/>
                                  <w:divBdr>
                                    <w:top w:val="none" w:sz="0" w:space="0" w:color="auto"/>
                                    <w:left w:val="none" w:sz="0" w:space="0" w:color="auto"/>
                                    <w:bottom w:val="none" w:sz="0" w:space="0" w:color="auto"/>
                                    <w:right w:val="none" w:sz="0" w:space="0" w:color="auto"/>
                                  </w:divBdr>
                                  <w:divsChild>
                                    <w:div w:id="830020722">
                                      <w:marLeft w:val="0"/>
                                      <w:marRight w:val="0"/>
                                      <w:marTop w:val="0"/>
                                      <w:marBottom w:val="0"/>
                                      <w:divBdr>
                                        <w:top w:val="none" w:sz="0" w:space="0" w:color="auto"/>
                                        <w:left w:val="none" w:sz="0" w:space="0" w:color="auto"/>
                                        <w:bottom w:val="none" w:sz="0" w:space="0" w:color="auto"/>
                                        <w:right w:val="none" w:sz="0" w:space="0" w:color="auto"/>
                                      </w:divBdr>
                                      <w:divsChild>
                                        <w:div w:id="446585346">
                                          <w:marLeft w:val="0"/>
                                          <w:marRight w:val="0"/>
                                          <w:marTop w:val="0"/>
                                          <w:marBottom w:val="0"/>
                                          <w:divBdr>
                                            <w:top w:val="none" w:sz="0" w:space="0" w:color="auto"/>
                                            <w:left w:val="none" w:sz="0" w:space="0" w:color="auto"/>
                                            <w:bottom w:val="none" w:sz="0" w:space="0" w:color="auto"/>
                                            <w:right w:val="none" w:sz="0" w:space="0" w:color="auto"/>
                                          </w:divBdr>
                                          <w:divsChild>
                                            <w:div w:id="1977445971">
                                              <w:marLeft w:val="0"/>
                                              <w:marRight w:val="0"/>
                                              <w:marTop w:val="0"/>
                                              <w:marBottom w:val="0"/>
                                              <w:divBdr>
                                                <w:top w:val="none" w:sz="0" w:space="0" w:color="auto"/>
                                                <w:left w:val="none" w:sz="0" w:space="0" w:color="auto"/>
                                                <w:bottom w:val="none" w:sz="0" w:space="0" w:color="auto"/>
                                                <w:right w:val="none" w:sz="0" w:space="0" w:color="auto"/>
                                              </w:divBdr>
                                              <w:divsChild>
                                                <w:div w:id="1623461672">
                                                  <w:marLeft w:val="0"/>
                                                  <w:marRight w:val="0"/>
                                                  <w:marTop w:val="0"/>
                                                  <w:marBottom w:val="0"/>
                                                  <w:divBdr>
                                                    <w:top w:val="none" w:sz="0" w:space="0" w:color="auto"/>
                                                    <w:left w:val="none" w:sz="0" w:space="0" w:color="auto"/>
                                                    <w:bottom w:val="none" w:sz="0" w:space="0" w:color="auto"/>
                                                    <w:right w:val="none" w:sz="0" w:space="0" w:color="auto"/>
                                                  </w:divBdr>
                                                  <w:divsChild>
                                                    <w:div w:id="509880982">
                                                      <w:marLeft w:val="60"/>
                                                      <w:marRight w:val="0"/>
                                                      <w:marTop w:val="0"/>
                                                      <w:marBottom w:val="0"/>
                                                      <w:divBdr>
                                                        <w:top w:val="single" w:sz="6" w:space="0" w:color="A48B63"/>
                                                        <w:left w:val="single" w:sz="6" w:space="0" w:color="A48B63"/>
                                                        <w:bottom w:val="single" w:sz="6" w:space="0" w:color="A48B63"/>
                                                        <w:right w:val="single" w:sz="6" w:space="0" w:color="A48B63"/>
                                                      </w:divBdr>
                                                      <w:divsChild>
                                                        <w:div w:id="4001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603655">
      <w:bodyDiv w:val="1"/>
      <w:marLeft w:val="0"/>
      <w:marRight w:val="0"/>
      <w:marTop w:val="0"/>
      <w:marBottom w:val="0"/>
      <w:divBdr>
        <w:top w:val="none" w:sz="0" w:space="0" w:color="auto"/>
        <w:left w:val="none" w:sz="0" w:space="0" w:color="auto"/>
        <w:bottom w:val="none" w:sz="0" w:space="0" w:color="auto"/>
        <w:right w:val="none" w:sz="0" w:space="0" w:color="auto"/>
      </w:divBdr>
      <w:divsChild>
        <w:div w:id="842084476">
          <w:marLeft w:val="0"/>
          <w:marRight w:val="0"/>
          <w:marTop w:val="0"/>
          <w:marBottom w:val="0"/>
          <w:divBdr>
            <w:top w:val="none" w:sz="0" w:space="0" w:color="auto"/>
            <w:left w:val="none" w:sz="0" w:space="0" w:color="auto"/>
            <w:bottom w:val="none" w:sz="0" w:space="0" w:color="auto"/>
            <w:right w:val="none" w:sz="0" w:space="0" w:color="auto"/>
          </w:divBdr>
          <w:divsChild>
            <w:div w:id="1024284676">
              <w:marLeft w:val="0"/>
              <w:marRight w:val="0"/>
              <w:marTop w:val="0"/>
              <w:marBottom w:val="0"/>
              <w:divBdr>
                <w:top w:val="none" w:sz="0" w:space="0" w:color="auto"/>
                <w:left w:val="none" w:sz="0" w:space="0" w:color="auto"/>
                <w:bottom w:val="none" w:sz="0" w:space="0" w:color="auto"/>
                <w:right w:val="none" w:sz="0" w:space="0" w:color="auto"/>
              </w:divBdr>
              <w:divsChild>
                <w:div w:id="1143425908">
                  <w:marLeft w:val="0"/>
                  <w:marRight w:val="0"/>
                  <w:marTop w:val="0"/>
                  <w:marBottom w:val="0"/>
                  <w:divBdr>
                    <w:top w:val="none" w:sz="0" w:space="0" w:color="auto"/>
                    <w:left w:val="none" w:sz="0" w:space="0" w:color="auto"/>
                    <w:bottom w:val="none" w:sz="0" w:space="0" w:color="auto"/>
                    <w:right w:val="none" w:sz="0" w:space="0" w:color="auto"/>
                  </w:divBdr>
                  <w:divsChild>
                    <w:div w:id="1227959761">
                      <w:marLeft w:val="2490"/>
                      <w:marRight w:val="0"/>
                      <w:marTop w:val="0"/>
                      <w:marBottom w:val="0"/>
                      <w:divBdr>
                        <w:top w:val="none" w:sz="0" w:space="0" w:color="auto"/>
                        <w:left w:val="none" w:sz="0" w:space="0" w:color="auto"/>
                        <w:bottom w:val="none" w:sz="0" w:space="0" w:color="auto"/>
                        <w:right w:val="none" w:sz="0" w:space="0" w:color="auto"/>
                      </w:divBdr>
                      <w:divsChild>
                        <w:div w:id="924604644">
                          <w:marLeft w:val="30"/>
                          <w:marRight w:val="0"/>
                          <w:marTop w:val="0"/>
                          <w:marBottom w:val="0"/>
                          <w:divBdr>
                            <w:top w:val="none" w:sz="0" w:space="0" w:color="auto"/>
                            <w:left w:val="none" w:sz="0" w:space="0" w:color="auto"/>
                            <w:bottom w:val="none" w:sz="0" w:space="0" w:color="auto"/>
                            <w:right w:val="none" w:sz="0" w:space="0" w:color="auto"/>
                          </w:divBdr>
                          <w:divsChild>
                            <w:div w:id="1476141423">
                              <w:marLeft w:val="0"/>
                              <w:marRight w:val="0"/>
                              <w:marTop w:val="0"/>
                              <w:marBottom w:val="0"/>
                              <w:divBdr>
                                <w:top w:val="none" w:sz="0" w:space="0" w:color="auto"/>
                                <w:left w:val="none" w:sz="0" w:space="0" w:color="auto"/>
                                <w:bottom w:val="none" w:sz="0" w:space="0" w:color="auto"/>
                                <w:right w:val="none" w:sz="0" w:space="0" w:color="auto"/>
                              </w:divBdr>
                              <w:divsChild>
                                <w:div w:id="1866794353">
                                  <w:marLeft w:val="0"/>
                                  <w:marRight w:val="0"/>
                                  <w:marTop w:val="0"/>
                                  <w:marBottom w:val="0"/>
                                  <w:divBdr>
                                    <w:top w:val="none" w:sz="0" w:space="0" w:color="auto"/>
                                    <w:left w:val="none" w:sz="0" w:space="0" w:color="auto"/>
                                    <w:bottom w:val="none" w:sz="0" w:space="0" w:color="auto"/>
                                    <w:right w:val="none" w:sz="0" w:space="0" w:color="auto"/>
                                  </w:divBdr>
                                  <w:divsChild>
                                    <w:div w:id="1316910228">
                                      <w:marLeft w:val="0"/>
                                      <w:marRight w:val="0"/>
                                      <w:marTop w:val="0"/>
                                      <w:marBottom w:val="0"/>
                                      <w:divBdr>
                                        <w:top w:val="none" w:sz="0" w:space="0" w:color="auto"/>
                                        <w:left w:val="none" w:sz="0" w:space="0" w:color="auto"/>
                                        <w:bottom w:val="none" w:sz="0" w:space="0" w:color="auto"/>
                                        <w:right w:val="none" w:sz="0" w:space="0" w:color="auto"/>
                                      </w:divBdr>
                                      <w:divsChild>
                                        <w:div w:id="1246842571">
                                          <w:marLeft w:val="0"/>
                                          <w:marRight w:val="0"/>
                                          <w:marTop w:val="0"/>
                                          <w:marBottom w:val="0"/>
                                          <w:divBdr>
                                            <w:top w:val="none" w:sz="0" w:space="0" w:color="auto"/>
                                            <w:left w:val="none" w:sz="0" w:space="0" w:color="auto"/>
                                            <w:bottom w:val="none" w:sz="0" w:space="0" w:color="auto"/>
                                            <w:right w:val="none" w:sz="0" w:space="0" w:color="auto"/>
                                          </w:divBdr>
                                          <w:divsChild>
                                            <w:div w:id="624968160">
                                              <w:marLeft w:val="0"/>
                                              <w:marRight w:val="0"/>
                                              <w:marTop w:val="0"/>
                                              <w:marBottom w:val="0"/>
                                              <w:divBdr>
                                                <w:top w:val="none" w:sz="0" w:space="0" w:color="auto"/>
                                                <w:left w:val="none" w:sz="0" w:space="0" w:color="auto"/>
                                                <w:bottom w:val="none" w:sz="0" w:space="0" w:color="auto"/>
                                                <w:right w:val="none" w:sz="0" w:space="0" w:color="auto"/>
                                              </w:divBdr>
                                              <w:divsChild>
                                                <w:div w:id="1306817929">
                                                  <w:marLeft w:val="0"/>
                                                  <w:marRight w:val="0"/>
                                                  <w:marTop w:val="0"/>
                                                  <w:marBottom w:val="0"/>
                                                  <w:divBdr>
                                                    <w:top w:val="none" w:sz="0" w:space="0" w:color="auto"/>
                                                    <w:left w:val="none" w:sz="0" w:space="0" w:color="auto"/>
                                                    <w:bottom w:val="none" w:sz="0" w:space="0" w:color="auto"/>
                                                    <w:right w:val="none" w:sz="0" w:space="0" w:color="auto"/>
                                                  </w:divBdr>
                                                  <w:divsChild>
                                                    <w:div w:id="1700544131">
                                                      <w:marLeft w:val="60"/>
                                                      <w:marRight w:val="0"/>
                                                      <w:marTop w:val="0"/>
                                                      <w:marBottom w:val="0"/>
                                                      <w:divBdr>
                                                        <w:top w:val="single" w:sz="6" w:space="0" w:color="A48B63"/>
                                                        <w:left w:val="single" w:sz="6" w:space="0" w:color="A48B63"/>
                                                        <w:bottom w:val="single" w:sz="6" w:space="0" w:color="A48B63"/>
                                                        <w:right w:val="single" w:sz="6" w:space="0" w:color="A48B63"/>
                                                      </w:divBdr>
                                                      <w:divsChild>
                                                        <w:div w:id="18833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3992052">
      <w:bodyDiv w:val="1"/>
      <w:marLeft w:val="0"/>
      <w:marRight w:val="0"/>
      <w:marTop w:val="0"/>
      <w:marBottom w:val="0"/>
      <w:divBdr>
        <w:top w:val="none" w:sz="0" w:space="0" w:color="auto"/>
        <w:left w:val="none" w:sz="0" w:space="0" w:color="auto"/>
        <w:bottom w:val="none" w:sz="0" w:space="0" w:color="auto"/>
        <w:right w:val="none" w:sz="0" w:space="0" w:color="auto"/>
      </w:divBdr>
      <w:divsChild>
        <w:div w:id="1443844690">
          <w:marLeft w:val="0"/>
          <w:marRight w:val="0"/>
          <w:marTop w:val="0"/>
          <w:marBottom w:val="0"/>
          <w:divBdr>
            <w:top w:val="none" w:sz="0" w:space="0" w:color="auto"/>
            <w:left w:val="none" w:sz="0" w:space="0" w:color="auto"/>
            <w:bottom w:val="none" w:sz="0" w:space="0" w:color="auto"/>
            <w:right w:val="none" w:sz="0" w:space="0" w:color="auto"/>
          </w:divBdr>
          <w:divsChild>
            <w:div w:id="707951980">
              <w:marLeft w:val="0"/>
              <w:marRight w:val="0"/>
              <w:marTop w:val="0"/>
              <w:marBottom w:val="0"/>
              <w:divBdr>
                <w:top w:val="none" w:sz="0" w:space="0" w:color="auto"/>
                <w:left w:val="none" w:sz="0" w:space="0" w:color="auto"/>
                <w:bottom w:val="none" w:sz="0" w:space="0" w:color="auto"/>
                <w:right w:val="none" w:sz="0" w:space="0" w:color="auto"/>
              </w:divBdr>
              <w:divsChild>
                <w:div w:id="1539513520">
                  <w:marLeft w:val="0"/>
                  <w:marRight w:val="0"/>
                  <w:marTop w:val="0"/>
                  <w:marBottom w:val="0"/>
                  <w:divBdr>
                    <w:top w:val="none" w:sz="0" w:space="0" w:color="auto"/>
                    <w:left w:val="none" w:sz="0" w:space="0" w:color="auto"/>
                    <w:bottom w:val="none" w:sz="0" w:space="0" w:color="auto"/>
                    <w:right w:val="none" w:sz="0" w:space="0" w:color="auto"/>
                  </w:divBdr>
                  <w:divsChild>
                    <w:div w:id="511728715">
                      <w:marLeft w:val="2490"/>
                      <w:marRight w:val="0"/>
                      <w:marTop w:val="0"/>
                      <w:marBottom w:val="0"/>
                      <w:divBdr>
                        <w:top w:val="none" w:sz="0" w:space="0" w:color="auto"/>
                        <w:left w:val="none" w:sz="0" w:space="0" w:color="auto"/>
                        <w:bottom w:val="none" w:sz="0" w:space="0" w:color="auto"/>
                        <w:right w:val="none" w:sz="0" w:space="0" w:color="auto"/>
                      </w:divBdr>
                      <w:divsChild>
                        <w:div w:id="1046880132">
                          <w:marLeft w:val="30"/>
                          <w:marRight w:val="0"/>
                          <w:marTop w:val="0"/>
                          <w:marBottom w:val="0"/>
                          <w:divBdr>
                            <w:top w:val="none" w:sz="0" w:space="0" w:color="auto"/>
                            <w:left w:val="none" w:sz="0" w:space="0" w:color="auto"/>
                            <w:bottom w:val="none" w:sz="0" w:space="0" w:color="auto"/>
                            <w:right w:val="none" w:sz="0" w:space="0" w:color="auto"/>
                          </w:divBdr>
                          <w:divsChild>
                            <w:div w:id="1373190446">
                              <w:marLeft w:val="0"/>
                              <w:marRight w:val="0"/>
                              <w:marTop w:val="0"/>
                              <w:marBottom w:val="0"/>
                              <w:divBdr>
                                <w:top w:val="none" w:sz="0" w:space="0" w:color="auto"/>
                                <w:left w:val="none" w:sz="0" w:space="0" w:color="auto"/>
                                <w:bottom w:val="none" w:sz="0" w:space="0" w:color="auto"/>
                                <w:right w:val="none" w:sz="0" w:space="0" w:color="auto"/>
                              </w:divBdr>
                              <w:divsChild>
                                <w:div w:id="667369308">
                                  <w:marLeft w:val="0"/>
                                  <w:marRight w:val="0"/>
                                  <w:marTop w:val="0"/>
                                  <w:marBottom w:val="0"/>
                                  <w:divBdr>
                                    <w:top w:val="none" w:sz="0" w:space="0" w:color="auto"/>
                                    <w:left w:val="none" w:sz="0" w:space="0" w:color="auto"/>
                                    <w:bottom w:val="none" w:sz="0" w:space="0" w:color="auto"/>
                                    <w:right w:val="none" w:sz="0" w:space="0" w:color="auto"/>
                                  </w:divBdr>
                                  <w:divsChild>
                                    <w:div w:id="1601793283">
                                      <w:marLeft w:val="0"/>
                                      <w:marRight w:val="0"/>
                                      <w:marTop w:val="0"/>
                                      <w:marBottom w:val="0"/>
                                      <w:divBdr>
                                        <w:top w:val="none" w:sz="0" w:space="0" w:color="auto"/>
                                        <w:left w:val="none" w:sz="0" w:space="0" w:color="auto"/>
                                        <w:bottom w:val="none" w:sz="0" w:space="0" w:color="auto"/>
                                        <w:right w:val="none" w:sz="0" w:space="0" w:color="auto"/>
                                      </w:divBdr>
                                      <w:divsChild>
                                        <w:div w:id="204411391">
                                          <w:marLeft w:val="0"/>
                                          <w:marRight w:val="0"/>
                                          <w:marTop w:val="0"/>
                                          <w:marBottom w:val="0"/>
                                          <w:divBdr>
                                            <w:top w:val="none" w:sz="0" w:space="0" w:color="auto"/>
                                            <w:left w:val="none" w:sz="0" w:space="0" w:color="auto"/>
                                            <w:bottom w:val="none" w:sz="0" w:space="0" w:color="auto"/>
                                            <w:right w:val="none" w:sz="0" w:space="0" w:color="auto"/>
                                          </w:divBdr>
                                          <w:divsChild>
                                            <w:div w:id="2128545789">
                                              <w:marLeft w:val="0"/>
                                              <w:marRight w:val="0"/>
                                              <w:marTop w:val="0"/>
                                              <w:marBottom w:val="0"/>
                                              <w:divBdr>
                                                <w:top w:val="none" w:sz="0" w:space="0" w:color="auto"/>
                                                <w:left w:val="none" w:sz="0" w:space="0" w:color="auto"/>
                                                <w:bottom w:val="none" w:sz="0" w:space="0" w:color="auto"/>
                                                <w:right w:val="none" w:sz="0" w:space="0" w:color="auto"/>
                                              </w:divBdr>
                                              <w:divsChild>
                                                <w:div w:id="950212403">
                                                  <w:marLeft w:val="0"/>
                                                  <w:marRight w:val="0"/>
                                                  <w:marTop w:val="0"/>
                                                  <w:marBottom w:val="0"/>
                                                  <w:divBdr>
                                                    <w:top w:val="none" w:sz="0" w:space="0" w:color="auto"/>
                                                    <w:left w:val="none" w:sz="0" w:space="0" w:color="auto"/>
                                                    <w:bottom w:val="none" w:sz="0" w:space="0" w:color="auto"/>
                                                    <w:right w:val="none" w:sz="0" w:space="0" w:color="auto"/>
                                                  </w:divBdr>
                                                  <w:divsChild>
                                                    <w:div w:id="2046177155">
                                                      <w:marLeft w:val="60"/>
                                                      <w:marRight w:val="0"/>
                                                      <w:marTop w:val="0"/>
                                                      <w:marBottom w:val="0"/>
                                                      <w:divBdr>
                                                        <w:top w:val="single" w:sz="6" w:space="0" w:color="A48B63"/>
                                                        <w:left w:val="single" w:sz="6" w:space="0" w:color="A48B63"/>
                                                        <w:bottom w:val="single" w:sz="6" w:space="0" w:color="A48B63"/>
                                                        <w:right w:val="single" w:sz="6" w:space="0" w:color="A48B63"/>
                                                      </w:divBdr>
                                                      <w:divsChild>
                                                        <w:div w:id="547033299">
                                                          <w:marLeft w:val="0"/>
                                                          <w:marRight w:val="0"/>
                                                          <w:marTop w:val="0"/>
                                                          <w:marBottom w:val="0"/>
                                                          <w:divBdr>
                                                            <w:top w:val="none" w:sz="0" w:space="0" w:color="auto"/>
                                                            <w:left w:val="none" w:sz="0" w:space="0" w:color="auto"/>
                                                            <w:bottom w:val="none" w:sz="0" w:space="0" w:color="auto"/>
                                                            <w:right w:val="none" w:sz="0" w:space="0" w:color="auto"/>
                                                          </w:divBdr>
                                                          <w:divsChild>
                                                            <w:div w:id="1006791022">
                                                              <w:marLeft w:val="0"/>
                                                              <w:marRight w:val="0"/>
                                                              <w:marTop w:val="0"/>
                                                              <w:marBottom w:val="0"/>
                                                              <w:divBdr>
                                                                <w:top w:val="none" w:sz="0" w:space="0" w:color="auto"/>
                                                                <w:left w:val="none" w:sz="0" w:space="0" w:color="auto"/>
                                                                <w:bottom w:val="none" w:sz="0" w:space="0" w:color="auto"/>
                                                                <w:right w:val="none" w:sz="0" w:space="0" w:color="auto"/>
                                                              </w:divBdr>
                                                            </w:div>
                                                            <w:div w:id="1317489181">
                                                              <w:marLeft w:val="0"/>
                                                              <w:marRight w:val="0"/>
                                                              <w:marTop w:val="0"/>
                                                              <w:marBottom w:val="0"/>
                                                              <w:divBdr>
                                                                <w:top w:val="none" w:sz="0" w:space="0" w:color="auto"/>
                                                                <w:left w:val="none" w:sz="0" w:space="0" w:color="auto"/>
                                                                <w:bottom w:val="none" w:sz="0" w:space="0" w:color="auto"/>
                                                                <w:right w:val="none" w:sz="0" w:space="0" w:color="auto"/>
                                                              </w:divBdr>
                                                            </w:div>
                                                            <w:div w:id="2002393794">
                                                              <w:marLeft w:val="0"/>
                                                              <w:marRight w:val="0"/>
                                                              <w:marTop w:val="0"/>
                                                              <w:marBottom w:val="0"/>
                                                              <w:divBdr>
                                                                <w:top w:val="none" w:sz="0" w:space="0" w:color="auto"/>
                                                                <w:left w:val="none" w:sz="0" w:space="0" w:color="auto"/>
                                                                <w:bottom w:val="none" w:sz="0" w:space="0" w:color="auto"/>
                                                                <w:right w:val="none" w:sz="0" w:space="0" w:color="auto"/>
                                                              </w:divBdr>
                                                            </w:div>
                                                            <w:div w:id="445926452">
                                                              <w:marLeft w:val="0"/>
                                                              <w:marRight w:val="0"/>
                                                              <w:marTop w:val="0"/>
                                                              <w:marBottom w:val="0"/>
                                                              <w:divBdr>
                                                                <w:top w:val="none" w:sz="0" w:space="0" w:color="auto"/>
                                                                <w:left w:val="none" w:sz="0" w:space="0" w:color="auto"/>
                                                                <w:bottom w:val="none" w:sz="0" w:space="0" w:color="auto"/>
                                                                <w:right w:val="none" w:sz="0" w:space="0" w:color="auto"/>
                                                              </w:divBdr>
                                                            </w:div>
                                                            <w:div w:id="1950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1754980">
      <w:bodyDiv w:val="1"/>
      <w:marLeft w:val="0"/>
      <w:marRight w:val="0"/>
      <w:marTop w:val="0"/>
      <w:marBottom w:val="0"/>
      <w:divBdr>
        <w:top w:val="none" w:sz="0" w:space="0" w:color="auto"/>
        <w:left w:val="none" w:sz="0" w:space="0" w:color="auto"/>
        <w:bottom w:val="none" w:sz="0" w:space="0" w:color="auto"/>
        <w:right w:val="none" w:sz="0" w:space="0" w:color="auto"/>
      </w:divBdr>
      <w:divsChild>
        <w:div w:id="1843232765">
          <w:marLeft w:val="0"/>
          <w:marRight w:val="0"/>
          <w:marTop w:val="0"/>
          <w:marBottom w:val="0"/>
          <w:divBdr>
            <w:top w:val="none" w:sz="0" w:space="0" w:color="auto"/>
            <w:left w:val="none" w:sz="0" w:space="0" w:color="auto"/>
            <w:bottom w:val="none" w:sz="0" w:space="0" w:color="auto"/>
            <w:right w:val="none" w:sz="0" w:space="0" w:color="auto"/>
          </w:divBdr>
          <w:divsChild>
            <w:div w:id="1607344003">
              <w:marLeft w:val="0"/>
              <w:marRight w:val="0"/>
              <w:marTop w:val="0"/>
              <w:marBottom w:val="0"/>
              <w:divBdr>
                <w:top w:val="none" w:sz="0" w:space="0" w:color="auto"/>
                <w:left w:val="none" w:sz="0" w:space="0" w:color="auto"/>
                <w:bottom w:val="none" w:sz="0" w:space="0" w:color="auto"/>
                <w:right w:val="none" w:sz="0" w:space="0" w:color="auto"/>
              </w:divBdr>
              <w:divsChild>
                <w:div w:id="985746820">
                  <w:marLeft w:val="0"/>
                  <w:marRight w:val="0"/>
                  <w:marTop w:val="0"/>
                  <w:marBottom w:val="0"/>
                  <w:divBdr>
                    <w:top w:val="none" w:sz="0" w:space="0" w:color="auto"/>
                    <w:left w:val="none" w:sz="0" w:space="0" w:color="auto"/>
                    <w:bottom w:val="none" w:sz="0" w:space="0" w:color="auto"/>
                    <w:right w:val="none" w:sz="0" w:space="0" w:color="auto"/>
                  </w:divBdr>
                  <w:divsChild>
                    <w:div w:id="1734234062">
                      <w:marLeft w:val="2490"/>
                      <w:marRight w:val="0"/>
                      <w:marTop w:val="0"/>
                      <w:marBottom w:val="0"/>
                      <w:divBdr>
                        <w:top w:val="none" w:sz="0" w:space="0" w:color="auto"/>
                        <w:left w:val="none" w:sz="0" w:space="0" w:color="auto"/>
                        <w:bottom w:val="none" w:sz="0" w:space="0" w:color="auto"/>
                        <w:right w:val="none" w:sz="0" w:space="0" w:color="auto"/>
                      </w:divBdr>
                      <w:divsChild>
                        <w:div w:id="1549561756">
                          <w:marLeft w:val="30"/>
                          <w:marRight w:val="0"/>
                          <w:marTop w:val="0"/>
                          <w:marBottom w:val="0"/>
                          <w:divBdr>
                            <w:top w:val="none" w:sz="0" w:space="0" w:color="auto"/>
                            <w:left w:val="none" w:sz="0" w:space="0" w:color="auto"/>
                            <w:bottom w:val="none" w:sz="0" w:space="0" w:color="auto"/>
                            <w:right w:val="none" w:sz="0" w:space="0" w:color="auto"/>
                          </w:divBdr>
                          <w:divsChild>
                            <w:div w:id="1159612203">
                              <w:marLeft w:val="0"/>
                              <w:marRight w:val="0"/>
                              <w:marTop w:val="0"/>
                              <w:marBottom w:val="0"/>
                              <w:divBdr>
                                <w:top w:val="none" w:sz="0" w:space="0" w:color="auto"/>
                                <w:left w:val="none" w:sz="0" w:space="0" w:color="auto"/>
                                <w:bottom w:val="none" w:sz="0" w:space="0" w:color="auto"/>
                                <w:right w:val="none" w:sz="0" w:space="0" w:color="auto"/>
                              </w:divBdr>
                              <w:divsChild>
                                <w:div w:id="281500663">
                                  <w:marLeft w:val="0"/>
                                  <w:marRight w:val="0"/>
                                  <w:marTop w:val="0"/>
                                  <w:marBottom w:val="0"/>
                                  <w:divBdr>
                                    <w:top w:val="none" w:sz="0" w:space="0" w:color="auto"/>
                                    <w:left w:val="none" w:sz="0" w:space="0" w:color="auto"/>
                                    <w:bottom w:val="none" w:sz="0" w:space="0" w:color="auto"/>
                                    <w:right w:val="none" w:sz="0" w:space="0" w:color="auto"/>
                                  </w:divBdr>
                                  <w:divsChild>
                                    <w:div w:id="235483744">
                                      <w:marLeft w:val="0"/>
                                      <w:marRight w:val="0"/>
                                      <w:marTop w:val="0"/>
                                      <w:marBottom w:val="0"/>
                                      <w:divBdr>
                                        <w:top w:val="none" w:sz="0" w:space="0" w:color="auto"/>
                                        <w:left w:val="none" w:sz="0" w:space="0" w:color="auto"/>
                                        <w:bottom w:val="none" w:sz="0" w:space="0" w:color="auto"/>
                                        <w:right w:val="none" w:sz="0" w:space="0" w:color="auto"/>
                                      </w:divBdr>
                                      <w:divsChild>
                                        <w:div w:id="902106580">
                                          <w:marLeft w:val="0"/>
                                          <w:marRight w:val="0"/>
                                          <w:marTop w:val="0"/>
                                          <w:marBottom w:val="0"/>
                                          <w:divBdr>
                                            <w:top w:val="none" w:sz="0" w:space="0" w:color="auto"/>
                                            <w:left w:val="none" w:sz="0" w:space="0" w:color="auto"/>
                                            <w:bottom w:val="none" w:sz="0" w:space="0" w:color="auto"/>
                                            <w:right w:val="none" w:sz="0" w:space="0" w:color="auto"/>
                                          </w:divBdr>
                                          <w:divsChild>
                                            <w:div w:id="678504993">
                                              <w:marLeft w:val="0"/>
                                              <w:marRight w:val="0"/>
                                              <w:marTop w:val="0"/>
                                              <w:marBottom w:val="0"/>
                                              <w:divBdr>
                                                <w:top w:val="none" w:sz="0" w:space="0" w:color="auto"/>
                                                <w:left w:val="none" w:sz="0" w:space="0" w:color="auto"/>
                                                <w:bottom w:val="none" w:sz="0" w:space="0" w:color="auto"/>
                                                <w:right w:val="none" w:sz="0" w:space="0" w:color="auto"/>
                                              </w:divBdr>
                                              <w:divsChild>
                                                <w:div w:id="1554997249">
                                                  <w:marLeft w:val="0"/>
                                                  <w:marRight w:val="0"/>
                                                  <w:marTop w:val="0"/>
                                                  <w:marBottom w:val="0"/>
                                                  <w:divBdr>
                                                    <w:top w:val="none" w:sz="0" w:space="0" w:color="auto"/>
                                                    <w:left w:val="none" w:sz="0" w:space="0" w:color="auto"/>
                                                    <w:bottom w:val="none" w:sz="0" w:space="0" w:color="auto"/>
                                                    <w:right w:val="none" w:sz="0" w:space="0" w:color="auto"/>
                                                  </w:divBdr>
                                                  <w:divsChild>
                                                    <w:div w:id="900679948">
                                                      <w:marLeft w:val="60"/>
                                                      <w:marRight w:val="0"/>
                                                      <w:marTop w:val="0"/>
                                                      <w:marBottom w:val="0"/>
                                                      <w:divBdr>
                                                        <w:top w:val="single" w:sz="6" w:space="0" w:color="A48B63"/>
                                                        <w:left w:val="single" w:sz="6" w:space="0" w:color="A48B63"/>
                                                        <w:bottom w:val="single" w:sz="6" w:space="0" w:color="A48B63"/>
                                                        <w:right w:val="single" w:sz="6" w:space="0" w:color="A48B63"/>
                                                      </w:divBdr>
                                                      <w:divsChild>
                                                        <w:div w:id="4974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8620776">
      <w:bodyDiv w:val="1"/>
      <w:marLeft w:val="0"/>
      <w:marRight w:val="0"/>
      <w:marTop w:val="0"/>
      <w:marBottom w:val="0"/>
      <w:divBdr>
        <w:top w:val="none" w:sz="0" w:space="0" w:color="auto"/>
        <w:left w:val="none" w:sz="0" w:space="0" w:color="auto"/>
        <w:bottom w:val="none" w:sz="0" w:space="0" w:color="auto"/>
        <w:right w:val="none" w:sz="0" w:space="0" w:color="auto"/>
      </w:divBdr>
      <w:divsChild>
        <w:div w:id="421220712">
          <w:marLeft w:val="0"/>
          <w:marRight w:val="0"/>
          <w:marTop w:val="0"/>
          <w:marBottom w:val="0"/>
          <w:divBdr>
            <w:top w:val="none" w:sz="0" w:space="0" w:color="auto"/>
            <w:left w:val="none" w:sz="0" w:space="0" w:color="auto"/>
            <w:bottom w:val="none" w:sz="0" w:space="0" w:color="auto"/>
            <w:right w:val="none" w:sz="0" w:space="0" w:color="auto"/>
          </w:divBdr>
          <w:divsChild>
            <w:div w:id="349450714">
              <w:marLeft w:val="0"/>
              <w:marRight w:val="0"/>
              <w:marTop w:val="0"/>
              <w:marBottom w:val="0"/>
              <w:divBdr>
                <w:top w:val="none" w:sz="0" w:space="0" w:color="auto"/>
                <w:left w:val="none" w:sz="0" w:space="0" w:color="auto"/>
                <w:bottom w:val="none" w:sz="0" w:space="0" w:color="auto"/>
                <w:right w:val="none" w:sz="0" w:space="0" w:color="auto"/>
              </w:divBdr>
              <w:divsChild>
                <w:div w:id="938483718">
                  <w:marLeft w:val="0"/>
                  <w:marRight w:val="0"/>
                  <w:marTop w:val="0"/>
                  <w:marBottom w:val="0"/>
                  <w:divBdr>
                    <w:top w:val="none" w:sz="0" w:space="0" w:color="auto"/>
                    <w:left w:val="none" w:sz="0" w:space="0" w:color="auto"/>
                    <w:bottom w:val="none" w:sz="0" w:space="0" w:color="auto"/>
                    <w:right w:val="none" w:sz="0" w:space="0" w:color="auto"/>
                  </w:divBdr>
                  <w:divsChild>
                    <w:div w:id="1756122632">
                      <w:marLeft w:val="2490"/>
                      <w:marRight w:val="0"/>
                      <w:marTop w:val="0"/>
                      <w:marBottom w:val="0"/>
                      <w:divBdr>
                        <w:top w:val="none" w:sz="0" w:space="0" w:color="auto"/>
                        <w:left w:val="none" w:sz="0" w:space="0" w:color="auto"/>
                        <w:bottom w:val="none" w:sz="0" w:space="0" w:color="auto"/>
                        <w:right w:val="none" w:sz="0" w:space="0" w:color="auto"/>
                      </w:divBdr>
                      <w:divsChild>
                        <w:div w:id="553545051">
                          <w:marLeft w:val="30"/>
                          <w:marRight w:val="0"/>
                          <w:marTop w:val="0"/>
                          <w:marBottom w:val="0"/>
                          <w:divBdr>
                            <w:top w:val="none" w:sz="0" w:space="0" w:color="auto"/>
                            <w:left w:val="none" w:sz="0" w:space="0" w:color="auto"/>
                            <w:bottom w:val="none" w:sz="0" w:space="0" w:color="auto"/>
                            <w:right w:val="none" w:sz="0" w:space="0" w:color="auto"/>
                          </w:divBdr>
                          <w:divsChild>
                            <w:div w:id="827480575">
                              <w:marLeft w:val="0"/>
                              <w:marRight w:val="0"/>
                              <w:marTop w:val="0"/>
                              <w:marBottom w:val="0"/>
                              <w:divBdr>
                                <w:top w:val="none" w:sz="0" w:space="0" w:color="auto"/>
                                <w:left w:val="none" w:sz="0" w:space="0" w:color="auto"/>
                                <w:bottom w:val="none" w:sz="0" w:space="0" w:color="auto"/>
                                <w:right w:val="none" w:sz="0" w:space="0" w:color="auto"/>
                              </w:divBdr>
                              <w:divsChild>
                                <w:div w:id="743843293">
                                  <w:marLeft w:val="0"/>
                                  <w:marRight w:val="0"/>
                                  <w:marTop w:val="0"/>
                                  <w:marBottom w:val="0"/>
                                  <w:divBdr>
                                    <w:top w:val="none" w:sz="0" w:space="0" w:color="auto"/>
                                    <w:left w:val="none" w:sz="0" w:space="0" w:color="auto"/>
                                    <w:bottom w:val="none" w:sz="0" w:space="0" w:color="auto"/>
                                    <w:right w:val="none" w:sz="0" w:space="0" w:color="auto"/>
                                  </w:divBdr>
                                  <w:divsChild>
                                    <w:div w:id="1446774188">
                                      <w:marLeft w:val="0"/>
                                      <w:marRight w:val="0"/>
                                      <w:marTop w:val="0"/>
                                      <w:marBottom w:val="0"/>
                                      <w:divBdr>
                                        <w:top w:val="none" w:sz="0" w:space="0" w:color="auto"/>
                                        <w:left w:val="none" w:sz="0" w:space="0" w:color="auto"/>
                                        <w:bottom w:val="none" w:sz="0" w:space="0" w:color="auto"/>
                                        <w:right w:val="none" w:sz="0" w:space="0" w:color="auto"/>
                                      </w:divBdr>
                                      <w:divsChild>
                                        <w:div w:id="923610784">
                                          <w:marLeft w:val="0"/>
                                          <w:marRight w:val="0"/>
                                          <w:marTop w:val="0"/>
                                          <w:marBottom w:val="0"/>
                                          <w:divBdr>
                                            <w:top w:val="none" w:sz="0" w:space="0" w:color="auto"/>
                                            <w:left w:val="none" w:sz="0" w:space="0" w:color="auto"/>
                                            <w:bottom w:val="none" w:sz="0" w:space="0" w:color="auto"/>
                                            <w:right w:val="none" w:sz="0" w:space="0" w:color="auto"/>
                                          </w:divBdr>
                                          <w:divsChild>
                                            <w:div w:id="560864893">
                                              <w:marLeft w:val="0"/>
                                              <w:marRight w:val="0"/>
                                              <w:marTop w:val="0"/>
                                              <w:marBottom w:val="0"/>
                                              <w:divBdr>
                                                <w:top w:val="none" w:sz="0" w:space="0" w:color="auto"/>
                                                <w:left w:val="none" w:sz="0" w:space="0" w:color="auto"/>
                                                <w:bottom w:val="none" w:sz="0" w:space="0" w:color="auto"/>
                                                <w:right w:val="none" w:sz="0" w:space="0" w:color="auto"/>
                                              </w:divBdr>
                                              <w:divsChild>
                                                <w:div w:id="836653132">
                                                  <w:marLeft w:val="0"/>
                                                  <w:marRight w:val="0"/>
                                                  <w:marTop w:val="0"/>
                                                  <w:marBottom w:val="0"/>
                                                  <w:divBdr>
                                                    <w:top w:val="none" w:sz="0" w:space="0" w:color="auto"/>
                                                    <w:left w:val="none" w:sz="0" w:space="0" w:color="auto"/>
                                                    <w:bottom w:val="none" w:sz="0" w:space="0" w:color="auto"/>
                                                    <w:right w:val="none" w:sz="0" w:space="0" w:color="auto"/>
                                                  </w:divBdr>
                                                  <w:divsChild>
                                                    <w:div w:id="1692031464">
                                                      <w:marLeft w:val="60"/>
                                                      <w:marRight w:val="0"/>
                                                      <w:marTop w:val="0"/>
                                                      <w:marBottom w:val="0"/>
                                                      <w:divBdr>
                                                        <w:top w:val="single" w:sz="6" w:space="0" w:color="A48B63"/>
                                                        <w:left w:val="single" w:sz="6" w:space="0" w:color="A48B63"/>
                                                        <w:bottom w:val="single" w:sz="6" w:space="0" w:color="A48B63"/>
                                                        <w:right w:val="single" w:sz="6" w:space="0" w:color="A48B63"/>
                                                      </w:divBdr>
                                                      <w:divsChild>
                                                        <w:div w:id="13355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4096470">
      <w:bodyDiv w:val="1"/>
      <w:marLeft w:val="0"/>
      <w:marRight w:val="0"/>
      <w:marTop w:val="0"/>
      <w:marBottom w:val="0"/>
      <w:divBdr>
        <w:top w:val="none" w:sz="0" w:space="0" w:color="auto"/>
        <w:left w:val="none" w:sz="0" w:space="0" w:color="auto"/>
        <w:bottom w:val="none" w:sz="0" w:space="0" w:color="auto"/>
        <w:right w:val="none" w:sz="0" w:space="0" w:color="auto"/>
      </w:divBdr>
      <w:divsChild>
        <w:div w:id="1834489806">
          <w:marLeft w:val="0"/>
          <w:marRight w:val="0"/>
          <w:marTop w:val="0"/>
          <w:marBottom w:val="0"/>
          <w:divBdr>
            <w:top w:val="none" w:sz="0" w:space="0" w:color="auto"/>
            <w:left w:val="none" w:sz="0" w:space="0" w:color="auto"/>
            <w:bottom w:val="none" w:sz="0" w:space="0" w:color="auto"/>
            <w:right w:val="none" w:sz="0" w:space="0" w:color="auto"/>
          </w:divBdr>
          <w:divsChild>
            <w:div w:id="1605384055">
              <w:marLeft w:val="0"/>
              <w:marRight w:val="0"/>
              <w:marTop w:val="0"/>
              <w:marBottom w:val="0"/>
              <w:divBdr>
                <w:top w:val="none" w:sz="0" w:space="0" w:color="auto"/>
                <w:left w:val="none" w:sz="0" w:space="0" w:color="auto"/>
                <w:bottom w:val="none" w:sz="0" w:space="0" w:color="auto"/>
                <w:right w:val="none" w:sz="0" w:space="0" w:color="auto"/>
              </w:divBdr>
              <w:divsChild>
                <w:div w:id="1852909029">
                  <w:marLeft w:val="0"/>
                  <w:marRight w:val="0"/>
                  <w:marTop w:val="0"/>
                  <w:marBottom w:val="0"/>
                  <w:divBdr>
                    <w:top w:val="none" w:sz="0" w:space="0" w:color="auto"/>
                    <w:left w:val="none" w:sz="0" w:space="0" w:color="auto"/>
                    <w:bottom w:val="none" w:sz="0" w:space="0" w:color="auto"/>
                    <w:right w:val="none" w:sz="0" w:space="0" w:color="auto"/>
                  </w:divBdr>
                  <w:divsChild>
                    <w:div w:id="1668708380">
                      <w:marLeft w:val="2490"/>
                      <w:marRight w:val="0"/>
                      <w:marTop w:val="0"/>
                      <w:marBottom w:val="0"/>
                      <w:divBdr>
                        <w:top w:val="none" w:sz="0" w:space="0" w:color="auto"/>
                        <w:left w:val="none" w:sz="0" w:space="0" w:color="auto"/>
                        <w:bottom w:val="none" w:sz="0" w:space="0" w:color="auto"/>
                        <w:right w:val="none" w:sz="0" w:space="0" w:color="auto"/>
                      </w:divBdr>
                      <w:divsChild>
                        <w:div w:id="1150831801">
                          <w:marLeft w:val="30"/>
                          <w:marRight w:val="0"/>
                          <w:marTop w:val="0"/>
                          <w:marBottom w:val="0"/>
                          <w:divBdr>
                            <w:top w:val="none" w:sz="0" w:space="0" w:color="auto"/>
                            <w:left w:val="none" w:sz="0" w:space="0" w:color="auto"/>
                            <w:bottom w:val="none" w:sz="0" w:space="0" w:color="auto"/>
                            <w:right w:val="none" w:sz="0" w:space="0" w:color="auto"/>
                          </w:divBdr>
                          <w:divsChild>
                            <w:div w:id="1923097654">
                              <w:marLeft w:val="0"/>
                              <w:marRight w:val="0"/>
                              <w:marTop w:val="0"/>
                              <w:marBottom w:val="0"/>
                              <w:divBdr>
                                <w:top w:val="none" w:sz="0" w:space="0" w:color="auto"/>
                                <w:left w:val="none" w:sz="0" w:space="0" w:color="auto"/>
                                <w:bottom w:val="none" w:sz="0" w:space="0" w:color="auto"/>
                                <w:right w:val="none" w:sz="0" w:space="0" w:color="auto"/>
                              </w:divBdr>
                              <w:divsChild>
                                <w:div w:id="699742388">
                                  <w:marLeft w:val="0"/>
                                  <w:marRight w:val="0"/>
                                  <w:marTop w:val="0"/>
                                  <w:marBottom w:val="0"/>
                                  <w:divBdr>
                                    <w:top w:val="none" w:sz="0" w:space="0" w:color="auto"/>
                                    <w:left w:val="none" w:sz="0" w:space="0" w:color="auto"/>
                                    <w:bottom w:val="none" w:sz="0" w:space="0" w:color="auto"/>
                                    <w:right w:val="none" w:sz="0" w:space="0" w:color="auto"/>
                                  </w:divBdr>
                                  <w:divsChild>
                                    <w:div w:id="762604125">
                                      <w:marLeft w:val="0"/>
                                      <w:marRight w:val="0"/>
                                      <w:marTop w:val="0"/>
                                      <w:marBottom w:val="0"/>
                                      <w:divBdr>
                                        <w:top w:val="none" w:sz="0" w:space="0" w:color="auto"/>
                                        <w:left w:val="none" w:sz="0" w:space="0" w:color="auto"/>
                                        <w:bottom w:val="none" w:sz="0" w:space="0" w:color="auto"/>
                                        <w:right w:val="none" w:sz="0" w:space="0" w:color="auto"/>
                                      </w:divBdr>
                                      <w:divsChild>
                                        <w:div w:id="69080584">
                                          <w:marLeft w:val="0"/>
                                          <w:marRight w:val="0"/>
                                          <w:marTop w:val="0"/>
                                          <w:marBottom w:val="0"/>
                                          <w:divBdr>
                                            <w:top w:val="none" w:sz="0" w:space="0" w:color="auto"/>
                                            <w:left w:val="none" w:sz="0" w:space="0" w:color="auto"/>
                                            <w:bottom w:val="none" w:sz="0" w:space="0" w:color="auto"/>
                                            <w:right w:val="none" w:sz="0" w:space="0" w:color="auto"/>
                                          </w:divBdr>
                                          <w:divsChild>
                                            <w:div w:id="1923638399">
                                              <w:marLeft w:val="0"/>
                                              <w:marRight w:val="0"/>
                                              <w:marTop w:val="0"/>
                                              <w:marBottom w:val="0"/>
                                              <w:divBdr>
                                                <w:top w:val="none" w:sz="0" w:space="0" w:color="auto"/>
                                                <w:left w:val="none" w:sz="0" w:space="0" w:color="auto"/>
                                                <w:bottom w:val="none" w:sz="0" w:space="0" w:color="auto"/>
                                                <w:right w:val="none" w:sz="0" w:space="0" w:color="auto"/>
                                              </w:divBdr>
                                              <w:divsChild>
                                                <w:div w:id="1809786055">
                                                  <w:marLeft w:val="0"/>
                                                  <w:marRight w:val="0"/>
                                                  <w:marTop w:val="0"/>
                                                  <w:marBottom w:val="0"/>
                                                  <w:divBdr>
                                                    <w:top w:val="none" w:sz="0" w:space="0" w:color="auto"/>
                                                    <w:left w:val="none" w:sz="0" w:space="0" w:color="auto"/>
                                                    <w:bottom w:val="none" w:sz="0" w:space="0" w:color="auto"/>
                                                    <w:right w:val="none" w:sz="0" w:space="0" w:color="auto"/>
                                                  </w:divBdr>
                                                  <w:divsChild>
                                                    <w:div w:id="386488339">
                                                      <w:marLeft w:val="60"/>
                                                      <w:marRight w:val="0"/>
                                                      <w:marTop w:val="0"/>
                                                      <w:marBottom w:val="0"/>
                                                      <w:divBdr>
                                                        <w:top w:val="single" w:sz="6" w:space="0" w:color="A48B63"/>
                                                        <w:left w:val="single" w:sz="6" w:space="0" w:color="A48B63"/>
                                                        <w:bottom w:val="single" w:sz="6" w:space="0" w:color="A48B63"/>
                                                        <w:right w:val="single" w:sz="6" w:space="0" w:color="A48B63"/>
                                                      </w:divBdr>
                                                      <w:divsChild>
                                                        <w:div w:id="189146736">
                                                          <w:marLeft w:val="0"/>
                                                          <w:marRight w:val="0"/>
                                                          <w:marTop w:val="0"/>
                                                          <w:marBottom w:val="0"/>
                                                          <w:divBdr>
                                                            <w:top w:val="none" w:sz="0" w:space="0" w:color="auto"/>
                                                            <w:left w:val="none" w:sz="0" w:space="0" w:color="auto"/>
                                                            <w:bottom w:val="none" w:sz="0" w:space="0" w:color="auto"/>
                                                            <w:right w:val="none" w:sz="0" w:space="0" w:color="auto"/>
                                                          </w:divBdr>
                                                          <w:divsChild>
                                                            <w:div w:id="16696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8579840">
      <w:bodyDiv w:val="1"/>
      <w:marLeft w:val="0"/>
      <w:marRight w:val="0"/>
      <w:marTop w:val="0"/>
      <w:marBottom w:val="0"/>
      <w:divBdr>
        <w:top w:val="none" w:sz="0" w:space="0" w:color="auto"/>
        <w:left w:val="none" w:sz="0" w:space="0" w:color="auto"/>
        <w:bottom w:val="none" w:sz="0" w:space="0" w:color="auto"/>
        <w:right w:val="none" w:sz="0" w:space="0" w:color="auto"/>
      </w:divBdr>
      <w:divsChild>
        <w:div w:id="1029795279">
          <w:marLeft w:val="0"/>
          <w:marRight w:val="0"/>
          <w:marTop w:val="0"/>
          <w:marBottom w:val="0"/>
          <w:divBdr>
            <w:top w:val="none" w:sz="0" w:space="0" w:color="auto"/>
            <w:left w:val="none" w:sz="0" w:space="0" w:color="auto"/>
            <w:bottom w:val="none" w:sz="0" w:space="0" w:color="auto"/>
            <w:right w:val="none" w:sz="0" w:space="0" w:color="auto"/>
          </w:divBdr>
          <w:divsChild>
            <w:div w:id="652955201">
              <w:marLeft w:val="0"/>
              <w:marRight w:val="0"/>
              <w:marTop w:val="0"/>
              <w:marBottom w:val="0"/>
              <w:divBdr>
                <w:top w:val="none" w:sz="0" w:space="0" w:color="auto"/>
                <w:left w:val="none" w:sz="0" w:space="0" w:color="auto"/>
                <w:bottom w:val="none" w:sz="0" w:space="0" w:color="auto"/>
                <w:right w:val="none" w:sz="0" w:space="0" w:color="auto"/>
              </w:divBdr>
              <w:divsChild>
                <w:div w:id="267199388">
                  <w:marLeft w:val="0"/>
                  <w:marRight w:val="0"/>
                  <w:marTop w:val="0"/>
                  <w:marBottom w:val="0"/>
                  <w:divBdr>
                    <w:top w:val="none" w:sz="0" w:space="0" w:color="auto"/>
                    <w:left w:val="none" w:sz="0" w:space="0" w:color="auto"/>
                    <w:bottom w:val="none" w:sz="0" w:space="0" w:color="auto"/>
                    <w:right w:val="none" w:sz="0" w:space="0" w:color="auto"/>
                  </w:divBdr>
                  <w:divsChild>
                    <w:div w:id="1999338582">
                      <w:marLeft w:val="2490"/>
                      <w:marRight w:val="0"/>
                      <w:marTop w:val="0"/>
                      <w:marBottom w:val="0"/>
                      <w:divBdr>
                        <w:top w:val="none" w:sz="0" w:space="0" w:color="auto"/>
                        <w:left w:val="none" w:sz="0" w:space="0" w:color="auto"/>
                        <w:bottom w:val="none" w:sz="0" w:space="0" w:color="auto"/>
                        <w:right w:val="none" w:sz="0" w:space="0" w:color="auto"/>
                      </w:divBdr>
                      <w:divsChild>
                        <w:div w:id="1743258367">
                          <w:marLeft w:val="30"/>
                          <w:marRight w:val="0"/>
                          <w:marTop w:val="0"/>
                          <w:marBottom w:val="0"/>
                          <w:divBdr>
                            <w:top w:val="none" w:sz="0" w:space="0" w:color="auto"/>
                            <w:left w:val="none" w:sz="0" w:space="0" w:color="auto"/>
                            <w:bottom w:val="none" w:sz="0" w:space="0" w:color="auto"/>
                            <w:right w:val="none" w:sz="0" w:space="0" w:color="auto"/>
                          </w:divBdr>
                          <w:divsChild>
                            <w:div w:id="31003288">
                              <w:marLeft w:val="0"/>
                              <w:marRight w:val="0"/>
                              <w:marTop w:val="0"/>
                              <w:marBottom w:val="0"/>
                              <w:divBdr>
                                <w:top w:val="none" w:sz="0" w:space="0" w:color="auto"/>
                                <w:left w:val="none" w:sz="0" w:space="0" w:color="auto"/>
                                <w:bottom w:val="none" w:sz="0" w:space="0" w:color="auto"/>
                                <w:right w:val="none" w:sz="0" w:space="0" w:color="auto"/>
                              </w:divBdr>
                              <w:divsChild>
                                <w:div w:id="410004359">
                                  <w:marLeft w:val="0"/>
                                  <w:marRight w:val="0"/>
                                  <w:marTop w:val="0"/>
                                  <w:marBottom w:val="0"/>
                                  <w:divBdr>
                                    <w:top w:val="none" w:sz="0" w:space="0" w:color="auto"/>
                                    <w:left w:val="none" w:sz="0" w:space="0" w:color="auto"/>
                                    <w:bottom w:val="none" w:sz="0" w:space="0" w:color="auto"/>
                                    <w:right w:val="none" w:sz="0" w:space="0" w:color="auto"/>
                                  </w:divBdr>
                                  <w:divsChild>
                                    <w:div w:id="1390570224">
                                      <w:marLeft w:val="0"/>
                                      <w:marRight w:val="0"/>
                                      <w:marTop w:val="0"/>
                                      <w:marBottom w:val="0"/>
                                      <w:divBdr>
                                        <w:top w:val="none" w:sz="0" w:space="0" w:color="auto"/>
                                        <w:left w:val="none" w:sz="0" w:space="0" w:color="auto"/>
                                        <w:bottom w:val="none" w:sz="0" w:space="0" w:color="auto"/>
                                        <w:right w:val="none" w:sz="0" w:space="0" w:color="auto"/>
                                      </w:divBdr>
                                      <w:divsChild>
                                        <w:div w:id="2063366541">
                                          <w:marLeft w:val="0"/>
                                          <w:marRight w:val="0"/>
                                          <w:marTop w:val="0"/>
                                          <w:marBottom w:val="0"/>
                                          <w:divBdr>
                                            <w:top w:val="none" w:sz="0" w:space="0" w:color="auto"/>
                                            <w:left w:val="none" w:sz="0" w:space="0" w:color="auto"/>
                                            <w:bottom w:val="none" w:sz="0" w:space="0" w:color="auto"/>
                                            <w:right w:val="none" w:sz="0" w:space="0" w:color="auto"/>
                                          </w:divBdr>
                                          <w:divsChild>
                                            <w:div w:id="1843547521">
                                              <w:marLeft w:val="0"/>
                                              <w:marRight w:val="0"/>
                                              <w:marTop w:val="0"/>
                                              <w:marBottom w:val="0"/>
                                              <w:divBdr>
                                                <w:top w:val="none" w:sz="0" w:space="0" w:color="auto"/>
                                                <w:left w:val="none" w:sz="0" w:space="0" w:color="auto"/>
                                                <w:bottom w:val="none" w:sz="0" w:space="0" w:color="auto"/>
                                                <w:right w:val="none" w:sz="0" w:space="0" w:color="auto"/>
                                              </w:divBdr>
                                              <w:divsChild>
                                                <w:div w:id="1813327257">
                                                  <w:marLeft w:val="0"/>
                                                  <w:marRight w:val="0"/>
                                                  <w:marTop w:val="0"/>
                                                  <w:marBottom w:val="0"/>
                                                  <w:divBdr>
                                                    <w:top w:val="none" w:sz="0" w:space="0" w:color="auto"/>
                                                    <w:left w:val="none" w:sz="0" w:space="0" w:color="auto"/>
                                                    <w:bottom w:val="none" w:sz="0" w:space="0" w:color="auto"/>
                                                    <w:right w:val="none" w:sz="0" w:space="0" w:color="auto"/>
                                                  </w:divBdr>
                                                  <w:divsChild>
                                                    <w:div w:id="599677644">
                                                      <w:marLeft w:val="60"/>
                                                      <w:marRight w:val="0"/>
                                                      <w:marTop w:val="0"/>
                                                      <w:marBottom w:val="0"/>
                                                      <w:divBdr>
                                                        <w:top w:val="single" w:sz="6" w:space="0" w:color="A48B63"/>
                                                        <w:left w:val="single" w:sz="6" w:space="0" w:color="A48B63"/>
                                                        <w:bottom w:val="single" w:sz="6" w:space="0" w:color="A48B63"/>
                                                        <w:right w:val="single" w:sz="6" w:space="0" w:color="A48B63"/>
                                                      </w:divBdr>
                                                      <w:divsChild>
                                                        <w:div w:id="365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2709608">
      <w:bodyDiv w:val="1"/>
      <w:marLeft w:val="0"/>
      <w:marRight w:val="0"/>
      <w:marTop w:val="0"/>
      <w:marBottom w:val="0"/>
      <w:divBdr>
        <w:top w:val="none" w:sz="0" w:space="0" w:color="auto"/>
        <w:left w:val="none" w:sz="0" w:space="0" w:color="auto"/>
        <w:bottom w:val="none" w:sz="0" w:space="0" w:color="auto"/>
        <w:right w:val="none" w:sz="0" w:space="0" w:color="auto"/>
      </w:divBdr>
      <w:divsChild>
        <w:div w:id="70004053">
          <w:marLeft w:val="0"/>
          <w:marRight w:val="0"/>
          <w:marTop w:val="0"/>
          <w:marBottom w:val="0"/>
          <w:divBdr>
            <w:top w:val="none" w:sz="0" w:space="0" w:color="auto"/>
            <w:left w:val="none" w:sz="0" w:space="0" w:color="auto"/>
            <w:bottom w:val="none" w:sz="0" w:space="0" w:color="auto"/>
            <w:right w:val="none" w:sz="0" w:space="0" w:color="auto"/>
          </w:divBdr>
          <w:divsChild>
            <w:div w:id="237061021">
              <w:marLeft w:val="0"/>
              <w:marRight w:val="0"/>
              <w:marTop w:val="0"/>
              <w:marBottom w:val="0"/>
              <w:divBdr>
                <w:top w:val="none" w:sz="0" w:space="0" w:color="auto"/>
                <w:left w:val="none" w:sz="0" w:space="0" w:color="auto"/>
                <w:bottom w:val="none" w:sz="0" w:space="0" w:color="auto"/>
                <w:right w:val="none" w:sz="0" w:space="0" w:color="auto"/>
              </w:divBdr>
              <w:divsChild>
                <w:div w:id="1952474880">
                  <w:marLeft w:val="0"/>
                  <w:marRight w:val="0"/>
                  <w:marTop w:val="0"/>
                  <w:marBottom w:val="0"/>
                  <w:divBdr>
                    <w:top w:val="none" w:sz="0" w:space="0" w:color="auto"/>
                    <w:left w:val="none" w:sz="0" w:space="0" w:color="auto"/>
                    <w:bottom w:val="none" w:sz="0" w:space="0" w:color="auto"/>
                    <w:right w:val="none" w:sz="0" w:space="0" w:color="auto"/>
                  </w:divBdr>
                  <w:divsChild>
                    <w:div w:id="270088039">
                      <w:marLeft w:val="2490"/>
                      <w:marRight w:val="0"/>
                      <w:marTop w:val="0"/>
                      <w:marBottom w:val="0"/>
                      <w:divBdr>
                        <w:top w:val="none" w:sz="0" w:space="0" w:color="auto"/>
                        <w:left w:val="none" w:sz="0" w:space="0" w:color="auto"/>
                        <w:bottom w:val="none" w:sz="0" w:space="0" w:color="auto"/>
                        <w:right w:val="none" w:sz="0" w:space="0" w:color="auto"/>
                      </w:divBdr>
                      <w:divsChild>
                        <w:div w:id="1619483431">
                          <w:marLeft w:val="30"/>
                          <w:marRight w:val="0"/>
                          <w:marTop w:val="0"/>
                          <w:marBottom w:val="0"/>
                          <w:divBdr>
                            <w:top w:val="none" w:sz="0" w:space="0" w:color="auto"/>
                            <w:left w:val="none" w:sz="0" w:space="0" w:color="auto"/>
                            <w:bottom w:val="none" w:sz="0" w:space="0" w:color="auto"/>
                            <w:right w:val="none" w:sz="0" w:space="0" w:color="auto"/>
                          </w:divBdr>
                          <w:divsChild>
                            <w:div w:id="1544829181">
                              <w:marLeft w:val="0"/>
                              <w:marRight w:val="0"/>
                              <w:marTop w:val="0"/>
                              <w:marBottom w:val="0"/>
                              <w:divBdr>
                                <w:top w:val="none" w:sz="0" w:space="0" w:color="auto"/>
                                <w:left w:val="none" w:sz="0" w:space="0" w:color="auto"/>
                                <w:bottom w:val="none" w:sz="0" w:space="0" w:color="auto"/>
                                <w:right w:val="none" w:sz="0" w:space="0" w:color="auto"/>
                              </w:divBdr>
                              <w:divsChild>
                                <w:div w:id="1225264665">
                                  <w:marLeft w:val="0"/>
                                  <w:marRight w:val="0"/>
                                  <w:marTop w:val="0"/>
                                  <w:marBottom w:val="0"/>
                                  <w:divBdr>
                                    <w:top w:val="none" w:sz="0" w:space="0" w:color="auto"/>
                                    <w:left w:val="none" w:sz="0" w:space="0" w:color="auto"/>
                                    <w:bottom w:val="none" w:sz="0" w:space="0" w:color="auto"/>
                                    <w:right w:val="none" w:sz="0" w:space="0" w:color="auto"/>
                                  </w:divBdr>
                                  <w:divsChild>
                                    <w:div w:id="1042095138">
                                      <w:marLeft w:val="0"/>
                                      <w:marRight w:val="0"/>
                                      <w:marTop w:val="0"/>
                                      <w:marBottom w:val="0"/>
                                      <w:divBdr>
                                        <w:top w:val="none" w:sz="0" w:space="0" w:color="auto"/>
                                        <w:left w:val="none" w:sz="0" w:space="0" w:color="auto"/>
                                        <w:bottom w:val="none" w:sz="0" w:space="0" w:color="auto"/>
                                        <w:right w:val="none" w:sz="0" w:space="0" w:color="auto"/>
                                      </w:divBdr>
                                      <w:divsChild>
                                        <w:div w:id="1044911387">
                                          <w:marLeft w:val="0"/>
                                          <w:marRight w:val="0"/>
                                          <w:marTop w:val="0"/>
                                          <w:marBottom w:val="0"/>
                                          <w:divBdr>
                                            <w:top w:val="none" w:sz="0" w:space="0" w:color="auto"/>
                                            <w:left w:val="none" w:sz="0" w:space="0" w:color="auto"/>
                                            <w:bottom w:val="none" w:sz="0" w:space="0" w:color="auto"/>
                                            <w:right w:val="none" w:sz="0" w:space="0" w:color="auto"/>
                                          </w:divBdr>
                                          <w:divsChild>
                                            <w:div w:id="217979374">
                                              <w:marLeft w:val="0"/>
                                              <w:marRight w:val="0"/>
                                              <w:marTop w:val="0"/>
                                              <w:marBottom w:val="0"/>
                                              <w:divBdr>
                                                <w:top w:val="none" w:sz="0" w:space="0" w:color="auto"/>
                                                <w:left w:val="none" w:sz="0" w:space="0" w:color="auto"/>
                                                <w:bottom w:val="none" w:sz="0" w:space="0" w:color="auto"/>
                                                <w:right w:val="none" w:sz="0" w:space="0" w:color="auto"/>
                                              </w:divBdr>
                                              <w:divsChild>
                                                <w:div w:id="1792632833">
                                                  <w:marLeft w:val="0"/>
                                                  <w:marRight w:val="0"/>
                                                  <w:marTop w:val="0"/>
                                                  <w:marBottom w:val="0"/>
                                                  <w:divBdr>
                                                    <w:top w:val="none" w:sz="0" w:space="0" w:color="auto"/>
                                                    <w:left w:val="none" w:sz="0" w:space="0" w:color="auto"/>
                                                    <w:bottom w:val="none" w:sz="0" w:space="0" w:color="auto"/>
                                                    <w:right w:val="none" w:sz="0" w:space="0" w:color="auto"/>
                                                  </w:divBdr>
                                                  <w:divsChild>
                                                    <w:div w:id="1785878954">
                                                      <w:marLeft w:val="60"/>
                                                      <w:marRight w:val="0"/>
                                                      <w:marTop w:val="0"/>
                                                      <w:marBottom w:val="0"/>
                                                      <w:divBdr>
                                                        <w:top w:val="single" w:sz="6" w:space="0" w:color="A48B63"/>
                                                        <w:left w:val="single" w:sz="6" w:space="0" w:color="A48B63"/>
                                                        <w:bottom w:val="single" w:sz="6" w:space="0" w:color="A48B63"/>
                                                        <w:right w:val="single" w:sz="6" w:space="0" w:color="A48B63"/>
                                                      </w:divBdr>
                                                      <w:divsChild>
                                                        <w:div w:id="346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8710113">
      <w:bodyDiv w:val="1"/>
      <w:marLeft w:val="0"/>
      <w:marRight w:val="0"/>
      <w:marTop w:val="0"/>
      <w:marBottom w:val="0"/>
      <w:divBdr>
        <w:top w:val="none" w:sz="0" w:space="0" w:color="auto"/>
        <w:left w:val="none" w:sz="0" w:space="0" w:color="auto"/>
        <w:bottom w:val="none" w:sz="0" w:space="0" w:color="auto"/>
        <w:right w:val="none" w:sz="0" w:space="0" w:color="auto"/>
      </w:divBdr>
      <w:divsChild>
        <w:div w:id="1963074487">
          <w:marLeft w:val="0"/>
          <w:marRight w:val="0"/>
          <w:marTop w:val="0"/>
          <w:marBottom w:val="0"/>
          <w:divBdr>
            <w:top w:val="none" w:sz="0" w:space="0" w:color="auto"/>
            <w:left w:val="none" w:sz="0" w:space="0" w:color="auto"/>
            <w:bottom w:val="none" w:sz="0" w:space="0" w:color="auto"/>
            <w:right w:val="none" w:sz="0" w:space="0" w:color="auto"/>
          </w:divBdr>
          <w:divsChild>
            <w:div w:id="782770188">
              <w:marLeft w:val="0"/>
              <w:marRight w:val="0"/>
              <w:marTop w:val="0"/>
              <w:marBottom w:val="0"/>
              <w:divBdr>
                <w:top w:val="none" w:sz="0" w:space="0" w:color="auto"/>
                <w:left w:val="none" w:sz="0" w:space="0" w:color="auto"/>
                <w:bottom w:val="none" w:sz="0" w:space="0" w:color="auto"/>
                <w:right w:val="none" w:sz="0" w:space="0" w:color="auto"/>
              </w:divBdr>
              <w:divsChild>
                <w:div w:id="1314138166">
                  <w:marLeft w:val="0"/>
                  <w:marRight w:val="0"/>
                  <w:marTop w:val="0"/>
                  <w:marBottom w:val="0"/>
                  <w:divBdr>
                    <w:top w:val="none" w:sz="0" w:space="0" w:color="auto"/>
                    <w:left w:val="none" w:sz="0" w:space="0" w:color="auto"/>
                    <w:bottom w:val="none" w:sz="0" w:space="0" w:color="auto"/>
                    <w:right w:val="none" w:sz="0" w:space="0" w:color="auto"/>
                  </w:divBdr>
                  <w:divsChild>
                    <w:div w:id="1277181785">
                      <w:marLeft w:val="0"/>
                      <w:marRight w:val="0"/>
                      <w:marTop w:val="0"/>
                      <w:marBottom w:val="0"/>
                      <w:divBdr>
                        <w:top w:val="none" w:sz="0" w:space="0" w:color="auto"/>
                        <w:left w:val="none" w:sz="0" w:space="0" w:color="auto"/>
                        <w:bottom w:val="none" w:sz="0" w:space="0" w:color="auto"/>
                        <w:right w:val="none" w:sz="0" w:space="0" w:color="auto"/>
                      </w:divBdr>
                      <w:divsChild>
                        <w:div w:id="594940558">
                          <w:marLeft w:val="0"/>
                          <w:marRight w:val="0"/>
                          <w:marTop w:val="0"/>
                          <w:marBottom w:val="0"/>
                          <w:divBdr>
                            <w:top w:val="none" w:sz="0" w:space="0" w:color="auto"/>
                            <w:left w:val="none" w:sz="0" w:space="0" w:color="auto"/>
                            <w:bottom w:val="none" w:sz="0" w:space="0" w:color="auto"/>
                            <w:right w:val="none" w:sz="0" w:space="0" w:color="auto"/>
                          </w:divBdr>
                          <w:divsChild>
                            <w:div w:id="1192380999">
                              <w:marLeft w:val="0"/>
                              <w:marRight w:val="0"/>
                              <w:marTop w:val="0"/>
                              <w:marBottom w:val="0"/>
                              <w:divBdr>
                                <w:top w:val="none" w:sz="0" w:space="0" w:color="auto"/>
                                <w:left w:val="none" w:sz="0" w:space="0" w:color="auto"/>
                                <w:bottom w:val="none" w:sz="0" w:space="0" w:color="auto"/>
                                <w:right w:val="none" w:sz="0" w:space="0" w:color="auto"/>
                              </w:divBdr>
                              <w:divsChild>
                                <w:div w:id="1632437804">
                                  <w:marLeft w:val="0"/>
                                  <w:marRight w:val="0"/>
                                  <w:marTop w:val="0"/>
                                  <w:marBottom w:val="0"/>
                                  <w:divBdr>
                                    <w:top w:val="none" w:sz="0" w:space="0" w:color="auto"/>
                                    <w:left w:val="none" w:sz="0" w:space="0" w:color="auto"/>
                                    <w:bottom w:val="none" w:sz="0" w:space="0" w:color="auto"/>
                                    <w:right w:val="none" w:sz="0" w:space="0" w:color="auto"/>
                                  </w:divBdr>
                                  <w:divsChild>
                                    <w:div w:id="422259023">
                                      <w:marLeft w:val="0"/>
                                      <w:marRight w:val="0"/>
                                      <w:marTop w:val="0"/>
                                      <w:marBottom w:val="0"/>
                                      <w:divBdr>
                                        <w:top w:val="none" w:sz="0" w:space="0" w:color="auto"/>
                                        <w:left w:val="none" w:sz="0" w:space="0" w:color="auto"/>
                                        <w:bottom w:val="none" w:sz="0" w:space="0" w:color="auto"/>
                                        <w:right w:val="none" w:sz="0" w:space="0" w:color="auto"/>
                                      </w:divBdr>
                                      <w:divsChild>
                                        <w:div w:id="6534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630428">
      <w:bodyDiv w:val="1"/>
      <w:marLeft w:val="0"/>
      <w:marRight w:val="0"/>
      <w:marTop w:val="0"/>
      <w:marBottom w:val="0"/>
      <w:divBdr>
        <w:top w:val="none" w:sz="0" w:space="0" w:color="auto"/>
        <w:left w:val="none" w:sz="0" w:space="0" w:color="auto"/>
        <w:bottom w:val="none" w:sz="0" w:space="0" w:color="auto"/>
        <w:right w:val="none" w:sz="0" w:space="0" w:color="auto"/>
      </w:divBdr>
      <w:divsChild>
        <w:div w:id="1304386117">
          <w:marLeft w:val="0"/>
          <w:marRight w:val="0"/>
          <w:marTop w:val="0"/>
          <w:marBottom w:val="0"/>
          <w:divBdr>
            <w:top w:val="none" w:sz="0" w:space="0" w:color="auto"/>
            <w:left w:val="none" w:sz="0" w:space="0" w:color="auto"/>
            <w:bottom w:val="none" w:sz="0" w:space="0" w:color="auto"/>
            <w:right w:val="none" w:sz="0" w:space="0" w:color="auto"/>
          </w:divBdr>
          <w:divsChild>
            <w:div w:id="1272974339">
              <w:marLeft w:val="0"/>
              <w:marRight w:val="0"/>
              <w:marTop w:val="0"/>
              <w:marBottom w:val="0"/>
              <w:divBdr>
                <w:top w:val="none" w:sz="0" w:space="0" w:color="auto"/>
                <w:left w:val="none" w:sz="0" w:space="0" w:color="auto"/>
                <w:bottom w:val="none" w:sz="0" w:space="0" w:color="auto"/>
                <w:right w:val="none" w:sz="0" w:space="0" w:color="auto"/>
              </w:divBdr>
              <w:divsChild>
                <w:div w:id="49885119">
                  <w:marLeft w:val="0"/>
                  <w:marRight w:val="0"/>
                  <w:marTop w:val="0"/>
                  <w:marBottom w:val="0"/>
                  <w:divBdr>
                    <w:top w:val="none" w:sz="0" w:space="0" w:color="auto"/>
                    <w:left w:val="none" w:sz="0" w:space="0" w:color="auto"/>
                    <w:bottom w:val="none" w:sz="0" w:space="0" w:color="auto"/>
                    <w:right w:val="none" w:sz="0" w:space="0" w:color="auto"/>
                  </w:divBdr>
                  <w:divsChild>
                    <w:div w:id="1323200173">
                      <w:marLeft w:val="0"/>
                      <w:marRight w:val="0"/>
                      <w:marTop w:val="0"/>
                      <w:marBottom w:val="0"/>
                      <w:divBdr>
                        <w:top w:val="none" w:sz="0" w:space="0" w:color="auto"/>
                        <w:left w:val="none" w:sz="0" w:space="0" w:color="auto"/>
                        <w:bottom w:val="none" w:sz="0" w:space="0" w:color="auto"/>
                        <w:right w:val="none" w:sz="0" w:space="0" w:color="auto"/>
                      </w:divBdr>
                      <w:divsChild>
                        <w:div w:id="80686012">
                          <w:marLeft w:val="0"/>
                          <w:marRight w:val="0"/>
                          <w:marTop w:val="0"/>
                          <w:marBottom w:val="0"/>
                          <w:divBdr>
                            <w:top w:val="none" w:sz="0" w:space="0" w:color="auto"/>
                            <w:left w:val="none" w:sz="0" w:space="0" w:color="auto"/>
                            <w:bottom w:val="none" w:sz="0" w:space="0" w:color="auto"/>
                            <w:right w:val="none" w:sz="0" w:space="0" w:color="auto"/>
                          </w:divBdr>
                          <w:divsChild>
                            <w:div w:id="1650861252">
                              <w:marLeft w:val="0"/>
                              <w:marRight w:val="0"/>
                              <w:marTop w:val="0"/>
                              <w:marBottom w:val="0"/>
                              <w:divBdr>
                                <w:top w:val="none" w:sz="0" w:space="0" w:color="auto"/>
                                <w:left w:val="none" w:sz="0" w:space="0" w:color="auto"/>
                                <w:bottom w:val="none" w:sz="0" w:space="0" w:color="auto"/>
                                <w:right w:val="none" w:sz="0" w:space="0" w:color="auto"/>
                              </w:divBdr>
                              <w:divsChild>
                                <w:div w:id="1751852754">
                                  <w:marLeft w:val="0"/>
                                  <w:marRight w:val="0"/>
                                  <w:marTop w:val="0"/>
                                  <w:marBottom w:val="0"/>
                                  <w:divBdr>
                                    <w:top w:val="none" w:sz="0" w:space="0" w:color="auto"/>
                                    <w:left w:val="none" w:sz="0" w:space="0" w:color="auto"/>
                                    <w:bottom w:val="none" w:sz="0" w:space="0" w:color="auto"/>
                                    <w:right w:val="none" w:sz="0" w:space="0" w:color="auto"/>
                                  </w:divBdr>
                                  <w:divsChild>
                                    <w:div w:id="864176483">
                                      <w:marLeft w:val="0"/>
                                      <w:marRight w:val="0"/>
                                      <w:marTop w:val="0"/>
                                      <w:marBottom w:val="0"/>
                                      <w:divBdr>
                                        <w:top w:val="none" w:sz="0" w:space="0" w:color="auto"/>
                                        <w:left w:val="none" w:sz="0" w:space="0" w:color="auto"/>
                                        <w:bottom w:val="none" w:sz="0" w:space="0" w:color="auto"/>
                                        <w:right w:val="none" w:sz="0" w:space="0" w:color="auto"/>
                                      </w:divBdr>
                                      <w:divsChild>
                                        <w:div w:id="397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78501">
      <w:bodyDiv w:val="1"/>
      <w:marLeft w:val="0"/>
      <w:marRight w:val="0"/>
      <w:marTop w:val="0"/>
      <w:marBottom w:val="0"/>
      <w:divBdr>
        <w:top w:val="none" w:sz="0" w:space="0" w:color="auto"/>
        <w:left w:val="none" w:sz="0" w:space="0" w:color="auto"/>
        <w:bottom w:val="none" w:sz="0" w:space="0" w:color="auto"/>
        <w:right w:val="none" w:sz="0" w:space="0" w:color="auto"/>
      </w:divBdr>
      <w:divsChild>
        <w:div w:id="1340886743">
          <w:marLeft w:val="0"/>
          <w:marRight w:val="0"/>
          <w:marTop w:val="0"/>
          <w:marBottom w:val="0"/>
          <w:divBdr>
            <w:top w:val="none" w:sz="0" w:space="0" w:color="auto"/>
            <w:left w:val="none" w:sz="0" w:space="0" w:color="auto"/>
            <w:bottom w:val="none" w:sz="0" w:space="0" w:color="auto"/>
            <w:right w:val="none" w:sz="0" w:space="0" w:color="auto"/>
          </w:divBdr>
          <w:divsChild>
            <w:div w:id="1852645073">
              <w:marLeft w:val="0"/>
              <w:marRight w:val="0"/>
              <w:marTop w:val="0"/>
              <w:marBottom w:val="0"/>
              <w:divBdr>
                <w:top w:val="none" w:sz="0" w:space="0" w:color="auto"/>
                <w:left w:val="none" w:sz="0" w:space="0" w:color="auto"/>
                <w:bottom w:val="none" w:sz="0" w:space="0" w:color="auto"/>
                <w:right w:val="none" w:sz="0" w:space="0" w:color="auto"/>
              </w:divBdr>
              <w:divsChild>
                <w:div w:id="366368680">
                  <w:marLeft w:val="0"/>
                  <w:marRight w:val="0"/>
                  <w:marTop w:val="0"/>
                  <w:marBottom w:val="0"/>
                  <w:divBdr>
                    <w:top w:val="none" w:sz="0" w:space="0" w:color="auto"/>
                    <w:left w:val="none" w:sz="0" w:space="0" w:color="auto"/>
                    <w:bottom w:val="none" w:sz="0" w:space="0" w:color="auto"/>
                    <w:right w:val="none" w:sz="0" w:space="0" w:color="auto"/>
                  </w:divBdr>
                  <w:divsChild>
                    <w:div w:id="1393386874">
                      <w:marLeft w:val="2490"/>
                      <w:marRight w:val="0"/>
                      <w:marTop w:val="0"/>
                      <w:marBottom w:val="0"/>
                      <w:divBdr>
                        <w:top w:val="none" w:sz="0" w:space="0" w:color="auto"/>
                        <w:left w:val="none" w:sz="0" w:space="0" w:color="auto"/>
                        <w:bottom w:val="none" w:sz="0" w:space="0" w:color="auto"/>
                        <w:right w:val="none" w:sz="0" w:space="0" w:color="auto"/>
                      </w:divBdr>
                      <w:divsChild>
                        <w:div w:id="1929117805">
                          <w:marLeft w:val="30"/>
                          <w:marRight w:val="0"/>
                          <w:marTop w:val="0"/>
                          <w:marBottom w:val="0"/>
                          <w:divBdr>
                            <w:top w:val="none" w:sz="0" w:space="0" w:color="auto"/>
                            <w:left w:val="none" w:sz="0" w:space="0" w:color="auto"/>
                            <w:bottom w:val="none" w:sz="0" w:space="0" w:color="auto"/>
                            <w:right w:val="none" w:sz="0" w:space="0" w:color="auto"/>
                          </w:divBdr>
                          <w:divsChild>
                            <w:div w:id="850223604">
                              <w:marLeft w:val="0"/>
                              <w:marRight w:val="0"/>
                              <w:marTop w:val="0"/>
                              <w:marBottom w:val="0"/>
                              <w:divBdr>
                                <w:top w:val="none" w:sz="0" w:space="0" w:color="auto"/>
                                <w:left w:val="none" w:sz="0" w:space="0" w:color="auto"/>
                                <w:bottom w:val="none" w:sz="0" w:space="0" w:color="auto"/>
                                <w:right w:val="none" w:sz="0" w:space="0" w:color="auto"/>
                              </w:divBdr>
                              <w:divsChild>
                                <w:div w:id="1488743383">
                                  <w:marLeft w:val="0"/>
                                  <w:marRight w:val="0"/>
                                  <w:marTop w:val="0"/>
                                  <w:marBottom w:val="0"/>
                                  <w:divBdr>
                                    <w:top w:val="none" w:sz="0" w:space="0" w:color="auto"/>
                                    <w:left w:val="none" w:sz="0" w:space="0" w:color="auto"/>
                                    <w:bottom w:val="none" w:sz="0" w:space="0" w:color="auto"/>
                                    <w:right w:val="none" w:sz="0" w:space="0" w:color="auto"/>
                                  </w:divBdr>
                                  <w:divsChild>
                                    <w:div w:id="557203993">
                                      <w:marLeft w:val="0"/>
                                      <w:marRight w:val="0"/>
                                      <w:marTop w:val="0"/>
                                      <w:marBottom w:val="0"/>
                                      <w:divBdr>
                                        <w:top w:val="none" w:sz="0" w:space="0" w:color="auto"/>
                                        <w:left w:val="none" w:sz="0" w:space="0" w:color="auto"/>
                                        <w:bottom w:val="none" w:sz="0" w:space="0" w:color="auto"/>
                                        <w:right w:val="none" w:sz="0" w:space="0" w:color="auto"/>
                                      </w:divBdr>
                                      <w:divsChild>
                                        <w:div w:id="1437482720">
                                          <w:marLeft w:val="0"/>
                                          <w:marRight w:val="0"/>
                                          <w:marTop w:val="0"/>
                                          <w:marBottom w:val="0"/>
                                          <w:divBdr>
                                            <w:top w:val="none" w:sz="0" w:space="0" w:color="auto"/>
                                            <w:left w:val="none" w:sz="0" w:space="0" w:color="auto"/>
                                            <w:bottom w:val="none" w:sz="0" w:space="0" w:color="auto"/>
                                            <w:right w:val="none" w:sz="0" w:space="0" w:color="auto"/>
                                          </w:divBdr>
                                          <w:divsChild>
                                            <w:div w:id="1329944978">
                                              <w:marLeft w:val="0"/>
                                              <w:marRight w:val="0"/>
                                              <w:marTop w:val="0"/>
                                              <w:marBottom w:val="0"/>
                                              <w:divBdr>
                                                <w:top w:val="none" w:sz="0" w:space="0" w:color="auto"/>
                                                <w:left w:val="none" w:sz="0" w:space="0" w:color="auto"/>
                                                <w:bottom w:val="none" w:sz="0" w:space="0" w:color="auto"/>
                                                <w:right w:val="none" w:sz="0" w:space="0" w:color="auto"/>
                                              </w:divBdr>
                                              <w:divsChild>
                                                <w:div w:id="1706712366">
                                                  <w:marLeft w:val="0"/>
                                                  <w:marRight w:val="0"/>
                                                  <w:marTop w:val="0"/>
                                                  <w:marBottom w:val="0"/>
                                                  <w:divBdr>
                                                    <w:top w:val="none" w:sz="0" w:space="0" w:color="auto"/>
                                                    <w:left w:val="none" w:sz="0" w:space="0" w:color="auto"/>
                                                    <w:bottom w:val="none" w:sz="0" w:space="0" w:color="auto"/>
                                                    <w:right w:val="none" w:sz="0" w:space="0" w:color="auto"/>
                                                  </w:divBdr>
                                                  <w:divsChild>
                                                    <w:div w:id="1344241622">
                                                      <w:marLeft w:val="60"/>
                                                      <w:marRight w:val="0"/>
                                                      <w:marTop w:val="0"/>
                                                      <w:marBottom w:val="0"/>
                                                      <w:divBdr>
                                                        <w:top w:val="single" w:sz="6" w:space="0" w:color="A48B63"/>
                                                        <w:left w:val="single" w:sz="6" w:space="0" w:color="A48B63"/>
                                                        <w:bottom w:val="single" w:sz="6" w:space="0" w:color="A48B63"/>
                                                        <w:right w:val="single" w:sz="6" w:space="0" w:color="A48B63"/>
                                                      </w:divBdr>
                                                      <w:divsChild>
                                                        <w:div w:id="2093424821">
                                                          <w:marLeft w:val="0"/>
                                                          <w:marRight w:val="0"/>
                                                          <w:marTop w:val="0"/>
                                                          <w:marBottom w:val="0"/>
                                                          <w:divBdr>
                                                            <w:top w:val="none" w:sz="0" w:space="0" w:color="auto"/>
                                                            <w:left w:val="none" w:sz="0" w:space="0" w:color="auto"/>
                                                            <w:bottom w:val="none" w:sz="0" w:space="0" w:color="auto"/>
                                                            <w:right w:val="none" w:sz="0" w:space="0" w:color="auto"/>
                                                          </w:divBdr>
                                                          <w:divsChild>
                                                            <w:div w:id="280503632">
                                                              <w:marLeft w:val="0"/>
                                                              <w:marRight w:val="0"/>
                                                              <w:marTop w:val="0"/>
                                                              <w:marBottom w:val="0"/>
                                                              <w:divBdr>
                                                                <w:top w:val="none" w:sz="0" w:space="0" w:color="auto"/>
                                                                <w:left w:val="none" w:sz="0" w:space="0" w:color="auto"/>
                                                                <w:bottom w:val="none" w:sz="0" w:space="0" w:color="auto"/>
                                                                <w:right w:val="none" w:sz="0" w:space="0" w:color="auto"/>
                                                              </w:divBdr>
                                                            </w:div>
                                                            <w:div w:id="1069694042">
                                                              <w:marLeft w:val="0"/>
                                                              <w:marRight w:val="0"/>
                                                              <w:marTop w:val="0"/>
                                                              <w:marBottom w:val="0"/>
                                                              <w:divBdr>
                                                                <w:top w:val="none" w:sz="0" w:space="0" w:color="auto"/>
                                                                <w:left w:val="none" w:sz="0" w:space="0" w:color="auto"/>
                                                                <w:bottom w:val="none" w:sz="0" w:space="0" w:color="auto"/>
                                                                <w:right w:val="none" w:sz="0" w:space="0" w:color="auto"/>
                                                              </w:divBdr>
                                                            </w:div>
                                                            <w:div w:id="1633711671">
                                                              <w:marLeft w:val="0"/>
                                                              <w:marRight w:val="0"/>
                                                              <w:marTop w:val="0"/>
                                                              <w:marBottom w:val="0"/>
                                                              <w:divBdr>
                                                                <w:top w:val="none" w:sz="0" w:space="0" w:color="auto"/>
                                                                <w:left w:val="none" w:sz="0" w:space="0" w:color="auto"/>
                                                                <w:bottom w:val="none" w:sz="0" w:space="0" w:color="auto"/>
                                                                <w:right w:val="none" w:sz="0" w:space="0" w:color="auto"/>
                                                              </w:divBdr>
                                                            </w:div>
                                                            <w:div w:id="1123384635">
                                                              <w:marLeft w:val="0"/>
                                                              <w:marRight w:val="0"/>
                                                              <w:marTop w:val="0"/>
                                                              <w:marBottom w:val="0"/>
                                                              <w:divBdr>
                                                                <w:top w:val="none" w:sz="0" w:space="0" w:color="auto"/>
                                                                <w:left w:val="none" w:sz="0" w:space="0" w:color="auto"/>
                                                                <w:bottom w:val="none" w:sz="0" w:space="0" w:color="auto"/>
                                                                <w:right w:val="none" w:sz="0" w:space="0" w:color="auto"/>
                                                              </w:divBdr>
                                                            </w:div>
                                                            <w:div w:id="609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9302224">
      <w:bodyDiv w:val="1"/>
      <w:marLeft w:val="0"/>
      <w:marRight w:val="0"/>
      <w:marTop w:val="0"/>
      <w:marBottom w:val="0"/>
      <w:divBdr>
        <w:top w:val="none" w:sz="0" w:space="0" w:color="auto"/>
        <w:left w:val="none" w:sz="0" w:space="0" w:color="auto"/>
        <w:bottom w:val="none" w:sz="0" w:space="0" w:color="auto"/>
        <w:right w:val="none" w:sz="0" w:space="0" w:color="auto"/>
      </w:divBdr>
      <w:divsChild>
        <w:div w:id="593591166">
          <w:marLeft w:val="0"/>
          <w:marRight w:val="0"/>
          <w:marTop w:val="0"/>
          <w:marBottom w:val="0"/>
          <w:divBdr>
            <w:top w:val="none" w:sz="0" w:space="0" w:color="auto"/>
            <w:left w:val="none" w:sz="0" w:space="0" w:color="auto"/>
            <w:bottom w:val="none" w:sz="0" w:space="0" w:color="auto"/>
            <w:right w:val="none" w:sz="0" w:space="0" w:color="auto"/>
          </w:divBdr>
          <w:divsChild>
            <w:div w:id="1017804986">
              <w:marLeft w:val="0"/>
              <w:marRight w:val="0"/>
              <w:marTop w:val="0"/>
              <w:marBottom w:val="0"/>
              <w:divBdr>
                <w:top w:val="none" w:sz="0" w:space="0" w:color="auto"/>
                <w:left w:val="none" w:sz="0" w:space="0" w:color="auto"/>
                <w:bottom w:val="none" w:sz="0" w:space="0" w:color="auto"/>
                <w:right w:val="none" w:sz="0" w:space="0" w:color="auto"/>
              </w:divBdr>
              <w:divsChild>
                <w:div w:id="624895420">
                  <w:marLeft w:val="0"/>
                  <w:marRight w:val="0"/>
                  <w:marTop w:val="0"/>
                  <w:marBottom w:val="0"/>
                  <w:divBdr>
                    <w:top w:val="none" w:sz="0" w:space="0" w:color="auto"/>
                    <w:left w:val="none" w:sz="0" w:space="0" w:color="auto"/>
                    <w:bottom w:val="none" w:sz="0" w:space="0" w:color="auto"/>
                    <w:right w:val="none" w:sz="0" w:space="0" w:color="auto"/>
                  </w:divBdr>
                  <w:divsChild>
                    <w:div w:id="1186747349">
                      <w:marLeft w:val="0"/>
                      <w:marRight w:val="0"/>
                      <w:marTop w:val="0"/>
                      <w:marBottom w:val="0"/>
                      <w:divBdr>
                        <w:top w:val="none" w:sz="0" w:space="0" w:color="auto"/>
                        <w:left w:val="none" w:sz="0" w:space="0" w:color="auto"/>
                        <w:bottom w:val="none" w:sz="0" w:space="0" w:color="auto"/>
                        <w:right w:val="none" w:sz="0" w:space="0" w:color="auto"/>
                      </w:divBdr>
                      <w:divsChild>
                        <w:div w:id="552355763">
                          <w:marLeft w:val="0"/>
                          <w:marRight w:val="0"/>
                          <w:marTop w:val="0"/>
                          <w:marBottom w:val="0"/>
                          <w:divBdr>
                            <w:top w:val="none" w:sz="0" w:space="0" w:color="auto"/>
                            <w:left w:val="none" w:sz="0" w:space="0" w:color="auto"/>
                            <w:bottom w:val="none" w:sz="0" w:space="0" w:color="auto"/>
                            <w:right w:val="none" w:sz="0" w:space="0" w:color="auto"/>
                          </w:divBdr>
                          <w:divsChild>
                            <w:div w:id="579297027">
                              <w:marLeft w:val="0"/>
                              <w:marRight w:val="0"/>
                              <w:marTop w:val="0"/>
                              <w:marBottom w:val="0"/>
                              <w:divBdr>
                                <w:top w:val="none" w:sz="0" w:space="0" w:color="auto"/>
                                <w:left w:val="none" w:sz="0" w:space="0" w:color="auto"/>
                                <w:bottom w:val="none" w:sz="0" w:space="0" w:color="auto"/>
                                <w:right w:val="none" w:sz="0" w:space="0" w:color="auto"/>
                              </w:divBdr>
                              <w:divsChild>
                                <w:div w:id="1393887267">
                                  <w:marLeft w:val="0"/>
                                  <w:marRight w:val="0"/>
                                  <w:marTop w:val="0"/>
                                  <w:marBottom w:val="0"/>
                                  <w:divBdr>
                                    <w:top w:val="none" w:sz="0" w:space="0" w:color="auto"/>
                                    <w:left w:val="none" w:sz="0" w:space="0" w:color="auto"/>
                                    <w:bottom w:val="none" w:sz="0" w:space="0" w:color="auto"/>
                                    <w:right w:val="none" w:sz="0" w:space="0" w:color="auto"/>
                                  </w:divBdr>
                                  <w:divsChild>
                                    <w:div w:id="115561860">
                                      <w:marLeft w:val="0"/>
                                      <w:marRight w:val="0"/>
                                      <w:marTop w:val="0"/>
                                      <w:marBottom w:val="0"/>
                                      <w:divBdr>
                                        <w:top w:val="none" w:sz="0" w:space="0" w:color="auto"/>
                                        <w:left w:val="none" w:sz="0" w:space="0" w:color="auto"/>
                                        <w:bottom w:val="none" w:sz="0" w:space="0" w:color="auto"/>
                                        <w:right w:val="none" w:sz="0" w:space="0" w:color="auto"/>
                                      </w:divBdr>
                                      <w:divsChild>
                                        <w:div w:id="928734767">
                                          <w:marLeft w:val="0"/>
                                          <w:marRight w:val="0"/>
                                          <w:marTop w:val="0"/>
                                          <w:marBottom w:val="0"/>
                                          <w:divBdr>
                                            <w:top w:val="none" w:sz="0" w:space="0" w:color="auto"/>
                                            <w:left w:val="none" w:sz="0" w:space="0" w:color="auto"/>
                                            <w:bottom w:val="none" w:sz="0" w:space="0" w:color="auto"/>
                                            <w:right w:val="none" w:sz="0" w:space="0" w:color="auto"/>
                                          </w:divBdr>
                                        </w:div>
                                        <w:div w:id="856584030">
                                          <w:marLeft w:val="0"/>
                                          <w:marRight w:val="0"/>
                                          <w:marTop w:val="0"/>
                                          <w:marBottom w:val="0"/>
                                          <w:divBdr>
                                            <w:top w:val="none" w:sz="0" w:space="0" w:color="auto"/>
                                            <w:left w:val="none" w:sz="0" w:space="0" w:color="auto"/>
                                            <w:bottom w:val="none" w:sz="0" w:space="0" w:color="auto"/>
                                            <w:right w:val="none" w:sz="0" w:space="0" w:color="auto"/>
                                          </w:divBdr>
                                          <w:divsChild>
                                            <w:div w:id="1699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985612">
      <w:bodyDiv w:val="1"/>
      <w:marLeft w:val="0"/>
      <w:marRight w:val="0"/>
      <w:marTop w:val="0"/>
      <w:marBottom w:val="0"/>
      <w:divBdr>
        <w:top w:val="none" w:sz="0" w:space="0" w:color="auto"/>
        <w:left w:val="none" w:sz="0" w:space="0" w:color="auto"/>
        <w:bottom w:val="none" w:sz="0" w:space="0" w:color="auto"/>
        <w:right w:val="none" w:sz="0" w:space="0" w:color="auto"/>
      </w:divBdr>
      <w:divsChild>
        <w:div w:id="2146922972">
          <w:marLeft w:val="0"/>
          <w:marRight w:val="0"/>
          <w:marTop w:val="0"/>
          <w:marBottom w:val="0"/>
          <w:divBdr>
            <w:top w:val="none" w:sz="0" w:space="0" w:color="auto"/>
            <w:left w:val="none" w:sz="0" w:space="0" w:color="auto"/>
            <w:bottom w:val="none" w:sz="0" w:space="0" w:color="auto"/>
            <w:right w:val="none" w:sz="0" w:space="0" w:color="auto"/>
          </w:divBdr>
          <w:divsChild>
            <w:div w:id="961106483">
              <w:marLeft w:val="0"/>
              <w:marRight w:val="0"/>
              <w:marTop w:val="0"/>
              <w:marBottom w:val="0"/>
              <w:divBdr>
                <w:top w:val="none" w:sz="0" w:space="0" w:color="auto"/>
                <w:left w:val="none" w:sz="0" w:space="0" w:color="auto"/>
                <w:bottom w:val="none" w:sz="0" w:space="0" w:color="auto"/>
                <w:right w:val="none" w:sz="0" w:space="0" w:color="auto"/>
              </w:divBdr>
              <w:divsChild>
                <w:div w:id="1669747916">
                  <w:marLeft w:val="0"/>
                  <w:marRight w:val="0"/>
                  <w:marTop w:val="0"/>
                  <w:marBottom w:val="0"/>
                  <w:divBdr>
                    <w:top w:val="none" w:sz="0" w:space="0" w:color="auto"/>
                    <w:left w:val="none" w:sz="0" w:space="0" w:color="auto"/>
                    <w:bottom w:val="none" w:sz="0" w:space="0" w:color="auto"/>
                    <w:right w:val="none" w:sz="0" w:space="0" w:color="auto"/>
                  </w:divBdr>
                  <w:divsChild>
                    <w:div w:id="1932742350">
                      <w:marLeft w:val="2490"/>
                      <w:marRight w:val="0"/>
                      <w:marTop w:val="0"/>
                      <w:marBottom w:val="0"/>
                      <w:divBdr>
                        <w:top w:val="none" w:sz="0" w:space="0" w:color="auto"/>
                        <w:left w:val="none" w:sz="0" w:space="0" w:color="auto"/>
                        <w:bottom w:val="none" w:sz="0" w:space="0" w:color="auto"/>
                        <w:right w:val="none" w:sz="0" w:space="0" w:color="auto"/>
                      </w:divBdr>
                      <w:divsChild>
                        <w:div w:id="423961519">
                          <w:marLeft w:val="30"/>
                          <w:marRight w:val="0"/>
                          <w:marTop w:val="0"/>
                          <w:marBottom w:val="0"/>
                          <w:divBdr>
                            <w:top w:val="none" w:sz="0" w:space="0" w:color="auto"/>
                            <w:left w:val="none" w:sz="0" w:space="0" w:color="auto"/>
                            <w:bottom w:val="none" w:sz="0" w:space="0" w:color="auto"/>
                            <w:right w:val="none" w:sz="0" w:space="0" w:color="auto"/>
                          </w:divBdr>
                          <w:divsChild>
                            <w:div w:id="2078353501">
                              <w:marLeft w:val="0"/>
                              <w:marRight w:val="0"/>
                              <w:marTop w:val="0"/>
                              <w:marBottom w:val="0"/>
                              <w:divBdr>
                                <w:top w:val="none" w:sz="0" w:space="0" w:color="auto"/>
                                <w:left w:val="none" w:sz="0" w:space="0" w:color="auto"/>
                                <w:bottom w:val="none" w:sz="0" w:space="0" w:color="auto"/>
                                <w:right w:val="none" w:sz="0" w:space="0" w:color="auto"/>
                              </w:divBdr>
                              <w:divsChild>
                                <w:div w:id="662200503">
                                  <w:marLeft w:val="0"/>
                                  <w:marRight w:val="0"/>
                                  <w:marTop w:val="0"/>
                                  <w:marBottom w:val="0"/>
                                  <w:divBdr>
                                    <w:top w:val="none" w:sz="0" w:space="0" w:color="auto"/>
                                    <w:left w:val="none" w:sz="0" w:space="0" w:color="auto"/>
                                    <w:bottom w:val="none" w:sz="0" w:space="0" w:color="auto"/>
                                    <w:right w:val="none" w:sz="0" w:space="0" w:color="auto"/>
                                  </w:divBdr>
                                  <w:divsChild>
                                    <w:div w:id="765732734">
                                      <w:marLeft w:val="0"/>
                                      <w:marRight w:val="0"/>
                                      <w:marTop w:val="0"/>
                                      <w:marBottom w:val="0"/>
                                      <w:divBdr>
                                        <w:top w:val="none" w:sz="0" w:space="0" w:color="auto"/>
                                        <w:left w:val="none" w:sz="0" w:space="0" w:color="auto"/>
                                        <w:bottom w:val="none" w:sz="0" w:space="0" w:color="auto"/>
                                        <w:right w:val="none" w:sz="0" w:space="0" w:color="auto"/>
                                      </w:divBdr>
                                      <w:divsChild>
                                        <w:div w:id="1022895328">
                                          <w:marLeft w:val="0"/>
                                          <w:marRight w:val="0"/>
                                          <w:marTop w:val="0"/>
                                          <w:marBottom w:val="0"/>
                                          <w:divBdr>
                                            <w:top w:val="none" w:sz="0" w:space="0" w:color="auto"/>
                                            <w:left w:val="none" w:sz="0" w:space="0" w:color="auto"/>
                                            <w:bottom w:val="none" w:sz="0" w:space="0" w:color="auto"/>
                                            <w:right w:val="none" w:sz="0" w:space="0" w:color="auto"/>
                                          </w:divBdr>
                                          <w:divsChild>
                                            <w:div w:id="2076313655">
                                              <w:marLeft w:val="0"/>
                                              <w:marRight w:val="0"/>
                                              <w:marTop w:val="0"/>
                                              <w:marBottom w:val="0"/>
                                              <w:divBdr>
                                                <w:top w:val="none" w:sz="0" w:space="0" w:color="auto"/>
                                                <w:left w:val="none" w:sz="0" w:space="0" w:color="auto"/>
                                                <w:bottom w:val="none" w:sz="0" w:space="0" w:color="auto"/>
                                                <w:right w:val="none" w:sz="0" w:space="0" w:color="auto"/>
                                              </w:divBdr>
                                              <w:divsChild>
                                                <w:div w:id="348526934">
                                                  <w:marLeft w:val="0"/>
                                                  <w:marRight w:val="0"/>
                                                  <w:marTop w:val="0"/>
                                                  <w:marBottom w:val="0"/>
                                                  <w:divBdr>
                                                    <w:top w:val="none" w:sz="0" w:space="0" w:color="auto"/>
                                                    <w:left w:val="none" w:sz="0" w:space="0" w:color="auto"/>
                                                    <w:bottom w:val="none" w:sz="0" w:space="0" w:color="auto"/>
                                                    <w:right w:val="none" w:sz="0" w:space="0" w:color="auto"/>
                                                  </w:divBdr>
                                                  <w:divsChild>
                                                    <w:div w:id="1552889176">
                                                      <w:marLeft w:val="60"/>
                                                      <w:marRight w:val="0"/>
                                                      <w:marTop w:val="0"/>
                                                      <w:marBottom w:val="0"/>
                                                      <w:divBdr>
                                                        <w:top w:val="single" w:sz="6" w:space="0" w:color="A48B63"/>
                                                        <w:left w:val="single" w:sz="6" w:space="0" w:color="A48B63"/>
                                                        <w:bottom w:val="single" w:sz="6" w:space="0" w:color="A48B63"/>
                                                        <w:right w:val="single" w:sz="6" w:space="0" w:color="A48B63"/>
                                                      </w:divBdr>
                                                      <w:divsChild>
                                                        <w:div w:id="11461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6269476">
      <w:bodyDiv w:val="1"/>
      <w:marLeft w:val="0"/>
      <w:marRight w:val="0"/>
      <w:marTop w:val="0"/>
      <w:marBottom w:val="0"/>
      <w:divBdr>
        <w:top w:val="none" w:sz="0" w:space="0" w:color="auto"/>
        <w:left w:val="none" w:sz="0" w:space="0" w:color="auto"/>
        <w:bottom w:val="none" w:sz="0" w:space="0" w:color="auto"/>
        <w:right w:val="none" w:sz="0" w:space="0" w:color="auto"/>
      </w:divBdr>
      <w:divsChild>
        <w:div w:id="394549059">
          <w:marLeft w:val="0"/>
          <w:marRight w:val="0"/>
          <w:marTop w:val="0"/>
          <w:marBottom w:val="0"/>
          <w:divBdr>
            <w:top w:val="none" w:sz="0" w:space="0" w:color="auto"/>
            <w:left w:val="none" w:sz="0" w:space="0" w:color="auto"/>
            <w:bottom w:val="none" w:sz="0" w:space="0" w:color="auto"/>
            <w:right w:val="none" w:sz="0" w:space="0" w:color="auto"/>
          </w:divBdr>
          <w:divsChild>
            <w:div w:id="2144346308">
              <w:marLeft w:val="0"/>
              <w:marRight w:val="0"/>
              <w:marTop w:val="0"/>
              <w:marBottom w:val="0"/>
              <w:divBdr>
                <w:top w:val="none" w:sz="0" w:space="0" w:color="auto"/>
                <w:left w:val="none" w:sz="0" w:space="0" w:color="auto"/>
                <w:bottom w:val="none" w:sz="0" w:space="0" w:color="auto"/>
                <w:right w:val="none" w:sz="0" w:space="0" w:color="auto"/>
              </w:divBdr>
              <w:divsChild>
                <w:div w:id="916019166">
                  <w:marLeft w:val="0"/>
                  <w:marRight w:val="0"/>
                  <w:marTop w:val="0"/>
                  <w:marBottom w:val="0"/>
                  <w:divBdr>
                    <w:top w:val="none" w:sz="0" w:space="0" w:color="auto"/>
                    <w:left w:val="none" w:sz="0" w:space="0" w:color="auto"/>
                    <w:bottom w:val="none" w:sz="0" w:space="0" w:color="auto"/>
                    <w:right w:val="none" w:sz="0" w:space="0" w:color="auto"/>
                  </w:divBdr>
                  <w:divsChild>
                    <w:div w:id="1964537502">
                      <w:marLeft w:val="2490"/>
                      <w:marRight w:val="0"/>
                      <w:marTop w:val="0"/>
                      <w:marBottom w:val="0"/>
                      <w:divBdr>
                        <w:top w:val="none" w:sz="0" w:space="0" w:color="auto"/>
                        <w:left w:val="none" w:sz="0" w:space="0" w:color="auto"/>
                        <w:bottom w:val="none" w:sz="0" w:space="0" w:color="auto"/>
                        <w:right w:val="none" w:sz="0" w:space="0" w:color="auto"/>
                      </w:divBdr>
                      <w:divsChild>
                        <w:div w:id="392777813">
                          <w:marLeft w:val="30"/>
                          <w:marRight w:val="0"/>
                          <w:marTop w:val="0"/>
                          <w:marBottom w:val="0"/>
                          <w:divBdr>
                            <w:top w:val="none" w:sz="0" w:space="0" w:color="auto"/>
                            <w:left w:val="none" w:sz="0" w:space="0" w:color="auto"/>
                            <w:bottom w:val="none" w:sz="0" w:space="0" w:color="auto"/>
                            <w:right w:val="none" w:sz="0" w:space="0" w:color="auto"/>
                          </w:divBdr>
                          <w:divsChild>
                            <w:div w:id="961500156">
                              <w:marLeft w:val="0"/>
                              <w:marRight w:val="0"/>
                              <w:marTop w:val="0"/>
                              <w:marBottom w:val="0"/>
                              <w:divBdr>
                                <w:top w:val="none" w:sz="0" w:space="0" w:color="auto"/>
                                <w:left w:val="none" w:sz="0" w:space="0" w:color="auto"/>
                                <w:bottom w:val="none" w:sz="0" w:space="0" w:color="auto"/>
                                <w:right w:val="none" w:sz="0" w:space="0" w:color="auto"/>
                              </w:divBdr>
                              <w:divsChild>
                                <w:div w:id="1255019693">
                                  <w:marLeft w:val="0"/>
                                  <w:marRight w:val="0"/>
                                  <w:marTop w:val="0"/>
                                  <w:marBottom w:val="0"/>
                                  <w:divBdr>
                                    <w:top w:val="none" w:sz="0" w:space="0" w:color="auto"/>
                                    <w:left w:val="none" w:sz="0" w:space="0" w:color="auto"/>
                                    <w:bottom w:val="none" w:sz="0" w:space="0" w:color="auto"/>
                                    <w:right w:val="none" w:sz="0" w:space="0" w:color="auto"/>
                                  </w:divBdr>
                                  <w:divsChild>
                                    <w:div w:id="1194074923">
                                      <w:marLeft w:val="0"/>
                                      <w:marRight w:val="0"/>
                                      <w:marTop w:val="0"/>
                                      <w:marBottom w:val="0"/>
                                      <w:divBdr>
                                        <w:top w:val="none" w:sz="0" w:space="0" w:color="auto"/>
                                        <w:left w:val="none" w:sz="0" w:space="0" w:color="auto"/>
                                        <w:bottom w:val="none" w:sz="0" w:space="0" w:color="auto"/>
                                        <w:right w:val="none" w:sz="0" w:space="0" w:color="auto"/>
                                      </w:divBdr>
                                      <w:divsChild>
                                        <w:div w:id="2066250913">
                                          <w:marLeft w:val="0"/>
                                          <w:marRight w:val="0"/>
                                          <w:marTop w:val="0"/>
                                          <w:marBottom w:val="0"/>
                                          <w:divBdr>
                                            <w:top w:val="none" w:sz="0" w:space="0" w:color="auto"/>
                                            <w:left w:val="none" w:sz="0" w:space="0" w:color="auto"/>
                                            <w:bottom w:val="none" w:sz="0" w:space="0" w:color="auto"/>
                                            <w:right w:val="none" w:sz="0" w:space="0" w:color="auto"/>
                                          </w:divBdr>
                                          <w:divsChild>
                                            <w:div w:id="971865607">
                                              <w:marLeft w:val="0"/>
                                              <w:marRight w:val="0"/>
                                              <w:marTop w:val="0"/>
                                              <w:marBottom w:val="0"/>
                                              <w:divBdr>
                                                <w:top w:val="none" w:sz="0" w:space="0" w:color="auto"/>
                                                <w:left w:val="none" w:sz="0" w:space="0" w:color="auto"/>
                                                <w:bottom w:val="none" w:sz="0" w:space="0" w:color="auto"/>
                                                <w:right w:val="none" w:sz="0" w:space="0" w:color="auto"/>
                                              </w:divBdr>
                                              <w:divsChild>
                                                <w:div w:id="1644693556">
                                                  <w:marLeft w:val="0"/>
                                                  <w:marRight w:val="0"/>
                                                  <w:marTop w:val="0"/>
                                                  <w:marBottom w:val="0"/>
                                                  <w:divBdr>
                                                    <w:top w:val="none" w:sz="0" w:space="0" w:color="auto"/>
                                                    <w:left w:val="none" w:sz="0" w:space="0" w:color="auto"/>
                                                    <w:bottom w:val="none" w:sz="0" w:space="0" w:color="auto"/>
                                                    <w:right w:val="none" w:sz="0" w:space="0" w:color="auto"/>
                                                  </w:divBdr>
                                                  <w:divsChild>
                                                    <w:div w:id="99418441">
                                                      <w:marLeft w:val="60"/>
                                                      <w:marRight w:val="0"/>
                                                      <w:marTop w:val="0"/>
                                                      <w:marBottom w:val="0"/>
                                                      <w:divBdr>
                                                        <w:top w:val="single" w:sz="6" w:space="0" w:color="A48B63"/>
                                                        <w:left w:val="single" w:sz="6" w:space="0" w:color="A48B63"/>
                                                        <w:bottom w:val="single" w:sz="6" w:space="0" w:color="A48B63"/>
                                                        <w:right w:val="single" w:sz="6" w:space="0" w:color="A48B63"/>
                                                      </w:divBdr>
                                                      <w:divsChild>
                                                        <w:div w:id="14601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396879">
      <w:bodyDiv w:val="1"/>
      <w:marLeft w:val="0"/>
      <w:marRight w:val="0"/>
      <w:marTop w:val="0"/>
      <w:marBottom w:val="0"/>
      <w:divBdr>
        <w:top w:val="none" w:sz="0" w:space="0" w:color="auto"/>
        <w:left w:val="none" w:sz="0" w:space="0" w:color="auto"/>
        <w:bottom w:val="none" w:sz="0" w:space="0" w:color="auto"/>
        <w:right w:val="none" w:sz="0" w:space="0" w:color="auto"/>
      </w:divBdr>
      <w:divsChild>
        <w:div w:id="1851404487">
          <w:marLeft w:val="0"/>
          <w:marRight w:val="0"/>
          <w:marTop w:val="0"/>
          <w:marBottom w:val="0"/>
          <w:divBdr>
            <w:top w:val="none" w:sz="0" w:space="0" w:color="auto"/>
            <w:left w:val="none" w:sz="0" w:space="0" w:color="auto"/>
            <w:bottom w:val="none" w:sz="0" w:space="0" w:color="auto"/>
            <w:right w:val="none" w:sz="0" w:space="0" w:color="auto"/>
          </w:divBdr>
          <w:divsChild>
            <w:div w:id="416175206">
              <w:marLeft w:val="0"/>
              <w:marRight w:val="0"/>
              <w:marTop w:val="0"/>
              <w:marBottom w:val="0"/>
              <w:divBdr>
                <w:top w:val="none" w:sz="0" w:space="0" w:color="auto"/>
                <w:left w:val="none" w:sz="0" w:space="0" w:color="auto"/>
                <w:bottom w:val="none" w:sz="0" w:space="0" w:color="auto"/>
                <w:right w:val="none" w:sz="0" w:space="0" w:color="auto"/>
              </w:divBdr>
              <w:divsChild>
                <w:div w:id="423036482">
                  <w:marLeft w:val="0"/>
                  <w:marRight w:val="0"/>
                  <w:marTop w:val="0"/>
                  <w:marBottom w:val="0"/>
                  <w:divBdr>
                    <w:top w:val="none" w:sz="0" w:space="0" w:color="auto"/>
                    <w:left w:val="none" w:sz="0" w:space="0" w:color="auto"/>
                    <w:bottom w:val="none" w:sz="0" w:space="0" w:color="auto"/>
                    <w:right w:val="none" w:sz="0" w:space="0" w:color="auto"/>
                  </w:divBdr>
                  <w:divsChild>
                    <w:div w:id="1368604774">
                      <w:marLeft w:val="2490"/>
                      <w:marRight w:val="0"/>
                      <w:marTop w:val="0"/>
                      <w:marBottom w:val="0"/>
                      <w:divBdr>
                        <w:top w:val="none" w:sz="0" w:space="0" w:color="auto"/>
                        <w:left w:val="none" w:sz="0" w:space="0" w:color="auto"/>
                        <w:bottom w:val="none" w:sz="0" w:space="0" w:color="auto"/>
                        <w:right w:val="none" w:sz="0" w:space="0" w:color="auto"/>
                      </w:divBdr>
                      <w:divsChild>
                        <w:div w:id="1597324274">
                          <w:marLeft w:val="30"/>
                          <w:marRight w:val="0"/>
                          <w:marTop w:val="0"/>
                          <w:marBottom w:val="0"/>
                          <w:divBdr>
                            <w:top w:val="none" w:sz="0" w:space="0" w:color="auto"/>
                            <w:left w:val="none" w:sz="0" w:space="0" w:color="auto"/>
                            <w:bottom w:val="none" w:sz="0" w:space="0" w:color="auto"/>
                            <w:right w:val="none" w:sz="0" w:space="0" w:color="auto"/>
                          </w:divBdr>
                          <w:divsChild>
                            <w:div w:id="1336613505">
                              <w:marLeft w:val="0"/>
                              <w:marRight w:val="0"/>
                              <w:marTop w:val="0"/>
                              <w:marBottom w:val="0"/>
                              <w:divBdr>
                                <w:top w:val="none" w:sz="0" w:space="0" w:color="auto"/>
                                <w:left w:val="none" w:sz="0" w:space="0" w:color="auto"/>
                                <w:bottom w:val="none" w:sz="0" w:space="0" w:color="auto"/>
                                <w:right w:val="none" w:sz="0" w:space="0" w:color="auto"/>
                              </w:divBdr>
                              <w:divsChild>
                                <w:div w:id="1507557327">
                                  <w:marLeft w:val="0"/>
                                  <w:marRight w:val="0"/>
                                  <w:marTop w:val="0"/>
                                  <w:marBottom w:val="0"/>
                                  <w:divBdr>
                                    <w:top w:val="none" w:sz="0" w:space="0" w:color="auto"/>
                                    <w:left w:val="none" w:sz="0" w:space="0" w:color="auto"/>
                                    <w:bottom w:val="none" w:sz="0" w:space="0" w:color="auto"/>
                                    <w:right w:val="none" w:sz="0" w:space="0" w:color="auto"/>
                                  </w:divBdr>
                                  <w:divsChild>
                                    <w:div w:id="1312252293">
                                      <w:marLeft w:val="0"/>
                                      <w:marRight w:val="0"/>
                                      <w:marTop w:val="0"/>
                                      <w:marBottom w:val="0"/>
                                      <w:divBdr>
                                        <w:top w:val="none" w:sz="0" w:space="0" w:color="auto"/>
                                        <w:left w:val="none" w:sz="0" w:space="0" w:color="auto"/>
                                        <w:bottom w:val="none" w:sz="0" w:space="0" w:color="auto"/>
                                        <w:right w:val="none" w:sz="0" w:space="0" w:color="auto"/>
                                      </w:divBdr>
                                      <w:divsChild>
                                        <w:div w:id="1226258091">
                                          <w:marLeft w:val="0"/>
                                          <w:marRight w:val="0"/>
                                          <w:marTop w:val="0"/>
                                          <w:marBottom w:val="0"/>
                                          <w:divBdr>
                                            <w:top w:val="none" w:sz="0" w:space="0" w:color="auto"/>
                                            <w:left w:val="none" w:sz="0" w:space="0" w:color="auto"/>
                                            <w:bottom w:val="none" w:sz="0" w:space="0" w:color="auto"/>
                                            <w:right w:val="none" w:sz="0" w:space="0" w:color="auto"/>
                                          </w:divBdr>
                                          <w:divsChild>
                                            <w:div w:id="1992370528">
                                              <w:marLeft w:val="0"/>
                                              <w:marRight w:val="0"/>
                                              <w:marTop w:val="0"/>
                                              <w:marBottom w:val="0"/>
                                              <w:divBdr>
                                                <w:top w:val="none" w:sz="0" w:space="0" w:color="auto"/>
                                                <w:left w:val="none" w:sz="0" w:space="0" w:color="auto"/>
                                                <w:bottom w:val="none" w:sz="0" w:space="0" w:color="auto"/>
                                                <w:right w:val="none" w:sz="0" w:space="0" w:color="auto"/>
                                              </w:divBdr>
                                              <w:divsChild>
                                                <w:div w:id="811210890">
                                                  <w:marLeft w:val="0"/>
                                                  <w:marRight w:val="0"/>
                                                  <w:marTop w:val="0"/>
                                                  <w:marBottom w:val="0"/>
                                                  <w:divBdr>
                                                    <w:top w:val="none" w:sz="0" w:space="0" w:color="auto"/>
                                                    <w:left w:val="none" w:sz="0" w:space="0" w:color="auto"/>
                                                    <w:bottom w:val="none" w:sz="0" w:space="0" w:color="auto"/>
                                                    <w:right w:val="none" w:sz="0" w:space="0" w:color="auto"/>
                                                  </w:divBdr>
                                                  <w:divsChild>
                                                    <w:div w:id="969167762">
                                                      <w:marLeft w:val="60"/>
                                                      <w:marRight w:val="0"/>
                                                      <w:marTop w:val="0"/>
                                                      <w:marBottom w:val="0"/>
                                                      <w:divBdr>
                                                        <w:top w:val="single" w:sz="6" w:space="0" w:color="A48B63"/>
                                                        <w:left w:val="single" w:sz="6" w:space="0" w:color="A48B63"/>
                                                        <w:bottom w:val="single" w:sz="6" w:space="0" w:color="A48B63"/>
                                                        <w:right w:val="single" w:sz="6" w:space="0" w:color="A48B63"/>
                                                      </w:divBdr>
                                                      <w:divsChild>
                                                        <w:div w:id="1061635268">
                                                          <w:marLeft w:val="0"/>
                                                          <w:marRight w:val="0"/>
                                                          <w:marTop w:val="0"/>
                                                          <w:marBottom w:val="0"/>
                                                          <w:divBdr>
                                                            <w:top w:val="none" w:sz="0" w:space="0" w:color="auto"/>
                                                            <w:left w:val="none" w:sz="0" w:space="0" w:color="auto"/>
                                                            <w:bottom w:val="none" w:sz="0" w:space="0" w:color="auto"/>
                                                            <w:right w:val="none" w:sz="0" w:space="0" w:color="auto"/>
                                                          </w:divBdr>
                                                          <w:divsChild>
                                                            <w:div w:id="499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0235428">
      <w:bodyDiv w:val="1"/>
      <w:marLeft w:val="0"/>
      <w:marRight w:val="0"/>
      <w:marTop w:val="0"/>
      <w:marBottom w:val="0"/>
      <w:divBdr>
        <w:top w:val="none" w:sz="0" w:space="0" w:color="auto"/>
        <w:left w:val="none" w:sz="0" w:space="0" w:color="auto"/>
        <w:bottom w:val="none" w:sz="0" w:space="0" w:color="auto"/>
        <w:right w:val="none" w:sz="0" w:space="0" w:color="auto"/>
      </w:divBdr>
      <w:divsChild>
        <w:div w:id="1144812424">
          <w:marLeft w:val="0"/>
          <w:marRight w:val="0"/>
          <w:marTop w:val="0"/>
          <w:marBottom w:val="0"/>
          <w:divBdr>
            <w:top w:val="none" w:sz="0" w:space="0" w:color="auto"/>
            <w:left w:val="none" w:sz="0" w:space="0" w:color="auto"/>
            <w:bottom w:val="none" w:sz="0" w:space="0" w:color="auto"/>
            <w:right w:val="none" w:sz="0" w:space="0" w:color="auto"/>
          </w:divBdr>
          <w:divsChild>
            <w:div w:id="816147138">
              <w:marLeft w:val="0"/>
              <w:marRight w:val="0"/>
              <w:marTop w:val="0"/>
              <w:marBottom w:val="0"/>
              <w:divBdr>
                <w:top w:val="none" w:sz="0" w:space="0" w:color="auto"/>
                <w:left w:val="none" w:sz="0" w:space="0" w:color="auto"/>
                <w:bottom w:val="none" w:sz="0" w:space="0" w:color="auto"/>
                <w:right w:val="none" w:sz="0" w:space="0" w:color="auto"/>
              </w:divBdr>
              <w:divsChild>
                <w:div w:id="301497868">
                  <w:marLeft w:val="0"/>
                  <w:marRight w:val="0"/>
                  <w:marTop w:val="0"/>
                  <w:marBottom w:val="0"/>
                  <w:divBdr>
                    <w:top w:val="none" w:sz="0" w:space="0" w:color="auto"/>
                    <w:left w:val="none" w:sz="0" w:space="0" w:color="auto"/>
                    <w:bottom w:val="none" w:sz="0" w:space="0" w:color="auto"/>
                    <w:right w:val="none" w:sz="0" w:space="0" w:color="auto"/>
                  </w:divBdr>
                  <w:divsChild>
                    <w:div w:id="1950963825">
                      <w:marLeft w:val="2490"/>
                      <w:marRight w:val="0"/>
                      <w:marTop w:val="0"/>
                      <w:marBottom w:val="0"/>
                      <w:divBdr>
                        <w:top w:val="none" w:sz="0" w:space="0" w:color="auto"/>
                        <w:left w:val="none" w:sz="0" w:space="0" w:color="auto"/>
                        <w:bottom w:val="none" w:sz="0" w:space="0" w:color="auto"/>
                        <w:right w:val="none" w:sz="0" w:space="0" w:color="auto"/>
                      </w:divBdr>
                      <w:divsChild>
                        <w:div w:id="1184175662">
                          <w:marLeft w:val="30"/>
                          <w:marRight w:val="0"/>
                          <w:marTop w:val="0"/>
                          <w:marBottom w:val="0"/>
                          <w:divBdr>
                            <w:top w:val="none" w:sz="0" w:space="0" w:color="auto"/>
                            <w:left w:val="none" w:sz="0" w:space="0" w:color="auto"/>
                            <w:bottom w:val="none" w:sz="0" w:space="0" w:color="auto"/>
                            <w:right w:val="none" w:sz="0" w:space="0" w:color="auto"/>
                          </w:divBdr>
                          <w:divsChild>
                            <w:div w:id="1514999581">
                              <w:marLeft w:val="0"/>
                              <w:marRight w:val="0"/>
                              <w:marTop w:val="0"/>
                              <w:marBottom w:val="0"/>
                              <w:divBdr>
                                <w:top w:val="none" w:sz="0" w:space="0" w:color="auto"/>
                                <w:left w:val="none" w:sz="0" w:space="0" w:color="auto"/>
                                <w:bottom w:val="none" w:sz="0" w:space="0" w:color="auto"/>
                                <w:right w:val="none" w:sz="0" w:space="0" w:color="auto"/>
                              </w:divBdr>
                              <w:divsChild>
                                <w:div w:id="191650217">
                                  <w:marLeft w:val="0"/>
                                  <w:marRight w:val="0"/>
                                  <w:marTop w:val="0"/>
                                  <w:marBottom w:val="0"/>
                                  <w:divBdr>
                                    <w:top w:val="none" w:sz="0" w:space="0" w:color="auto"/>
                                    <w:left w:val="none" w:sz="0" w:space="0" w:color="auto"/>
                                    <w:bottom w:val="none" w:sz="0" w:space="0" w:color="auto"/>
                                    <w:right w:val="none" w:sz="0" w:space="0" w:color="auto"/>
                                  </w:divBdr>
                                  <w:divsChild>
                                    <w:div w:id="699669026">
                                      <w:marLeft w:val="0"/>
                                      <w:marRight w:val="0"/>
                                      <w:marTop w:val="0"/>
                                      <w:marBottom w:val="0"/>
                                      <w:divBdr>
                                        <w:top w:val="none" w:sz="0" w:space="0" w:color="auto"/>
                                        <w:left w:val="none" w:sz="0" w:space="0" w:color="auto"/>
                                        <w:bottom w:val="none" w:sz="0" w:space="0" w:color="auto"/>
                                        <w:right w:val="none" w:sz="0" w:space="0" w:color="auto"/>
                                      </w:divBdr>
                                      <w:divsChild>
                                        <w:div w:id="1750156387">
                                          <w:marLeft w:val="0"/>
                                          <w:marRight w:val="0"/>
                                          <w:marTop w:val="0"/>
                                          <w:marBottom w:val="0"/>
                                          <w:divBdr>
                                            <w:top w:val="none" w:sz="0" w:space="0" w:color="auto"/>
                                            <w:left w:val="none" w:sz="0" w:space="0" w:color="auto"/>
                                            <w:bottom w:val="none" w:sz="0" w:space="0" w:color="auto"/>
                                            <w:right w:val="none" w:sz="0" w:space="0" w:color="auto"/>
                                          </w:divBdr>
                                          <w:divsChild>
                                            <w:div w:id="419254554">
                                              <w:marLeft w:val="0"/>
                                              <w:marRight w:val="0"/>
                                              <w:marTop w:val="0"/>
                                              <w:marBottom w:val="0"/>
                                              <w:divBdr>
                                                <w:top w:val="none" w:sz="0" w:space="0" w:color="auto"/>
                                                <w:left w:val="none" w:sz="0" w:space="0" w:color="auto"/>
                                                <w:bottom w:val="none" w:sz="0" w:space="0" w:color="auto"/>
                                                <w:right w:val="none" w:sz="0" w:space="0" w:color="auto"/>
                                              </w:divBdr>
                                              <w:divsChild>
                                                <w:div w:id="1268539229">
                                                  <w:marLeft w:val="0"/>
                                                  <w:marRight w:val="0"/>
                                                  <w:marTop w:val="0"/>
                                                  <w:marBottom w:val="0"/>
                                                  <w:divBdr>
                                                    <w:top w:val="none" w:sz="0" w:space="0" w:color="auto"/>
                                                    <w:left w:val="none" w:sz="0" w:space="0" w:color="auto"/>
                                                    <w:bottom w:val="none" w:sz="0" w:space="0" w:color="auto"/>
                                                    <w:right w:val="none" w:sz="0" w:space="0" w:color="auto"/>
                                                  </w:divBdr>
                                                  <w:divsChild>
                                                    <w:div w:id="441345794">
                                                      <w:marLeft w:val="60"/>
                                                      <w:marRight w:val="0"/>
                                                      <w:marTop w:val="0"/>
                                                      <w:marBottom w:val="0"/>
                                                      <w:divBdr>
                                                        <w:top w:val="single" w:sz="6" w:space="0" w:color="A48B63"/>
                                                        <w:left w:val="single" w:sz="6" w:space="0" w:color="A48B63"/>
                                                        <w:bottom w:val="single" w:sz="6" w:space="0" w:color="A48B63"/>
                                                        <w:right w:val="single" w:sz="6" w:space="0" w:color="A48B63"/>
                                                      </w:divBdr>
                                                      <w:divsChild>
                                                        <w:div w:id="9362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139053">
      <w:bodyDiv w:val="1"/>
      <w:marLeft w:val="0"/>
      <w:marRight w:val="0"/>
      <w:marTop w:val="0"/>
      <w:marBottom w:val="0"/>
      <w:divBdr>
        <w:top w:val="none" w:sz="0" w:space="0" w:color="auto"/>
        <w:left w:val="none" w:sz="0" w:space="0" w:color="auto"/>
        <w:bottom w:val="none" w:sz="0" w:space="0" w:color="auto"/>
        <w:right w:val="none" w:sz="0" w:space="0" w:color="auto"/>
      </w:divBdr>
      <w:divsChild>
        <w:div w:id="1012534328">
          <w:marLeft w:val="0"/>
          <w:marRight w:val="0"/>
          <w:marTop w:val="0"/>
          <w:marBottom w:val="0"/>
          <w:divBdr>
            <w:top w:val="none" w:sz="0" w:space="0" w:color="auto"/>
            <w:left w:val="none" w:sz="0" w:space="0" w:color="auto"/>
            <w:bottom w:val="none" w:sz="0" w:space="0" w:color="auto"/>
            <w:right w:val="none" w:sz="0" w:space="0" w:color="auto"/>
          </w:divBdr>
          <w:divsChild>
            <w:div w:id="110440920">
              <w:marLeft w:val="0"/>
              <w:marRight w:val="0"/>
              <w:marTop w:val="0"/>
              <w:marBottom w:val="0"/>
              <w:divBdr>
                <w:top w:val="none" w:sz="0" w:space="0" w:color="auto"/>
                <w:left w:val="none" w:sz="0" w:space="0" w:color="auto"/>
                <w:bottom w:val="none" w:sz="0" w:space="0" w:color="auto"/>
                <w:right w:val="none" w:sz="0" w:space="0" w:color="auto"/>
              </w:divBdr>
              <w:divsChild>
                <w:div w:id="1220704365">
                  <w:marLeft w:val="0"/>
                  <w:marRight w:val="0"/>
                  <w:marTop w:val="0"/>
                  <w:marBottom w:val="0"/>
                  <w:divBdr>
                    <w:top w:val="none" w:sz="0" w:space="0" w:color="auto"/>
                    <w:left w:val="none" w:sz="0" w:space="0" w:color="auto"/>
                    <w:bottom w:val="none" w:sz="0" w:space="0" w:color="auto"/>
                    <w:right w:val="none" w:sz="0" w:space="0" w:color="auto"/>
                  </w:divBdr>
                  <w:divsChild>
                    <w:div w:id="2173520">
                      <w:marLeft w:val="2490"/>
                      <w:marRight w:val="0"/>
                      <w:marTop w:val="0"/>
                      <w:marBottom w:val="0"/>
                      <w:divBdr>
                        <w:top w:val="none" w:sz="0" w:space="0" w:color="auto"/>
                        <w:left w:val="none" w:sz="0" w:space="0" w:color="auto"/>
                        <w:bottom w:val="none" w:sz="0" w:space="0" w:color="auto"/>
                        <w:right w:val="none" w:sz="0" w:space="0" w:color="auto"/>
                      </w:divBdr>
                      <w:divsChild>
                        <w:div w:id="840973533">
                          <w:marLeft w:val="30"/>
                          <w:marRight w:val="0"/>
                          <w:marTop w:val="0"/>
                          <w:marBottom w:val="0"/>
                          <w:divBdr>
                            <w:top w:val="none" w:sz="0" w:space="0" w:color="auto"/>
                            <w:left w:val="none" w:sz="0" w:space="0" w:color="auto"/>
                            <w:bottom w:val="none" w:sz="0" w:space="0" w:color="auto"/>
                            <w:right w:val="none" w:sz="0" w:space="0" w:color="auto"/>
                          </w:divBdr>
                          <w:divsChild>
                            <w:div w:id="1095445421">
                              <w:marLeft w:val="0"/>
                              <w:marRight w:val="0"/>
                              <w:marTop w:val="0"/>
                              <w:marBottom w:val="0"/>
                              <w:divBdr>
                                <w:top w:val="none" w:sz="0" w:space="0" w:color="auto"/>
                                <w:left w:val="none" w:sz="0" w:space="0" w:color="auto"/>
                                <w:bottom w:val="none" w:sz="0" w:space="0" w:color="auto"/>
                                <w:right w:val="none" w:sz="0" w:space="0" w:color="auto"/>
                              </w:divBdr>
                              <w:divsChild>
                                <w:div w:id="6835791">
                                  <w:marLeft w:val="0"/>
                                  <w:marRight w:val="0"/>
                                  <w:marTop w:val="0"/>
                                  <w:marBottom w:val="0"/>
                                  <w:divBdr>
                                    <w:top w:val="none" w:sz="0" w:space="0" w:color="auto"/>
                                    <w:left w:val="none" w:sz="0" w:space="0" w:color="auto"/>
                                    <w:bottom w:val="none" w:sz="0" w:space="0" w:color="auto"/>
                                    <w:right w:val="none" w:sz="0" w:space="0" w:color="auto"/>
                                  </w:divBdr>
                                  <w:divsChild>
                                    <w:div w:id="1866021859">
                                      <w:marLeft w:val="0"/>
                                      <w:marRight w:val="0"/>
                                      <w:marTop w:val="0"/>
                                      <w:marBottom w:val="0"/>
                                      <w:divBdr>
                                        <w:top w:val="none" w:sz="0" w:space="0" w:color="auto"/>
                                        <w:left w:val="none" w:sz="0" w:space="0" w:color="auto"/>
                                        <w:bottom w:val="none" w:sz="0" w:space="0" w:color="auto"/>
                                        <w:right w:val="none" w:sz="0" w:space="0" w:color="auto"/>
                                      </w:divBdr>
                                      <w:divsChild>
                                        <w:div w:id="1180654995">
                                          <w:marLeft w:val="0"/>
                                          <w:marRight w:val="0"/>
                                          <w:marTop w:val="0"/>
                                          <w:marBottom w:val="0"/>
                                          <w:divBdr>
                                            <w:top w:val="none" w:sz="0" w:space="0" w:color="auto"/>
                                            <w:left w:val="none" w:sz="0" w:space="0" w:color="auto"/>
                                            <w:bottom w:val="none" w:sz="0" w:space="0" w:color="auto"/>
                                            <w:right w:val="none" w:sz="0" w:space="0" w:color="auto"/>
                                          </w:divBdr>
                                          <w:divsChild>
                                            <w:div w:id="14330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092904">
      <w:bodyDiv w:val="1"/>
      <w:marLeft w:val="0"/>
      <w:marRight w:val="0"/>
      <w:marTop w:val="0"/>
      <w:marBottom w:val="0"/>
      <w:divBdr>
        <w:top w:val="none" w:sz="0" w:space="0" w:color="auto"/>
        <w:left w:val="none" w:sz="0" w:space="0" w:color="auto"/>
        <w:bottom w:val="none" w:sz="0" w:space="0" w:color="auto"/>
        <w:right w:val="none" w:sz="0" w:space="0" w:color="auto"/>
      </w:divBdr>
      <w:divsChild>
        <w:div w:id="1459838825">
          <w:marLeft w:val="0"/>
          <w:marRight w:val="0"/>
          <w:marTop w:val="0"/>
          <w:marBottom w:val="0"/>
          <w:divBdr>
            <w:top w:val="none" w:sz="0" w:space="0" w:color="auto"/>
            <w:left w:val="none" w:sz="0" w:space="0" w:color="auto"/>
            <w:bottom w:val="none" w:sz="0" w:space="0" w:color="auto"/>
            <w:right w:val="none" w:sz="0" w:space="0" w:color="auto"/>
          </w:divBdr>
          <w:divsChild>
            <w:div w:id="1776515436">
              <w:marLeft w:val="0"/>
              <w:marRight w:val="0"/>
              <w:marTop w:val="0"/>
              <w:marBottom w:val="0"/>
              <w:divBdr>
                <w:top w:val="none" w:sz="0" w:space="0" w:color="auto"/>
                <w:left w:val="none" w:sz="0" w:space="0" w:color="auto"/>
                <w:bottom w:val="none" w:sz="0" w:space="0" w:color="auto"/>
                <w:right w:val="none" w:sz="0" w:space="0" w:color="auto"/>
              </w:divBdr>
              <w:divsChild>
                <w:div w:id="2061008260">
                  <w:marLeft w:val="0"/>
                  <w:marRight w:val="0"/>
                  <w:marTop w:val="0"/>
                  <w:marBottom w:val="0"/>
                  <w:divBdr>
                    <w:top w:val="none" w:sz="0" w:space="0" w:color="auto"/>
                    <w:left w:val="none" w:sz="0" w:space="0" w:color="auto"/>
                    <w:bottom w:val="none" w:sz="0" w:space="0" w:color="auto"/>
                    <w:right w:val="none" w:sz="0" w:space="0" w:color="auto"/>
                  </w:divBdr>
                  <w:divsChild>
                    <w:div w:id="1958364885">
                      <w:marLeft w:val="0"/>
                      <w:marRight w:val="0"/>
                      <w:marTop w:val="0"/>
                      <w:marBottom w:val="0"/>
                      <w:divBdr>
                        <w:top w:val="none" w:sz="0" w:space="0" w:color="auto"/>
                        <w:left w:val="none" w:sz="0" w:space="0" w:color="auto"/>
                        <w:bottom w:val="none" w:sz="0" w:space="0" w:color="auto"/>
                        <w:right w:val="none" w:sz="0" w:space="0" w:color="auto"/>
                      </w:divBdr>
                      <w:divsChild>
                        <w:div w:id="2041858717">
                          <w:marLeft w:val="0"/>
                          <w:marRight w:val="0"/>
                          <w:marTop w:val="0"/>
                          <w:marBottom w:val="0"/>
                          <w:divBdr>
                            <w:top w:val="none" w:sz="0" w:space="0" w:color="auto"/>
                            <w:left w:val="none" w:sz="0" w:space="0" w:color="auto"/>
                            <w:bottom w:val="none" w:sz="0" w:space="0" w:color="auto"/>
                            <w:right w:val="none" w:sz="0" w:space="0" w:color="auto"/>
                          </w:divBdr>
                          <w:divsChild>
                            <w:div w:id="1668944653">
                              <w:marLeft w:val="0"/>
                              <w:marRight w:val="0"/>
                              <w:marTop w:val="0"/>
                              <w:marBottom w:val="0"/>
                              <w:divBdr>
                                <w:top w:val="none" w:sz="0" w:space="0" w:color="auto"/>
                                <w:left w:val="none" w:sz="0" w:space="0" w:color="auto"/>
                                <w:bottom w:val="none" w:sz="0" w:space="0" w:color="auto"/>
                                <w:right w:val="none" w:sz="0" w:space="0" w:color="auto"/>
                              </w:divBdr>
                              <w:divsChild>
                                <w:div w:id="1907060940">
                                  <w:marLeft w:val="0"/>
                                  <w:marRight w:val="0"/>
                                  <w:marTop w:val="0"/>
                                  <w:marBottom w:val="0"/>
                                  <w:divBdr>
                                    <w:top w:val="none" w:sz="0" w:space="0" w:color="auto"/>
                                    <w:left w:val="none" w:sz="0" w:space="0" w:color="auto"/>
                                    <w:bottom w:val="none" w:sz="0" w:space="0" w:color="auto"/>
                                    <w:right w:val="none" w:sz="0" w:space="0" w:color="auto"/>
                                  </w:divBdr>
                                  <w:divsChild>
                                    <w:div w:id="521405286">
                                      <w:marLeft w:val="0"/>
                                      <w:marRight w:val="0"/>
                                      <w:marTop w:val="0"/>
                                      <w:marBottom w:val="0"/>
                                      <w:divBdr>
                                        <w:top w:val="none" w:sz="0" w:space="0" w:color="auto"/>
                                        <w:left w:val="none" w:sz="0" w:space="0" w:color="auto"/>
                                        <w:bottom w:val="none" w:sz="0" w:space="0" w:color="auto"/>
                                        <w:right w:val="none" w:sz="0" w:space="0" w:color="auto"/>
                                      </w:divBdr>
                                      <w:divsChild>
                                        <w:div w:id="5457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334631">
      <w:bodyDiv w:val="1"/>
      <w:marLeft w:val="0"/>
      <w:marRight w:val="0"/>
      <w:marTop w:val="0"/>
      <w:marBottom w:val="0"/>
      <w:divBdr>
        <w:top w:val="none" w:sz="0" w:space="0" w:color="auto"/>
        <w:left w:val="none" w:sz="0" w:space="0" w:color="auto"/>
        <w:bottom w:val="none" w:sz="0" w:space="0" w:color="auto"/>
        <w:right w:val="none" w:sz="0" w:space="0" w:color="auto"/>
      </w:divBdr>
      <w:divsChild>
        <w:div w:id="146434891">
          <w:marLeft w:val="0"/>
          <w:marRight w:val="0"/>
          <w:marTop w:val="0"/>
          <w:marBottom w:val="0"/>
          <w:divBdr>
            <w:top w:val="none" w:sz="0" w:space="0" w:color="auto"/>
            <w:left w:val="none" w:sz="0" w:space="0" w:color="auto"/>
            <w:bottom w:val="none" w:sz="0" w:space="0" w:color="auto"/>
            <w:right w:val="none" w:sz="0" w:space="0" w:color="auto"/>
          </w:divBdr>
          <w:divsChild>
            <w:div w:id="1447694944">
              <w:marLeft w:val="0"/>
              <w:marRight w:val="0"/>
              <w:marTop w:val="0"/>
              <w:marBottom w:val="0"/>
              <w:divBdr>
                <w:top w:val="none" w:sz="0" w:space="0" w:color="auto"/>
                <w:left w:val="none" w:sz="0" w:space="0" w:color="auto"/>
                <w:bottom w:val="none" w:sz="0" w:space="0" w:color="auto"/>
                <w:right w:val="none" w:sz="0" w:space="0" w:color="auto"/>
              </w:divBdr>
              <w:divsChild>
                <w:div w:id="1353146093">
                  <w:marLeft w:val="0"/>
                  <w:marRight w:val="0"/>
                  <w:marTop w:val="0"/>
                  <w:marBottom w:val="0"/>
                  <w:divBdr>
                    <w:top w:val="none" w:sz="0" w:space="0" w:color="auto"/>
                    <w:left w:val="none" w:sz="0" w:space="0" w:color="auto"/>
                    <w:bottom w:val="none" w:sz="0" w:space="0" w:color="auto"/>
                    <w:right w:val="none" w:sz="0" w:space="0" w:color="auto"/>
                  </w:divBdr>
                  <w:divsChild>
                    <w:div w:id="1202590680">
                      <w:marLeft w:val="2490"/>
                      <w:marRight w:val="0"/>
                      <w:marTop w:val="0"/>
                      <w:marBottom w:val="0"/>
                      <w:divBdr>
                        <w:top w:val="none" w:sz="0" w:space="0" w:color="auto"/>
                        <w:left w:val="none" w:sz="0" w:space="0" w:color="auto"/>
                        <w:bottom w:val="none" w:sz="0" w:space="0" w:color="auto"/>
                        <w:right w:val="none" w:sz="0" w:space="0" w:color="auto"/>
                      </w:divBdr>
                      <w:divsChild>
                        <w:div w:id="2013752129">
                          <w:marLeft w:val="30"/>
                          <w:marRight w:val="0"/>
                          <w:marTop w:val="0"/>
                          <w:marBottom w:val="0"/>
                          <w:divBdr>
                            <w:top w:val="none" w:sz="0" w:space="0" w:color="auto"/>
                            <w:left w:val="none" w:sz="0" w:space="0" w:color="auto"/>
                            <w:bottom w:val="none" w:sz="0" w:space="0" w:color="auto"/>
                            <w:right w:val="none" w:sz="0" w:space="0" w:color="auto"/>
                          </w:divBdr>
                          <w:divsChild>
                            <w:div w:id="1347362581">
                              <w:marLeft w:val="0"/>
                              <w:marRight w:val="0"/>
                              <w:marTop w:val="0"/>
                              <w:marBottom w:val="0"/>
                              <w:divBdr>
                                <w:top w:val="none" w:sz="0" w:space="0" w:color="auto"/>
                                <w:left w:val="none" w:sz="0" w:space="0" w:color="auto"/>
                                <w:bottom w:val="none" w:sz="0" w:space="0" w:color="auto"/>
                                <w:right w:val="none" w:sz="0" w:space="0" w:color="auto"/>
                              </w:divBdr>
                              <w:divsChild>
                                <w:div w:id="1459451230">
                                  <w:marLeft w:val="0"/>
                                  <w:marRight w:val="0"/>
                                  <w:marTop w:val="0"/>
                                  <w:marBottom w:val="0"/>
                                  <w:divBdr>
                                    <w:top w:val="none" w:sz="0" w:space="0" w:color="auto"/>
                                    <w:left w:val="none" w:sz="0" w:space="0" w:color="auto"/>
                                    <w:bottom w:val="none" w:sz="0" w:space="0" w:color="auto"/>
                                    <w:right w:val="none" w:sz="0" w:space="0" w:color="auto"/>
                                  </w:divBdr>
                                  <w:divsChild>
                                    <w:div w:id="144473639">
                                      <w:marLeft w:val="0"/>
                                      <w:marRight w:val="0"/>
                                      <w:marTop w:val="0"/>
                                      <w:marBottom w:val="0"/>
                                      <w:divBdr>
                                        <w:top w:val="none" w:sz="0" w:space="0" w:color="auto"/>
                                        <w:left w:val="none" w:sz="0" w:space="0" w:color="auto"/>
                                        <w:bottom w:val="none" w:sz="0" w:space="0" w:color="auto"/>
                                        <w:right w:val="none" w:sz="0" w:space="0" w:color="auto"/>
                                      </w:divBdr>
                                      <w:divsChild>
                                        <w:div w:id="666713806">
                                          <w:marLeft w:val="0"/>
                                          <w:marRight w:val="0"/>
                                          <w:marTop w:val="0"/>
                                          <w:marBottom w:val="0"/>
                                          <w:divBdr>
                                            <w:top w:val="none" w:sz="0" w:space="0" w:color="auto"/>
                                            <w:left w:val="none" w:sz="0" w:space="0" w:color="auto"/>
                                            <w:bottom w:val="none" w:sz="0" w:space="0" w:color="auto"/>
                                            <w:right w:val="none" w:sz="0" w:space="0" w:color="auto"/>
                                          </w:divBdr>
                                          <w:divsChild>
                                            <w:div w:id="3223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9564446">
      <w:bodyDiv w:val="1"/>
      <w:marLeft w:val="0"/>
      <w:marRight w:val="0"/>
      <w:marTop w:val="0"/>
      <w:marBottom w:val="0"/>
      <w:divBdr>
        <w:top w:val="none" w:sz="0" w:space="0" w:color="auto"/>
        <w:left w:val="none" w:sz="0" w:space="0" w:color="auto"/>
        <w:bottom w:val="none" w:sz="0" w:space="0" w:color="auto"/>
        <w:right w:val="none" w:sz="0" w:space="0" w:color="auto"/>
      </w:divBdr>
      <w:divsChild>
        <w:div w:id="1389644310">
          <w:marLeft w:val="0"/>
          <w:marRight w:val="0"/>
          <w:marTop w:val="0"/>
          <w:marBottom w:val="0"/>
          <w:divBdr>
            <w:top w:val="none" w:sz="0" w:space="0" w:color="auto"/>
            <w:left w:val="none" w:sz="0" w:space="0" w:color="auto"/>
            <w:bottom w:val="none" w:sz="0" w:space="0" w:color="auto"/>
            <w:right w:val="none" w:sz="0" w:space="0" w:color="auto"/>
          </w:divBdr>
          <w:divsChild>
            <w:div w:id="2112041506">
              <w:marLeft w:val="0"/>
              <w:marRight w:val="0"/>
              <w:marTop w:val="0"/>
              <w:marBottom w:val="0"/>
              <w:divBdr>
                <w:top w:val="none" w:sz="0" w:space="0" w:color="auto"/>
                <w:left w:val="none" w:sz="0" w:space="0" w:color="auto"/>
                <w:bottom w:val="none" w:sz="0" w:space="0" w:color="auto"/>
                <w:right w:val="none" w:sz="0" w:space="0" w:color="auto"/>
              </w:divBdr>
              <w:divsChild>
                <w:div w:id="641231866">
                  <w:marLeft w:val="0"/>
                  <w:marRight w:val="0"/>
                  <w:marTop w:val="0"/>
                  <w:marBottom w:val="0"/>
                  <w:divBdr>
                    <w:top w:val="none" w:sz="0" w:space="0" w:color="auto"/>
                    <w:left w:val="none" w:sz="0" w:space="0" w:color="auto"/>
                    <w:bottom w:val="none" w:sz="0" w:space="0" w:color="auto"/>
                    <w:right w:val="none" w:sz="0" w:space="0" w:color="auto"/>
                  </w:divBdr>
                  <w:divsChild>
                    <w:div w:id="1487866228">
                      <w:marLeft w:val="2490"/>
                      <w:marRight w:val="0"/>
                      <w:marTop w:val="0"/>
                      <w:marBottom w:val="0"/>
                      <w:divBdr>
                        <w:top w:val="none" w:sz="0" w:space="0" w:color="auto"/>
                        <w:left w:val="none" w:sz="0" w:space="0" w:color="auto"/>
                        <w:bottom w:val="none" w:sz="0" w:space="0" w:color="auto"/>
                        <w:right w:val="none" w:sz="0" w:space="0" w:color="auto"/>
                      </w:divBdr>
                      <w:divsChild>
                        <w:div w:id="1232890016">
                          <w:marLeft w:val="30"/>
                          <w:marRight w:val="0"/>
                          <w:marTop w:val="0"/>
                          <w:marBottom w:val="0"/>
                          <w:divBdr>
                            <w:top w:val="none" w:sz="0" w:space="0" w:color="auto"/>
                            <w:left w:val="none" w:sz="0" w:space="0" w:color="auto"/>
                            <w:bottom w:val="none" w:sz="0" w:space="0" w:color="auto"/>
                            <w:right w:val="none" w:sz="0" w:space="0" w:color="auto"/>
                          </w:divBdr>
                          <w:divsChild>
                            <w:div w:id="871770227">
                              <w:marLeft w:val="0"/>
                              <w:marRight w:val="0"/>
                              <w:marTop w:val="0"/>
                              <w:marBottom w:val="0"/>
                              <w:divBdr>
                                <w:top w:val="none" w:sz="0" w:space="0" w:color="auto"/>
                                <w:left w:val="none" w:sz="0" w:space="0" w:color="auto"/>
                                <w:bottom w:val="none" w:sz="0" w:space="0" w:color="auto"/>
                                <w:right w:val="none" w:sz="0" w:space="0" w:color="auto"/>
                              </w:divBdr>
                              <w:divsChild>
                                <w:div w:id="82772900">
                                  <w:marLeft w:val="0"/>
                                  <w:marRight w:val="0"/>
                                  <w:marTop w:val="0"/>
                                  <w:marBottom w:val="0"/>
                                  <w:divBdr>
                                    <w:top w:val="none" w:sz="0" w:space="0" w:color="auto"/>
                                    <w:left w:val="none" w:sz="0" w:space="0" w:color="auto"/>
                                    <w:bottom w:val="none" w:sz="0" w:space="0" w:color="auto"/>
                                    <w:right w:val="none" w:sz="0" w:space="0" w:color="auto"/>
                                  </w:divBdr>
                                  <w:divsChild>
                                    <w:div w:id="159397592">
                                      <w:marLeft w:val="0"/>
                                      <w:marRight w:val="0"/>
                                      <w:marTop w:val="0"/>
                                      <w:marBottom w:val="0"/>
                                      <w:divBdr>
                                        <w:top w:val="none" w:sz="0" w:space="0" w:color="auto"/>
                                        <w:left w:val="none" w:sz="0" w:space="0" w:color="auto"/>
                                        <w:bottom w:val="none" w:sz="0" w:space="0" w:color="auto"/>
                                        <w:right w:val="none" w:sz="0" w:space="0" w:color="auto"/>
                                      </w:divBdr>
                                      <w:divsChild>
                                        <w:div w:id="1106972179">
                                          <w:marLeft w:val="0"/>
                                          <w:marRight w:val="0"/>
                                          <w:marTop w:val="0"/>
                                          <w:marBottom w:val="0"/>
                                          <w:divBdr>
                                            <w:top w:val="none" w:sz="0" w:space="0" w:color="auto"/>
                                            <w:left w:val="none" w:sz="0" w:space="0" w:color="auto"/>
                                            <w:bottom w:val="none" w:sz="0" w:space="0" w:color="auto"/>
                                            <w:right w:val="none" w:sz="0" w:space="0" w:color="auto"/>
                                          </w:divBdr>
                                          <w:divsChild>
                                            <w:div w:id="1809468573">
                                              <w:marLeft w:val="0"/>
                                              <w:marRight w:val="0"/>
                                              <w:marTop w:val="0"/>
                                              <w:marBottom w:val="0"/>
                                              <w:divBdr>
                                                <w:top w:val="none" w:sz="0" w:space="0" w:color="auto"/>
                                                <w:left w:val="none" w:sz="0" w:space="0" w:color="auto"/>
                                                <w:bottom w:val="none" w:sz="0" w:space="0" w:color="auto"/>
                                                <w:right w:val="none" w:sz="0" w:space="0" w:color="auto"/>
                                              </w:divBdr>
                                              <w:divsChild>
                                                <w:div w:id="1508136799">
                                                  <w:marLeft w:val="0"/>
                                                  <w:marRight w:val="0"/>
                                                  <w:marTop w:val="0"/>
                                                  <w:marBottom w:val="0"/>
                                                  <w:divBdr>
                                                    <w:top w:val="none" w:sz="0" w:space="0" w:color="auto"/>
                                                    <w:left w:val="none" w:sz="0" w:space="0" w:color="auto"/>
                                                    <w:bottom w:val="none" w:sz="0" w:space="0" w:color="auto"/>
                                                    <w:right w:val="none" w:sz="0" w:space="0" w:color="auto"/>
                                                  </w:divBdr>
                                                  <w:divsChild>
                                                    <w:div w:id="1896358666">
                                                      <w:marLeft w:val="60"/>
                                                      <w:marRight w:val="0"/>
                                                      <w:marTop w:val="0"/>
                                                      <w:marBottom w:val="0"/>
                                                      <w:divBdr>
                                                        <w:top w:val="single" w:sz="6" w:space="0" w:color="A48B63"/>
                                                        <w:left w:val="single" w:sz="6" w:space="0" w:color="A48B63"/>
                                                        <w:bottom w:val="single" w:sz="6" w:space="0" w:color="A48B63"/>
                                                        <w:right w:val="single" w:sz="6" w:space="0" w:color="A48B63"/>
                                                      </w:divBdr>
                                                      <w:divsChild>
                                                        <w:div w:id="2019429380">
                                                          <w:marLeft w:val="0"/>
                                                          <w:marRight w:val="0"/>
                                                          <w:marTop w:val="0"/>
                                                          <w:marBottom w:val="0"/>
                                                          <w:divBdr>
                                                            <w:top w:val="none" w:sz="0" w:space="0" w:color="auto"/>
                                                            <w:left w:val="none" w:sz="0" w:space="0" w:color="auto"/>
                                                            <w:bottom w:val="none" w:sz="0" w:space="0" w:color="auto"/>
                                                            <w:right w:val="none" w:sz="0" w:space="0" w:color="auto"/>
                                                          </w:divBdr>
                                                          <w:divsChild>
                                                            <w:div w:id="1238981206">
                                                              <w:marLeft w:val="0"/>
                                                              <w:marRight w:val="0"/>
                                                              <w:marTop w:val="0"/>
                                                              <w:marBottom w:val="0"/>
                                                              <w:divBdr>
                                                                <w:top w:val="none" w:sz="0" w:space="0" w:color="auto"/>
                                                                <w:left w:val="none" w:sz="0" w:space="0" w:color="auto"/>
                                                                <w:bottom w:val="none" w:sz="0" w:space="0" w:color="auto"/>
                                                                <w:right w:val="none" w:sz="0" w:space="0" w:color="auto"/>
                                                              </w:divBdr>
                                                            </w:div>
                                                            <w:div w:id="107284178">
                                                              <w:marLeft w:val="0"/>
                                                              <w:marRight w:val="0"/>
                                                              <w:marTop w:val="0"/>
                                                              <w:marBottom w:val="0"/>
                                                              <w:divBdr>
                                                                <w:top w:val="none" w:sz="0" w:space="0" w:color="auto"/>
                                                                <w:left w:val="none" w:sz="0" w:space="0" w:color="auto"/>
                                                                <w:bottom w:val="none" w:sz="0" w:space="0" w:color="auto"/>
                                                                <w:right w:val="none" w:sz="0" w:space="0" w:color="auto"/>
                                                              </w:divBdr>
                                                            </w:div>
                                                            <w:div w:id="9496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2447354">
      <w:bodyDiv w:val="1"/>
      <w:marLeft w:val="0"/>
      <w:marRight w:val="0"/>
      <w:marTop w:val="0"/>
      <w:marBottom w:val="0"/>
      <w:divBdr>
        <w:top w:val="none" w:sz="0" w:space="0" w:color="auto"/>
        <w:left w:val="none" w:sz="0" w:space="0" w:color="auto"/>
        <w:bottom w:val="none" w:sz="0" w:space="0" w:color="auto"/>
        <w:right w:val="none" w:sz="0" w:space="0" w:color="auto"/>
      </w:divBdr>
      <w:divsChild>
        <w:div w:id="1117141058">
          <w:marLeft w:val="0"/>
          <w:marRight w:val="0"/>
          <w:marTop w:val="0"/>
          <w:marBottom w:val="0"/>
          <w:divBdr>
            <w:top w:val="none" w:sz="0" w:space="0" w:color="auto"/>
            <w:left w:val="none" w:sz="0" w:space="0" w:color="auto"/>
            <w:bottom w:val="none" w:sz="0" w:space="0" w:color="auto"/>
            <w:right w:val="none" w:sz="0" w:space="0" w:color="auto"/>
          </w:divBdr>
          <w:divsChild>
            <w:div w:id="1242831335">
              <w:marLeft w:val="0"/>
              <w:marRight w:val="0"/>
              <w:marTop w:val="0"/>
              <w:marBottom w:val="0"/>
              <w:divBdr>
                <w:top w:val="none" w:sz="0" w:space="0" w:color="auto"/>
                <w:left w:val="none" w:sz="0" w:space="0" w:color="auto"/>
                <w:bottom w:val="none" w:sz="0" w:space="0" w:color="auto"/>
                <w:right w:val="none" w:sz="0" w:space="0" w:color="auto"/>
              </w:divBdr>
              <w:divsChild>
                <w:div w:id="199973022">
                  <w:marLeft w:val="0"/>
                  <w:marRight w:val="0"/>
                  <w:marTop w:val="0"/>
                  <w:marBottom w:val="0"/>
                  <w:divBdr>
                    <w:top w:val="none" w:sz="0" w:space="0" w:color="auto"/>
                    <w:left w:val="none" w:sz="0" w:space="0" w:color="auto"/>
                    <w:bottom w:val="none" w:sz="0" w:space="0" w:color="auto"/>
                    <w:right w:val="none" w:sz="0" w:space="0" w:color="auto"/>
                  </w:divBdr>
                  <w:divsChild>
                    <w:div w:id="2073966823">
                      <w:marLeft w:val="2490"/>
                      <w:marRight w:val="0"/>
                      <w:marTop w:val="0"/>
                      <w:marBottom w:val="0"/>
                      <w:divBdr>
                        <w:top w:val="none" w:sz="0" w:space="0" w:color="auto"/>
                        <w:left w:val="none" w:sz="0" w:space="0" w:color="auto"/>
                        <w:bottom w:val="none" w:sz="0" w:space="0" w:color="auto"/>
                        <w:right w:val="none" w:sz="0" w:space="0" w:color="auto"/>
                      </w:divBdr>
                      <w:divsChild>
                        <w:div w:id="1528828262">
                          <w:marLeft w:val="30"/>
                          <w:marRight w:val="0"/>
                          <w:marTop w:val="0"/>
                          <w:marBottom w:val="0"/>
                          <w:divBdr>
                            <w:top w:val="none" w:sz="0" w:space="0" w:color="auto"/>
                            <w:left w:val="none" w:sz="0" w:space="0" w:color="auto"/>
                            <w:bottom w:val="none" w:sz="0" w:space="0" w:color="auto"/>
                            <w:right w:val="none" w:sz="0" w:space="0" w:color="auto"/>
                          </w:divBdr>
                          <w:divsChild>
                            <w:div w:id="154928721">
                              <w:marLeft w:val="0"/>
                              <w:marRight w:val="0"/>
                              <w:marTop w:val="0"/>
                              <w:marBottom w:val="0"/>
                              <w:divBdr>
                                <w:top w:val="none" w:sz="0" w:space="0" w:color="auto"/>
                                <w:left w:val="none" w:sz="0" w:space="0" w:color="auto"/>
                                <w:bottom w:val="none" w:sz="0" w:space="0" w:color="auto"/>
                                <w:right w:val="none" w:sz="0" w:space="0" w:color="auto"/>
                              </w:divBdr>
                              <w:divsChild>
                                <w:div w:id="32704382">
                                  <w:marLeft w:val="0"/>
                                  <w:marRight w:val="0"/>
                                  <w:marTop w:val="0"/>
                                  <w:marBottom w:val="0"/>
                                  <w:divBdr>
                                    <w:top w:val="none" w:sz="0" w:space="0" w:color="auto"/>
                                    <w:left w:val="none" w:sz="0" w:space="0" w:color="auto"/>
                                    <w:bottom w:val="none" w:sz="0" w:space="0" w:color="auto"/>
                                    <w:right w:val="none" w:sz="0" w:space="0" w:color="auto"/>
                                  </w:divBdr>
                                  <w:divsChild>
                                    <w:div w:id="1503660730">
                                      <w:marLeft w:val="0"/>
                                      <w:marRight w:val="0"/>
                                      <w:marTop w:val="0"/>
                                      <w:marBottom w:val="0"/>
                                      <w:divBdr>
                                        <w:top w:val="none" w:sz="0" w:space="0" w:color="auto"/>
                                        <w:left w:val="none" w:sz="0" w:space="0" w:color="auto"/>
                                        <w:bottom w:val="none" w:sz="0" w:space="0" w:color="auto"/>
                                        <w:right w:val="none" w:sz="0" w:space="0" w:color="auto"/>
                                      </w:divBdr>
                                      <w:divsChild>
                                        <w:div w:id="1745101612">
                                          <w:marLeft w:val="0"/>
                                          <w:marRight w:val="0"/>
                                          <w:marTop w:val="0"/>
                                          <w:marBottom w:val="0"/>
                                          <w:divBdr>
                                            <w:top w:val="none" w:sz="0" w:space="0" w:color="auto"/>
                                            <w:left w:val="none" w:sz="0" w:space="0" w:color="auto"/>
                                            <w:bottom w:val="none" w:sz="0" w:space="0" w:color="auto"/>
                                            <w:right w:val="none" w:sz="0" w:space="0" w:color="auto"/>
                                          </w:divBdr>
                                          <w:divsChild>
                                            <w:div w:id="2097632748">
                                              <w:marLeft w:val="0"/>
                                              <w:marRight w:val="0"/>
                                              <w:marTop w:val="0"/>
                                              <w:marBottom w:val="0"/>
                                              <w:divBdr>
                                                <w:top w:val="none" w:sz="0" w:space="0" w:color="auto"/>
                                                <w:left w:val="none" w:sz="0" w:space="0" w:color="auto"/>
                                                <w:bottom w:val="none" w:sz="0" w:space="0" w:color="auto"/>
                                                <w:right w:val="none" w:sz="0" w:space="0" w:color="auto"/>
                                              </w:divBdr>
                                              <w:divsChild>
                                                <w:div w:id="295529673">
                                                  <w:marLeft w:val="0"/>
                                                  <w:marRight w:val="0"/>
                                                  <w:marTop w:val="0"/>
                                                  <w:marBottom w:val="0"/>
                                                  <w:divBdr>
                                                    <w:top w:val="none" w:sz="0" w:space="0" w:color="auto"/>
                                                    <w:left w:val="none" w:sz="0" w:space="0" w:color="auto"/>
                                                    <w:bottom w:val="none" w:sz="0" w:space="0" w:color="auto"/>
                                                    <w:right w:val="none" w:sz="0" w:space="0" w:color="auto"/>
                                                  </w:divBdr>
                                                  <w:divsChild>
                                                    <w:div w:id="762456354">
                                                      <w:marLeft w:val="60"/>
                                                      <w:marRight w:val="0"/>
                                                      <w:marTop w:val="0"/>
                                                      <w:marBottom w:val="0"/>
                                                      <w:divBdr>
                                                        <w:top w:val="single" w:sz="6" w:space="0" w:color="A48B63"/>
                                                        <w:left w:val="single" w:sz="6" w:space="0" w:color="A48B63"/>
                                                        <w:bottom w:val="single" w:sz="6" w:space="0" w:color="A48B63"/>
                                                        <w:right w:val="single" w:sz="6" w:space="0" w:color="A48B63"/>
                                                      </w:divBdr>
                                                      <w:divsChild>
                                                        <w:div w:id="17959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3006627">
      <w:bodyDiv w:val="1"/>
      <w:marLeft w:val="0"/>
      <w:marRight w:val="0"/>
      <w:marTop w:val="0"/>
      <w:marBottom w:val="0"/>
      <w:divBdr>
        <w:top w:val="none" w:sz="0" w:space="0" w:color="auto"/>
        <w:left w:val="none" w:sz="0" w:space="0" w:color="auto"/>
        <w:bottom w:val="none" w:sz="0" w:space="0" w:color="auto"/>
        <w:right w:val="none" w:sz="0" w:space="0" w:color="auto"/>
      </w:divBdr>
      <w:divsChild>
        <w:div w:id="1507666435">
          <w:marLeft w:val="0"/>
          <w:marRight w:val="0"/>
          <w:marTop w:val="0"/>
          <w:marBottom w:val="0"/>
          <w:divBdr>
            <w:top w:val="none" w:sz="0" w:space="0" w:color="auto"/>
            <w:left w:val="none" w:sz="0" w:space="0" w:color="auto"/>
            <w:bottom w:val="none" w:sz="0" w:space="0" w:color="auto"/>
            <w:right w:val="none" w:sz="0" w:space="0" w:color="auto"/>
          </w:divBdr>
          <w:divsChild>
            <w:div w:id="235895866">
              <w:marLeft w:val="0"/>
              <w:marRight w:val="0"/>
              <w:marTop w:val="0"/>
              <w:marBottom w:val="0"/>
              <w:divBdr>
                <w:top w:val="none" w:sz="0" w:space="0" w:color="auto"/>
                <w:left w:val="none" w:sz="0" w:space="0" w:color="auto"/>
                <w:bottom w:val="none" w:sz="0" w:space="0" w:color="auto"/>
                <w:right w:val="none" w:sz="0" w:space="0" w:color="auto"/>
              </w:divBdr>
              <w:divsChild>
                <w:div w:id="1910649573">
                  <w:marLeft w:val="0"/>
                  <w:marRight w:val="0"/>
                  <w:marTop w:val="0"/>
                  <w:marBottom w:val="0"/>
                  <w:divBdr>
                    <w:top w:val="none" w:sz="0" w:space="0" w:color="auto"/>
                    <w:left w:val="none" w:sz="0" w:space="0" w:color="auto"/>
                    <w:bottom w:val="none" w:sz="0" w:space="0" w:color="auto"/>
                    <w:right w:val="none" w:sz="0" w:space="0" w:color="auto"/>
                  </w:divBdr>
                  <w:divsChild>
                    <w:div w:id="1870221174">
                      <w:marLeft w:val="2490"/>
                      <w:marRight w:val="0"/>
                      <w:marTop w:val="0"/>
                      <w:marBottom w:val="0"/>
                      <w:divBdr>
                        <w:top w:val="none" w:sz="0" w:space="0" w:color="auto"/>
                        <w:left w:val="none" w:sz="0" w:space="0" w:color="auto"/>
                        <w:bottom w:val="none" w:sz="0" w:space="0" w:color="auto"/>
                        <w:right w:val="none" w:sz="0" w:space="0" w:color="auto"/>
                      </w:divBdr>
                      <w:divsChild>
                        <w:div w:id="2122797428">
                          <w:marLeft w:val="30"/>
                          <w:marRight w:val="0"/>
                          <w:marTop w:val="0"/>
                          <w:marBottom w:val="0"/>
                          <w:divBdr>
                            <w:top w:val="none" w:sz="0" w:space="0" w:color="auto"/>
                            <w:left w:val="none" w:sz="0" w:space="0" w:color="auto"/>
                            <w:bottom w:val="none" w:sz="0" w:space="0" w:color="auto"/>
                            <w:right w:val="none" w:sz="0" w:space="0" w:color="auto"/>
                          </w:divBdr>
                          <w:divsChild>
                            <w:div w:id="1960254613">
                              <w:marLeft w:val="0"/>
                              <w:marRight w:val="0"/>
                              <w:marTop w:val="0"/>
                              <w:marBottom w:val="0"/>
                              <w:divBdr>
                                <w:top w:val="none" w:sz="0" w:space="0" w:color="auto"/>
                                <w:left w:val="none" w:sz="0" w:space="0" w:color="auto"/>
                                <w:bottom w:val="none" w:sz="0" w:space="0" w:color="auto"/>
                                <w:right w:val="none" w:sz="0" w:space="0" w:color="auto"/>
                              </w:divBdr>
                              <w:divsChild>
                                <w:div w:id="151727257">
                                  <w:marLeft w:val="0"/>
                                  <w:marRight w:val="0"/>
                                  <w:marTop w:val="0"/>
                                  <w:marBottom w:val="0"/>
                                  <w:divBdr>
                                    <w:top w:val="none" w:sz="0" w:space="0" w:color="auto"/>
                                    <w:left w:val="none" w:sz="0" w:space="0" w:color="auto"/>
                                    <w:bottom w:val="none" w:sz="0" w:space="0" w:color="auto"/>
                                    <w:right w:val="none" w:sz="0" w:space="0" w:color="auto"/>
                                  </w:divBdr>
                                  <w:divsChild>
                                    <w:div w:id="180358175">
                                      <w:marLeft w:val="0"/>
                                      <w:marRight w:val="0"/>
                                      <w:marTop w:val="0"/>
                                      <w:marBottom w:val="0"/>
                                      <w:divBdr>
                                        <w:top w:val="none" w:sz="0" w:space="0" w:color="auto"/>
                                        <w:left w:val="none" w:sz="0" w:space="0" w:color="auto"/>
                                        <w:bottom w:val="none" w:sz="0" w:space="0" w:color="auto"/>
                                        <w:right w:val="none" w:sz="0" w:space="0" w:color="auto"/>
                                      </w:divBdr>
                                      <w:divsChild>
                                        <w:div w:id="2085713468">
                                          <w:marLeft w:val="0"/>
                                          <w:marRight w:val="0"/>
                                          <w:marTop w:val="0"/>
                                          <w:marBottom w:val="0"/>
                                          <w:divBdr>
                                            <w:top w:val="none" w:sz="0" w:space="0" w:color="auto"/>
                                            <w:left w:val="none" w:sz="0" w:space="0" w:color="auto"/>
                                            <w:bottom w:val="none" w:sz="0" w:space="0" w:color="auto"/>
                                            <w:right w:val="none" w:sz="0" w:space="0" w:color="auto"/>
                                          </w:divBdr>
                                          <w:divsChild>
                                            <w:div w:id="1841963354">
                                              <w:marLeft w:val="0"/>
                                              <w:marRight w:val="0"/>
                                              <w:marTop w:val="0"/>
                                              <w:marBottom w:val="0"/>
                                              <w:divBdr>
                                                <w:top w:val="none" w:sz="0" w:space="0" w:color="auto"/>
                                                <w:left w:val="none" w:sz="0" w:space="0" w:color="auto"/>
                                                <w:bottom w:val="none" w:sz="0" w:space="0" w:color="auto"/>
                                                <w:right w:val="none" w:sz="0" w:space="0" w:color="auto"/>
                                              </w:divBdr>
                                              <w:divsChild>
                                                <w:div w:id="693381015">
                                                  <w:marLeft w:val="0"/>
                                                  <w:marRight w:val="0"/>
                                                  <w:marTop w:val="0"/>
                                                  <w:marBottom w:val="0"/>
                                                  <w:divBdr>
                                                    <w:top w:val="none" w:sz="0" w:space="0" w:color="auto"/>
                                                    <w:left w:val="none" w:sz="0" w:space="0" w:color="auto"/>
                                                    <w:bottom w:val="none" w:sz="0" w:space="0" w:color="auto"/>
                                                    <w:right w:val="none" w:sz="0" w:space="0" w:color="auto"/>
                                                  </w:divBdr>
                                                  <w:divsChild>
                                                    <w:div w:id="85155244">
                                                      <w:marLeft w:val="60"/>
                                                      <w:marRight w:val="0"/>
                                                      <w:marTop w:val="0"/>
                                                      <w:marBottom w:val="0"/>
                                                      <w:divBdr>
                                                        <w:top w:val="single" w:sz="6" w:space="0" w:color="A48B63"/>
                                                        <w:left w:val="single" w:sz="6" w:space="0" w:color="A48B63"/>
                                                        <w:bottom w:val="single" w:sz="6" w:space="0" w:color="A48B63"/>
                                                        <w:right w:val="single" w:sz="6" w:space="0" w:color="A48B63"/>
                                                      </w:divBdr>
                                                      <w:divsChild>
                                                        <w:div w:id="2004698864">
                                                          <w:marLeft w:val="0"/>
                                                          <w:marRight w:val="0"/>
                                                          <w:marTop w:val="0"/>
                                                          <w:marBottom w:val="0"/>
                                                          <w:divBdr>
                                                            <w:top w:val="none" w:sz="0" w:space="0" w:color="auto"/>
                                                            <w:left w:val="none" w:sz="0" w:space="0" w:color="auto"/>
                                                            <w:bottom w:val="none" w:sz="0" w:space="0" w:color="auto"/>
                                                            <w:right w:val="none" w:sz="0" w:space="0" w:color="auto"/>
                                                          </w:divBdr>
                                                          <w:divsChild>
                                                            <w:div w:id="175383738">
                                                              <w:marLeft w:val="0"/>
                                                              <w:marRight w:val="0"/>
                                                              <w:marTop w:val="0"/>
                                                              <w:marBottom w:val="0"/>
                                                              <w:divBdr>
                                                                <w:top w:val="none" w:sz="0" w:space="0" w:color="auto"/>
                                                                <w:left w:val="none" w:sz="0" w:space="0" w:color="auto"/>
                                                                <w:bottom w:val="none" w:sz="0" w:space="0" w:color="auto"/>
                                                                <w:right w:val="none" w:sz="0" w:space="0" w:color="auto"/>
                                                              </w:divBdr>
                                                            </w:div>
                                                            <w:div w:id="5346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0773856">
      <w:bodyDiv w:val="1"/>
      <w:marLeft w:val="0"/>
      <w:marRight w:val="0"/>
      <w:marTop w:val="0"/>
      <w:marBottom w:val="0"/>
      <w:divBdr>
        <w:top w:val="none" w:sz="0" w:space="0" w:color="auto"/>
        <w:left w:val="none" w:sz="0" w:space="0" w:color="auto"/>
        <w:bottom w:val="none" w:sz="0" w:space="0" w:color="auto"/>
        <w:right w:val="none" w:sz="0" w:space="0" w:color="auto"/>
      </w:divBdr>
      <w:divsChild>
        <w:div w:id="1685202002">
          <w:marLeft w:val="0"/>
          <w:marRight w:val="0"/>
          <w:marTop w:val="0"/>
          <w:marBottom w:val="0"/>
          <w:divBdr>
            <w:top w:val="none" w:sz="0" w:space="0" w:color="auto"/>
            <w:left w:val="none" w:sz="0" w:space="0" w:color="auto"/>
            <w:bottom w:val="none" w:sz="0" w:space="0" w:color="auto"/>
            <w:right w:val="none" w:sz="0" w:space="0" w:color="auto"/>
          </w:divBdr>
          <w:divsChild>
            <w:div w:id="821119914">
              <w:marLeft w:val="0"/>
              <w:marRight w:val="0"/>
              <w:marTop w:val="0"/>
              <w:marBottom w:val="0"/>
              <w:divBdr>
                <w:top w:val="none" w:sz="0" w:space="0" w:color="auto"/>
                <w:left w:val="none" w:sz="0" w:space="0" w:color="auto"/>
                <w:bottom w:val="none" w:sz="0" w:space="0" w:color="auto"/>
                <w:right w:val="none" w:sz="0" w:space="0" w:color="auto"/>
              </w:divBdr>
              <w:divsChild>
                <w:div w:id="1738160430">
                  <w:marLeft w:val="0"/>
                  <w:marRight w:val="0"/>
                  <w:marTop w:val="0"/>
                  <w:marBottom w:val="0"/>
                  <w:divBdr>
                    <w:top w:val="none" w:sz="0" w:space="0" w:color="auto"/>
                    <w:left w:val="none" w:sz="0" w:space="0" w:color="auto"/>
                    <w:bottom w:val="none" w:sz="0" w:space="0" w:color="auto"/>
                    <w:right w:val="none" w:sz="0" w:space="0" w:color="auto"/>
                  </w:divBdr>
                  <w:divsChild>
                    <w:div w:id="724790569">
                      <w:marLeft w:val="2490"/>
                      <w:marRight w:val="0"/>
                      <w:marTop w:val="0"/>
                      <w:marBottom w:val="0"/>
                      <w:divBdr>
                        <w:top w:val="none" w:sz="0" w:space="0" w:color="auto"/>
                        <w:left w:val="none" w:sz="0" w:space="0" w:color="auto"/>
                        <w:bottom w:val="none" w:sz="0" w:space="0" w:color="auto"/>
                        <w:right w:val="none" w:sz="0" w:space="0" w:color="auto"/>
                      </w:divBdr>
                      <w:divsChild>
                        <w:div w:id="39595039">
                          <w:marLeft w:val="30"/>
                          <w:marRight w:val="0"/>
                          <w:marTop w:val="0"/>
                          <w:marBottom w:val="0"/>
                          <w:divBdr>
                            <w:top w:val="none" w:sz="0" w:space="0" w:color="auto"/>
                            <w:left w:val="none" w:sz="0" w:space="0" w:color="auto"/>
                            <w:bottom w:val="none" w:sz="0" w:space="0" w:color="auto"/>
                            <w:right w:val="none" w:sz="0" w:space="0" w:color="auto"/>
                          </w:divBdr>
                          <w:divsChild>
                            <w:div w:id="1880314806">
                              <w:marLeft w:val="0"/>
                              <w:marRight w:val="0"/>
                              <w:marTop w:val="0"/>
                              <w:marBottom w:val="0"/>
                              <w:divBdr>
                                <w:top w:val="none" w:sz="0" w:space="0" w:color="auto"/>
                                <w:left w:val="none" w:sz="0" w:space="0" w:color="auto"/>
                                <w:bottom w:val="none" w:sz="0" w:space="0" w:color="auto"/>
                                <w:right w:val="none" w:sz="0" w:space="0" w:color="auto"/>
                              </w:divBdr>
                              <w:divsChild>
                                <w:div w:id="128281707">
                                  <w:marLeft w:val="0"/>
                                  <w:marRight w:val="0"/>
                                  <w:marTop w:val="0"/>
                                  <w:marBottom w:val="0"/>
                                  <w:divBdr>
                                    <w:top w:val="none" w:sz="0" w:space="0" w:color="auto"/>
                                    <w:left w:val="none" w:sz="0" w:space="0" w:color="auto"/>
                                    <w:bottom w:val="none" w:sz="0" w:space="0" w:color="auto"/>
                                    <w:right w:val="none" w:sz="0" w:space="0" w:color="auto"/>
                                  </w:divBdr>
                                  <w:divsChild>
                                    <w:div w:id="1328285717">
                                      <w:marLeft w:val="0"/>
                                      <w:marRight w:val="0"/>
                                      <w:marTop w:val="0"/>
                                      <w:marBottom w:val="0"/>
                                      <w:divBdr>
                                        <w:top w:val="none" w:sz="0" w:space="0" w:color="auto"/>
                                        <w:left w:val="none" w:sz="0" w:space="0" w:color="auto"/>
                                        <w:bottom w:val="none" w:sz="0" w:space="0" w:color="auto"/>
                                        <w:right w:val="none" w:sz="0" w:space="0" w:color="auto"/>
                                      </w:divBdr>
                                      <w:divsChild>
                                        <w:div w:id="388921017">
                                          <w:marLeft w:val="0"/>
                                          <w:marRight w:val="0"/>
                                          <w:marTop w:val="0"/>
                                          <w:marBottom w:val="0"/>
                                          <w:divBdr>
                                            <w:top w:val="none" w:sz="0" w:space="0" w:color="auto"/>
                                            <w:left w:val="none" w:sz="0" w:space="0" w:color="auto"/>
                                            <w:bottom w:val="none" w:sz="0" w:space="0" w:color="auto"/>
                                            <w:right w:val="none" w:sz="0" w:space="0" w:color="auto"/>
                                          </w:divBdr>
                                          <w:divsChild>
                                            <w:div w:id="1732462908">
                                              <w:marLeft w:val="0"/>
                                              <w:marRight w:val="0"/>
                                              <w:marTop w:val="0"/>
                                              <w:marBottom w:val="0"/>
                                              <w:divBdr>
                                                <w:top w:val="none" w:sz="0" w:space="0" w:color="auto"/>
                                                <w:left w:val="none" w:sz="0" w:space="0" w:color="auto"/>
                                                <w:bottom w:val="none" w:sz="0" w:space="0" w:color="auto"/>
                                                <w:right w:val="none" w:sz="0" w:space="0" w:color="auto"/>
                                              </w:divBdr>
                                              <w:divsChild>
                                                <w:div w:id="742220946">
                                                  <w:marLeft w:val="0"/>
                                                  <w:marRight w:val="0"/>
                                                  <w:marTop w:val="0"/>
                                                  <w:marBottom w:val="0"/>
                                                  <w:divBdr>
                                                    <w:top w:val="none" w:sz="0" w:space="0" w:color="auto"/>
                                                    <w:left w:val="none" w:sz="0" w:space="0" w:color="auto"/>
                                                    <w:bottom w:val="none" w:sz="0" w:space="0" w:color="auto"/>
                                                    <w:right w:val="none" w:sz="0" w:space="0" w:color="auto"/>
                                                  </w:divBdr>
                                                  <w:divsChild>
                                                    <w:div w:id="903293993">
                                                      <w:marLeft w:val="60"/>
                                                      <w:marRight w:val="0"/>
                                                      <w:marTop w:val="0"/>
                                                      <w:marBottom w:val="0"/>
                                                      <w:divBdr>
                                                        <w:top w:val="single" w:sz="6" w:space="0" w:color="A48B63"/>
                                                        <w:left w:val="single" w:sz="6" w:space="0" w:color="A48B63"/>
                                                        <w:bottom w:val="single" w:sz="6" w:space="0" w:color="A48B63"/>
                                                        <w:right w:val="single" w:sz="6" w:space="0" w:color="A48B63"/>
                                                      </w:divBdr>
                                                      <w:divsChild>
                                                        <w:div w:id="1631284643">
                                                          <w:marLeft w:val="0"/>
                                                          <w:marRight w:val="0"/>
                                                          <w:marTop w:val="0"/>
                                                          <w:marBottom w:val="0"/>
                                                          <w:divBdr>
                                                            <w:top w:val="none" w:sz="0" w:space="0" w:color="auto"/>
                                                            <w:left w:val="none" w:sz="0" w:space="0" w:color="auto"/>
                                                            <w:bottom w:val="none" w:sz="0" w:space="0" w:color="auto"/>
                                                            <w:right w:val="none" w:sz="0" w:space="0" w:color="auto"/>
                                                          </w:divBdr>
                                                          <w:divsChild>
                                                            <w:div w:id="1404336264">
                                                              <w:marLeft w:val="0"/>
                                                              <w:marRight w:val="0"/>
                                                              <w:marTop w:val="0"/>
                                                              <w:marBottom w:val="0"/>
                                                              <w:divBdr>
                                                                <w:top w:val="none" w:sz="0" w:space="0" w:color="auto"/>
                                                                <w:left w:val="none" w:sz="0" w:space="0" w:color="auto"/>
                                                                <w:bottom w:val="none" w:sz="0" w:space="0" w:color="auto"/>
                                                                <w:right w:val="none" w:sz="0" w:space="0" w:color="auto"/>
                                                              </w:divBdr>
                                                            </w:div>
                                                            <w:div w:id="1606838515">
                                                              <w:marLeft w:val="0"/>
                                                              <w:marRight w:val="0"/>
                                                              <w:marTop w:val="0"/>
                                                              <w:marBottom w:val="0"/>
                                                              <w:divBdr>
                                                                <w:top w:val="none" w:sz="0" w:space="0" w:color="auto"/>
                                                                <w:left w:val="none" w:sz="0" w:space="0" w:color="auto"/>
                                                                <w:bottom w:val="none" w:sz="0" w:space="0" w:color="auto"/>
                                                                <w:right w:val="none" w:sz="0" w:space="0" w:color="auto"/>
                                                              </w:divBdr>
                                                            </w:div>
                                                            <w:div w:id="1117286600">
                                                              <w:marLeft w:val="0"/>
                                                              <w:marRight w:val="0"/>
                                                              <w:marTop w:val="0"/>
                                                              <w:marBottom w:val="0"/>
                                                              <w:divBdr>
                                                                <w:top w:val="none" w:sz="0" w:space="0" w:color="auto"/>
                                                                <w:left w:val="none" w:sz="0" w:space="0" w:color="auto"/>
                                                                <w:bottom w:val="none" w:sz="0" w:space="0" w:color="auto"/>
                                                                <w:right w:val="none" w:sz="0" w:space="0" w:color="auto"/>
                                                              </w:divBdr>
                                                            </w:div>
                                                            <w:div w:id="324628187">
                                                              <w:marLeft w:val="0"/>
                                                              <w:marRight w:val="0"/>
                                                              <w:marTop w:val="0"/>
                                                              <w:marBottom w:val="0"/>
                                                              <w:divBdr>
                                                                <w:top w:val="none" w:sz="0" w:space="0" w:color="auto"/>
                                                                <w:left w:val="none" w:sz="0" w:space="0" w:color="auto"/>
                                                                <w:bottom w:val="none" w:sz="0" w:space="0" w:color="auto"/>
                                                                <w:right w:val="none" w:sz="0" w:space="0" w:color="auto"/>
                                                              </w:divBdr>
                                                            </w:div>
                                                            <w:div w:id="896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8482586">
      <w:bodyDiv w:val="1"/>
      <w:marLeft w:val="0"/>
      <w:marRight w:val="0"/>
      <w:marTop w:val="0"/>
      <w:marBottom w:val="0"/>
      <w:divBdr>
        <w:top w:val="none" w:sz="0" w:space="0" w:color="auto"/>
        <w:left w:val="none" w:sz="0" w:space="0" w:color="auto"/>
        <w:bottom w:val="none" w:sz="0" w:space="0" w:color="auto"/>
        <w:right w:val="none" w:sz="0" w:space="0" w:color="auto"/>
      </w:divBdr>
      <w:divsChild>
        <w:div w:id="994794588">
          <w:marLeft w:val="0"/>
          <w:marRight w:val="0"/>
          <w:marTop w:val="0"/>
          <w:marBottom w:val="0"/>
          <w:divBdr>
            <w:top w:val="none" w:sz="0" w:space="0" w:color="auto"/>
            <w:left w:val="none" w:sz="0" w:space="0" w:color="auto"/>
            <w:bottom w:val="none" w:sz="0" w:space="0" w:color="auto"/>
            <w:right w:val="none" w:sz="0" w:space="0" w:color="auto"/>
          </w:divBdr>
          <w:divsChild>
            <w:div w:id="384720374">
              <w:marLeft w:val="0"/>
              <w:marRight w:val="0"/>
              <w:marTop w:val="0"/>
              <w:marBottom w:val="0"/>
              <w:divBdr>
                <w:top w:val="none" w:sz="0" w:space="0" w:color="auto"/>
                <w:left w:val="none" w:sz="0" w:space="0" w:color="auto"/>
                <w:bottom w:val="none" w:sz="0" w:space="0" w:color="auto"/>
                <w:right w:val="none" w:sz="0" w:space="0" w:color="auto"/>
              </w:divBdr>
              <w:divsChild>
                <w:div w:id="1819417155">
                  <w:marLeft w:val="0"/>
                  <w:marRight w:val="0"/>
                  <w:marTop w:val="0"/>
                  <w:marBottom w:val="0"/>
                  <w:divBdr>
                    <w:top w:val="none" w:sz="0" w:space="0" w:color="auto"/>
                    <w:left w:val="none" w:sz="0" w:space="0" w:color="auto"/>
                    <w:bottom w:val="none" w:sz="0" w:space="0" w:color="auto"/>
                    <w:right w:val="none" w:sz="0" w:space="0" w:color="auto"/>
                  </w:divBdr>
                  <w:divsChild>
                    <w:div w:id="627203742">
                      <w:marLeft w:val="2490"/>
                      <w:marRight w:val="0"/>
                      <w:marTop w:val="0"/>
                      <w:marBottom w:val="0"/>
                      <w:divBdr>
                        <w:top w:val="none" w:sz="0" w:space="0" w:color="auto"/>
                        <w:left w:val="none" w:sz="0" w:space="0" w:color="auto"/>
                        <w:bottom w:val="none" w:sz="0" w:space="0" w:color="auto"/>
                        <w:right w:val="none" w:sz="0" w:space="0" w:color="auto"/>
                      </w:divBdr>
                      <w:divsChild>
                        <w:div w:id="1817916314">
                          <w:marLeft w:val="30"/>
                          <w:marRight w:val="0"/>
                          <w:marTop w:val="0"/>
                          <w:marBottom w:val="0"/>
                          <w:divBdr>
                            <w:top w:val="none" w:sz="0" w:space="0" w:color="auto"/>
                            <w:left w:val="none" w:sz="0" w:space="0" w:color="auto"/>
                            <w:bottom w:val="none" w:sz="0" w:space="0" w:color="auto"/>
                            <w:right w:val="none" w:sz="0" w:space="0" w:color="auto"/>
                          </w:divBdr>
                          <w:divsChild>
                            <w:div w:id="498890973">
                              <w:marLeft w:val="0"/>
                              <w:marRight w:val="0"/>
                              <w:marTop w:val="0"/>
                              <w:marBottom w:val="0"/>
                              <w:divBdr>
                                <w:top w:val="none" w:sz="0" w:space="0" w:color="auto"/>
                                <w:left w:val="none" w:sz="0" w:space="0" w:color="auto"/>
                                <w:bottom w:val="none" w:sz="0" w:space="0" w:color="auto"/>
                                <w:right w:val="none" w:sz="0" w:space="0" w:color="auto"/>
                              </w:divBdr>
                              <w:divsChild>
                                <w:div w:id="1648507578">
                                  <w:marLeft w:val="0"/>
                                  <w:marRight w:val="0"/>
                                  <w:marTop w:val="0"/>
                                  <w:marBottom w:val="0"/>
                                  <w:divBdr>
                                    <w:top w:val="none" w:sz="0" w:space="0" w:color="auto"/>
                                    <w:left w:val="none" w:sz="0" w:space="0" w:color="auto"/>
                                    <w:bottom w:val="none" w:sz="0" w:space="0" w:color="auto"/>
                                    <w:right w:val="none" w:sz="0" w:space="0" w:color="auto"/>
                                  </w:divBdr>
                                  <w:divsChild>
                                    <w:div w:id="1017776571">
                                      <w:marLeft w:val="0"/>
                                      <w:marRight w:val="0"/>
                                      <w:marTop w:val="0"/>
                                      <w:marBottom w:val="0"/>
                                      <w:divBdr>
                                        <w:top w:val="none" w:sz="0" w:space="0" w:color="auto"/>
                                        <w:left w:val="none" w:sz="0" w:space="0" w:color="auto"/>
                                        <w:bottom w:val="none" w:sz="0" w:space="0" w:color="auto"/>
                                        <w:right w:val="none" w:sz="0" w:space="0" w:color="auto"/>
                                      </w:divBdr>
                                      <w:divsChild>
                                        <w:div w:id="574051305">
                                          <w:marLeft w:val="0"/>
                                          <w:marRight w:val="0"/>
                                          <w:marTop w:val="0"/>
                                          <w:marBottom w:val="0"/>
                                          <w:divBdr>
                                            <w:top w:val="none" w:sz="0" w:space="0" w:color="auto"/>
                                            <w:left w:val="none" w:sz="0" w:space="0" w:color="auto"/>
                                            <w:bottom w:val="none" w:sz="0" w:space="0" w:color="auto"/>
                                            <w:right w:val="none" w:sz="0" w:space="0" w:color="auto"/>
                                          </w:divBdr>
                                          <w:divsChild>
                                            <w:div w:id="1412777956">
                                              <w:marLeft w:val="0"/>
                                              <w:marRight w:val="0"/>
                                              <w:marTop w:val="0"/>
                                              <w:marBottom w:val="0"/>
                                              <w:divBdr>
                                                <w:top w:val="none" w:sz="0" w:space="0" w:color="auto"/>
                                                <w:left w:val="none" w:sz="0" w:space="0" w:color="auto"/>
                                                <w:bottom w:val="none" w:sz="0" w:space="0" w:color="auto"/>
                                                <w:right w:val="none" w:sz="0" w:space="0" w:color="auto"/>
                                              </w:divBdr>
                                              <w:divsChild>
                                                <w:div w:id="12653722">
                                                  <w:marLeft w:val="0"/>
                                                  <w:marRight w:val="0"/>
                                                  <w:marTop w:val="0"/>
                                                  <w:marBottom w:val="0"/>
                                                  <w:divBdr>
                                                    <w:top w:val="none" w:sz="0" w:space="0" w:color="auto"/>
                                                    <w:left w:val="none" w:sz="0" w:space="0" w:color="auto"/>
                                                    <w:bottom w:val="none" w:sz="0" w:space="0" w:color="auto"/>
                                                    <w:right w:val="none" w:sz="0" w:space="0" w:color="auto"/>
                                                  </w:divBdr>
                                                  <w:divsChild>
                                                    <w:div w:id="554044253">
                                                      <w:marLeft w:val="60"/>
                                                      <w:marRight w:val="0"/>
                                                      <w:marTop w:val="0"/>
                                                      <w:marBottom w:val="0"/>
                                                      <w:divBdr>
                                                        <w:top w:val="single" w:sz="6" w:space="0" w:color="A48B63"/>
                                                        <w:left w:val="single" w:sz="6" w:space="0" w:color="A48B63"/>
                                                        <w:bottom w:val="single" w:sz="6" w:space="0" w:color="A48B63"/>
                                                        <w:right w:val="single" w:sz="6" w:space="0" w:color="A48B63"/>
                                                      </w:divBdr>
                                                      <w:divsChild>
                                                        <w:div w:id="1803229316">
                                                          <w:marLeft w:val="0"/>
                                                          <w:marRight w:val="0"/>
                                                          <w:marTop w:val="0"/>
                                                          <w:marBottom w:val="0"/>
                                                          <w:divBdr>
                                                            <w:top w:val="none" w:sz="0" w:space="0" w:color="auto"/>
                                                            <w:left w:val="none" w:sz="0" w:space="0" w:color="auto"/>
                                                            <w:bottom w:val="none" w:sz="0" w:space="0" w:color="auto"/>
                                                            <w:right w:val="none" w:sz="0" w:space="0" w:color="auto"/>
                                                          </w:divBdr>
                                                          <w:divsChild>
                                                            <w:div w:id="758991832">
                                                              <w:marLeft w:val="0"/>
                                                              <w:marRight w:val="0"/>
                                                              <w:marTop w:val="0"/>
                                                              <w:marBottom w:val="0"/>
                                                              <w:divBdr>
                                                                <w:top w:val="none" w:sz="0" w:space="0" w:color="auto"/>
                                                                <w:left w:val="none" w:sz="0" w:space="0" w:color="auto"/>
                                                                <w:bottom w:val="none" w:sz="0" w:space="0" w:color="auto"/>
                                                                <w:right w:val="none" w:sz="0" w:space="0" w:color="auto"/>
                                                              </w:divBdr>
                                                            </w:div>
                                                            <w:div w:id="829756181">
                                                              <w:marLeft w:val="0"/>
                                                              <w:marRight w:val="0"/>
                                                              <w:marTop w:val="0"/>
                                                              <w:marBottom w:val="0"/>
                                                              <w:divBdr>
                                                                <w:top w:val="none" w:sz="0" w:space="0" w:color="auto"/>
                                                                <w:left w:val="none" w:sz="0" w:space="0" w:color="auto"/>
                                                                <w:bottom w:val="none" w:sz="0" w:space="0" w:color="auto"/>
                                                                <w:right w:val="none" w:sz="0" w:space="0" w:color="auto"/>
                                                              </w:divBdr>
                                                            </w:div>
                                                            <w:div w:id="2076195558">
                                                              <w:marLeft w:val="0"/>
                                                              <w:marRight w:val="0"/>
                                                              <w:marTop w:val="0"/>
                                                              <w:marBottom w:val="0"/>
                                                              <w:divBdr>
                                                                <w:top w:val="none" w:sz="0" w:space="0" w:color="auto"/>
                                                                <w:left w:val="none" w:sz="0" w:space="0" w:color="auto"/>
                                                                <w:bottom w:val="none" w:sz="0" w:space="0" w:color="auto"/>
                                                                <w:right w:val="none" w:sz="0" w:space="0" w:color="auto"/>
                                                              </w:divBdr>
                                                            </w:div>
                                                            <w:div w:id="744566342">
                                                              <w:marLeft w:val="0"/>
                                                              <w:marRight w:val="0"/>
                                                              <w:marTop w:val="0"/>
                                                              <w:marBottom w:val="0"/>
                                                              <w:divBdr>
                                                                <w:top w:val="none" w:sz="0" w:space="0" w:color="auto"/>
                                                                <w:left w:val="none" w:sz="0" w:space="0" w:color="auto"/>
                                                                <w:bottom w:val="none" w:sz="0" w:space="0" w:color="auto"/>
                                                                <w:right w:val="none" w:sz="0" w:space="0" w:color="auto"/>
                                                              </w:divBdr>
                                                            </w:div>
                                                            <w:div w:id="2898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2725937">
      <w:bodyDiv w:val="1"/>
      <w:marLeft w:val="0"/>
      <w:marRight w:val="0"/>
      <w:marTop w:val="0"/>
      <w:marBottom w:val="0"/>
      <w:divBdr>
        <w:top w:val="none" w:sz="0" w:space="0" w:color="auto"/>
        <w:left w:val="none" w:sz="0" w:space="0" w:color="auto"/>
        <w:bottom w:val="none" w:sz="0" w:space="0" w:color="auto"/>
        <w:right w:val="none" w:sz="0" w:space="0" w:color="auto"/>
      </w:divBdr>
      <w:divsChild>
        <w:div w:id="1554853660">
          <w:marLeft w:val="0"/>
          <w:marRight w:val="0"/>
          <w:marTop w:val="0"/>
          <w:marBottom w:val="0"/>
          <w:divBdr>
            <w:top w:val="none" w:sz="0" w:space="0" w:color="auto"/>
            <w:left w:val="none" w:sz="0" w:space="0" w:color="auto"/>
            <w:bottom w:val="none" w:sz="0" w:space="0" w:color="auto"/>
            <w:right w:val="none" w:sz="0" w:space="0" w:color="auto"/>
          </w:divBdr>
          <w:divsChild>
            <w:div w:id="292248595">
              <w:marLeft w:val="0"/>
              <w:marRight w:val="0"/>
              <w:marTop w:val="0"/>
              <w:marBottom w:val="0"/>
              <w:divBdr>
                <w:top w:val="none" w:sz="0" w:space="0" w:color="auto"/>
                <w:left w:val="none" w:sz="0" w:space="0" w:color="auto"/>
                <w:bottom w:val="none" w:sz="0" w:space="0" w:color="auto"/>
                <w:right w:val="none" w:sz="0" w:space="0" w:color="auto"/>
              </w:divBdr>
              <w:divsChild>
                <w:div w:id="553809408">
                  <w:marLeft w:val="0"/>
                  <w:marRight w:val="0"/>
                  <w:marTop w:val="0"/>
                  <w:marBottom w:val="0"/>
                  <w:divBdr>
                    <w:top w:val="none" w:sz="0" w:space="0" w:color="auto"/>
                    <w:left w:val="none" w:sz="0" w:space="0" w:color="auto"/>
                    <w:bottom w:val="none" w:sz="0" w:space="0" w:color="auto"/>
                    <w:right w:val="none" w:sz="0" w:space="0" w:color="auto"/>
                  </w:divBdr>
                  <w:divsChild>
                    <w:div w:id="10300517">
                      <w:marLeft w:val="2490"/>
                      <w:marRight w:val="0"/>
                      <w:marTop w:val="0"/>
                      <w:marBottom w:val="0"/>
                      <w:divBdr>
                        <w:top w:val="none" w:sz="0" w:space="0" w:color="auto"/>
                        <w:left w:val="none" w:sz="0" w:space="0" w:color="auto"/>
                        <w:bottom w:val="none" w:sz="0" w:space="0" w:color="auto"/>
                        <w:right w:val="none" w:sz="0" w:space="0" w:color="auto"/>
                      </w:divBdr>
                      <w:divsChild>
                        <w:div w:id="844049157">
                          <w:marLeft w:val="30"/>
                          <w:marRight w:val="0"/>
                          <w:marTop w:val="0"/>
                          <w:marBottom w:val="0"/>
                          <w:divBdr>
                            <w:top w:val="none" w:sz="0" w:space="0" w:color="auto"/>
                            <w:left w:val="none" w:sz="0" w:space="0" w:color="auto"/>
                            <w:bottom w:val="none" w:sz="0" w:space="0" w:color="auto"/>
                            <w:right w:val="none" w:sz="0" w:space="0" w:color="auto"/>
                          </w:divBdr>
                          <w:divsChild>
                            <w:div w:id="608783580">
                              <w:marLeft w:val="0"/>
                              <w:marRight w:val="0"/>
                              <w:marTop w:val="0"/>
                              <w:marBottom w:val="0"/>
                              <w:divBdr>
                                <w:top w:val="none" w:sz="0" w:space="0" w:color="auto"/>
                                <w:left w:val="none" w:sz="0" w:space="0" w:color="auto"/>
                                <w:bottom w:val="none" w:sz="0" w:space="0" w:color="auto"/>
                                <w:right w:val="none" w:sz="0" w:space="0" w:color="auto"/>
                              </w:divBdr>
                              <w:divsChild>
                                <w:div w:id="1853644337">
                                  <w:marLeft w:val="0"/>
                                  <w:marRight w:val="0"/>
                                  <w:marTop w:val="0"/>
                                  <w:marBottom w:val="0"/>
                                  <w:divBdr>
                                    <w:top w:val="none" w:sz="0" w:space="0" w:color="auto"/>
                                    <w:left w:val="none" w:sz="0" w:space="0" w:color="auto"/>
                                    <w:bottom w:val="none" w:sz="0" w:space="0" w:color="auto"/>
                                    <w:right w:val="none" w:sz="0" w:space="0" w:color="auto"/>
                                  </w:divBdr>
                                  <w:divsChild>
                                    <w:div w:id="1922786858">
                                      <w:marLeft w:val="0"/>
                                      <w:marRight w:val="0"/>
                                      <w:marTop w:val="0"/>
                                      <w:marBottom w:val="0"/>
                                      <w:divBdr>
                                        <w:top w:val="none" w:sz="0" w:space="0" w:color="auto"/>
                                        <w:left w:val="none" w:sz="0" w:space="0" w:color="auto"/>
                                        <w:bottom w:val="none" w:sz="0" w:space="0" w:color="auto"/>
                                        <w:right w:val="none" w:sz="0" w:space="0" w:color="auto"/>
                                      </w:divBdr>
                                      <w:divsChild>
                                        <w:div w:id="178084146">
                                          <w:marLeft w:val="0"/>
                                          <w:marRight w:val="0"/>
                                          <w:marTop w:val="0"/>
                                          <w:marBottom w:val="0"/>
                                          <w:divBdr>
                                            <w:top w:val="none" w:sz="0" w:space="0" w:color="auto"/>
                                            <w:left w:val="none" w:sz="0" w:space="0" w:color="auto"/>
                                            <w:bottom w:val="none" w:sz="0" w:space="0" w:color="auto"/>
                                            <w:right w:val="none" w:sz="0" w:space="0" w:color="auto"/>
                                          </w:divBdr>
                                          <w:divsChild>
                                            <w:div w:id="1105536570">
                                              <w:marLeft w:val="0"/>
                                              <w:marRight w:val="0"/>
                                              <w:marTop w:val="0"/>
                                              <w:marBottom w:val="0"/>
                                              <w:divBdr>
                                                <w:top w:val="none" w:sz="0" w:space="0" w:color="auto"/>
                                                <w:left w:val="none" w:sz="0" w:space="0" w:color="auto"/>
                                                <w:bottom w:val="none" w:sz="0" w:space="0" w:color="auto"/>
                                                <w:right w:val="none" w:sz="0" w:space="0" w:color="auto"/>
                                              </w:divBdr>
                                              <w:divsChild>
                                                <w:div w:id="1752778455">
                                                  <w:marLeft w:val="0"/>
                                                  <w:marRight w:val="0"/>
                                                  <w:marTop w:val="0"/>
                                                  <w:marBottom w:val="0"/>
                                                  <w:divBdr>
                                                    <w:top w:val="none" w:sz="0" w:space="0" w:color="auto"/>
                                                    <w:left w:val="none" w:sz="0" w:space="0" w:color="auto"/>
                                                    <w:bottom w:val="none" w:sz="0" w:space="0" w:color="auto"/>
                                                    <w:right w:val="none" w:sz="0" w:space="0" w:color="auto"/>
                                                  </w:divBdr>
                                                  <w:divsChild>
                                                    <w:div w:id="1273904201">
                                                      <w:marLeft w:val="60"/>
                                                      <w:marRight w:val="0"/>
                                                      <w:marTop w:val="0"/>
                                                      <w:marBottom w:val="0"/>
                                                      <w:divBdr>
                                                        <w:top w:val="single" w:sz="6" w:space="0" w:color="A48B63"/>
                                                        <w:left w:val="single" w:sz="6" w:space="0" w:color="A48B63"/>
                                                        <w:bottom w:val="single" w:sz="6" w:space="0" w:color="A48B63"/>
                                                        <w:right w:val="single" w:sz="6" w:space="0" w:color="A48B63"/>
                                                      </w:divBdr>
                                                      <w:divsChild>
                                                        <w:div w:id="18559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047795">
      <w:bodyDiv w:val="1"/>
      <w:marLeft w:val="0"/>
      <w:marRight w:val="0"/>
      <w:marTop w:val="0"/>
      <w:marBottom w:val="0"/>
      <w:divBdr>
        <w:top w:val="none" w:sz="0" w:space="0" w:color="auto"/>
        <w:left w:val="none" w:sz="0" w:space="0" w:color="auto"/>
        <w:bottom w:val="none" w:sz="0" w:space="0" w:color="auto"/>
        <w:right w:val="none" w:sz="0" w:space="0" w:color="auto"/>
      </w:divBdr>
      <w:divsChild>
        <w:div w:id="7148665">
          <w:marLeft w:val="0"/>
          <w:marRight w:val="0"/>
          <w:marTop w:val="0"/>
          <w:marBottom w:val="0"/>
          <w:divBdr>
            <w:top w:val="none" w:sz="0" w:space="0" w:color="auto"/>
            <w:left w:val="none" w:sz="0" w:space="0" w:color="auto"/>
            <w:bottom w:val="none" w:sz="0" w:space="0" w:color="auto"/>
            <w:right w:val="none" w:sz="0" w:space="0" w:color="auto"/>
          </w:divBdr>
          <w:divsChild>
            <w:div w:id="1264268498">
              <w:marLeft w:val="0"/>
              <w:marRight w:val="0"/>
              <w:marTop w:val="0"/>
              <w:marBottom w:val="0"/>
              <w:divBdr>
                <w:top w:val="none" w:sz="0" w:space="0" w:color="auto"/>
                <w:left w:val="none" w:sz="0" w:space="0" w:color="auto"/>
                <w:bottom w:val="none" w:sz="0" w:space="0" w:color="auto"/>
                <w:right w:val="none" w:sz="0" w:space="0" w:color="auto"/>
              </w:divBdr>
              <w:divsChild>
                <w:div w:id="1545481411">
                  <w:marLeft w:val="0"/>
                  <w:marRight w:val="0"/>
                  <w:marTop w:val="0"/>
                  <w:marBottom w:val="0"/>
                  <w:divBdr>
                    <w:top w:val="none" w:sz="0" w:space="0" w:color="auto"/>
                    <w:left w:val="none" w:sz="0" w:space="0" w:color="auto"/>
                    <w:bottom w:val="none" w:sz="0" w:space="0" w:color="auto"/>
                    <w:right w:val="none" w:sz="0" w:space="0" w:color="auto"/>
                  </w:divBdr>
                  <w:divsChild>
                    <w:div w:id="460540128">
                      <w:marLeft w:val="2490"/>
                      <w:marRight w:val="0"/>
                      <w:marTop w:val="0"/>
                      <w:marBottom w:val="0"/>
                      <w:divBdr>
                        <w:top w:val="none" w:sz="0" w:space="0" w:color="auto"/>
                        <w:left w:val="none" w:sz="0" w:space="0" w:color="auto"/>
                        <w:bottom w:val="none" w:sz="0" w:space="0" w:color="auto"/>
                        <w:right w:val="none" w:sz="0" w:space="0" w:color="auto"/>
                      </w:divBdr>
                      <w:divsChild>
                        <w:div w:id="917979925">
                          <w:marLeft w:val="30"/>
                          <w:marRight w:val="0"/>
                          <w:marTop w:val="0"/>
                          <w:marBottom w:val="0"/>
                          <w:divBdr>
                            <w:top w:val="none" w:sz="0" w:space="0" w:color="auto"/>
                            <w:left w:val="none" w:sz="0" w:space="0" w:color="auto"/>
                            <w:bottom w:val="none" w:sz="0" w:space="0" w:color="auto"/>
                            <w:right w:val="none" w:sz="0" w:space="0" w:color="auto"/>
                          </w:divBdr>
                          <w:divsChild>
                            <w:div w:id="1073164016">
                              <w:marLeft w:val="0"/>
                              <w:marRight w:val="0"/>
                              <w:marTop w:val="0"/>
                              <w:marBottom w:val="0"/>
                              <w:divBdr>
                                <w:top w:val="none" w:sz="0" w:space="0" w:color="auto"/>
                                <w:left w:val="none" w:sz="0" w:space="0" w:color="auto"/>
                                <w:bottom w:val="none" w:sz="0" w:space="0" w:color="auto"/>
                                <w:right w:val="none" w:sz="0" w:space="0" w:color="auto"/>
                              </w:divBdr>
                              <w:divsChild>
                                <w:div w:id="329791453">
                                  <w:marLeft w:val="0"/>
                                  <w:marRight w:val="0"/>
                                  <w:marTop w:val="0"/>
                                  <w:marBottom w:val="0"/>
                                  <w:divBdr>
                                    <w:top w:val="none" w:sz="0" w:space="0" w:color="auto"/>
                                    <w:left w:val="none" w:sz="0" w:space="0" w:color="auto"/>
                                    <w:bottom w:val="none" w:sz="0" w:space="0" w:color="auto"/>
                                    <w:right w:val="none" w:sz="0" w:space="0" w:color="auto"/>
                                  </w:divBdr>
                                  <w:divsChild>
                                    <w:div w:id="1483277236">
                                      <w:marLeft w:val="0"/>
                                      <w:marRight w:val="0"/>
                                      <w:marTop w:val="0"/>
                                      <w:marBottom w:val="0"/>
                                      <w:divBdr>
                                        <w:top w:val="none" w:sz="0" w:space="0" w:color="auto"/>
                                        <w:left w:val="none" w:sz="0" w:space="0" w:color="auto"/>
                                        <w:bottom w:val="none" w:sz="0" w:space="0" w:color="auto"/>
                                        <w:right w:val="none" w:sz="0" w:space="0" w:color="auto"/>
                                      </w:divBdr>
                                      <w:divsChild>
                                        <w:div w:id="1856649746">
                                          <w:marLeft w:val="0"/>
                                          <w:marRight w:val="0"/>
                                          <w:marTop w:val="0"/>
                                          <w:marBottom w:val="0"/>
                                          <w:divBdr>
                                            <w:top w:val="none" w:sz="0" w:space="0" w:color="auto"/>
                                            <w:left w:val="none" w:sz="0" w:space="0" w:color="auto"/>
                                            <w:bottom w:val="none" w:sz="0" w:space="0" w:color="auto"/>
                                            <w:right w:val="none" w:sz="0" w:space="0" w:color="auto"/>
                                          </w:divBdr>
                                          <w:divsChild>
                                            <w:div w:id="1480031360">
                                              <w:marLeft w:val="0"/>
                                              <w:marRight w:val="0"/>
                                              <w:marTop w:val="0"/>
                                              <w:marBottom w:val="0"/>
                                              <w:divBdr>
                                                <w:top w:val="none" w:sz="0" w:space="0" w:color="auto"/>
                                                <w:left w:val="none" w:sz="0" w:space="0" w:color="auto"/>
                                                <w:bottom w:val="none" w:sz="0" w:space="0" w:color="auto"/>
                                                <w:right w:val="none" w:sz="0" w:space="0" w:color="auto"/>
                                              </w:divBdr>
                                              <w:divsChild>
                                                <w:div w:id="1793015044">
                                                  <w:marLeft w:val="0"/>
                                                  <w:marRight w:val="0"/>
                                                  <w:marTop w:val="0"/>
                                                  <w:marBottom w:val="0"/>
                                                  <w:divBdr>
                                                    <w:top w:val="none" w:sz="0" w:space="0" w:color="auto"/>
                                                    <w:left w:val="none" w:sz="0" w:space="0" w:color="auto"/>
                                                    <w:bottom w:val="none" w:sz="0" w:space="0" w:color="auto"/>
                                                    <w:right w:val="none" w:sz="0" w:space="0" w:color="auto"/>
                                                  </w:divBdr>
                                                  <w:divsChild>
                                                    <w:div w:id="487669884">
                                                      <w:marLeft w:val="60"/>
                                                      <w:marRight w:val="0"/>
                                                      <w:marTop w:val="0"/>
                                                      <w:marBottom w:val="0"/>
                                                      <w:divBdr>
                                                        <w:top w:val="single" w:sz="6" w:space="0" w:color="A48B63"/>
                                                        <w:left w:val="single" w:sz="6" w:space="0" w:color="A48B63"/>
                                                        <w:bottom w:val="single" w:sz="6" w:space="0" w:color="A48B63"/>
                                                        <w:right w:val="single" w:sz="6" w:space="0" w:color="A48B63"/>
                                                      </w:divBdr>
                                                      <w:divsChild>
                                                        <w:div w:id="1825924808">
                                                          <w:marLeft w:val="0"/>
                                                          <w:marRight w:val="0"/>
                                                          <w:marTop w:val="0"/>
                                                          <w:marBottom w:val="0"/>
                                                          <w:divBdr>
                                                            <w:top w:val="none" w:sz="0" w:space="0" w:color="auto"/>
                                                            <w:left w:val="none" w:sz="0" w:space="0" w:color="auto"/>
                                                            <w:bottom w:val="none" w:sz="0" w:space="0" w:color="auto"/>
                                                            <w:right w:val="none" w:sz="0" w:space="0" w:color="auto"/>
                                                          </w:divBdr>
                                                          <w:divsChild>
                                                            <w:div w:id="5373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8305431">
      <w:bodyDiv w:val="1"/>
      <w:marLeft w:val="0"/>
      <w:marRight w:val="0"/>
      <w:marTop w:val="0"/>
      <w:marBottom w:val="0"/>
      <w:divBdr>
        <w:top w:val="none" w:sz="0" w:space="0" w:color="auto"/>
        <w:left w:val="none" w:sz="0" w:space="0" w:color="auto"/>
        <w:bottom w:val="none" w:sz="0" w:space="0" w:color="auto"/>
        <w:right w:val="none" w:sz="0" w:space="0" w:color="auto"/>
      </w:divBdr>
      <w:divsChild>
        <w:div w:id="702051639">
          <w:marLeft w:val="0"/>
          <w:marRight w:val="0"/>
          <w:marTop w:val="0"/>
          <w:marBottom w:val="0"/>
          <w:divBdr>
            <w:top w:val="none" w:sz="0" w:space="0" w:color="auto"/>
            <w:left w:val="none" w:sz="0" w:space="0" w:color="auto"/>
            <w:bottom w:val="none" w:sz="0" w:space="0" w:color="auto"/>
            <w:right w:val="none" w:sz="0" w:space="0" w:color="auto"/>
          </w:divBdr>
          <w:divsChild>
            <w:div w:id="1466268695">
              <w:marLeft w:val="0"/>
              <w:marRight w:val="0"/>
              <w:marTop w:val="0"/>
              <w:marBottom w:val="0"/>
              <w:divBdr>
                <w:top w:val="none" w:sz="0" w:space="0" w:color="auto"/>
                <w:left w:val="none" w:sz="0" w:space="0" w:color="auto"/>
                <w:bottom w:val="none" w:sz="0" w:space="0" w:color="auto"/>
                <w:right w:val="none" w:sz="0" w:space="0" w:color="auto"/>
              </w:divBdr>
              <w:divsChild>
                <w:div w:id="1941141478">
                  <w:marLeft w:val="0"/>
                  <w:marRight w:val="0"/>
                  <w:marTop w:val="0"/>
                  <w:marBottom w:val="0"/>
                  <w:divBdr>
                    <w:top w:val="none" w:sz="0" w:space="0" w:color="auto"/>
                    <w:left w:val="none" w:sz="0" w:space="0" w:color="auto"/>
                    <w:bottom w:val="none" w:sz="0" w:space="0" w:color="auto"/>
                    <w:right w:val="none" w:sz="0" w:space="0" w:color="auto"/>
                  </w:divBdr>
                  <w:divsChild>
                    <w:div w:id="1833837503">
                      <w:marLeft w:val="2490"/>
                      <w:marRight w:val="0"/>
                      <w:marTop w:val="0"/>
                      <w:marBottom w:val="0"/>
                      <w:divBdr>
                        <w:top w:val="none" w:sz="0" w:space="0" w:color="auto"/>
                        <w:left w:val="none" w:sz="0" w:space="0" w:color="auto"/>
                        <w:bottom w:val="none" w:sz="0" w:space="0" w:color="auto"/>
                        <w:right w:val="none" w:sz="0" w:space="0" w:color="auto"/>
                      </w:divBdr>
                      <w:divsChild>
                        <w:div w:id="1098521942">
                          <w:marLeft w:val="30"/>
                          <w:marRight w:val="0"/>
                          <w:marTop w:val="0"/>
                          <w:marBottom w:val="0"/>
                          <w:divBdr>
                            <w:top w:val="none" w:sz="0" w:space="0" w:color="auto"/>
                            <w:left w:val="none" w:sz="0" w:space="0" w:color="auto"/>
                            <w:bottom w:val="none" w:sz="0" w:space="0" w:color="auto"/>
                            <w:right w:val="none" w:sz="0" w:space="0" w:color="auto"/>
                          </w:divBdr>
                          <w:divsChild>
                            <w:div w:id="870537684">
                              <w:marLeft w:val="0"/>
                              <w:marRight w:val="0"/>
                              <w:marTop w:val="0"/>
                              <w:marBottom w:val="0"/>
                              <w:divBdr>
                                <w:top w:val="none" w:sz="0" w:space="0" w:color="auto"/>
                                <w:left w:val="none" w:sz="0" w:space="0" w:color="auto"/>
                                <w:bottom w:val="none" w:sz="0" w:space="0" w:color="auto"/>
                                <w:right w:val="none" w:sz="0" w:space="0" w:color="auto"/>
                              </w:divBdr>
                              <w:divsChild>
                                <w:div w:id="147792976">
                                  <w:marLeft w:val="0"/>
                                  <w:marRight w:val="0"/>
                                  <w:marTop w:val="0"/>
                                  <w:marBottom w:val="0"/>
                                  <w:divBdr>
                                    <w:top w:val="none" w:sz="0" w:space="0" w:color="auto"/>
                                    <w:left w:val="none" w:sz="0" w:space="0" w:color="auto"/>
                                    <w:bottom w:val="none" w:sz="0" w:space="0" w:color="auto"/>
                                    <w:right w:val="none" w:sz="0" w:space="0" w:color="auto"/>
                                  </w:divBdr>
                                  <w:divsChild>
                                    <w:div w:id="1907374438">
                                      <w:marLeft w:val="0"/>
                                      <w:marRight w:val="0"/>
                                      <w:marTop w:val="0"/>
                                      <w:marBottom w:val="0"/>
                                      <w:divBdr>
                                        <w:top w:val="none" w:sz="0" w:space="0" w:color="auto"/>
                                        <w:left w:val="none" w:sz="0" w:space="0" w:color="auto"/>
                                        <w:bottom w:val="none" w:sz="0" w:space="0" w:color="auto"/>
                                        <w:right w:val="none" w:sz="0" w:space="0" w:color="auto"/>
                                      </w:divBdr>
                                      <w:divsChild>
                                        <w:div w:id="1631742713">
                                          <w:marLeft w:val="0"/>
                                          <w:marRight w:val="0"/>
                                          <w:marTop w:val="0"/>
                                          <w:marBottom w:val="0"/>
                                          <w:divBdr>
                                            <w:top w:val="none" w:sz="0" w:space="0" w:color="auto"/>
                                            <w:left w:val="none" w:sz="0" w:space="0" w:color="auto"/>
                                            <w:bottom w:val="none" w:sz="0" w:space="0" w:color="auto"/>
                                            <w:right w:val="none" w:sz="0" w:space="0" w:color="auto"/>
                                          </w:divBdr>
                                          <w:divsChild>
                                            <w:div w:id="17472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364950">
      <w:bodyDiv w:val="1"/>
      <w:marLeft w:val="0"/>
      <w:marRight w:val="0"/>
      <w:marTop w:val="0"/>
      <w:marBottom w:val="0"/>
      <w:divBdr>
        <w:top w:val="none" w:sz="0" w:space="0" w:color="auto"/>
        <w:left w:val="none" w:sz="0" w:space="0" w:color="auto"/>
        <w:bottom w:val="none" w:sz="0" w:space="0" w:color="auto"/>
        <w:right w:val="none" w:sz="0" w:space="0" w:color="auto"/>
      </w:divBdr>
      <w:divsChild>
        <w:div w:id="209271438">
          <w:marLeft w:val="0"/>
          <w:marRight w:val="0"/>
          <w:marTop w:val="0"/>
          <w:marBottom w:val="0"/>
          <w:divBdr>
            <w:top w:val="none" w:sz="0" w:space="0" w:color="auto"/>
            <w:left w:val="none" w:sz="0" w:space="0" w:color="auto"/>
            <w:bottom w:val="none" w:sz="0" w:space="0" w:color="auto"/>
            <w:right w:val="none" w:sz="0" w:space="0" w:color="auto"/>
          </w:divBdr>
          <w:divsChild>
            <w:div w:id="376705869">
              <w:marLeft w:val="0"/>
              <w:marRight w:val="0"/>
              <w:marTop w:val="0"/>
              <w:marBottom w:val="0"/>
              <w:divBdr>
                <w:top w:val="none" w:sz="0" w:space="0" w:color="auto"/>
                <w:left w:val="none" w:sz="0" w:space="0" w:color="auto"/>
                <w:bottom w:val="none" w:sz="0" w:space="0" w:color="auto"/>
                <w:right w:val="none" w:sz="0" w:space="0" w:color="auto"/>
              </w:divBdr>
              <w:divsChild>
                <w:div w:id="1076897505">
                  <w:marLeft w:val="0"/>
                  <w:marRight w:val="0"/>
                  <w:marTop w:val="0"/>
                  <w:marBottom w:val="0"/>
                  <w:divBdr>
                    <w:top w:val="none" w:sz="0" w:space="0" w:color="auto"/>
                    <w:left w:val="none" w:sz="0" w:space="0" w:color="auto"/>
                    <w:bottom w:val="none" w:sz="0" w:space="0" w:color="auto"/>
                    <w:right w:val="none" w:sz="0" w:space="0" w:color="auto"/>
                  </w:divBdr>
                  <w:divsChild>
                    <w:div w:id="423497404">
                      <w:marLeft w:val="0"/>
                      <w:marRight w:val="0"/>
                      <w:marTop w:val="0"/>
                      <w:marBottom w:val="0"/>
                      <w:divBdr>
                        <w:top w:val="none" w:sz="0" w:space="0" w:color="auto"/>
                        <w:left w:val="none" w:sz="0" w:space="0" w:color="auto"/>
                        <w:bottom w:val="none" w:sz="0" w:space="0" w:color="auto"/>
                        <w:right w:val="none" w:sz="0" w:space="0" w:color="auto"/>
                      </w:divBdr>
                      <w:divsChild>
                        <w:div w:id="1390498912">
                          <w:marLeft w:val="0"/>
                          <w:marRight w:val="0"/>
                          <w:marTop w:val="0"/>
                          <w:marBottom w:val="0"/>
                          <w:divBdr>
                            <w:top w:val="none" w:sz="0" w:space="0" w:color="auto"/>
                            <w:left w:val="none" w:sz="0" w:space="0" w:color="auto"/>
                            <w:bottom w:val="none" w:sz="0" w:space="0" w:color="auto"/>
                            <w:right w:val="none" w:sz="0" w:space="0" w:color="auto"/>
                          </w:divBdr>
                          <w:divsChild>
                            <w:div w:id="2631204">
                              <w:marLeft w:val="0"/>
                              <w:marRight w:val="0"/>
                              <w:marTop w:val="0"/>
                              <w:marBottom w:val="0"/>
                              <w:divBdr>
                                <w:top w:val="none" w:sz="0" w:space="0" w:color="auto"/>
                                <w:left w:val="none" w:sz="0" w:space="0" w:color="auto"/>
                                <w:bottom w:val="none" w:sz="0" w:space="0" w:color="auto"/>
                                <w:right w:val="none" w:sz="0" w:space="0" w:color="auto"/>
                              </w:divBdr>
                              <w:divsChild>
                                <w:div w:id="1872188810">
                                  <w:marLeft w:val="0"/>
                                  <w:marRight w:val="0"/>
                                  <w:marTop w:val="0"/>
                                  <w:marBottom w:val="0"/>
                                  <w:divBdr>
                                    <w:top w:val="none" w:sz="0" w:space="0" w:color="auto"/>
                                    <w:left w:val="none" w:sz="0" w:space="0" w:color="auto"/>
                                    <w:bottom w:val="none" w:sz="0" w:space="0" w:color="auto"/>
                                    <w:right w:val="none" w:sz="0" w:space="0" w:color="auto"/>
                                  </w:divBdr>
                                  <w:divsChild>
                                    <w:div w:id="492993104">
                                      <w:marLeft w:val="0"/>
                                      <w:marRight w:val="0"/>
                                      <w:marTop w:val="0"/>
                                      <w:marBottom w:val="0"/>
                                      <w:divBdr>
                                        <w:top w:val="none" w:sz="0" w:space="0" w:color="auto"/>
                                        <w:left w:val="none" w:sz="0" w:space="0" w:color="auto"/>
                                        <w:bottom w:val="none" w:sz="0" w:space="0" w:color="auto"/>
                                        <w:right w:val="none" w:sz="0" w:space="0" w:color="auto"/>
                                      </w:divBdr>
                                    </w:div>
                                    <w:div w:id="1203521007">
                                      <w:marLeft w:val="0"/>
                                      <w:marRight w:val="0"/>
                                      <w:marTop w:val="0"/>
                                      <w:marBottom w:val="0"/>
                                      <w:divBdr>
                                        <w:top w:val="none" w:sz="0" w:space="0" w:color="auto"/>
                                        <w:left w:val="none" w:sz="0" w:space="0" w:color="auto"/>
                                        <w:bottom w:val="none" w:sz="0" w:space="0" w:color="auto"/>
                                        <w:right w:val="none" w:sz="0" w:space="0" w:color="auto"/>
                                      </w:divBdr>
                                      <w:divsChild>
                                        <w:div w:id="1956330278">
                                          <w:marLeft w:val="0"/>
                                          <w:marRight w:val="0"/>
                                          <w:marTop w:val="0"/>
                                          <w:marBottom w:val="0"/>
                                          <w:divBdr>
                                            <w:top w:val="none" w:sz="0" w:space="0" w:color="auto"/>
                                            <w:left w:val="none" w:sz="0" w:space="0" w:color="auto"/>
                                            <w:bottom w:val="none" w:sz="0" w:space="0" w:color="auto"/>
                                            <w:right w:val="none" w:sz="0" w:space="0" w:color="auto"/>
                                          </w:divBdr>
                                        </w:div>
                                        <w:div w:id="961228204">
                                          <w:marLeft w:val="0"/>
                                          <w:marRight w:val="0"/>
                                          <w:marTop w:val="0"/>
                                          <w:marBottom w:val="0"/>
                                          <w:divBdr>
                                            <w:top w:val="none" w:sz="0" w:space="0" w:color="auto"/>
                                            <w:left w:val="none" w:sz="0" w:space="0" w:color="auto"/>
                                            <w:bottom w:val="none" w:sz="0" w:space="0" w:color="auto"/>
                                            <w:right w:val="none" w:sz="0" w:space="0" w:color="auto"/>
                                          </w:divBdr>
                                          <w:divsChild>
                                            <w:div w:id="10070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6289">
                                  <w:marLeft w:val="0"/>
                                  <w:marRight w:val="0"/>
                                  <w:marTop w:val="0"/>
                                  <w:marBottom w:val="0"/>
                                  <w:divBdr>
                                    <w:top w:val="none" w:sz="0" w:space="0" w:color="auto"/>
                                    <w:left w:val="none" w:sz="0" w:space="0" w:color="auto"/>
                                    <w:bottom w:val="none" w:sz="0" w:space="0" w:color="auto"/>
                                    <w:right w:val="none" w:sz="0" w:space="0" w:color="auto"/>
                                  </w:divBdr>
                                  <w:divsChild>
                                    <w:div w:id="575894610">
                                      <w:marLeft w:val="0"/>
                                      <w:marRight w:val="0"/>
                                      <w:marTop w:val="0"/>
                                      <w:marBottom w:val="0"/>
                                      <w:divBdr>
                                        <w:top w:val="none" w:sz="0" w:space="0" w:color="auto"/>
                                        <w:left w:val="none" w:sz="0" w:space="0" w:color="auto"/>
                                        <w:bottom w:val="none" w:sz="0" w:space="0" w:color="auto"/>
                                        <w:right w:val="none" w:sz="0" w:space="0" w:color="auto"/>
                                      </w:divBdr>
                                    </w:div>
                                    <w:div w:id="878903895">
                                      <w:marLeft w:val="0"/>
                                      <w:marRight w:val="0"/>
                                      <w:marTop w:val="0"/>
                                      <w:marBottom w:val="0"/>
                                      <w:divBdr>
                                        <w:top w:val="none" w:sz="0" w:space="0" w:color="auto"/>
                                        <w:left w:val="none" w:sz="0" w:space="0" w:color="auto"/>
                                        <w:bottom w:val="none" w:sz="0" w:space="0" w:color="auto"/>
                                        <w:right w:val="none" w:sz="0" w:space="0" w:color="auto"/>
                                      </w:divBdr>
                                      <w:divsChild>
                                        <w:div w:id="557129218">
                                          <w:marLeft w:val="0"/>
                                          <w:marRight w:val="0"/>
                                          <w:marTop w:val="0"/>
                                          <w:marBottom w:val="0"/>
                                          <w:divBdr>
                                            <w:top w:val="none" w:sz="0" w:space="0" w:color="auto"/>
                                            <w:left w:val="none" w:sz="0" w:space="0" w:color="auto"/>
                                            <w:bottom w:val="none" w:sz="0" w:space="0" w:color="auto"/>
                                            <w:right w:val="none" w:sz="0" w:space="0" w:color="auto"/>
                                          </w:divBdr>
                                        </w:div>
                                        <w:div w:id="1535071329">
                                          <w:marLeft w:val="0"/>
                                          <w:marRight w:val="0"/>
                                          <w:marTop w:val="0"/>
                                          <w:marBottom w:val="0"/>
                                          <w:divBdr>
                                            <w:top w:val="none" w:sz="0" w:space="0" w:color="auto"/>
                                            <w:left w:val="none" w:sz="0" w:space="0" w:color="auto"/>
                                            <w:bottom w:val="none" w:sz="0" w:space="0" w:color="auto"/>
                                            <w:right w:val="none" w:sz="0" w:space="0" w:color="auto"/>
                                          </w:divBdr>
                                          <w:divsChild>
                                            <w:div w:id="10943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79146">
                                  <w:marLeft w:val="0"/>
                                  <w:marRight w:val="0"/>
                                  <w:marTop w:val="0"/>
                                  <w:marBottom w:val="0"/>
                                  <w:divBdr>
                                    <w:top w:val="none" w:sz="0" w:space="0" w:color="auto"/>
                                    <w:left w:val="none" w:sz="0" w:space="0" w:color="auto"/>
                                    <w:bottom w:val="none" w:sz="0" w:space="0" w:color="auto"/>
                                    <w:right w:val="none" w:sz="0" w:space="0" w:color="auto"/>
                                  </w:divBdr>
                                  <w:divsChild>
                                    <w:div w:id="1030492662">
                                      <w:marLeft w:val="0"/>
                                      <w:marRight w:val="0"/>
                                      <w:marTop w:val="0"/>
                                      <w:marBottom w:val="0"/>
                                      <w:divBdr>
                                        <w:top w:val="none" w:sz="0" w:space="0" w:color="auto"/>
                                        <w:left w:val="none" w:sz="0" w:space="0" w:color="auto"/>
                                        <w:bottom w:val="none" w:sz="0" w:space="0" w:color="auto"/>
                                        <w:right w:val="none" w:sz="0" w:space="0" w:color="auto"/>
                                      </w:divBdr>
                                    </w:div>
                                    <w:div w:id="980114187">
                                      <w:marLeft w:val="0"/>
                                      <w:marRight w:val="0"/>
                                      <w:marTop w:val="0"/>
                                      <w:marBottom w:val="0"/>
                                      <w:divBdr>
                                        <w:top w:val="none" w:sz="0" w:space="0" w:color="auto"/>
                                        <w:left w:val="none" w:sz="0" w:space="0" w:color="auto"/>
                                        <w:bottom w:val="none" w:sz="0" w:space="0" w:color="auto"/>
                                        <w:right w:val="none" w:sz="0" w:space="0" w:color="auto"/>
                                      </w:divBdr>
                                      <w:divsChild>
                                        <w:div w:id="207109884">
                                          <w:marLeft w:val="0"/>
                                          <w:marRight w:val="0"/>
                                          <w:marTop w:val="0"/>
                                          <w:marBottom w:val="0"/>
                                          <w:divBdr>
                                            <w:top w:val="none" w:sz="0" w:space="0" w:color="auto"/>
                                            <w:left w:val="none" w:sz="0" w:space="0" w:color="auto"/>
                                            <w:bottom w:val="none" w:sz="0" w:space="0" w:color="auto"/>
                                            <w:right w:val="none" w:sz="0" w:space="0" w:color="auto"/>
                                          </w:divBdr>
                                        </w:div>
                                        <w:div w:id="72361735">
                                          <w:marLeft w:val="0"/>
                                          <w:marRight w:val="0"/>
                                          <w:marTop w:val="0"/>
                                          <w:marBottom w:val="0"/>
                                          <w:divBdr>
                                            <w:top w:val="none" w:sz="0" w:space="0" w:color="auto"/>
                                            <w:left w:val="none" w:sz="0" w:space="0" w:color="auto"/>
                                            <w:bottom w:val="none" w:sz="0" w:space="0" w:color="auto"/>
                                            <w:right w:val="none" w:sz="0" w:space="0" w:color="auto"/>
                                          </w:divBdr>
                                          <w:divsChild>
                                            <w:div w:id="16546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5399">
                                  <w:marLeft w:val="0"/>
                                  <w:marRight w:val="0"/>
                                  <w:marTop w:val="0"/>
                                  <w:marBottom w:val="0"/>
                                  <w:divBdr>
                                    <w:top w:val="none" w:sz="0" w:space="0" w:color="auto"/>
                                    <w:left w:val="none" w:sz="0" w:space="0" w:color="auto"/>
                                    <w:bottom w:val="none" w:sz="0" w:space="0" w:color="auto"/>
                                    <w:right w:val="none" w:sz="0" w:space="0" w:color="auto"/>
                                  </w:divBdr>
                                  <w:divsChild>
                                    <w:div w:id="202405749">
                                      <w:marLeft w:val="0"/>
                                      <w:marRight w:val="0"/>
                                      <w:marTop w:val="0"/>
                                      <w:marBottom w:val="0"/>
                                      <w:divBdr>
                                        <w:top w:val="none" w:sz="0" w:space="0" w:color="auto"/>
                                        <w:left w:val="none" w:sz="0" w:space="0" w:color="auto"/>
                                        <w:bottom w:val="none" w:sz="0" w:space="0" w:color="auto"/>
                                        <w:right w:val="none" w:sz="0" w:space="0" w:color="auto"/>
                                      </w:divBdr>
                                    </w:div>
                                    <w:div w:id="1141507783">
                                      <w:marLeft w:val="0"/>
                                      <w:marRight w:val="0"/>
                                      <w:marTop w:val="0"/>
                                      <w:marBottom w:val="0"/>
                                      <w:divBdr>
                                        <w:top w:val="none" w:sz="0" w:space="0" w:color="auto"/>
                                        <w:left w:val="none" w:sz="0" w:space="0" w:color="auto"/>
                                        <w:bottom w:val="none" w:sz="0" w:space="0" w:color="auto"/>
                                        <w:right w:val="none" w:sz="0" w:space="0" w:color="auto"/>
                                      </w:divBdr>
                                      <w:divsChild>
                                        <w:div w:id="2095393275">
                                          <w:marLeft w:val="0"/>
                                          <w:marRight w:val="0"/>
                                          <w:marTop w:val="0"/>
                                          <w:marBottom w:val="0"/>
                                          <w:divBdr>
                                            <w:top w:val="none" w:sz="0" w:space="0" w:color="auto"/>
                                            <w:left w:val="none" w:sz="0" w:space="0" w:color="auto"/>
                                            <w:bottom w:val="none" w:sz="0" w:space="0" w:color="auto"/>
                                            <w:right w:val="none" w:sz="0" w:space="0" w:color="auto"/>
                                          </w:divBdr>
                                        </w:div>
                                        <w:div w:id="1511410341">
                                          <w:marLeft w:val="0"/>
                                          <w:marRight w:val="0"/>
                                          <w:marTop w:val="0"/>
                                          <w:marBottom w:val="0"/>
                                          <w:divBdr>
                                            <w:top w:val="none" w:sz="0" w:space="0" w:color="auto"/>
                                            <w:left w:val="none" w:sz="0" w:space="0" w:color="auto"/>
                                            <w:bottom w:val="none" w:sz="0" w:space="0" w:color="auto"/>
                                            <w:right w:val="none" w:sz="0" w:space="0" w:color="auto"/>
                                          </w:divBdr>
                                          <w:divsChild>
                                            <w:div w:id="6962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7109">
                                  <w:marLeft w:val="0"/>
                                  <w:marRight w:val="0"/>
                                  <w:marTop w:val="0"/>
                                  <w:marBottom w:val="0"/>
                                  <w:divBdr>
                                    <w:top w:val="none" w:sz="0" w:space="0" w:color="auto"/>
                                    <w:left w:val="none" w:sz="0" w:space="0" w:color="auto"/>
                                    <w:bottom w:val="none" w:sz="0" w:space="0" w:color="auto"/>
                                    <w:right w:val="none" w:sz="0" w:space="0" w:color="auto"/>
                                  </w:divBdr>
                                  <w:divsChild>
                                    <w:div w:id="864443952">
                                      <w:marLeft w:val="0"/>
                                      <w:marRight w:val="0"/>
                                      <w:marTop w:val="0"/>
                                      <w:marBottom w:val="0"/>
                                      <w:divBdr>
                                        <w:top w:val="none" w:sz="0" w:space="0" w:color="auto"/>
                                        <w:left w:val="none" w:sz="0" w:space="0" w:color="auto"/>
                                        <w:bottom w:val="none" w:sz="0" w:space="0" w:color="auto"/>
                                        <w:right w:val="none" w:sz="0" w:space="0" w:color="auto"/>
                                      </w:divBdr>
                                    </w:div>
                                    <w:div w:id="156574718">
                                      <w:marLeft w:val="0"/>
                                      <w:marRight w:val="0"/>
                                      <w:marTop w:val="0"/>
                                      <w:marBottom w:val="0"/>
                                      <w:divBdr>
                                        <w:top w:val="none" w:sz="0" w:space="0" w:color="auto"/>
                                        <w:left w:val="none" w:sz="0" w:space="0" w:color="auto"/>
                                        <w:bottom w:val="none" w:sz="0" w:space="0" w:color="auto"/>
                                        <w:right w:val="none" w:sz="0" w:space="0" w:color="auto"/>
                                      </w:divBdr>
                                      <w:divsChild>
                                        <w:div w:id="1854369313">
                                          <w:marLeft w:val="0"/>
                                          <w:marRight w:val="0"/>
                                          <w:marTop w:val="0"/>
                                          <w:marBottom w:val="0"/>
                                          <w:divBdr>
                                            <w:top w:val="none" w:sz="0" w:space="0" w:color="auto"/>
                                            <w:left w:val="none" w:sz="0" w:space="0" w:color="auto"/>
                                            <w:bottom w:val="none" w:sz="0" w:space="0" w:color="auto"/>
                                            <w:right w:val="none" w:sz="0" w:space="0" w:color="auto"/>
                                          </w:divBdr>
                                        </w:div>
                                        <w:div w:id="459107816">
                                          <w:marLeft w:val="0"/>
                                          <w:marRight w:val="0"/>
                                          <w:marTop w:val="0"/>
                                          <w:marBottom w:val="0"/>
                                          <w:divBdr>
                                            <w:top w:val="none" w:sz="0" w:space="0" w:color="auto"/>
                                            <w:left w:val="none" w:sz="0" w:space="0" w:color="auto"/>
                                            <w:bottom w:val="none" w:sz="0" w:space="0" w:color="auto"/>
                                            <w:right w:val="none" w:sz="0" w:space="0" w:color="auto"/>
                                          </w:divBdr>
                                          <w:divsChild>
                                            <w:div w:id="5277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6006">
                                  <w:marLeft w:val="0"/>
                                  <w:marRight w:val="0"/>
                                  <w:marTop w:val="0"/>
                                  <w:marBottom w:val="0"/>
                                  <w:divBdr>
                                    <w:top w:val="none" w:sz="0" w:space="0" w:color="auto"/>
                                    <w:left w:val="none" w:sz="0" w:space="0" w:color="auto"/>
                                    <w:bottom w:val="none" w:sz="0" w:space="0" w:color="auto"/>
                                    <w:right w:val="none" w:sz="0" w:space="0" w:color="auto"/>
                                  </w:divBdr>
                                  <w:divsChild>
                                    <w:div w:id="1164928690">
                                      <w:marLeft w:val="0"/>
                                      <w:marRight w:val="0"/>
                                      <w:marTop w:val="0"/>
                                      <w:marBottom w:val="0"/>
                                      <w:divBdr>
                                        <w:top w:val="none" w:sz="0" w:space="0" w:color="auto"/>
                                        <w:left w:val="none" w:sz="0" w:space="0" w:color="auto"/>
                                        <w:bottom w:val="none" w:sz="0" w:space="0" w:color="auto"/>
                                        <w:right w:val="none" w:sz="0" w:space="0" w:color="auto"/>
                                      </w:divBdr>
                                    </w:div>
                                    <w:div w:id="465975074">
                                      <w:marLeft w:val="0"/>
                                      <w:marRight w:val="0"/>
                                      <w:marTop w:val="0"/>
                                      <w:marBottom w:val="0"/>
                                      <w:divBdr>
                                        <w:top w:val="none" w:sz="0" w:space="0" w:color="auto"/>
                                        <w:left w:val="none" w:sz="0" w:space="0" w:color="auto"/>
                                        <w:bottom w:val="none" w:sz="0" w:space="0" w:color="auto"/>
                                        <w:right w:val="none" w:sz="0" w:space="0" w:color="auto"/>
                                      </w:divBdr>
                                      <w:divsChild>
                                        <w:div w:id="1877112788">
                                          <w:marLeft w:val="0"/>
                                          <w:marRight w:val="0"/>
                                          <w:marTop w:val="0"/>
                                          <w:marBottom w:val="0"/>
                                          <w:divBdr>
                                            <w:top w:val="none" w:sz="0" w:space="0" w:color="auto"/>
                                            <w:left w:val="none" w:sz="0" w:space="0" w:color="auto"/>
                                            <w:bottom w:val="none" w:sz="0" w:space="0" w:color="auto"/>
                                            <w:right w:val="none" w:sz="0" w:space="0" w:color="auto"/>
                                          </w:divBdr>
                                        </w:div>
                                        <w:div w:id="16933929">
                                          <w:marLeft w:val="0"/>
                                          <w:marRight w:val="0"/>
                                          <w:marTop w:val="0"/>
                                          <w:marBottom w:val="0"/>
                                          <w:divBdr>
                                            <w:top w:val="none" w:sz="0" w:space="0" w:color="auto"/>
                                            <w:left w:val="none" w:sz="0" w:space="0" w:color="auto"/>
                                            <w:bottom w:val="none" w:sz="0" w:space="0" w:color="auto"/>
                                            <w:right w:val="none" w:sz="0" w:space="0" w:color="auto"/>
                                          </w:divBdr>
                                          <w:divsChild>
                                            <w:div w:id="8274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43179">
                                  <w:marLeft w:val="0"/>
                                  <w:marRight w:val="0"/>
                                  <w:marTop w:val="0"/>
                                  <w:marBottom w:val="0"/>
                                  <w:divBdr>
                                    <w:top w:val="none" w:sz="0" w:space="0" w:color="auto"/>
                                    <w:left w:val="none" w:sz="0" w:space="0" w:color="auto"/>
                                    <w:bottom w:val="none" w:sz="0" w:space="0" w:color="auto"/>
                                    <w:right w:val="none" w:sz="0" w:space="0" w:color="auto"/>
                                  </w:divBdr>
                                  <w:divsChild>
                                    <w:div w:id="1947155209">
                                      <w:marLeft w:val="0"/>
                                      <w:marRight w:val="0"/>
                                      <w:marTop w:val="0"/>
                                      <w:marBottom w:val="0"/>
                                      <w:divBdr>
                                        <w:top w:val="none" w:sz="0" w:space="0" w:color="auto"/>
                                        <w:left w:val="none" w:sz="0" w:space="0" w:color="auto"/>
                                        <w:bottom w:val="none" w:sz="0" w:space="0" w:color="auto"/>
                                        <w:right w:val="none" w:sz="0" w:space="0" w:color="auto"/>
                                      </w:divBdr>
                                    </w:div>
                                    <w:div w:id="358817647">
                                      <w:marLeft w:val="0"/>
                                      <w:marRight w:val="0"/>
                                      <w:marTop w:val="0"/>
                                      <w:marBottom w:val="0"/>
                                      <w:divBdr>
                                        <w:top w:val="none" w:sz="0" w:space="0" w:color="auto"/>
                                        <w:left w:val="none" w:sz="0" w:space="0" w:color="auto"/>
                                        <w:bottom w:val="none" w:sz="0" w:space="0" w:color="auto"/>
                                        <w:right w:val="none" w:sz="0" w:space="0" w:color="auto"/>
                                      </w:divBdr>
                                      <w:divsChild>
                                        <w:div w:id="1806459296">
                                          <w:marLeft w:val="0"/>
                                          <w:marRight w:val="0"/>
                                          <w:marTop w:val="0"/>
                                          <w:marBottom w:val="0"/>
                                          <w:divBdr>
                                            <w:top w:val="none" w:sz="0" w:space="0" w:color="auto"/>
                                            <w:left w:val="none" w:sz="0" w:space="0" w:color="auto"/>
                                            <w:bottom w:val="none" w:sz="0" w:space="0" w:color="auto"/>
                                            <w:right w:val="none" w:sz="0" w:space="0" w:color="auto"/>
                                          </w:divBdr>
                                        </w:div>
                                        <w:div w:id="607664239">
                                          <w:marLeft w:val="0"/>
                                          <w:marRight w:val="0"/>
                                          <w:marTop w:val="0"/>
                                          <w:marBottom w:val="0"/>
                                          <w:divBdr>
                                            <w:top w:val="none" w:sz="0" w:space="0" w:color="auto"/>
                                            <w:left w:val="none" w:sz="0" w:space="0" w:color="auto"/>
                                            <w:bottom w:val="none" w:sz="0" w:space="0" w:color="auto"/>
                                            <w:right w:val="none" w:sz="0" w:space="0" w:color="auto"/>
                                          </w:divBdr>
                                          <w:divsChild>
                                            <w:div w:id="1665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40056">
                                  <w:marLeft w:val="0"/>
                                  <w:marRight w:val="0"/>
                                  <w:marTop w:val="0"/>
                                  <w:marBottom w:val="0"/>
                                  <w:divBdr>
                                    <w:top w:val="none" w:sz="0" w:space="0" w:color="auto"/>
                                    <w:left w:val="none" w:sz="0" w:space="0" w:color="auto"/>
                                    <w:bottom w:val="none" w:sz="0" w:space="0" w:color="auto"/>
                                    <w:right w:val="none" w:sz="0" w:space="0" w:color="auto"/>
                                  </w:divBdr>
                                  <w:divsChild>
                                    <w:div w:id="1965189460">
                                      <w:marLeft w:val="0"/>
                                      <w:marRight w:val="0"/>
                                      <w:marTop w:val="0"/>
                                      <w:marBottom w:val="0"/>
                                      <w:divBdr>
                                        <w:top w:val="none" w:sz="0" w:space="0" w:color="auto"/>
                                        <w:left w:val="none" w:sz="0" w:space="0" w:color="auto"/>
                                        <w:bottom w:val="none" w:sz="0" w:space="0" w:color="auto"/>
                                        <w:right w:val="none" w:sz="0" w:space="0" w:color="auto"/>
                                      </w:divBdr>
                                    </w:div>
                                    <w:div w:id="1556041285">
                                      <w:marLeft w:val="0"/>
                                      <w:marRight w:val="0"/>
                                      <w:marTop w:val="0"/>
                                      <w:marBottom w:val="0"/>
                                      <w:divBdr>
                                        <w:top w:val="none" w:sz="0" w:space="0" w:color="auto"/>
                                        <w:left w:val="none" w:sz="0" w:space="0" w:color="auto"/>
                                        <w:bottom w:val="none" w:sz="0" w:space="0" w:color="auto"/>
                                        <w:right w:val="none" w:sz="0" w:space="0" w:color="auto"/>
                                      </w:divBdr>
                                      <w:divsChild>
                                        <w:div w:id="1926499200">
                                          <w:marLeft w:val="0"/>
                                          <w:marRight w:val="0"/>
                                          <w:marTop w:val="0"/>
                                          <w:marBottom w:val="0"/>
                                          <w:divBdr>
                                            <w:top w:val="none" w:sz="0" w:space="0" w:color="auto"/>
                                            <w:left w:val="none" w:sz="0" w:space="0" w:color="auto"/>
                                            <w:bottom w:val="none" w:sz="0" w:space="0" w:color="auto"/>
                                            <w:right w:val="none" w:sz="0" w:space="0" w:color="auto"/>
                                          </w:divBdr>
                                        </w:div>
                                        <w:div w:id="554973581">
                                          <w:marLeft w:val="0"/>
                                          <w:marRight w:val="0"/>
                                          <w:marTop w:val="0"/>
                                          <w:marBottom w:val="0"/>
                                          <w:divBdr>
                                            <w:top w:val="none" w:sz="0" w:space="0" w:color="auto"/>
                                            <w:left w:val="none" w:sz="0" w:space="0" w:color="auto"/>
                                            <w:bottom w:val="none" w:sz="0" w:space="0" w:color="auto"/>
                                            <w:right w:val="none" w:sz="0" w:space="0" w:color="auto"/>
                                          </w:divBdr>
                                          <w:divsChild>
                                            <w:div w:id="6334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2825">
                                  <w:marLeft w:val="0"/>
                                  <w:marRight w:val="0"/>
                                  <w:marTop w:val="0"/>
                                  <w:marBottom w:val="0"/>
                                  <w:divBdr>
                                    <w:top w:val="none" w:sz="0" w:space="0" w:color="auto"/>
                                    <w:left w:val="none" w:sz="0" w:space="0" w:color="auto"/>
                                    <w:bottom w:val="none" w:sz="0" w:space="0" w:color="auto"/>
                                    <w:right w:val="none" w:sz="0" w:space="0" w:color="auto"/>
                                  </w:divBdr>
                                  <w:divsChild>
                                    <w:div w:id="486437004">
                                      <w:marLeft w:val="0"/>
                                      <w:marRight w:val="0"/>
                                      <w:marTop w:val="0"/>
                                      <w:marBottom w:val="0"/>
                                      <w:divBdr>
                                        <w:top w:val="none" w:sz="0" w:space="0" w:color="auto"/>
                                        <w:left w:val="none" w:sz="0" w:space="0" w:color="auto"/>
                                        <w:bottom w:val="none" w:sz="0" w:space="0" w:color="auto"/>
                                        <w:right w:val="none" w:sz="0" w:space="0" w:color="auto"/>
                                      </w:divBdr>
                                    </w:div>
                                    <w:div w:id="1459105093">
                                      <w:marLeft w:val="0"/>
                                      <w:marRight w:val="0"/>
                                      <w:marTop w:val="0"/>
                                      <w:marBottom w:val="0"/>
                                      <w:divBdr>
                                        <w:top w:val="none" w:sz="0" w:space="0" w:color="auto"/>
                                        <w:left w:val="none" w:sz="0" w:space="0" w:color="auto"/>
                                        <w:bottom w:val="none" w:sz="0" w:space="0" w:color="auto"/>
                                        <w:right w:val="none" w:sz="0" w:space="0" w:color="auto"/>
                                      </w:divBdr>
                                      <w:divsChild>
                                        <w:div w:id="1526094812">
                                          <w:marLeft w:val="0"/>
                                          <w:marRight w:val="0"/>
                                          <w:marTop w:val="0"/>
                                          <w:marBottom w:val="0"/>
                                          <w:divBdr>
                                            <w:top w:val="none" w:sz="0" w:space="0" w:color="auto"/>
                                            <w:left w:val="none" w:sz="0" w:space="0" w:color="auto"/>
                                            <w:bottom w:val="none" w:sz="0" w:space="0" w:color="auto"/>
                                            <w:right w:val="none" w:sz="0" w:space="0" w:color="auto"/>
                                          </w:divBdr>
                                        </w:div>
                                        <w:div w:id="929313291">
                                          <w:marLeft w:val="0"/>
                                          <w:marRight w:val="0"/>
                                          <w:marTop w:val="0"/>
                                          <w:marBottom w:val="0"/>
                                          <w:divBdr>
                                            <w:top w:val="none" w:sz="0" w:space="0" w:color="auto"/>
                                            <w:left w:val="none" w:sz="0" w:space="0" w:color="auto"/>
                                            <w:bottom w:val="none" w:sz="0" w:space="0" w:color="auto"/>
                                            <w:right w:val="none" w:sz="0" w:space="0" w:color="auto"/>
                                          </w:divBdr>
                                          <w:divsChild>
                                            <w:div w:id="8916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18073">
                                  <w:marLeft w:val="0"/>
                                  <w:marRight w:val="0"/>
                                  <w:marTop w:val="0"/>
                                  <w:marBottom w:val="0"/>
                                  <w:divBdr>
                                    <w:top w:val="none" w:sz="0" w:space="0" w:color="auto"/>
                                    <w:left w:val="none" w:sz="0" w:space="0" w:color="auto"/>
                                    <w:bottom w:val="none" w:sz="0" w:space="0" w:color="auto"/>
                                    <w:right w:val="none" w:sz="0" w:space="0" w:color="auto"/>
                                  </w:divBdr>
                                  <w:divsChild>
                                    <w:div w:id="321127718">
                                      <w:marLeft w:val="0"/>
                                      <w:marRight w:val="0"/>
                                      <w:marTop w:val="0"/>
                                      <w:marBottom w:val="0"/>
                                      <w:divBdr>
                                        <w:top w:val="none" w:sz="0" w:space="0" w:color="auto"/>
                                        <w:left w:val="none" w:sz="0" w:space="0" w:color="auto"/>
                                        <w:bottom w:val="none" w:sz="0" w:space="0" w:color="auto"/>
                                        <w:right w:val="none" w:sz="0" w:space="0" w:color="auto"/>
                                      </w:divBdr>
                                    </w:div>
                                    <w:div w:id="943270243">
                                      <w:marLeft w:val="0"/>
                                      <w:marRight w:val="0"/>
                                      <w:marTop w:val="0"/>
                                      <w:marBottom w:val="0"/>
                                      <w:divBdr>
                                        <w:top w:val="none" w:sz="0" w:space="0" w:color="auto"/>
                                        <w:left w:val="none" w:sz="0" w:space="0" w:color="auto"/>
                                        <w:bottom w:val="none" w:sz="0" w:space="0" w:color="auto"/>
                                        <w:right w:val="none" w:sz="0" w:space="0" w:color="auto"/>
                                      </w:divBdr>
                                      <w:divsChild>
                                        <w:div w:id="450973014">
                                          <w:marLeft w:val="0"/>
                                          <w:marRight w:val="0"/>
                                          <w:marTop w:val="0"/>
                                          <w:marBottom w:val="0"/>
                                          <w:divBdr>
                                            <w:top w:val="none" w:sz="0" w:space="0" w:color="auto"/>
                                            <w:left w:val="none" w:sz="0" w:space="0" w:color="auto"/>
                                            <w:bottom w:val="none" w:sz="0" w:space="0" w:color="auto"/>
                                            <w:right w:val="none" w:sz="0" w:space="0" w:color="auto"/>
                                          </w:divBdr>
                                        </w:div>
                                        <w:div w:id="1756242381">
                                          <w:marLeft w:val="0"/>
                                          <w:marRight w:val="0"/>
                                          <w:marTop w:val="0"/>
                                          <w:marBottom w:val="0"/>
                                          <w:divBdr>
                                            <w:top w:val="none" w:sz="0" w:space="0" w:color="auto"/>
                                            <w:left w:val="none" w:sz="0" w:space="0" w:color="auto"/>
                                            <w:bottom w:val="none" w:sz="0" w:space="0" w:color="auto"/>
                                            <w:right w:val="none" w:sz="0" w:space="0" w:color="auto"/>
                                          </w:divBdr>
                                          <w:divsChild>
                                            <w:div w:id="18802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6376">
                                  <w:marLeft w:val="0"/>
                                  <w:marRight w:val="0"/>
                                  <w:marTop w:val="0"/>
                                  <w:marBottom w:val="0"/>
                                  <w:divBdr>
                                    <w:top w:val="none" w:sz="0" w:space="0" w:color="auto"/>
                                    <w:left w:val="none" w:sz="0" w:space="0" w:color="auto"/>
                                    <w:bottom w:val="none" w:sz="0" w:space="0" w:color="auto"/>
                                    <w:right w:val="none" w:sz="0" w:space="0" w:color="auto"/>
                                  </w:divBdr>
                                  <w:divsChild>
                                    <w:div w:id="1442456293">
                                      <w:marLeft w:val="0"/>
                                      <w:marRight w:val="0"/>
                                      <w:marTop w:val="0"/>
                                      <w:marBottom w:val="0"/>
                                      <w:divBdr>
                                        <w:top w:val="none" w:sz="0" w:space="0" w:color="auto"/>
                                        <w:left w:val="none" w:sz="0" w:space="0" w:color="auto"/>
                                        <w:bottom w:val="none" w:sz="0" w:space="0" w:color="auto"/>
                                        <w:right w:val="none" w:sz="0" w:space="0" w:color="auto"/>
                                      </w:divBdr>
                                    </w:div>
                                    <w:div w:id="1581477868">
                                      <w:marLeft w:val="0"/>
                                      <w:marRight w:val="0"/>
                                      <w:marTop w:val="0"/>
                                      <w:marBottom w:val="0"/>
                                      <w:divBdr>
                                        <w:top w:val="none" w:sz="0" w:space="0" w:color="auto"/>
                                        <w:left w:val="none" w:sz="0" w:space="0" w:color="auto"/>
                                        <w:bottom w:val="none" w:sz="0" w:space="0" w:color="auto"/>
                                        <w:right w:val="none" w:sz="0" w:space="0" w:color="auto"/>
                                      </w:divBdr>
                                      <w:divsChild>
                                        <w:div w:id="1241939293">
                                          <w:marLeft w:val="0"/>
                                          <w:marRight w:val="0"/>
                                          <w:marTop w:val="0"/>
                                          <w:marBottom w:val="0"/>
                                          <w:divBdr>
                                            <w:top w:val="none" w:sz="0" w:space="0" w:color="auto"/>
                                            <w:left w:val="none" w:sz="0" w:space="0" w:color="auto"/>
                                            <w:bottom w:val="none" w:sz="0" w:space="0" w:color="auto"/>
                                            <w:right w:val="none" w:sz="0" w:space="0" w:color="auto"/>
                                          </w:divBdr>
                                        </w:div>
                                        <w:div w:id="335691696">
                                          <w:marLeft w:val="0"/>
                                          <w:marRight w:val="0"/>
                                          <w:marTop w:val="0"/>
                                          <w:marBottom w:val="0"/>
                                          <w:divBdr>
                                            <w:top w:val="none" w:sz="0" w:space="0" w:color="auto"/>
                                            <w:left w:val="none" w:sz="0" w:space="0" w:color="auto"/>
                                            <w:bottom w:val="none" w:sz="0" w:space="0" w:color="auto"/>
                                            <w:right w:val="none" w:sz="0" w:space="0" w:color="auto"/>
                                          </w:divBdr>
                                          <w:divsChild>
                                            <w:div w:id="685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9578">
                                  <w:marLeft w:val="0"/>
                                  <w:marRight w:val="0"/>
                                  <w:marTop w:val="0"/>
                                  <w:marBottom w:val="0"/>
                                  <w:divBdr>
                                    <w:top w:val="none" w:sz="0" w:space="0" w:color="auto"/>
                                    <w:left w:val="none" w:sz="0" w:space="0" w:color="auto"/>
                                    <w:bottom w:val="none" w:sz="0" w:space="0" w:color="auto"/>
                                    <w:right w:val="none" w:sz="0" w:space="0" w:color="auto"/>
                                  </w:divBdr>
                                  <w:divsChild>
                                    <w:div w:id="641232380">
                                      <w:marLeft w:val="0"/>
                                      <w:marRight w:val="0"/>
                                      <w:marTop w:val="0"/>
                                      <w:marBottom w:val="0"/>
                                      <w:divBdr>
                                        <w:top w:val="none" w:sz="0" w:space="0" w:color="auto"/>
                                        <w:left w:val="none" w:sz="0" w:space="0" w:color="auto"/>
                                        <w:bottom w:val="none" w:sz="0" w:space="0" w:color="auto"/>
                                        <w:right w:val="none" w:sz="0" w:space="0" w:color="auto"/>
                                      </w:divBdr>
                                    </w:div>
                                    <w:div w:id="2112386852">
                                      <w:marLeft w:val="0"/>
                                      <w:marRight w:val="0"/>
                                      <w:marTop w:val="0"/>
                                      <w:marBottom w:val="0"/>
                                      <w:divBdr>
                                        <w:top w:val="none" w:sz="0" w:space="0" w:color="auto"/>
                                        <w:left w:val="none" w:sz="0" w:space="0" w:color="auto"/>
                                        <w:bottom w:val="none" w:sz="0" w:space="0" w:color="auto"/>
                                        <w:right w:val="none" w:sz="0" w:space="0" w:color="auto"/>
                                      </w:divBdr>
                                      <w:divsChild>
                                        <w:div w:id="352222021">
                                          <w:marLeft w:val="0"/>
                                          <w:marRight w:val="0"/>
                                          <w:marTop w:val="0"/>
                                          <w:marBottom w:val="0"/>
                                          <w:divBdr>
                                            <w:top w:val="none" w:sz="0" w:space="0" w:color="auto"/>
                                            <w:left w:val="none" w:sz="0" w:space="0" w:color="auto"/>
                                            <w:bottom w:val="none" w:sz="0" w:space="0" w:color="auto"/>
                                            <w:right w:val="none" w:sz="0" w:space="0" w:color="auto"/>
                                          </w:divBdr>
                                        </w:div>
                                        <w:div w:id="1693066322">
                                          <w:marLeft w:val="0"/>
                                          <w:marRight w:val="0"/>
                                          <w:marTop w:val="0"/>
                                          <w:marBottom w:val="0"/>
                                          <w:divBdr>
                                            <w:top w:val="none" w:sz="0" w:space="0" w:color="auto"/>
                                            <w:left w:val="none" w:sz="0" w:space="0" w:color="auto"/>
                                            <w:bottom w:val="none" w:sz="0" w:space="0" w:color="auto"/>
                                            <w:right w:val="none" w:sz="0" w:space="0" w:color="auto"/>
                                          </w:divBdr>
                                          <w:divsChild>
                                            <w:div w:id="9324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706553">
                                  <w:marLeft w:val="0"/>
                                  <w:marRight w:val="0"/>
                                  <w:marTop w:val="0"/>
                                  <w:marBottom w:val="0"/>
                                  <w:divBdr>
                                    <w:top w:val="none" w:sz="0" w:space="0" w:color="auto"/>
                                    <w:left w:val="none" w:sz="0" w:space="0" w:color="auto"/>
                                    <w:bottom w:val="none" w:sz="0" w:space="0" w:color="auto"/>
                                    <w:right w:val="none" w:sz="0" w:space="0" w:color="auto"/>
                                  </w:divBdr>
                                  <w:divsChild>
                                    <w:div w:id="2006320654">
                                      <w:marLeft w:val="0"/>
                                      <w:marRight w:val="0"/>
                                      <w:marTop w:val="0"/>
                                      <w:marBottom w:val="0"/>
                                      <w:divBdr>
                                        <w:top w:val="none" w:sz="0" w:space="0" w:color="auto"/>
                                        <w:left w:val="none" w:sz="0" w:space="0" w:color="auto"/>
                                        <w:bottom w:val="none" w:sz="0" w:space="0" w:color="auto"/>
                                        <w:right w:val="none" w:sz="0" w:space="0" w:color="auto"/>
                                      </w:divBdr>
                                    </w:div>
                                    <w:div w:id="2145535706">
                                      <w:marLeft w:val="0"/>
                                      <w:marRight w:val="0"/>
                                      <w:marTop w:val="0"/>
                                      <w:marBottom w:val="0"/>
                                      <w:divBdr>
                                        <w:top w:val="none" w:sz="0" w:space="0" w:color="auto"/>
                                        <w:left w:val="none" w:sz="0" w:space="0" w:color="auto"/>
                                        <w:bottom w:val="none" w:sz="0" w:space="0" w:color="auto"/>
                                        <w:right w:val="none" w:sz="0" w:space="0" w:color="auto"/>
                                      </w:divBdr>
                                      <w:divsChild>
                                        <w:div w:id="1496533138">
                                          <w:marLeft w:val="0"/>
                                          <w:marRight w:val="0"/>
                                          <w:marTop w:val="0"/>
                                          <w:marBottom w:val="0"/>
                                          <w:divBdr>
                                            <w:top w:val="none" w:sz="0" w:space="0" w:color="auto"/>
                                            <w:left w:val="none" w:sz="0" w:space="0" w:color="auto"/>
                                            <w:bottom w:val="none" w:sz="0" w:space="0" w:color="auto"/>
                                            <w:right w:val="none" w:sz="0" w:space="0" w:color="auto"/>
                                          </w:divBdr>
                                        </w:div>
                                        <w:div w:id="806509784">
                                          <w:marLeft w:val="0"/>
                                          <w:marRight w:val="0"/>
                                          <w:marTop w:val="0"/>
                                          <w:marBottom w:val="0"/>
                                          <w:divBdr>
                                            <w:top w:val="none" w:sz="0" w:space="0" w:color="auto"/>
                                            <w:left w:val="none" w:sz="0" w:space="0" w:color="auto"/>
                                            <w:bottom w:val="none" w:sz="0" w:space="0" w:color="auto"/>
                                            <w:right w:val="none" w:sz="0" w:space="0" w:color="auto"/>
                                          </w:divBdr>
                                          <w:divsChild>
                                            <w:div w:id="348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5573">
                                  <w:marLeft w:val="0"/>
                                  <w:marRight w:val="0"/>
                                  <w:marTop w:val="0"/>
                                  <w:marBottom w:val="0"/>
                                  <w:divBdr>
                                    <w:top w:val="none" w:sz="0" w:space="0" w:color="auto"/>
                                    <w:left w:val="none" w:sz="0" w:space="0" w:color="auto"/>
                                    <w:bottom w:val="none" w:sz="0" w:space="0" w:color="auto"/>
                                    <w:right w:val="none" w:sz="0" w:space="0" w:color="auto"/>
                                  </w:divBdr>
                                  <w:divsChild>
                                    <w:div w:id="828522759">
                                      <w:marLeft w:val="0"/>
                                      <w:marRight w:val="0"/>
                                      <w:marTop w:val="0"/>
                                      <w:marBottom w:val="0"/>
                                      <w:divBdr>
                                        <w:top w:val="none" w:sz="0" w:space="0" w:color="auto"/>
                                        <w:left w:val="none" w:sz="0" w:space="0" w:color="auto"/>
                                        <w:bottom w:val="none" w:sz="0" w:space="0" w:color="auto"/>
                                        <w:right w:val="none" w:sz="0" w:space="0" w:color="auto"/>
                                      </w:divBdr>
                                    </w:div>
                                    <w:div w:id="1581670000">
                                      <w:marLeft w:val="0"/>
                                      <w:marRight w:val="0"/>
                                      <w:marTop w:val="0"/>
                                      <w:marBottom w:val="0"/>
                                      <w:divBdr>
                                        <w:top w:val="none" w:sz="0" w:space="0" w:color="auto"/>
                                        <w:left w:val="none" w:sz="0" w:space="0" w:color="auto"/>
                                        <w:bottom w:val="none" w:sz="0" w:space="0" w:color="auto"/>
                                        <w:right w:val="none" w:sz="0" w:space="0" w:color="auto"/>
                                      </w:divBdr>
                                      <w:divsChild>
                                        <w:div w:id="971209215">
                                          <w:marLeft w:val="0"/>
                                          <w:marRight w:val="0"/>
                                          <w:marTop w:val="0"/>
                                          <w:marBottom w:val="0"/>
                                          <w:divBdr>
                                            <w:top w:val="none" w:sz="0" w:space="0" w:color="auto"/>
                                            <w:left w:val="none" w:sz="0" w:space="0" w:color="auto"/>
                                            <w:bottom w:val="none" w:sz="0" w:space="0" w:color="auto"/>
                                            <w:right w:val="none" w:sz="0" w:space="0" w:color="auto"/>
                                          </w:divBdr>
                                        </w:div>
                                        <w:div w:id="94449553">
                                          <w:marLeft w:val="0"/>
                                          <w:marRight w:val="0"/>
                                          <w:marTop w:val="0"/>
                                          <w:marBottom w:val="0"/>
                                          <w:divBdr>
                                            <w:top w:val="none" w:sz="0" w:space="0" w:color="auto"/>
                                            <w:left w:val="none" w:sz="0" w:space="0" w:color="auto"/>
                                            <w:bottom w:val="none" w:sz="0" w:space="0" w:color="auto"/>
                                            <w:right w:val="none" w:sz="0" w:space="0" w:color="auto"/>
                                          </w:divBdr>
                                          <w:divsChild>
                                            <w:div w:id="1591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16397">
                                  <w:marLeft w:val="0"/>
                                  <w:marRight w:val="0"/>
                                  <w:marTop w:val="0"/>
                                  <w:marBottom w:val="0"/>
                                  <w:divBdr>
                                    <w:top w:val="none" w:sz="0" w:space="0" w:color="auto"/>
                                    <w:left w:val="none" w:sz="0" w:space="0" w:color="auto"/>
                                    <w:bottom w:val="none" w:sz="0" w:space="0" w:color="auto"/>
                                    <w:right w:val="none" w:sz="0" w:space="0" w:color="auto"/>
                                  </w:divBdr>
                                  <w:divsChild>
                                    <w:div w:id="2037467023">
                                      <w:marLeft w:val="0"/>
                                      <w:marRight w:val="0"/>
                                      <w:marTop w:val="0"/>
                                      <w:marBottom w:val="0"/>
                                      <w:divBdr>
                                        <w:top w:val="none" w:sz="0" w:space="0" w:color="auto"/>
                                        <w:left w:val="none" w:sz="0" w:space="0" w:color="auto"/>
                                        <w:bottom w:val="none" w:sz="0" w:space="0" w:color="auto"/>
                                        <w:right w:val="none" w:sz="0" w:space="0" w:color="auto"/>
                                      </w:divBdr>
                                    </w:div>
                                    <w:div w:id="263028661">
                                      <w:marLeft w:val="0"/>
                                      <w:marRight w:val="0"/>
                                      <w:marTop w:val="0"/>
                                      <w:marBottom w:val="0"/>
                                      <w:divBdr>
                                        <w:top w:val="none" w:sz="0" w:space="0" w:color="auto"/>
                                        <w:left w:val="none" w:sz="0" w:space="0" w:color="auto"/>
                                        <w:bottom w:val="none" w:sz="0" w:space="0" w:color="auto"/>
                                        <w:right w:val="none" w:sz="0" w:space="0" w:color="auto"/>
                                      </w:divBdr>
                                      <w:divsChild>
                                        <w:div w:id="1283153383">
                                          <w:marLeft w:val="0"/>
                                          <w:marRight w:val="0"/>
                                          <w:marTop w:val="0"/>
                                          <w:marBottom w:val="0"/>
                                          <w:divBdr>
                                            <w:top w:val="none" w:sz="0" w:space="0" w:color="auto"/>
                                            <w:left w:val="none" w:sz="0" w:space="0" w:color="auto"/>
                                            <w:bottom w:val="none" w:sz="0" w:space="0" w:color="auto"/>
                                            <w:right w:val="none" w:sz="0" w:space="0" w:color="auto"/>
                                          </w:divBdr>
                                        </w:div>
                                        <w:div w:id="1328484800">
                                          <w:marLeft w:val="0"/>
                                          <w:marRight w:val="0"/>
                                          <w:marTop w:val="0"/>
                                          <w:marBottom w:val="0"/>
                                          <w:divBdr>
                                            <w:top w:val="none" w:sz="0" w:space="0" w:color="auto"/>
                                            <w:left w:val="none" w:sz="0" w:space="0" w:color="auto"/>
                                            <w:bottom w:val="none" w:sz="0" w:space="0" w:color="auto"/>
                                            <w:right w:val="none" w:sz="0" w:space="0" w:color="auto"/>
                                          </w:divBdr>
                                          <w:divsChild>
                                            <w:div w:id="1146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2507">
                                  <w:marLeft w:val="0"/>
                                  <w:marRight w:val="0"/>
                                  <w:marTop w:val="0"/>
                                  <w:marBottom w:val="0"/>
                                  <w:divBdr>
                                    <w:top w:val="none" w:sz="0" w:space="0" w:color="auto"/>
                                    <w:left w:val="none" w:sz="0" w:space="0" w:color="auto"/>
                                    <w:bottom w:val="none" w:sz="0" w:space="0" w:color="auto"/>
                                    <w:right w:val="none" w:sz="0" w:space="0" w:color="auto"/>
                                  </w:divBdr>
                                  <w:divsChild>
                                    <w:div w:id="156265243">
                                      <w:marLeft w:val="0"/>
                                      <w:marRight w:val="0"/>
                                      <w:marTop w:val="0"/>
                                      <w:marBottom w:val="0"/>
                                      <w:divBdr>
                                        <w:top w:val="none" w:sz="0" w:space="0" w:color="auto"/>
                                        <w:left w:val="none" w:sz="0" w:space="0" w:color="auto"/>
                                        <w:bottom w:val="none" w:sz="0" w:space="0" w:color="auto"/>
                                        <w:right w:val="none" w:sz="0" w:space="0" w:color="auto"/>
                                      </w:divBdr>
                                    </w:div>
                                    <w:div w:id="1463184957">
                                      <w:marLeft w:val="0"/>
                                      <w:marRight w:val="0"/>
                                      <w:marTop w:val="0"/>
                                      <w:marBottom w:val="0"/>
                                      <w:divBdr>
                                        <w:top w:val="none" w:sz="0" w:space="0" w:color="auto"/>
                                        <w:left w:val="none" w:sz="0" w:space="0" w:color="auto"/>
                                        <w:bottom w:val="none" w:sz="0" w:space="0" w:color="auto"/>
                                        <w:right w:val="none" w:sz="0" w:space="0" w:color="auto"/>
                                      </w:divBdr>
                                      <w:divsChild>
                                        <w:div w:id="85344747">
                                          <w:marLeft w:val="0"/>
                                          <w:marRight w:val="0"/>
                                          <w:marTop w:val="0"/>
                                          <w:marBottom w:val="0"/>
                                          <w:divBdr>
                                            <w:top w:val="none" w:sz="0" w:space="0" w:color="auto"/>
                                            <w:left w:val="none" w:sz="0" w:space="0" w:color="auto"/>
                                            <w:bottom w:val="none" w:sz="0" w:space="0" w:color="auto"/>
                                            <w:right w:val="none" w:sz="0" w:space="0" w:color="auto"/>
                                          </w:divBdr>
                                        </w:div>
                                        <w:div w:id="945041937">
                                          <w:marLeft w:val="0"/>
                                          <w:marRight w:val="0"/>
                                          <w:marTop w:val="0"/>
                                          <w:marBottom w:val="0"/>
                                          <w:divBdr>
                                            <w:top w:val="none" w:sz="0" w:space="0" w:color="auto"/>
                                            <w:left w:val="none" w:sz="0" w:space="0" w:color="auto"/>
                                            <w:bottom w:val="none" w:sz="0" w:space="0" w:color="auto"/>
                                            <w:right w:val="none" w:sz="0" w:space="0" w:color="auto"/>
                                          </w:divBdr>
                                          <w:divsChild>
                                            <w:div w:id="19760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9759">
                                  <w:marLeft w:val="0"/>
                                  <w:marRight w:val="0"/>
                                  <w:marTop w:val="0"/>
                                  <w:marBottom w:val="0"/>
                                  <w:divBdr>
                                    <w:top w:val="none" w:sz="0" w:space="0" w:color="auto"/>
                                    <w:left w:val="none" w:sz="0" w:space="0" w:color="auto"/>
                                    <w:bottom w:val="none" w:sz="0" w:space="0" w:color="auto"/>
                                    <w:right w:val="none" w:sz="0" w:space="0" w:color="auto"/>
                                  </w:divBdr>
                                  <w:divsChild>
                                    <w:div w:id="874851700">
                                      <w:marLeft w:val="0"/>
                                      <w:marRight w:val="0"/>
                                      <w:marTop w:val="0"/>
                                      <w:marBottom w:val="0"/>
                                      <w:divBdr>
                                        <w:top w:val="none" w:sz="0" w:space="0" w:color="auto"/>
                                        <w:left w:val="none" w:sz="0" w:space="0" w:color="auto"/>
                                        <w:bottom w:val="none" w:sz="0" w:space="0" w:color="auto"/>
                                        <w:right w:val="none" w:sz="0" w:space="0" w:color="auto"/>
                                      </w:divBdr>
                                    </w:div>
                                    <w:div w:id="2130776391">
                                      <w:marLeft w:val="0"/>
                                      <w:marRight w:val="0"/>
                                      <w:marTop w:val="0"/>
                                      <w:marBottom w:val="0"/>
                                      <w:divBdr>
                                        <w:top w:val="none" w:sz="0" w:space="0" w:color="auto"/>
                                        <w:left w:val="none" w:sz="0" w:space="0" w:color="auto"/>
                                        <w:bottom w:val="none" w:sz="0" w:space="0" w:color="auto"/>
                                        <w:right w:val="none" w:sz="0" w:space="0" w:color="auto"/>
                                      </w:divBdr>
                                      <w:divsChild>
                                        <w:div w:id="1363047974">
                                          <w:marLeft w:val="0"/>
                                          <w:marRight w:val="0"/>
                                          <w:marTop w:val="0"/>
                                          <w:marBottom w:val="0"/>
                                          <w:divBdr>
                                            <w:top w:val="none" w:sz="0" w:space="0" w:color="auto"/>
                                            <w:left w:val="none" w:sz="0" w:space="0" w:color="auto"/>
                                            <w:bottom w:val="none" w:sz="0" w:space="0" w:color="auto"/>
                                            <w:right w:val="none" w:sz="0" w:space="0" w:color="auto"/>
                                          </w:divBdr>
                                        </w:div>
                                        <w:div w:id="649752614">
                                          <w:marLeft w:val="0"/>
                                          <w:marRight w:val="0"/>
                                          <w:marTop w:val="0"/>
                                          <w:marBottom w:val="0"/>
                                          <w:divBdr>
                                            <w:top w:val="none" w:sz="0" w:space="0" w:color="auto"/>
                                            <w:left w:val="none" w:sz="0" w:space="0" w:color="auto"/>
                                            <w:bottom w:val="none" w:sz="0" w:space="0" w:color="auto"/>
                                            <w:right w:val="none" w:sz="0" w:space="0" w:color="auto"/>
                                          </w:divBdr>
                                          <w:divsChild>
                                            <w:div w:id="8627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3685">
                                  <w:marLeft w:val="0"/>
                                  <w:marRight w:val="0"/>
                                  <w:marTop w:val="0"/>
                                  <w:marBottom w:val="0"/>
                                  <w:divBdr>
                                    <w:top w:val="none" w:sz="0" w:space="0" w:color="auto"/>
                                    <w:left w:val="none" w:sz="0" w:space="0" w:color="auto"/>
                                    <w:bottom w:val="none" w:sz="0" w:space="0" w:color="auto"/>
                                    <w:right w:val="none" w:sz="0" w:space="0" w:color="auto"/>
                                  </w:divBdr>
                                  <w:divsChild>
                                    <w:div w:id="1900896312">
                                      <w:marLeft w:val="0"/>
                                      <w:marRight w:val="0"/>
                                      <w:marTop w:val="0"/>
                                      <w:marBottom w:val="0"/>
                                      <w:divBdr>
                                        <w:top w:val="none" w:sz="0" w:space="0" w:color="auto"/>
                                        <w:left w:val="none" w:sz="0" w:space="0" w:color="auto"/>
                                        <w:bottom w:val="none" w:sz="0" w:space="0" w:color="auto"/>
                                        <w:right w:val="none" w:sz="0" w:space="0" w:color="auto"/>
                                      </w:divBdr>
                                    </w:div>
                                    <w:div w:id="1933122626">
                                      <w:marLeft w:val="0"/>
                                      <w:marRight w:val="0"/>
                                      <w:marTop w:val="0"/>
                                      <w:marBottom w:val="0"/>
                                      <w:divBdr>
                                        <w:top w:val="none" w:sz="0" w:space="0" w:color="auto"/>
                                        <w:left w:val="none" w:sz="0" w:space="0" w:color="auto"/>
                                        <w:bottom w:val="none" w:sz="0" w:space="0" w:color="auto"/>
                                        <w:right w:val="none" w:sz="0" w:space="0" w:color="auto"/>
                                      </w:divBdr>
                                      <w:divsChild>
                                        <w:div w:id="1617297513">
                                          <w:marLeft w:val="0"/>
                                          <w:marRight w:val="0"/>
                                          <w:marTop w:val="0"/>
                                          <w:marBottom w:val="0"/>
                                          <w:divBdr>
                                            <w:top w:val="none" w:sz="0" w:space="0" w:color="auto"/>
                                            <w:left w:val="none" w:sz="0" w:space="0" w:color="auto"/>
                                            <w:bottom w:val="none" w:sz="0" w:space="0" w:color="auto"/>
                                            <w:right w:val="none" w:sz="0" w:space="0" w:color="auto"/>
                                          </w:divBdr>
                                        </w:div>
                                        <w:div w:id="1255211688">
                                          <w:marLeft w:val="0"/>
                                          <w:marRight w:val="0"/>
                                          <w:marTop w:val="0"/>
                                          <w:marBottom w:val="0"/>
                                          <w:divBdr>
                                            <w:top w:val="none" w:sz="0" w:space="0" w:color="auto"/>
                                            <w:left w:val="none" w:sz="0" w:space="0" w:color="auto"/>
                                            <w:bottom w:val="none" w:sz="0" w:space="0" w:color="auto"/>
                                            <w:right w:val="none" w:sz="0" w:space="0" w:color="auto"/>
                                          </w:divBdr>
                                          <w:divsChild>
                                            <w:div w:id="8637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7180">
                                  <w:marLeft w:val="0"/>
                                  <w:marRight w:val="0"/>
                                  <w:marTop w:val="0"/>
                                  <w:marBottom w:val="0"/>
                                  <w:divBdr>
                                    <w:top w:val="none" w:sz="0" w:space="0" w:color="auto"/>
                                    <w:left w:val="none" w:sz="0" w:space="0" w:color="auto"/>
                                    <w:bottom w:val="none" w:sz="0" w:space="0" w:color="auto"/>
                                    <w:right w:val="none" w:sz="0" w:space="0" w:color="auto"/>
                                  </w:divBdr>
                                  <w:divsChild>
                                    <w:div w:id="424307741">
                                      <w:marLeft w:val="0"/>
                                      <w:marRight w:val="0"/>
                                      <w:marTop w:val="0"/>
                                      <w:marBottom w:val="0"/>
                                      <w:divBdr>
                                        <w:top w:val="none" w:sz="0" w:space="0" w:color="auto"/>
                                        <w:left w:val="none" w:sz="0" w:space="0" w:color="auto"/>
                                        <w:bottom w:val="none" w:sz="0" w:space="0" w:color="auto"/>
                                        <w:right w:val="none" w:sz="0" w:space="0" w:color="auto"/>
                                      </w:divBdr>
                                    </w:div>
                                    <w:div w:id="1252466001">
                                      <w:marLeft w:val="0"/>
                                      <w:marRight w:val="0"/>
                                      <w:marTop w:val="0"/>
                                      <w:marBottom w:val="0"/>
                                      <w:divBdr>
                                        <w:top w:val="none" w:sz="0" w:space="0" w:color="auto"/>
                                        <w:left w:val="none" w:sz="0" w:space="0" w:color="auto"/>
                                        <w:bottom w:val="none" w:sz="0" w:space="0" w:color="auto"/>
                                        <w:right w:val="none" w:sz="0" w:space="0" w:color="auto"/>
                                      </w:divBdr>
                                      <w:divsChild>
                                        <w:div w:id="1074427510">
                                          <w:marLeft w:val="0"/>
                                          <w:marRight w:val="0"/>
                                          <w:marTop w:val="0"/>
                                          <w:marBottom w:val="0"/>
                                          <w:divBdr>
                                            <w:top w:val="none" w:sz="0" w:space="0" w:color="auto"/>
                                            <w:left w:val="none" w:sz="0" w:space="0" w:color="auto"/>
                                            <w:bottom w:val="none" w:sz="0" w:space="0" w:color="auto"/>
                                            <w:right w:val="none" w:sz="0" w:space="0" w:color="auto"/>
                                          </w:divBdr>
                                        </w:div>
                                        <w:div w:id="747969269">
                                          <w:marLeft w:val="0"/>
                                          <w:marRight w:val="0"/>
                                          <w:marTop w:val="0"/>
                                          <w:marBottom w:val="0"/>
                                          <w:divBdr>
                                            <w:top w:val="none" w:sz="0" w:space="0" w:color="auto"/>
                                            <w:left w:val="none" w:sz="0" w:space="0" w:color="auto"/>
                                            <w:bottom w:val="none" w:sz="0" w:space="0" w:color="auto"/>
                                            <w:right w:val="none" w:sz="0" w:space="0" w:color="auto"/>
                                          </w:divBdr>
                                          <w:divsChild>
                                            <w:div w:id="9729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8204">
                                  <w:marLeft w:val="0"/>
                                  <w:marRight w:val="0"/>
                                  <w:marTop w:val="0"/>
                                  <w:marBottom w:val="0"/>
                                  <w:divBdr>
                                    <w:top w:val="none" w:sz="0" w:space="0" w:color="auto"/>
                                    <w:left w:val="none" w:sz="0" w:space="0" w:color="auto"/>
                                    <w:bottom w:val="none" w:sz="0" w:space="0" w:color="auto"/>
                                    <w:right w:val="none" w:sz="0" w:space="0" w:color="auto"/>
                                  </w:divBdr>
                                  <w:divsChild>
                                    <w:div w:id="663899461">
                                      <w:marLeft w:val="0"/>
                                      <w:marRight w:val="0"/>
                                      <w:marTop w:val="0"/>
                                      <w:marBottom w:val="0"/>
                                      <w:divBdr>
                                        <w:top w:val="none" w:sz="0" w:space="0" w:color="auto"/>
                                        <w:left w:val="none" w:sz="0" w:space="0" w:color="auto"/>
                                        <w:bottom w:val="none" w:sz="0" w:space="0" w:color="auto"/>
                                        <w:right w:val="none" w:sz="0" w:space="0" w:color="auto"/>
                                      </w:divBdr>
                                    </w:div>
                                    <w:div w:id="1636909822">
                                      <w:marLeft w:val="0"/>
                                      <w:marRight w:val="0"/>
                                      <w:marTop w:val="0"/>
                                      <w:marBottom w:val="0"/>
                                      <w:divBdr>
                                        <w:top w:val="none" w:sz="0" w:space="0" w:color="auto"/>
                                        <w:left w:val="none" w:sz="0" w:space="0" w:color="auto"/>
                                        <w:bottom w:val="none" w:sz="0" w:space="0" w:color="auto"/>
                                        <w:right w:val="none" w:sz="0" w:space="0" w:color="auto"/>
                                      </w:divBdr>
                                      <w:divsChild>
                                        <w:div w:id="1556820297">
                                          <w:marLeft w:val="0"/>
                                          <w:marRight w:val="0"/>
                                          <w:marTop w:val="0"/>
                                          <w:marBottom w:val="0"/>
                                          <w:divBdr>
                                            <w:top w:val="none" w:sz="0" w:space="0" w:color="auto"/>
                                            <w:left w:val="none" w:sz="0" w:space="0" w:color="auto"/>
                                            <w:bottom w:val="none" w:sz="0" w:space="0" w:color="auto"/>
                                            <w:right w:val="none" w:sz="0" w:space="0" w:color="auto"/>
                                          </w:divBdr>
                                        </w:div>
                                        <w:div w:id="2041778587">
                                          <w:marLeft w:val="0"/>
                                          <w:marRight w:val="0"/>
                                          <w:marTop w:val="0"/>
                                          <w:marBottom w:val="0"/>
                                          <w:divBdr>
                                            <w:top w:val="none" w:sz="0" w:space="0" w:color="auto"/>
                                            <w:left w:val="none" w:sz="0" w:space="0" w:color="auto"/>
                                            <w:bottom w:val="none" w:sz="0" w:space="0" w:color="auto"/>
                                            <w:right w:val="none" w:sz="0" w:space="0" w:color="auto"/>
                                          </w:divBdr>
                                          <w:divsChild>
                                            <w:div w:id="1422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121637">
      <w:bodyDiv w:val="1"/>
      <w:marLeft w:val="0"/>
      <w:marRight w:val="0"/>
      <w:marTop w:val="0"/>
      <w:marBottom w:val="0"/>
      <w:divBdr>
        <w:top w:val="none" w:sz="0" w:space="0" w:color="auto"/>
        <w:left w:val="none" w:sz="0" w:space="0" w:color="auto"/>
        <w:bottom w:val="none" w:sz="0" w:space="0" w:color="auto"/>
        <w:right w:val="none" w:sz="0" w:space="0" w:color="auto"/>
      </w:divBdr>
      <w:divsChild>
        <w:div w:id="677847042">
          <w:marLeft w:val="0"/>
          <w:marRight w:val="0"/>
          <w:marTop w:val="0"/>
          <w:marBottom w:val="0"/>
          <w:divBdr>
            <w:top w:val="none" w:sz="0" w:space="0" w:color="auto"/>
            <w:left w:val="none" w:sz="0" w:space="0" w:color="auto"/>
            <w:bottom w:val="none" w:sz="0" w:space="0" w:color="auto"/>
            <w:right w:val="none" w:sz="0" w:space="0" w:color="auto"/>
          </w:divBdr>
          <w:divsChild>
            <w:div w:id="985159277">
              <w:marLeft w:val="0"/>
              <w:marRight w:val="0"/>
              <w:marTop w:val="0"/>
              <w:marBottom w:val="0"/>
              <w:divBdr>
                <w:top w:val="none" w:sz="0" w:space="0" w:color="auto"/>
                <w:left w:val="none" w:sz="0" w:space="0" w:color="auto"/>
                <w:bottom w:val="none" w:sz="0" w:space="0" w:color="auto"/>
                <w:right w:val="none" w:sz="0" w:space="0" w:color="auto"/>
              </w:divBdr>
              <w:divsChild>
                <w:div w:id="52581050">
                  <w:marLeft w:val="0"/>
                  <w:marRight w:val="0"/>
                  <w:marTop w:val="0"/>
                  <w:marBottom w:val="0"/>
                  <w:divBdr>
                    <w:top w:val="none" w:sz="0" w:space="0" w:color="auto"/>
                    <w:left w:val="none" w:sz="0" w:space="0" w:color="auto"/>
                    <w:bottom w:val="none" w:sz="0" w:space="0" w:color="auto"/>
                    <w:right w:val="none" w:sz="0" w:space="0" w:color="auto"/>
                  </w:divBdr>
                  <w:divsChild>
                    <w:div w:id="1017119861">
                      <w:marLeft w:val="2490"/>
                      <w:marRight w:val="0"/>
                      <w:marTop w:val="0"/>
                      <w:marBottom w:val="0"/>
                      <w:divBdr>
                        <w:top w:val="none" w:sz="0" w:space="0" w:color="auto"/>
                        <w:left w:val="none" w:sz="0" w:space="0" w:color="auto"/>
                        <w:bottom w:val="none" w:sz="0" w:space="0" w:color="auto"/>
                        <w:right w:val="none" w:sz="0" w:space="0" w:color="auto"/>
                      </w:divBdr>
                      <w:divsChild>
                        <w:div w:id="1985767152">
                          <w:marLeft w:val="30"/>
                          <w:marRight w:val="0"/>
                          <w:marTop w:val="0"/>
                          <w:marBottom w:val="0"/>
                          <w:divBdr>
                            <w:top w:val="none" w:sz="0" w:space="0" w:color="auto"/>
                            <w:left w:val="none" w:sz="0" w:space="0" w:color="auto"/>
                            <w:bottom w:val="none" w:sz="0" w:space="0" w:color="auto"/>
                            <w:right w:val="none" w:sz="0" w:space="0" w:color="auto"/>
                          </w:divBdr>
                          <w:divsChild>
                            <w:div w:id="927230840">
                              <w:marLeft w:val="0"/>
                              <w:marRight w:val="0"/>
                              <w:marTop w:val="0"/>
                              <w:marBottom w:val="0"/>
                              <w:divBdr>
                                <w:top w:val="none" w:sz="0" w:space="0" w:color="auto"/>
                                <w:left w:val="none" w:sz="0" w:space="0" w:color="auto"/>
                                <w:bottom w:val="none" w:sz="0" w:space="0" w:color="auto"/>
                                <w:right w:val="none" w:sz="0" w:space="0" w:color="auto"/>
                              </w:divBdr>
                              <w:divsChild>
                                <w:div w:id="1063944136">
                                  <w:marLeft w:val="0"/>
                                  <w:marRight w:val="0"/>
                                  <w:marTop w:val="0"/>
                                  <w:marBottom w:val="0"/>
                                  <w:divBdr>
                                    <w:top w:val="none" w:sz="0" w:space="0" w:color="auto"/>
                                    <w:left w:val="none" w:sz="0" w:space="0" w:color="auto"/>
                                    <w:bottom w:val="none" w:sz="0" w:space="0" w:color="auto"/>
                                    <w:right w:val="none" w:sz="0" w:space="0" w:color="auto"/>
                                  </w:divBdr>
                                  <w:divsChild>
                                    <w:div w:id="177084576">
                                      <w:marLeft w:val="0"/>
                                      <w:marRight w:val="0"/>
                                      <w:marTop w:val="0"/>
                                      <w:marBottom w:val="0"/>
                                      <w:divBdr>
                                        <w:top w:val="none" w:sz="0" w:space="0" w:color="auto"/>
                                        <w:left w:val="none" w:sz="0" w:space="0" w:color="auto"/>
                                        <w:bottom w:val="none" w:sz="0" w:space="0" w:color="auto"/>
                                        <w:right w:val="none" w:sz="0" w:space="0" w:color="auto"/>
                                      </w:divBdr>
                                      <w:divsChild>
                                        <w:div w:id="286618372">
                                          <w:marLeft w:val="0"/>
                                          <w:marRight w:val="0"/>
                                          <w:marTop w:val="0"/>
                                          <w:marBottom w:val="0"/>
                                          <w:divBdr>
                                            <w:top w:val="none" w:sz="0" w:space="0" w:color="auto"/>
                                            <w:left w:val="none" w:sz="0" w:space="0" w:color="auto"/>
                                            <w:bottom w:val="none" w:sz="0" w:space="0" w:color="auto"/>
                                            <w:right w:val="none" w:sz="0" w:space="0" w:color="auto"/>
                                          </w:divBdr>
                                          <w:divsChild>
                                            <w:div w:id="1751384304">
                                              <w:marLeft w:val="0"/>
                                              <w:marRight w:val="0"/>
                                              <w:marTop w:val="0"/>
                                              <w:marBottom w:val="0"/>
                                              <w:divBdr>
                                                <w:top w:val="none" w:sz="0" w:space="0" w:color="auto"/>
                                                <w:left w:val="none" w:sz="0" w:space="0" w:color="auto"/>
                                                <w:bottom w:val="none" w:sz="0" w:space="0" w:color="auto"/>
                                                <w:right w:val="none" w:sz="0" w:space="0" w:color="auto"/>
                                              </w:divBdr>
                                              <w:divsChild>
                                                <w:div w:id="317156769">
                                                  <w:marLeft w:val="0"/>
                                                  <w:marRight w:val="0"/>
                                                  <w:marTop w:val="0"/>
                                                  <w:marBottom w:val="0"/>
                                                  <w:divBdr>
                                                    <w:top w:val="none" w:sz="0" w:space="0" w:color="auto"/>
                                                    <w:left w:val="none" w:sz="0" w:space="0" w:color="auto"/>
                                                    <w:bottom w:val="none" w:sz="0" w:space="0" w:color="auto"/>
                                                    <w:right w:val="none" w:sz="0" w:space="0" w:color="auto"/>
                                                  </w:divBdr>
                                                  <w:divsChild>
                                                    <w:div w:id="94987084">
                                                      <w:marLeft w:val="60"/>
                                                      <w:marRight w:val="0"/>
                                                      <w:marTop w:val="0"/>
                                                      <w:marBottom w:val="0"/>
                                                      <w:divBdr>
                                                        <w:top w:val="single" w:sz="6" w:space="0" w:color="A48B63"/>
                                                        <w:left w:val="single" w:sz="6" w:space="0" w:color="A48B63"/>
                                                        <w:bottom w:val="single" w:sz="6" w:space="0" w:color="A48B63"/>
                                                        <w:right w:val="single" w:sz="6" w:space="0" w:color="A48B63"/>
                                                      </w:divBdr>
                                                      <w:divsChild>
                                                        <w:div w:id="1209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7443182">
      <w:bodyDiv w:val="1"/>
      <w:marLeft w:val="0"/>
      <w:marRight w:val="0"/>
      <w:marTop w:val="0"/>
      <w:marBottom w:val="0"/>
      <w:divBdr>
        <w:top w:val="none" w:sz="0" w:space="0" w:color="auto"/>
        <w:left w:val="none" w:sz="0" w:space="0" w:color="auto"/>
        <w:bottom w:val="none" w:sz="0" w:space="0" w:color="auto"/>
        <w:right w:val="none" w:sz="0" w:space="0" w:color="auto"/>
      </w:divBdr>
      <w:divsChild>
        <w:div w:id="1776903682">
          <w:marLeft w:val="0"/>
          <w:marRight w:val="0"/>
          <w:marTop w:val="0"/>
          <w:marBottom w:val="0"/>
          <w:divBdr>
            <w:top w:val="none" w:sz="0" w:space="0" w:color="auto"/>
            <w:left w:val="none" w:sz="0" w:space="0" w:color="auto"/>
            <w:bottom w:val="none" w:sz="0" w:space="0" w:color="auto"/>
            <w:right w:val="none" w:sz="0" w:space="0" w:color="auto"/>
          </w:divBdr>
          <w:divsChild>
            <w:div w:id="1355763704">
              <w:marLeft w:val="0"/>
              <w:marRight w:val="0"/>
              <w:marTop w:val="0"/>
              <w:marBottom w:val="0"/>
              <w:divBdr>
                <w:top w:val="none" w:sz="0" w:space="0" w:color="auto"/>
                <w:left w:val="none" w:sz="0" w:space="0" w:color="auto"/>
                <w:bottom w:val="none" w:sz="0" w:space="0" w:color="auto"/>
                <w:right w:val="none" w:sz="0" w:space="0" w:color="auto"/>
              </w:divBdr>
              <w:divsChild>
                <w:div w:id="1746605259">
                  <w:marLeft w:val="0"/>
                  <w:marRight w:val="0"/>
                  <w:marTop w:val="0"/>
                  <w:marBottom w:val="0"/>
                  <w:divBdr>
                    <w:top w:val="none" w:sz="0" w:space="0" w:color="auto"/>
                    <w:left w:val="none" w:sz="0" w:space="0" w:color="auto"/>
                    <w:bottom w:val="none" w:sz="0" w:space="0" w:color="auto"/>
                    <w:right w:val="none" w:sz="0" w:space="0" w:color="auto"/>
                  </w:divBdr>
                  <w:divsChild>
                    <w:div w:id="1335570685">
                      <w:marLeft w:val="0"/>
                      <w:marRight w:val="0"/>
                      <w:marTop w:val="0"/>
                      <w:marBottom w:val="0"/>
                      <w:divBdr>
                        <w:top w:val="none" w:sz="0" w:space="0" w:color="auto"/>
                        <w:left w:val="none" w:sz="0" w:space="0" w:color="auto"/>
                        <w:bottom w:val="none" w:sz="0" w:space="0" w:color="auto"/>
                        <w:right w:val="none" w:sz="0" w:space="0" w:color="auto"/>
                      </w:divBdr>
                      <w:divsChild>
                        <w:div w:id="370956563">
                          <w:marLeft w:val="0"/>
                          <w:marRight w:val="0"/>
                          <w:marTop w:val="0"/>
                          <w:marBottom w:val="0"/>
                          <w:divBdr>
                            <w:top w:val="none" w:sz="0" w:space="0" w:color="auto"/>
                            <w:left w:val="none" w:sz="0" w:space="0" w:color="auto"/>
                            <w:bottom w:val="none" w:sz="0" w:space="0" w:color="auto"/>
                            <w:right w:val="none" w:sz="0" w:space="0" w:color="auto"/>
                          </w:divBdr>
                          <w:divsChild>
                            <w:div w:id="1633244233">
                              <w:marLeft w:val="0"/>
                              <w:marRight w:val="0"/>
                              <w:marTop w:val="0"/>
                              <w:marBottom w:val="0"/>
                              <w:divBdr>
                                <w:top w:val="none" w:sz="0" w:space="0" w:color="auto"/>
                                <w:left w:val="none" w:sz="0" w:space="0" w:color="auto"/>
                                <w:bottom w:val="none" w:sz="0" w:space="0" w:color="auto"/>
                                <w:right w:val="none" w:sz="0" w:space="0" w:color="auto"/>
                              </w:divBdr>
                              <w:divsChild>
                                <w:div w:id="1124157180">
                                  <w:marLeft w:val="0"/>
                                  <w:marRight w:val="0"/>
                                  <w:marTop w:val="0"/>
                                  <w:marBottom w:val="0"/>
                                  <w:divBdr>
                                    <w:top w:val="none" w:sz="0" w:space="0" w:color="auto"/>
                                    <w:left w:val="none" w:sz="0" w:space="0" w:color="auto"/>
                                    <w:bottom w:val="none" w:sz="0" w:space="0" w:color="auto"/>
                                    <w:right w:val="none" w:sz="0" w:space="0" w:color="auto"/>
                                  </w:divBdr>
                                  <w:divsChild>
                                    <w:div w:id="2094204053">
                                      <w:marLeft w:val="0"/>
                                      <w:marRight w:val="0"/>
                                      <w:marTop w:val="0"/>
                                      <w:marBottom w:val="0"/>
                                      <w:divBdr>
                                        <w:top w:val="none" w:sz="0" w:space="0" w:color="auto"/>
                                        <w:left w:val="none" w:sz="0" w:space="0" w:color="auto"/>
                                        <w:bottom w:val="none" w:sz="0" w:space="0" w:color="auto"/>
                                        <w:right w:val="none" w:sz="0" w:space="0" w:color="auto"/>
                                      </w:divBdr>
                                      <w:divsChild>
                                        <w:div w:id="15384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677502">
      <w:bodyDiv w:val="1"/>
      <w:marLeft w:val="0"/>
      <w:marRight w:val="0"/>
      <w:marTop w:val="0"/>
      <w:marBottom w:val="0"/>
      <w:divBdr>
        <w:top w:val="none" w:sz="0" w:space="0" w:color="auto"/>
        <w:left w:val="none" w:sz="0" w:space="0" w:color="auto"/>
        <w:bottom w:val="none" w:sz="0" w:space="0" w:color="auto"/>
        <w:right w:val="none" w:sz="0" w:space="0" w:color="auto"/>
      </w:divBdr>
      <w:divsChild>
        <w:div w:id="121508561">
          <w:marLeft w:val="0"/>
          <w:marRight w:val="0"/>
          <w:marTop w:val="0"/>
          <w:marBottom w:val="0"/>
          <w:divBdr>
            <w:top w:val="none" w:sz="0" w:space="0" w:color="auto"/>
            <w:left w:val="none" w:sz="0" w:space="0" w:color="auto"/>
            <w:bottom w:val="none" w:sz="0" w:space="0" w:color="auto"/>
            <w:right w:val="none" w:sz="0" w:space="0" w:color="auto"/>
          </w:divBdr>
          <w:divsChild>
            <w:div w:id="1688092890">
              <w:marLeft w:val="0"/>
              <w:marRight w:val="0"/>
              <w:marTop w:val="0"/>
              <w:marBottom w:val="0"/>
              <w:divBdr>
                <w:top w:val="none" w:sz="0" w:space="0" w:color="auto"/>
                <w:left w:val="none" w:sz="0" w:space="0" w:color="auto"/>
                <w:bottom w:val="none" w:sz="0" w:space="0" w:color="auto"/>
                <w:right w:val="none" w:sz="0" w:space="0" w:color="auto"/>
              </w:divBdr>
              <w:divsChild>
                <w:div w:id="1436486649">
                  <w:marLeft w:val="0"/>
                  <w:marRight w:val="0"/>
                  <w:marTop w:val="0"/>
                  <w:marBottom w:val="0"/>
                  <w:divBdr>
                    <w:top w:val="none" w:sz="0" w:space="0" w:color="auto"/>
                    <w:left w:val="none" w:sz="0" w:space="0" w:color="auto"/>
                    <w:bottom w:val="none" w:sz="0" w:space="0" w:color="auto"/>
                    <w:right w:val="none" w:sz="0" w:space="0" w:color="auto"/>
                  </w:divBdr>
                  <w:divsChild>
                    <w:div w:id="378668845">
                      <w:marLeft w:val="2490"/>
                      <w:marRight w:val="0"/>
                      <w:marTop w:val="0"/>
                      <w:marBottom w:val="0"/>
                      <w:divBdr>
                        <w:top w:val="none" w:sz="0" w:space="0" w:color="auto"/>
                        <w:left w:val="none" w:sz="0" w:space="0" w:color="auto"/>
                        <w:bottom w:val="none" w:sz="0" w:space="0" w:color="auto"/>
                        <w:right w:val="none" w:sz="0" w:space="0" w:color="auto"/>
                      </w:divBdr>
                      <w:divsChild>
                        <w:div w:id="1307196791">
                          <w:marLeft w:val="30"/>
                          <w:marRight w:val="0"/>
                          <w:marTop w:val="0"/>
                          <w:marBottom w:val="0"/>
                          <w:divBdr>
                            <w:top w:val="none" w:sz="0" w:space="0" w:color="auto"/>
                            <w:left w:val="none" w:sz="0" w:space="0" w:color="auto"/>
                            <w:bottom w:val="none" w:sz="0" w:space="0" w:color="auto"/>
                            <w:right w:val="none" w:sz="0" w:space="0" w:color="auto"/>
                          </w:divBdr>
                          <w:divsChild>
                            <w:div w:id="2127115189">
                              <w:marLeft w:val="0"/>
                              <w:marRight w:val="0"/>
                              <w:marTop w:val="0"/>
                              <w:marBottom w:val="0"/>
                              <w:divBdr>
                                <w:top w:val="none" w:sz="0" w:space="0" w:color="auto"/>
                                <w:left w:val="none" w:sz="0" w:space="0" w:color="auto"/>
                                <w:bottom w:val="none" w:sz="0" w:space="0" w:color="auto"/>
                                <w:right w:val="none" w:sz="0" w:space="0" w:color="auto"/>
                              </w:divBdr>
                              <w:divsChild>
                                <w:div w:id="437261397">
                                  <w:marLeft w:val="0"/>
                                  <w:marRight w:val="0"/>
                                  <w:marTop w:val="0"/>
                                  <w:marBottom w:val="0"/>
                                  <w:divBdr>
                                    <w:top w:val="none" w:sz="0" w:space="0" w:color="auto"/>
                                    <w:left w:val="none" w:sz="0" w:space="0" w:color="auto"/>
                                    <w:bottom w:val="none" w:sz="0" w:space="0" w:color="auto"/>
                                    <w:right w:val="none" w:sz="0" w:space="0" w:color="auto"/>
                                  </w:divBdr>
                                  <w:divsChild>
                                    <w:div w:id="1163737773">
                                      <w:marLeft w:val="0"/>
                                      <w:marRight w:val="0"/>
                                      <w:marTop w:val="0"/>
                                      <w:marBottom w:val="0"/>
                                      <w:divBdr>
                                        <w:top w:val="none" w:sz="0" w:space="0" w:color="auto"/>
                                        <w:left w:val="none" w:sz="0" w:space="0" w:color="auto"/>
                                        <w:bottom w:val="none" w:sz="0" w:space="0" w:color="auto"/>
                                        <w:right w:val="none" w:sz="0" w:space="0" w:color="auto"/>
                                      </w:divBdr>
                                      <w:divsChild>
                                        <w:div w:id="920869342">
                                          <w:marLeft w:val="0"/>
                                          <w:marRight w:val="0"/>
                                          <w:marTop w:val="0"/>
                                          <w:marBottom w:val="0"/>
                                          <w:divBdr>
                                            <w:top w:val="none" w:sz="0" w:space="0" w:color="auto"/>
                                            <w:left w:val="none" w:sz="0" w:space="0" w:color="auto"/>
                                            <w:bottom w:val="none" w:sz="0" w:space="0" w:color="auto"/>
                                            <w:right w:val="none" w:sz="0" w:space="0" w:color="auto"/>
                                          </w:divBdr>
                                          <w:divsChild>
                                            <w:div w:id="1868366276">
                                              <w:marLeft w:val="0"/>
                                              <w:marRight w:val="0"/>
                                              <w:marTop w:val="0"/>
                                              <w:marBottom w:val="0"/>
                                              <w:divBdr>
                                                <w:top w:val="none" w:sz="0" w:space="0" w:color="auto"/>
                                                <w:left w:val="none" w:sz="0" w:space="0" w:color="auto"/>
                                                <w:bottom w:val="none" w:sz="0" w:space="0" w:color="auto"/>
                                                <w:right w:val="none" w:sz="0" w:space="0" w:color="auto"/>
                                              </w:divBdr>
                                              <w:divsChild>
                                                <w:div w:id="1563249445">
                                                  <w:marLeft w:val="0"/>
                                                  <w:marRight w:val="0"/>
                                                  <w:marTop w:val="0"/>
                                                  <w:marBottom w:val="0"/>
                                                  <w:divBdr>
                                                    <w:top w:val="none" w:sz="0" w:space="0" w:color="auto"/>
                                                    <w:left w:val="none" w:sz="0" w:space="0" w:color="auto"/>
                                                    <w:bottom w:val="none" w:sz="0" w:space="0" w:color="auto"/>
                                                    <w:right w:val="none" w:sz="0" w:space="0" w:color="auto"/>
                                                  </w:divBdr>
                                                  <w:divsChild>
                                                    <w:div w:id="1314480617">
                                                      <w:marLeft w:val="60"/>
                                                      <w:marRight w:val="0"/>
                                                      <w:marTop w:val="0"/>
                                                      <w:marBottom w:val="0"/>
                                                      <w:divBdr>
                                                        <w:top w:val="single" w:sz="6" w:space="0" w:color="A48B63"/>
                                                        <w:left w:val="single" w:sz="6" w:space="0" w:color="A48B63"/>
                                                        <w:bottom w:val="single" w:sz="6" w:space="0" w:color="A48B63"/>
                                                        <w:right w:val="single" w:sz="6" w:space="0" w:color="A48B63"/>
                                                      </w:divBdr>
                                                      <w:divsChild>
                                                        <w:div w:id="1477797233">
                                                          <w:marLeft w:val="0"/>
                                                          <w:marRight w:val="0"/>
                                                          <w:marTop w:val="0"/>
                                                          <w:marBottom w:val="0"/>
                                                          <w:divBdr>
                                                            <w:top w:val="none" w:sz="0" w:space="0" w:color="auto"/>
                                                            <w:left w:val="none" w:sz="0" w:space="0" w:color="auto"/>
                                                            <w:bottom w:val="none" w:sz="0" w:space="0" w:color="auto"/>
                                                            <w:right w:val="none" w:sz="0" w:space="0" w:color="auto"/>
                                                          </w:divBdr>
                                                          <w:divsChild>
                                                            <w:div w:id="20598076">
                                                              <w:marLeft w:val="0"/>
                                                              <w:marRight w:val="0"/>
                                                              <w:marTop w:val="0"/>
                                                              <w:marBottom w:val="0"/>
                                                              <w:divBdr>
                                                                <w:top w:val="none" w:sz="0" w:space="0" w:color="auto"/>
                                                                <w:left w:val="none" w:sz="0" w:space="0" w:color="auto"/>
                                                                <w:bottom w:val="none" w:sz="0" w:space="0" w:color="auto"/>
                                                                <w:right w:val="none" w:sz="0" w:space="0" w:color="auto"/>
                                                              </w:divBdr>
                                                            </w:div>
                                                            <w:div w:id="1113867633">
                                                              <w:marLeft w:val="0"/>
                                                              <w:marRight w:val="0"/>
                                                              <w:marTop w:val="0"/>
                                                              <w:marBottom w:val="0"/>
                                                              <w:divBdr>
                                                                <w:top w:val="none" w:sz="0" w:space="0" w:color="auto"/>
                                                                <w:left w:val="none" w:sz="0" w:space="0" w:color="auto"/>
                                                                <w:bottom w:val="none" w:sz="0" w:space="0" w:color="auto"/>
                                                                <w:right w:val="none" w:sz="0" w:space="0" w:color="auto"/>
                                                              </w:divBdr>
                                                            </w:div>
                                                            <w:div w:id="555505802">
                                                              <w:marLeft w:val="0"/>
                                                              <w:marRight w:val="0"/>
                                                              <w:marTop w:val="0"/>
                                                              <w:marBottom w:val="0"/>
                                                              <w:divBdr>
                                                                <w:top w:val="none" w:sz="0" w:space="0" w:color="auto"/>
                                                                <w:left w:val="none" w:sz="0" w:space="0" w:color="auto"/>
                                                                <w:bottom w:val="none" w:sz="0" w:space="0" w:color="auto"/>
                                                                <w:right w:val="none" w:sz="0" w:space="0" w:color="auto"/>
                                                              </w:divBdr>
                                                            </w:div>
                                                            <w:div w:id="1548105354">
                                                              <w:marLeft w:val="0"/>
                                                              <w:marRight w:val="0"/>
                                                              <w:marTop w:val="0"/>
                                                              <w:marBottom w:val="0"/>
                                                              <w:divBdr>
                                                                <w:top w:val="none" w:sz="0" w:space="0" w:color="auto"/>
                                                                <w:left w:val="none" w:sz="0" w:space="0" w:color="auto"/>
                                                                <w:bottom w:val="none" w:sz="0" w:space="0" w:color="auto"/>
                                                                <w:right w:val="none" w:sz="0" w:space="0" w:color="auto"/>
                                                              </w:divBdr>
                                                            </w:div>
                                                            <w:div w:id="20602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7970951">
      <w:bodyDiv w:val="1"/>
      <w:marLeft w:val="0"/>
      <w:marRight w:val="0"/>
      <w:marTop w:val="0"/>
      <w:marBottom w:val="0"/>
      <w:divBdr>
        <w:top w:val="none" w:sz="0" w:space="0" w:color="auto"/>
        <w:left w:val="none" w:sz="0" w:space="0" w:color="auto"/>
        <w:bottom w:val="none" w:sz="0" w:space="0" w:color="auto"/>
        <w:right w:val="none" w:sz="0" w:space="0" w:color="auto"/>
      </w:divBdr>
      <w:divsChild>
        <w:div w:id="1314219815">
          <w:marLeft w:val="0"/>
          <w:marRight w:val="0"/>
          <w:marTop w:val="0"/>
          <w:marBottom w:val="0"/>
          <w:divBdr>
            <w:top w:val="none" w:sz="0" w:space="0" w:color="auto"/>
            <w:left w:val="none" w:sz="0" w:space="0" w:color="auto"/>
            <w:bottom w:val="none" w:sz="0" w:space="0" w:color="auto"/>
            <w:right w:val="none" w:sz="0" w:space="0" w:color="auto"/>
          </w:divBdr>
          <w:divsChild>
            <w:div w:id="693186582">
              <w:marLeft w:val="0"/>
              <w:marRight w:val="0"/>
              <w:marTop w:val="0"/>
              <w:marBottom w:val="0"/>
              <w:divBdr>
                <w:top w:val="none" w:sz="0" w:space="0" w:color="auto"/>
                <w:left w:val="none" w:sz="0" w:space="0" w:color="auto"/>
                <w:bottom w:val="none" w:sz="0" w:space="0" w:color="auto"/>
                <w:right w:val="none" w:sz="0" w:space="0" w:color="auto"/>
              </w:divBdr>
              <w:divsChild>
                <w:div w:id="711536948">
                  <w:marLeft w:val="0"/>
                  <w:marRight w:val="0"/>
                  <w:marTop w:val="0"/>
                  <w:marBottom w:val="0"/>
                  <w:divBdr>
                    <w:top w:val="none" w:sz="0" w:space="0" w:color="auto"/>
                    <w:left w:val="none" w:sz="0" w:space="0" w:color="auto"/>
                    <w:bottom w:val="none" w:sz="0" w:space="0" w:color="auto"/>
                    <w:right w:val="none" w:sz="0" w:space="0" w:color="auto"/>
                  </w:divBdr>
                  <w:divsChild>
                    <w:div w:id="627782097">
                      <w:marLeft w:val="0"/>
                      <w:marRight w:val="0"/>
                      <w:marTop w:val="0"/>
                      <w:marBottom w:val="0"/>
                      <w:divBdr>
                        <w:top w:val="none" w:sz="0" w:space="0" w:color="auto"/>
                        <w:left w:val="none" w:sz="0" w:space="0" w:color="auto"/>
                        <w:bottom w:val="none" w:sz="0" w:space="0" w:color="auto"/>
                        <w:right w:val="none" w:sz="0" w:space="0" w:color="auto"/>
                      </w:divBdr>
                      <w:divsChild>
                        <w:div w:id="303896568">
                          <w:marLeft w:val="0"/>
                          <w:marRight w:val="0"/>
                          <w:marTop w:val="0"/>
                          <w:marBottom w:val="0"/>
                          <w:divBdr>
                            <w:top w:val="none" w:sz="0" w:space="0" w:color="auto"/>
                            <w:left w:val="none" w:sz="0" w:space="0" w:color="auto"/>
                            <w:bottom w:val="none" w:sz="0" w:space="0" w:color="auto"/>
                            <w:right w:val="none" w:sz="0" w:space="0" w:color="auto"/>
                          </w:divBdr>
                          <w:divsChild>
                            <w:div w:id="1100638926">
                              <w:marLeft w:val="0"/>
                              <w:marRight w:val="0"/>
                              <w:marTop w:val="0"/>
                              <w:marBottom w:val="0"/>
                              <w:divBdr>
                                <w:top w:val="none" w:sz="0" w:space="0" w:color="auto"/>
                                <w:left w:val="none" w:sz="0" w:space="0" w:color="auto"/>
                                <w:bottom w:val="none" w:sz="0" w:space="0" w:color="auto"/>
                                <w:right w:val="none" w:sz="0" w:space="0" w:color="auto"/>
                              </w:divBdr>
                              <w:divsChild>
                                <w:div w:id="234513700">
                                  <w:marLeft w:val="0"/>
                                  <w:marRight w:val="0"/>
                                  <w:marTop w:val="0"/>
                                  <w:marBottom w:val="0"/>
                                  <w:divBdr>
                                    <w:top w:val="none" w:sz="0" w:space="0" w:color="auto"/>
                                    <w:left w:val="none" w:sz="0" w:space="0" w:color="auto"/>
                                    <w:bottom w:val="none" w:sz="0" w:space="0" w:color="auto"/>
                                    <w:right w:val="none" w:sz="0" w:space="0" w:color="auto"/>
                                  </w:divBdr>
                                  <w:divsChild>
                                    <w:div w:id="996421793">
                                      <w:marLeft w:val="0"/>
                                      <w:marRight w:val="0"/>
                                      <w:marTop w:val="0"/>
                                      <w:marBottom w:val="0"/>
                                      <w:divBdr>
                                        <w:top w:val="none" w:sz="0" w:space="0" w:color="auto"/>
                                        <w:left w:val="none" w:sz="0" w:space="0" w:color="auto"/>
                                        <w:bottom w:val="none" w:sz="0" w:space="0" w:color="auto"/>
                                        <w:right w:val="none" w:sz="0" w:space="0" w:color="auto"/>
                                      </w:divBdr>
                                    </w:div>
                                    <w:div w:id="711658741">
                                      <w:marLeft w:val="0"/>
                                      <w:marRight w:val="0"/>
                                      <w:marTop w:val="0"/>
                                      <w:marBottom w:val="0"/>
                                      <w:divBdr>
                                        <w:top w:val="none" w:sz="0" w:space="0" w:color="auto"/>
                                        <w:left w:val="none" w:sz="0" w:space="0" w:color="auto"/>
                                        <w:bottom w:val="none" w:sz="0" w:space="0" w:color="auto"/>
                                        <w:right w:val="none" w:sz="0" w:space="0" w:color="auto"/>
                                      </w:divBdr>
                                      <w:divsChild>
                                        <w:div w:id="7419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757554">
      <w:bodyDiv w:val="1"/>
      <w:marLeft w:val="0"/>
      <w:marRight w:val="0"/>
      <w:marTop w:val="0"/>
      <w:marBottom w:val="0"/>
      <w:divBdr>
        <w:top w:val="none" w:sz="0" w:space="0" w:color="auto"/>
        <w:left w:val="none" w:sz="0" w:space="0" w:color="auto"/>
        <w:bottom w:val="none" w:sz="0" w:space="0" w:color="auto"/>
        <w:right w:val="none" w:sz="0" w:space="0" w:color="auto"/>
      </w:divBdr>
      <w:divsChild>
        <w:div w:id="822697366">
          <w:marLeft w:val="0"/>
          <w:marRight w:val="0"/>
          <w:marTop w:val="0"/>
          <w:marBottom w:val="0"/>
          <w:divBdr>
            <w:top w:val="none" w:sz="0" w:space="0" w:color="auto"/>
            <w:left w:val="none" w:sz="0" w:space="0" w:color="auto"/>
            <w:bottom w:val="none" w:sz="0" w:space="0" w:color="auto"/>
            <w:right w:val="none" w:sz="0" w:space="0" w:color="auto"/>
          </w:divBdr>
          <w:divsChild>
            <w:div w:id="1530726282">
              <w:marLeft w:val="0"/>
              <w:marRight w:val="0"/>
              <w:marTop w:val="0"/>
              <w:marBottom w:val="0"/>
              <w:divBdr>
                <w:top w:val="none" w:sz="0" w:space="0" w:color="auto"/>
                <w:left w:val="none" w:sz="0" w:space="0" w:color="auto"/>
                <w:bottom w:val="none" w:sz="0" w:space="0" w:color="auto"/>
                <w:right w:val="none" w:sz="0" w:space="0" w:color="auto"/>
              </w:divBdr>
              <w:divsChild>
                <w:div w:id="1513061464">
                  <w:marLeft w:val="0"/>
                  <w:marRight w:val="0"/>
                  <w:marTop w:val="0"/>
                  <w:marBottom w:val="0"/>
                  <w:divBdr>
                    <w:top w:val="none" w:sz="0" w:space="0" w:color="auto"/>
                    <w:left w:val="none" w:sz="0" w:space="0" w:color="auto"/>
                    <w:bottom w:val="none" w:sz="0" w:space="0" w:color="auto"/>
                    <w:right w:val="none" w:sz="0" w:space="0" w:color="auto"/>
                  </w:divBdr>
                  <w:divsChild>
                    <w:div w:id="74937691">
                      <w:marLeft w:val="2490"/>
                      <w:marRight w:val="0"/>
                      <w:marTop w:val="0"/>
                      <w:marBottom w:val="0"/>
                      <w:divBdr>
                        <w:top w:val="none" w:sz="0" w:space="0" w:color="auto"/>
                        <w:left w:val="none" w:sz="0" w:space="0" w:color="auto"/>
                        <w:bottom w:val="none" w:sz="0" w:space="0" w:color="auto"/>
                        <w:right w:val="none" w:sz="0" w:space="0" w:color="auto"/>
                      </w:divBdr>
                      <w:divsChild>
                        <w:div w:id="540095111">
                          <w:marLeft w:val="30"/>
                          <w:marRight w:val="0"/>
                          <w:marTop w:val="0"/>
                          <w:marBottom w:val="0"/>
                          <w:divBdr>
                            <w:top w:val="none" w:sz="0" w:space="0" w:color="auto"/>
                            <w:left w:val="none" w:sz="0" w:space="0" w:color="auto"/>
                            <w:bottom w:val="none" w:sz="0" w:space="0" w:color="auto"/>
                            <w:right w:val="none" w:sz="0" w:space="0" w:color="auto"/>
                          </w:divBdr>
                          <w:divsChild>
                            <w:div w:id="580872123">
                              <w:marLeft w:val="0"/>
                              <w:marRight w:val="0"/>
                              <w:marTop w:val="0"/>
                              <w:marBottom w:val="0"/>
                              <w:divBdr>
                                <w:top w:val="none" w:sz="0" w:space="0" w:color="auto"/>
                                <w:left w:val="none" w:sz="0" w:space="0" w:color="auto"/>
                                <w:bottom w:val="none" w:sz="0" w:space="0" w:color="auto"/>
                                <w:right w:val="none" w:sz="0" w:space="0" w:color="auto"/>
                              </w:divBdr>
                              <w:divsChild>
                                <w:div w:id="1229537916">
                                  <w:marLeft w:val="0"/>
                                  <w:marRight w:val="0"/>
                                  <w:marTop w:val="0"/>
                                  <w:marBottom w:val="0"/>
                                  <w:divBdr>
                                    <w:top w:val="none" w:sz="0" w:space="0" w:color="auto"/>
                                    <w:left w:val="none" w:sz="0" w:space="0" w:color="auto"/>
                                    <w:bottom w:val="none" w:sz="0" w:space="0" w:color="auto"/>
                                    <w:right w:val="none" w:sz="0" w:space="0" w:color="auto"/>
                                  </w:divBdr>
                                  <w:divsChild>
                                    <w:div w:id="1221135893">
                                      <w:marLeft w:val="0"/>
                                      <w:marRight w:val="0"/>
                                      <w:marTop w:val="0"/>
                                      <w:marBottom w:val="0"/>
                                      <w:divBdr>
                                        <w:top w:val="none" w:sz="0" w:space="0" w:color="auto"/>
                                        <w:left w:val="none" w:sz="0" w:space="0" w:color="auto"/>
                                        <w:bottom w:val="none" w:sz="0" w:space="0" w:color="auto"/>
                                        <w:right w:val="none" w:sz="0" w:space="0" w:color="auto"/>
                                      </w:divBdr>
                                      <w:divsChild>
                                        <w:div w:id="2063015990">
                                          <w:marLeft w:val="0"/>
                                          <w:marRight w:val="0"/>
                                          <w:marTop w:val="0"/>
                                          <w:marBottom w:val="0"/>
                                          <w:divBdr>
                                            <w:top w:val="none" w:sz="0" w:space="0" w:color="auto"/>
                                            <w:left w:val="none" w:sz="0" w:space="0" w:color="auto"/>
                                            <w:bottom w:val="none" w:sz="0" w:space="0" w:color="auto"/>
                                            <w:right w:val="none" w:sz="0" w:space="0" w:color="auto"/>
                                          </w:divBdr>
                                          <w:divsChild>
                                            <w:div w:id="21413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756614">
      <w:bodyDiv w:val="1"/>
      <w:marLeft w:val="0"/>
      <w:marRight w:val="0"/>
      <w:marTop w:val="0"/>
      <w:marBottom w:val="0"/>
      <w:divBdr>
        <w:top w:val="none" w:sz="0" w:space="0" w:color="auto"/>
        <w:left w:val="none" w:sz="0" w:space="0" w:color="auto"/>
        <w:bottom w:val="none" w:sz="0" w:space="0" w:color="auto"/>
        <w:right w:val="none" w:sz="0" w:space="0" w:color="auto"/>
      </w:divBdr>
    </w:div>
    <w:div w:id="2067297754">
      <w:bodyDiv w:val="1"/>
      <w:marLeft w:val="0"/>
      <w:marRight w:val="0"/>
      <w:marTop w:val="0"/>
      <w:marBottom w:val="0"/>
      <w:divBdr>
        <w:top w:val="none" w:sz="0" w:space="0" w:color="auto"/>
        <w:left w:val="none" w:sz="0" w:space="0" w:color="auto"/>
        <w:bottom w:val="none" w:sz="0" w:space="0" w:color="auto"/>
        <w:right w:val="none" w:sz="0" w:space="0" w:color="auto"/>
      </w:divBdr>
      <w:divsChild>
        <w:div w:id="578641496">
          <w:marLeft w:val="0"/>
          <w:marRight w:val="0"/>
          <w:marTop w:val="0"/>
          <w:marBottom w:val="0"/>
          <w:divBdr>
            <w:top w:val="none" w:sz="0" w:space="0" w:color="auto"/>
            <w:left w:val="none" w:sz="0" w:space="0" w:color="auto"/>
            <w:bottom w:val="none" w:sz="0" w:space="0" w:color="auto"/>
            <w:right w:val="none" w:sz="0" w:space="0" w:color="auto"/>
          </w:divBdr>
          <w:divsChild>
            <w:div w:id="1006249284">
              <w:marLeft w:val="0"/>
              <w:marRight w:val="0"/>
              <w:marTop w:val="0"/>
              <w:marBottom w:val="0"/>
              <w:divBdr>
                <w:top w:val="none" w:sz="0" w:space="0" w:color="auto"/>
                <w:left w:val="none" w:sz="0" w:space="0" w:color="auto"/>
                <w:bottom w:val="none" w:sz="0" w:space="0" w:color="auto"/>
                <w:right w:val="none" w:sz="0" w:space="0" w:color="auto"/>
              </w:divBdr>
              <w:divsChild>
                <w:div w:id="649559747">
                  <w:marLeft w:val="0"/>
                  <w:marRight w:val="0"/>
                  <w:marTop w:val="0"/>
                  <w:marBottom w:val="0"/>
                  <w:divBdr>
                    <w:top w:val="none" w:sz="0" w:space="0" w:color="auto"/>
                    <w:left w:val="none" w:sz="0" w:space="0" w:color="auto"/>
                    <w:bottom w:val="none" w:sz="0" w:space="0" w:color="auto"/>
                    <w:right w:val="none" w:sz="0" w:space="0" w:color="auto"/>
                  </w:divBdr>
                  <w:divsChild>
                    <w:div w:id="1180388445">
                      <w:marLeft w:val="2490"/>
                      <w:marRight w:val="0"/>
                      <w:marTop w:val="0"/>
                      <w:marBottom w:val="0"/>
                      <w:divBdr>
                        <w:top w:val="none" w:sz="0" w:space="0" w:color="auto"/>
                        <w:left w:val="none" w:sz="0" w:space="0" w:color="auto"/>
                        <w:bottom w:val="none" w:sz="0" w:space="0" w:color="auto"/>
                        <w:right w:val="none" w:sz="0" w:space="0" w:color="auto"/>
                      </w:divBdr>
                      <w:divsChild>
                        <w:div w:id="1064379520">
                          <w:marLeft w:val="30"/>
                          <w:marRight w:val="0"/>
                          <w:marTop w:val="0"/>
                          <w:marBottom w:val="0"/>
                          <w:divBdr>
                            <w:top w:val="none" w:sz="0" w:space="0" w:color="auto"/>
                            <w:left w:val="none" w:sz="0" w:space="0" w:color="auto"/>
                            <w:bottom w:val="none" w:sz="0" w:space="0" w:color="auto"/>
                            <w:right w:val="none" w:sz="0" w:space="0" w:color="auto"/>
                          </w:divBdr>
                          <w:divsChild>
                            <w:div w:id="1769037762">
                              <w:marLeft w:val="0"/>
                              <w:marRight w:val="0"/>
                              <w:marTop w:val="0"/>
                              <w:marBottom w:val="0"/>
                              <w:divBdr>
                                <w:top w:val="none" w:sz="0" w:space="0" w:color="auto"/>
                                <w:left w:val="none" w:sz="0" w:space="0" w:color="auto"/>
                                <w:bottom w:val="none" w:sz="0" w:space="0" w:color="auto"/>
                                <w:right w:val="none" w:sz="0" w:space="0" w:color="auto"/>
                              </w:divBdr>
                              <w:divsChild>
                                <w:div w:id="230047341">
                                  <w:marLeft w:val="0"/>
                                  <w:marRight w:val="0"/>
                                  <w:marTop w:val="0"/>
                                  <w:marBottom w:val="0"/>
                                  <w:divBdr>
                                    <w:top w:val="none" w:sz="0" w:space="0" w:color="auto"/>
                                    <w:left w:val="none" w:sz="0" w:space="0" w:color="auto"/>
                                    <w:bottom w:val="none" w:sz="0" w:space="0" w:color="auto"/>
                                    <w:right w:val="none" w:sz="0" w:space="0" w:color="auto"/>
                                  </w:divBdr>
                                  <w:divsChild>
                                    <w:div w:id="109135093">
                                      <w:marLeft w:val="0"/>
                                      <w:marRight w:val="0"/>
                                      <w:marTop w:val="0"/>
                                      <w:marBottom w:val="0"/>
                                      <w:divBdr>
                                        <w:top w:val="none" w:sz="0" w:space="0" w:color="auto"/>
                                        <w:left w:val="none" w:sz="0" w:space="0" w:color="auto"/>
                                        <w:bottom w:val="none" w:sz="0" w:space="0" w:color="auto"/>
                                        <w:right w:val="none" w:sz="0" w:space="0" w:color="auto"/>
                                      </w:divBdr>
                                      <w:divsChild>
                                        <w:div w:id="470752962">
                                          <w:marLeft w:val="0"/>
                                          <w:marRight w:val="0"/>
                                          <w:marTop w:val="0"/>
                                          <w:marBottom w:val="0"/>
                                          <w:divBdr>
                                            <w:top w:val="none" w:sz="0" w:space="0" w:color="auto"/>
                                            <w:left w:val="none" w:sz="0" w:space="0" w:color="auto"/>
                                            <w:bottom w:val="none" w:sz="0" w:space="0" w:color="auto"/>
                                            <w:right w:val="none" w:sz="0" w:space="0" w:color="auto"/>
                                          </w:divBdr>
                                          <w:divsChild>
                                            <w:div w:id="1478453803">
                                              <w:marLeft w:val="0"/>
                                              <w:marRight w:val="0"/>
                                              <w:marTop w:val="0"/>
                                              <w:marBottom w:val="0"/>
                                              <w:divBdr>
                                                <w:top w:val="none" w:sz="0" w:space="0" w:color="auto"/>
                                                <w:left w:val="none" w:sz="0" w:space="0" w:color="auto"/>
                                                <w:bottom w:val="none" w:sz="0" w:space="0" w:color="auto"/>
                                                <w:right w:val="none" w:sz="0" w:space="0" w:color="auto"/>
                                              </w:divBdr>
                                              <w:divsChild>
                                                <w:div w:id="619066888">
                                                  <w:marLeft w:val="0"/>
                                                  <w:marRight w:val="0"/>
                                                  <w:marTop w:val="0"/>
                                                  <w:marBottom w:val="0"/>
                                                  <w:divBdr>
                                                    <w:top w:val="none" w:sz="0" w:space="0" w:color="auto"/>
                                                    <w:left w:val="none" w:sz="0" w:space="0" w:color="auto"/>
                                                    <w:bottom w:val="none" w:sz="0" w:space="0" w:color="auto"/>
                                                    <w:right w:val="none" w:sz="0" w:space="0" w:color="auto"/>
                                                  </w:divBdr>
                                                  <w:divsChild>
                                                    <w:div w:id="1521889177">
                                                      <w:marLeft w:val="60"/>
                                                      <w:marRight w:val="0"/>
                                                      <w:marTop w:val="0"/>
                                                      <w:marBottom w:val="0"/>
                                                      <w:divBdr>
                                                        <w:top w:val="single" w:sz="6" w:space="0" w:color="A48B63"/>
                                                        <w:left w:val="single" w:sz="6" w:space="0" w:color="A48B63"/>
                                                        <w:bottom w:val="single" w:sz="6" w:space="0" w:color="A48B63"/>
                                                        <w:right w:val="single" w:sz="6" w:space="0" w:color="A48B63"/>
                                                      </w:divBdr>
                                                      <w:divsChild>
                                                        <w:div w:id="110521277">
                                                          <w:marLeft w:val="0"/>
                                                          <w:marRight w:val="0"/>
                                                          <w:marTop w:val="0"/>
                                                          <w:marBottom w:val="0"/>
                                                          <w:divBdr>
                                                            <w:top w:val="none" w:sz="0" w:space="0" w:color="auto"/>
                                                            <w:left w:val="none" w:sz="0" w:space="0" w:color="auto"/>
                                                            <w:bottom w:val="none" w:sz="0" w:space="0" w:color="auto"/>
                                                            <w:right w:val="none" w:sz="0" w:space="0" w:color="auto"/>
                                                          </w:divBdr>
                                                          <w:divsChild>
                                                            <w:div w:id="972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3842820">
      <w:bodyDiv w:val="1"/>
      <w:marLeft w:val="0"/>
      <w:marRight w:val="0"/>
      <w:marTop w:val="0"/>
      <w:marBottom w:val="0"/>
      <w:divBdr>
        <w:top w:val="none" w:sz="0" w:space="0" w:color="auto"/>
        <w:left w:val="none" w:sz="0" w:space="0" w:color="auto"/>
        <w:bottom w:val="none" w:sz="0" w:space="0" w:color="auto"/>
        <w:right w:val="none" w:sz="0" w:space="0" w:color="auto"/>
      </w:divBdr>
      <w:divsChild>
        <w:div w:id="1534883061">
          <w:marLeft w:val="0"/>
          <w:marRight w:val="0"/>
          <w:marTop w:val="0"/>
          <w:marBottom w:val="0"/>
          <w:divBdr>
            <w:top w:val="none" w:sz="0" w:space="0" w:color="auto"/>
            <w:left w:val="none" w:sz="0" w:space="0" w:color="auto"/>
            <w:bottom w:val="none" w:sz="0" w:space="0" w:color="auto"/>
            <w:right w:val="none" w:sz="0" w:space="0" w:color="auto"/>
          </w:divBdr>
          <w:divsChild>
            <w:div w:id="921061140">
              <w:marLeft w:val="0"/>
              <w:marRight w:val="0"/>
              <w:marTop w:val="0"/>
              <w:marBottom w:val="0"/>
              <w:divBdr>
                <w:top w:val="none" w:sz="0" w:space="0" w:color="auto"/>
                <w:left w:val="none" w:sz="0" w:space="0" w:color="auto"/>
                <w:bottom w:val="none" w:sz="0" w:space="0" w:color="auto"/>
                <w:right w:val="none" w:sz="0" w:space="0" w:color="auto"/>
              </w:divBdr>
              <w:divsChild>
                <w:div w:id="111360903">
                  <w:marLeft w:val="0"/>
                  <w:marRight w:val="0"/>
                  <w:marTop w:val="0"/>
                  <w:marBottom w:val="0"/>
                  <w:divBdr>
                    <w:top w:val="none" w:sz="0" w:space="0" w:color="auto"/>
                    <w:left w:val="none" w:sz="0" w:space="0" w:color="auto"/>
                    <w:bottom w:val="none" w:sz="0" w:space="0" w:color="auto"/>
                    <w:right w:val="none" w:sz="0" w:space="0" w:color="auto"/>
                  </w:divBdr>
                  <w:divsChild>
                    <w:div w:id="1333993948">
                      <w:marLeft w:val="2490"/>
                      <w:marRight w:val="0"/>
                      <w:marTop w:val="0"/>
                      <w:marBottom w:val="0"/>
                      <w:divBdr>
                        <w:top w:val="none" w:sz="0" w:space="0" w:color="auto"/>
                        <w:left w:val="none" w:sz="0" w:space="0" w:color="auto"/>
                        <w:bottom w:val="none" w:sz="0" w:space="0" w:color="auto"/>
                        <w:right w:val="none" w:sz="0" w:space="0" w:color="auto"/>
                      </w:divBdr>
                      <w:divsChild>
                        <w:div w:id="461386230">
                          <w:marLeft w:val="30"/>
                          <w:marRight w:val="0"/>
                          <w:marTop w:val="0"/>
                          <w:marBottom w:val="0"/>
                          <w:divBdr>
                            <w:top w:val="none" w:sz="0" w:space="0" w:color="auto"/>
                            <w:left w:val="none" w:sz="0" w:space="0" w:color="auto"/>
                            <w:bottom w:val="none" w:sz="0" w:space="0" w:color="auto"/>
                            <w:right w:val="none" w:sz="0" w:space="0" w:color="auto"/>
                          </w:divBdr>
                          <w:divsChild>
                            <w:div w:id="1299919369">
                              <w:marLeft w:val="0"/>
                              <w:marRight w:val="0"/>
                              <w:marTop w:val="0"/>
                              <w:marBottom w:val="0"/>
                              <w:divBdr>
                                <w:top w:val="none" w:sz="0" w:space="0" w:color="auto"/>
                                <w:left w:val="none" w:sz="0" w:space="0" w:color="auto"/>
                                <w:bottom w:val="none" w:sz="0" w:space="0" w:color="auto"/>
                                <w:right w:val="none" w:sz="0" w:space="0" w:color="auto"/>
                              </w:divBdr>
                              <w:divsChild>
                                <w:div w:id="1111782040">
                                  <w:marLeft w:val="0"/>
                                  <w:marRight w:val="0"/>
                                  <w:marTop w:val="0"/>
                                  <w:marBottom w:val="0"/>
                                  <w:divBdr>
                                    <w:top w:val="none" w:sz="0" w:space="0" w:color="auto"/>
                                    <w:left w:val="none" w:sz="0" w:space="0" w:color="auto"/>
                                    <w:bottom w:val="none" w:sz="0" w:space="0" w:color="auto"/>
                                    <w:right w:val="none" w:sz="0" w:space="0" w:color="auto"/>
                                  </w:divBdr>
                                  <w:divsChild>
                                    <w:div w:id="1799179811">
                                      <w:marLeft w:val="0"/>
                                      <w:marRight w:val="0"/>
                                      <w:marTop w:val="0"/>
                                      <w:marBottom w:val="0"/>
                                      <w:divBdr>
                                        <w:top w:val="none" w:sz="0" w:space="0" w:color="auto"/>
                                        <w:left w:val="none" w:sz="0" w:space="0" w:color="auto"/>
                                        <w:bottom w:val="none" w:sz="0" w:space="0" w:color="auto"/>
                                        <w:right w:val="none" w:sz="0" w:space="0" w:color="auto"/>
                                      </w:divBdr>
                                      <w:divsChild>
                                        <w:div w:id="7296652">
                                          <w:marLeft w:val="0"/>
                                          <w:marRight w:val="0"/>
                                          <w:marTop w:val="0"/>
                                          <w:marBottom w:val="0"/>
                                          <w:divBdr>
                                            <w:top w:val="none" w:sz="0" w:space="0" w:color="auto"/>
                                            <w:left w:val="none" w:sz="0" w:space="0" w:color="auto"/>
                                            <w:bottom w:val="none" w:sz="0" w:space="0" w:color="auto"/>
                                            <w:right w:val="none" w:sz="0" w:space="0" w:color="auto"/>
                                          </w:divBdr>
                                          <w:divsChild>
                                            <w:div w:id="1507473428">
                                              <w:marLeft w:val="0"/>
                                              <w:marRight w:val="0"/>
                                              <w:marTop w:val="0"/>
                                              <w:marBottom w:val="0"/>
                                              <w:divBdr>
                                                <w:top w:val="none" w:sz="0" w:space="0" w:color="auto"/>
                                                <w:left w:val="none" w:sz="0" w:space="0" w:color="auto"/>
                                                <w:bottom w:val="none" w:sz="0" w:space="0" w:color="auto"/>
                                                <w:right w:val="none" w:sz="0" w:space="0" w:color="auto"/>
                                              </w:divBdr>
                                              <w:divsChild>
                                                <w:div w:id="409431116">
                                                  <w:marLeft w:val="0"/>
                                                  <w:marRight w:val="0"/>
                                                  <w:marTop w:val="0"/>
                                                  <w:marBottom w:val="0"/>
                                                  <w:divBdr>
                                                    <w:top w:val="none" w:sz="0" w:space="0" w:color="auto"/>
                                                    <w:left w:val="none" w:sz="0" w:space="0" w:color="auto"/>
                                                    <w:bottom w:val="none" w:sz="0" w:space="0" w:color="auto"/>
                                                    <w:right w:val="none" w:sz="0" w:space="0" w:color="auto"/>
                                                  </w:divBdr>
                                                  <w:divsChild>
                                                    <w:div w:id="535658339">
                                                      <w:marLeft w:val="60"/>
                                                      <w:marRight w:val="0"/>
                                                      <w:marTop w:val="0"/>
                                                      <w:marBottom w:val="0"/>
                                                      <w:divBdr>
                                                        <w:top w:val="single" w:sz="6" w:space="0" w:color="A48B63"/>
                                                        <w:left w:val="single" w:sz="6" w:space="0" w:color="A48B63"/>
                                                        <w:bottom w:val="single" w:sz="6" w:space="0" w:color="A48B63"/>
                                                        <w:right w:val="single" w:sz="6" w:space="0" w:color="A48B63"/>
                                                      </w:divBdr>
                                                      <w:divsChild>
                                                        <w:div w:id="879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6172352">
      <w:bodyDiv w:val="1"/>
      <w:marLeft w:val="0"/>
      <w:marRight w:val="0"/>
      <w:marTop w:val="0"/>
      <w:marBottom w:val="0"/>
      <w:divBdr>
        <w:top w:val="none" w:sz="0" w:space="0" w:color="auto"/>
        <w:left w:val="none" w:sz="0" w:space="0" w:color="auto"/>
        <w:bottom w:val="none" w:sz="0" w:space="0" w:color="auto"/>
        <w:right w:val="none" w:sz="0" w:space="0" w:color="auto"/>
      </w:divBdr>
      <w:divsChild>
        <w:div w:id="861092017">
          <w:marLeft w:val="0"/>
          <w:marRight w:val="1"/>
          <w:marTop w:val="0"/>
          <w:marBottom w:val="0"/>
          <w:divBdr>
            <w:top w:val="none" w:sz="0" w:space="0" w:color="auto"/>
            <w:left w:val="none" w:sz="0" w:space="0" w:color="auto"/>
            <w:bottom w:val="none" w:sz="0" w:space="0" w:color="auto"/>
            <w:right w:val="none" w:sz="0" w:space="0" w:color="auto"/>
          </w:divBdr>
          <w:divsChild>
            <w:div w:id="645015456">
              <w:marLeft w:val="0"/>
              <w:marRight w:val="0"/>
              <w:marTop w:val="0"/>
              <w:marBottom w:val="0"/>
              <w:divBdr>
                <w:top w:val="none" w:sz="0" w:space="0" w:color="auto"/>
                <w:left w:val="none" w:sz="0" w:space="0" w:color="auto"/>
                <w:bottom w:val="none" w:sz="0" w:space="0" w:color="auto"/>
                <w:right w:val="none" w:sz="0" w:space="0" w:color="auto"/>
              </w:divBdr>
              <w:divsChild>
                <w:div w:id="1554736119">
                  <w:marLeft w:val="0"/>
                  <w:marRight w:val="1"/>
                  <w:marTop w:val="0"/>
                  <w:marBottom w:val="0"/>
                  <w:divBdr>
                    <w:top w:val="none" w:sz="0" w:space="0" w:color="auto"/>
                    <w:left w:val="none" w:sz="0" w:space="0" w:color="auto"/>
                    <w:bottom w:val="none" w:sz="0" w:space="0" w:color="auto"/>
                    <w:right w:val="none" w:sz="0" w:space="0" w:color="auto"/>
                  </w:divBdr>
                  <w:divsChild>
                    <w:div w:id="1070276696">
                      <w:marLeft w:val="0"/>
                      <w:marRight w:val="0"/>
                      <w:marTop w:val="0"/>
                      <w:marBottom w:val="0"/>
                      <w:divBdr>
                        <w:top w:val="none" w:sz="0" w:space="0" w:color="auto"/>
                        <w:left w:val="none" w:sz="0" w:space="0" w:color="auto"/>
                        <w:bottom w:val="none" w:sz="0" w:space="0" w:color="auto"/>
                        <w:right w:val="none" w:sz="0" w:space="0" w:color="auto"/>
                      </w:divBdr>
                      <w:divsChild>
                        <w:div w:id="1798914651">
                          <w:marLeft w:val="0"/>
                          <w:marRight w:val="0"/>
                          <w:marTop w:val="0"/>
                          <w:marBottom w:val="0"/>
                          <w:divBdr>
                            <w:top w:val="none" w:sz="0" w:space="0" w:color="auto"/>
                            <w:left w:val="none" w:sz="0" w:space="0" w:color="auto"/>
                            <w:bottom w:val="none" w:sz="0" w:space="0" w:color="auto"/>
                            <w:right w:val="none" w:sz="0" w:space="0" w:color="auto"/>
                          </w:divBdr>
                          <w:divsChild>
                            <w:div w:id="1916932567">
                              <w:marLeft w:val="0"/>
                              <w:marRight w:val="0"/>
                              <w:marTop w:val="120"/>
                              <w:marBottom w:val="360"/>
                              <w:divBdr>
                                <w:top w:val="none" w:sz="0" w:space="0" w:color="auto"/>
                                <w:left w:val="none" w:sz="0" w:space="0" w:color="auto"/>
                                <w:bottom w:val="none" w:sz="0" w:space="0" w:color="auto"/>
                                <w:right w:val="none" w:sz="0" w:space="0" w:color="auto"/>
                              </w:divBdr>
                              <w:divsChild>
                                <w:div w:id="756444673">
                                  <w:marLeft w:val="0"/>
                                  <w:marRight w:val="0"/>
                                  <w:marTop w:val="0"/>
                                  <w:marBottom w:val="0"/>
                                  <w:divBdr>
                                    <w:top w:val="none" w:sz="0" w:space="0" w:color="auto"/>
                                    <w:left w:val="none" w:sz="0" w:space="0" w:color="auto"/>
                                    <w:bottom w:val="none" w:sz="0" w:space="0" w:color="auto"/>
                                    <w:right w:val="none" w:sz="0" w:space="0" w:color="auto"/>
                                  </w:divBdr>
                                </w:div>
                                <w:div w:id="9622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662161">
      <w:bodyDiv w:val="1"/>
      <w:marLeft w:val="0"/>
      <w:marRight w:val="0"/>
      <w:marTop w:val="0"/>
      <w:marBottom w:val="0"/>
      <w:divBdr>
        <w:top w:val="none" w:sz="0" w:space="0" w:color="auto"/>
        <w:left w:val="none" w:sz="0" w:space="0" w:color="auto"/>
        <w:bottom w:val="none" w:sz="0" w:space="0" w:color="auto"/>
        <w:right w:val="none" w:sz="0" w:space="0" w:color="auto"/>
      </w:divBdr>
      <w:divsChild>
        <w:div w:id="294528336">
          <w:marLeft w:val="0"/>
          <w:marRight w:val="0"/>
          <w:marTop w:val="0"/>
          <w:marBottom w:val="0"/>
          <w:divBdr>
            <w:top w:val="none" w:sz="0" w:space="0" w:color="auto"/>
            <w:left w:val="none" w:sz="0" w:space="0" w:color="auto"/>
            <w:bottom w:val="none" w:sz="0" w:space="0" w:color="auto"/>
            <w:right w:val="none" w:sz="0" w:space="0" w:color="auto"/>
          </w:divBdr>
          <w:divsChild>
            <w:div w:id="855922207">
              <w:marLeft w:val="0"/>
              <w:marRight w:val="0"/>
              <w:marTop w:val="0"/>
              <w:marBottom w:val="0"/>
              <w:divBdr>
                <w:top w:val="none" w:sz="0" w:space="0" w:color="auto"/>
                <w:left w:val="none" w:sz="0" w:space="0" w:color="auto"/>
                <w:bottom w:val="none" w:sz="0" w:space="0" w:color="auto"/>
                <w:right w:val="none" w:sz="0" w:space="0" w:color="auto"/>
              </w:divBdr>
              <w:divsChild>
                <w:div w:id="215363512">
                  <w:marLeft w:val="0"/>
                  <w:marRight w:val="0"/>
                  <w:marTop w:val="0"/>
                  <w:marBottom w:val="0"/>
                  <w:divBdr>
                    <w:top w:val="none" w:sz="0" w:space="0" w:color="auto"/>
                    <w:left w:val="none" w:sz="0" w:space="0" w:color="auto"/>
                    <w:bottom w:val="none" w:sz="0" w:space="0" w:color="auto"/>
                    <w:right w:val="none" w:sz="0" w:space="0" w:color="auto"/>
                  </w:divBdr>
                  <w:divsChild>
                    <w:div w:id="1087732018">
                      <w:marLeft w:val="2490"/>
                      <w:marRight w:val="0"/>
                      <w:marTop w:val="0"/>
                      <w:marBottom w:val="0"/>
                      <w:divBdr>
                        <w:top w:val="none" w:sz="0" w:space="0" w:color="auto"/>
                        <w:left w:val="none" w:sz="0" w:space="0" w:color="auto"/>
                        <w:bottom w:val="none" w:sz="0" w:space="0" w:color="auto"/>
                        <w:right w:val="none" w:sz="0" w:space="0" w:color="auto"/>
                      </w:divBdr>
                      <w:divsChild>
                        <w:div w:id="1213156265">
                          <w:marLeft w:val="30"/>
                          <w:marRight w:val="0"/>
                          <w:marTop w:val="0"/>
                          <w:marBottom w:val="0"/>
                          <w:divBdr>
                            <w:top w:val="none" w:sz="0" w:space="0" w:color="auto"/>
                            <w:left w:val="none" w:sz="0" w:space="0" w:color="auto"/>
                            <w:bottom w:val="none" w:sz="0" w:space="0" w:color="auto"/>
                            <w:right w:val="none" w:sz="0" w:space="0" w:color="auto"/>
                          </w:divBdr>
                          <w:divsChild>
                            <w:div w:id="2040079631">
                              <w:marLeft w:val="0"/>
                              <w:marRight w:val="0"/>
                              <w:marTop w:val="0"/>
                              <w:marBottom w:val="0"/>
                              <w:divBdr>
                                <w:top w:val="none" w:sz="0" w:space="0" w:color="auto"/>
                                <w:left w:val="none" w:sz="0" w:space="0" w:color="auto"/>
                                <w:bottom w:val="none" w:sz="0" w:space="0" w:color="auto"/>
                                <w:right w:val="none" w:sz="0" w:space="0" w:color="auto"/>
                              </w:divBdr>
                              <w:divsChild>
                                <w:div w:id="33163711">
                                  <w:marLeft w:val="0"/>
                                  <w:marRight w:val="0"/>
                                  <w:marTop w:val="0"/>
                                  <w:marBottom w:val="0"/>
                                  <w:divBdr>
                                    <w:top w:val="none" w:sz="0" w:space="0" w:color="auto"/>
                                    <w:left w:val="none" w:sz="0" w:space="0" w:color="auto"/>
                                    <w:bottom w:val="none" w:sz="0" w:space="0" w:color="auto"/>
                                    <w:right w:val="none" w:sz="0" w:space="0" w:color="auto"/>
                                  </w:divBdr>
                                  <w:divsChild>
                                    <w:div w:id="71202708">
                                      <w:marLeft w:val="0"/>
                                      <w:marRight w:val="0"/>
                                      <w:marTop w:val="0"/>
                                      <w:marBottom w:val="0"/>
                                      <w:divBdr>
                                        <w:top w:val="none" w:sz="0" w:space="0" w:color="auto"/>
                                        <w:left w:val="none" w:sz="0" w:space="0" w:color="auto"/>
                                        <w:bottom w:val="none" w:sz="0" w:space="0" w:color="auto"/>
                                        <w:right w:val="none" w:sz="0" w:space="0" w:color="auto"/>
                                      </w:divBdr>
                                      <w:divsChild>
                                        <w:div w:id="1350832983">
                                          <w:marLeft w:val="0"/>
                                          <w:marRight w:val="0"/>
                                          <w:marTop w:val="0"/>
                                          <w:marBottom w:val="0"/>
                                          <w:divBdr>
                                            <w:top w:val="none" w:sz="0" w:space="0" w:color="auto"/>
                                            <w:left w:val="none" w:sz="0" w:space="0" w:color="auto"/>
                                            <w:bottom w:val="none" w:sz="0" w:space="0" w:color="auto"/>
                                            <w:right w:val="none" w:sz="0" w:space="0" w:color="auto"/>
                                          </w:divBdr>
                                          <w:divsChild>
                                            <w:div w:id="1637569554">
                                              <w:marLeft w:val="0"/>
                                              <w:marRight w:val="0"/>
                                              <w:marTop w:val="0"/>
                                              <w:marBottom w:val="0"/>
                                              <w:divBdr>
                                                <w:top w:val="none" w:sz="0" w:space="0" w:color="auto"/>
                                                <w:left w:val="none" w:sz="0" w:space="0" w:color="auto"/>
                                                <w:bottom w:val="none" w:sz="0" w:space="0" w:color="auto"/>
                                                <w:right w:val="none" w:sz="0" w:space="0" w:color="auto"/>
                                              </w:divBdr>
                                              <w:divsChild>
                                                <w:div w:id="1999113503">
                                                  <w:marLeft w:val="0"/>
                                                  <w:marRight w:val="0"/>
                                                  <w:marTop w:val="0"/>
                                                  <w:marBottom w:val="0"/>
                                                  <w:divBdr>
                                                    <w:top w:val="none" w:sz="0" w:space="0" w:color="auto"/>
                                                    <w:left w:val="none" w:sz="0" w:space="0" w:color="auto"/>
                                                    <w:bottom w:val="none" w:sz="0" w:space="0" w:color="auto"/>
                                                    <w:right w:val="none" w:sz="0" w:space="0" w:color="auto"/>
                                                  </w:divBdr>
                                                  <w:divsChild>
                                                    <w:div w:id="196280994">
                                                      <w:marLeft w:val="60"/>
                                                      <w:marRight w:val="0"/>
                                                      <w:marTop w:val="0"/>
                                                      <w:marBottom w:val="0"/>
                                                      <w:divBdr>
                                                        <w:top w:val="single" w:sz="6" w:space="0" w:color="A48B63"/>
                                                        <w:left w:val="single" w:sz="6" w:space="0" w:color="A48B63"/>
                                                        <w:bottom w:val="single" w:sz="6" w:space="0" w:color="A48B63"/>
                                                        <w:right w:val="single" w:sz="6" w:space="0" w:color="A48B63"/>
                                                      </w:divBdr>
                                                      <w:divsChild>
                                                        <w:div w:id="4936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965248">
      <w:bodyDiv w:val="1"/>
      <w:marLeft w:val="0"/>
      <w:marRight w:val="0"/>
      <w:marTop w:val="0"/>
      <w:marBottom w:val="0"/>
      <w:divBdr>
        <w:top w:val="none" w:sz="0" w:space="0" w:color="auto"/>
        <w:left w:val="none" w:sz="0" w:space="0" w:color="auto"/>
        <w:bottom w:val="none" w:sz="0" w:space="0" w:color="auto"/>
        <w:right w:val="none" w:sz="0" w:space="0" w:color="auto"/>
      </w:divBdr>
      <w:divsChild>
        <w:div w:id="367340947">
          <w:marLeft w:val="0"/>
          <w:marRight w:val="0"/>
          <w:marTop w:val="0"/>
          <w:marBottom w:val="0"/>
          <w:divBdr>
            <w:top w:val="none" w:sz="0" w:space="0" w:color="auto"/>
            <w:left w:val="none" w:sz="0" w:space="0" w:color="auto"/>
            <w:bottom w:val="none" w:sz="0" w:space="0" w:color="auto"/>
            <w:right w:val="none" w:sz="0" w:space="0" w:color="auto"/>
          </w:divBdr>
          <w:divsChild>
            <w:div w:id="1426726718">
              <w:marLeft w:val="0"/>
              <w:marRight w:val="0"/>
              <w:marTop w:val="0"/>
              <w:marBottom w:val="0"/>
              <w:divBdr>
                <w:top w:val="none" w:sz="0" w:space="0" w:color="auto"/>
                <w:left w:val="none" w:sz="0" w:space="0" w:color="auto"/>
                <w:bottom w:val="none" w:sz="0" w:space="0" w:color="auto"/>
                <w:right w:val="none" w:sz="0" w:space="0" w:color="auto"/>
              </w:divBdr>
              <w:divsChild>
                <w:div w:id="1700620321">
                  <w:marLeft w:val="0"/>
                  <w:marRight w:val="0"/>
                  <w:marTop w:val="0"/>
                  <w:marBottom w:val="0"/>
                  <w:divBdr>
                    <w:top w:val="none" w:sz="0" w:space="0" w:color="auto"/>
                    <w:left w:val="none" w:sz="0" w:space="0" w:color="auto"/>
                    <w:bottom w:val="none" w:sz="0" w:space="0" w:color="auto"/>
                    <w:right w:val="none" w:sz="0" w:space="0" w:color="auto"/>
                  </w:divBdr>
                  <w:divsChild>
                    <w:div w:id="1253583694">
                      <w:marLeft w:val="2490"/>
                      <w:marRight w:val="0"/>
                      <w:marTop w:val="0"/>
                      <w:marBottom w:val="0"/>
                      <w:divBdr>
                        <w:top w:val="none" w:sz="0" w:space="0" w:color="auto"/>
                        <w:left w:val="none" w:sz="0" w:space="0" w:color="auto"/>
                        <w:bottom w:val="none" w:sz="0" w:space="0" w:color="auto"/>
                        <w:right w:val="none" w:sz="0" w:space="0" w:color="auto"/>
                      </w:divBdr>
                      <w:divsChild>
                        <w:div w:id="1862357330">
                          <w:marLeft w:val="30"/>
                          <w:marRight w:val="0"/>
                          <w:marTop w:val="0"/>
                          <w:marBottom w:val="0"/>
                          <w:divBdr>
                            <w:top w:val="none" w:sz="0" w:space="0" w:color="auto"/>
                            <w:left w:val="none" w:sz="0" w:space="0" w:color="auto"/>
                            <w:bottom w:val="none" w:sz="0" w:space="0" w:color="auto"/>
                            <w:right w:val="none" w:sz="0" w:space="0" w:color="auto"/>
                          </w:divBdr>
                          <w:divsChild>
                            <w:div w:id="751009327">
                              <w:marLeft w:val="0"/>
                              <w:marRight w:val="0"/>
                              <w:marTop w:val="0"/>
                              <w:marBottom w:val="0"/>
                              <w:divBdr>
                                <w:top w:val="none" w:sz="0" w:space="0" w:color="auto"/>
                                <w:left w:val="none" w:sz="0" w:space="0" w:color="auto"/>
                                <w:bottom w:val="none" w:sz="0" w:space="0" w:color="auto"/>
                                <w:right w:val="none" w:sz="0" w:space="0" w:color="auto"/>
                              </w:divBdr>
                              <w:divsChild>
                                <w:div w:id="2035962940">
                                  <w:marLeft w:val="0"/>
                                  <w:marRight w:val="0"/>
                                  <w:marTop w:val="0"/>
                                  <w:marBottom w:val="0"/>
                                  <w:divBdr>
                                    <w:top w:val="none" w:sz="0" w:space="0" w:color="auto"/>
                                    <w:left w:val="none" w:sz="0" w:space="0" w:color="auto"/>
                                    <w:bottom w:val="none" w:sz="0" w:space="0" w:color="auto"/>
                                    <w:right w:val="none" w:sz="0" w:space="0" w:color="auto"/>
                                  </w:divBdr>
                                  <w:divsChild>
                                    <w:div w:id="10844101">
                                      <w:marLeft w:val="0"/>
                                      <w:marRight w:val="0"/>
                                      <w:marTop w:val="0"/>
                                      <w:marBottom w:val="0"/>
                                      <w:divBdr>
                                        <w:top w:val="none" w:sz="0" w:space="0" w:color="auto"/>
                                        <w:left w:val="none" w:sz="0" w:space="0" w:color="auto"/>
                                        <w:bottom w:val="none" w:sz="0" w:space="0" w:color="auto"/>
                                        <w:right w:val="none" w:sz="0" w:space="0" w:color="auto"/>
                                      </w:divBdr>
                                      <w:divsChild>
                                        <w:div w:id="1926645458">
                                          <w:marLeft w:val="0"/>
                                          <w:marRight w:val="0"/>
                                          <w:marTop w:val="0"/>
                                          <w:marBottom w:val="0"/>
                                          <w:divBdr>
                                            <w:top w:val="none" w:sz="0" w:space="0" w:color="auto"/>
                                            <w:left w:val="none" w:sz="0" w:space="0" w:color="auto"/>
                                            <w:bottom w:val="none" w:sz="0" w:space="0" w:color="auto"/>
                                            <w:right w:val="none" w:sz="0" w:space="0" w:color="auto"/>
                                          </w:divBdr>
                                          <w:divsChild>
                                            <w:div w:id="1057238135">
                                              <w:marLeft w:val="0"/>
                                              <w:marRight w:val="0"/>
                                              <w:marTop w:val="0"/>
                                              <w:marBottom w:val="0"/>
                                              <w:divBdr>
                                                <w:top w:val="none" w:sz="0" w:space="0" w:color="auto"/>
                                                <w:left w:val="none" w:sz="0" w:space="0" w:color="auto"/>
                                                <w:bottom w:val="none" w:sz="0" w:space="0" w:color="auto"/>
                                                <w:right w:val="none" w:sz="0" w:space="0" w:color="auto"/>
                                              </w:divBdr>
                                              <w:divsChild>
                                                <w:div w:id="2102218462">
                                                  <w:marLeft w:val="0"/>
                                                  <w:marRight w:val="0"/>
                                                  <w:marTop w:val="0"/>
                                                  <w:marBottom w:val="0"/>
                                                  <w:divBdr>
                                                    <w:top w:val="none" w:sz="0" w:space="0" w:color="auto"/>
                                                    <w:left w:val="none" w:sz="0" w:space="0" w:color="auto"/>
                                                    <w:bottom w:val="none" w:sz="0" w:space="0" w:color="auto"/>
                                                    <w:right w:val="none" w:sz="0" w:space="0" w:color="auto"/>
                                                  </w:divBdr>
                                                  <w:divsChild>
                                                    <w:div w:id="1270234993">
                                                      <w:marLeft w:val="60"/>
                                                      <w:marRight w:val="0"/>
                                                      <w:marTop w:val="0"/>
                                                      <w:marBottom w:val="0"/>
                                                      <w:divBdr>
                                                        <w:top w:val="single" w:sz="6" w:space="0" w:color="A48B63"/>
                                                        <w:left w:val="single" w:sz="6" w:space="0" w:color="A48B63"/>
                                                        <w:bottom w:val="single" w:sz="6" w:space="0" w:color="A48B63"/>
                                                        <w:right w:val="single" w:sz="6" w:space="0" w:color="A48B63"/>
                                                      </w:divBdr>
                                                      <w:divsChild>
                                                        <w:div w:id="1969503582">
                                                          <w:marLeft w:val="0"/>
                                                          <w:marRight w:val="0"/>
                                                          <w:marTop w:val="0"/>
                                                          <w:marBottom w:val="0"/>
                                                          <w:divBdr>
                                                            <w:top w:val="none" w:sz="0" w:space="0" w:color="auto"/>
                                                            <w:left w:val="none" w:sz="0" w:space="0" w:color="auto"/>
                                                            <w:bottom w:val="none" w:sz="0" w:space="0" w:color="auto"/>
                                                            <w:right w:val="none" w:sz="0" w:space="0" w:color="auto"/>
                                                          </w:divBdr>
                                                          <w:divsChild>
                                                            <w:div w:id="1383795842">
                                                              <w:marLeft w:val="0"/>
                                                              <w:marRight w:val="0"/>
                                                              <w:marTop w:val="0"/>
                                                              <w:marBottom w:val="0"/>
                                                              <w:divBdr>
                                                                <w:top w:val="none" w:sz="0" w:space="0" w:color="auto"/>
                                                                <w:left w:val="none" w:sz="0" w:space="0" w:color="auto"/>
                                                                <w:bottom w:val="none" w:sz="0" w:space="0" w:color="auto"/>
                                                                <w:right w:val="none" w:sz="0" w:space="0" w:color="auto"/>
                                                              </w:divBdr>
                                                            </w:div>
                                                            <w:div w:id="748884858">
                                                              <w:marLeft w:val="0"/>
                                                              <w:marRight w:val="0"/>
                                                              <w:marTop w:val="0"/>
                                                              <w:marBottom w:val="0"/>
                                                              <w:divBdr>
                                                                <w:top w:val="none" w:sz="0" w:space="0" w:color="auto"/>
                                                                <w:left w:val="none" w:sz="0" w:space="0" w:color="auto"/>
                                                                <w:bottom w:val="none" w:sz="0" w:space="0" w:color="auto"/>
                                                                <w:right w:val="none" w:sz="0" w:space="0" w:color="auto"/>
                                                              </w:divBdr>
                                                            </w:div>
                                                            <w:div w:id="1627344612">
                                                              <w:marLeft w:val="0"/>
                                                              <w:marRight w:val="0"/>
                                                              <w:marTop w:val="0"/>
                                                              <w:marBottom w:val="0"/>
                                                              <w:divBdr>
                                                                <w:top w:val="none" w:sz="0" w:space="0" w:color="auto"/>
                                                                <w:left w:val="none" w:sz="0" w:space="0" w:color="auto"/>
                                                                <w:bottom w:val="none" w:sz="0" w:space="0" w:color="auto"/>
                                                                <w:right w:val="none" w:sz="0" w:space="0" w:color="auto"/>
                                                              </w:divBdr>
                                                            </w:div>
                                                            <w:div w:id="581721165">
                                                              <w:marLeft w:val="0"/>
                                                              <w:marRight w:val="0"/>
                                                              <w:marTop w:val="0"/>
                                                              <w:marBottom w:val="0"/>
                                                              <w:divBdr>
                                                                <w:top w:val="none" w:sz="0" w:space="0" w:color="auto"/>
                                                                <w:left w:val="none" w:sz="0" w:space="0" w:color="auto"/>
                                                                <w:bottom w:val="none" w:sz="0" w:space="0" w:color="auto"/>
                                                                <w:right w:val="none" w:sz="0" w:space="0" w:color="auto"/>
                                                              </w:divBdr>
                                                            </w:div>
                                                            <w:div w:id="11119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com/cance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1923</TotalTime>
  <Pages>79</Pages>
  <Words>31961</Words>
  <Characters>182183</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dc:creator>
  <cp:lastModifiedBy>Ansar</cp:lastModifiedBy>
  <cp:revision>29</cp:revision>
  <dcterms:created xsi:type="dcterms:W3CDTF">2014-07-29T15:10:00Z</dcterms:created>
  <dcterms:modified xsi:type="dcterms:W3CDTF">2014-08-01T18:21:00Z</dcterms:modified>
</cp:coreProperties>
</file>