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98A" w:rsidRPr="003C698A" w:rsidRDefault="003C698A" w:rsidP="003C698A">
      <w:pPr>
        <w:rPr>
          <w:rFonts w:ascii="Times" w:hAnsi="Times" w:cs="Times New Roman"/>
          <w:sz w:val="20"/>
          <w:szCs w:val="20"/>
        </w:rPr>
      </w:pPr>
      <w:r w:rsidRPr="003C698A">
        <w:rPr>
          <w:rFonts w:ascii="Arial" w:hAnsi="Arial" w:cs="Times New Roman"/>
          <w:color w:val="000000"/>
          <w:sz w:val="23"/>
          <w:szCs w:val="23"/>
        </w:rPr>
        <w:t>SITE MAP:</w:t>
      </w:r>
    </w:p>
    <w:p w:rsidR="003C698A" w:rsidRPr="003C698A" w:rsidRDefault="003C698A" w:rsidP="003C698A">
      <w:pPr>
        <w:numPr>
          <w:ilvl w:val="0"/>
          <w:numId w:val="1"/>
        </w:numPr>
        <w:textAlignment w:val="baseline"/>
        <w:rPr>
          <w:rFonts w:ascii="Arial" w:hAnsi="Arial" w:cs="Times New Roman"/>
          <w:color w:val="000000"/>
          <w:sz w:val="23"/>
          <w:szCs w:val="23"/>
        </w:rPr>
      </w:pPr>
      <w:r w:rsidRPr="003C698A">
        <w:rPr>
          <w:rFonts w:ascii="Arial" w:hAnsi="Arial" w:cs="Times New Roman"/>
          <w:color w:val="000000"/>
          <w:sz w:val="23"/>
          <w:szCs w:val="23"/>
        </w:rPr>
        <w:t xml:space="preserve">PRIMARY = </w:t>
      </w:r>
      <w:r w:rsidRPr="003C698A">
        <w:rPr>
          <w:rFonts w:ascii="Arial" w:hAnsi="Arial" w:cs="Times New Roman"/>
          <w:b/>
          <w:bCs/>
          <w:color w:val="0000FF"/>
          <w:sz w:val="23"/>
          <w:szCs w:val="23"/>
        </w:rPr>
        <w:t>CATEGORIES</w:t>
      </w:r>
      <w:r w:rsidRPr="003C698A">
        <w:rPr>
          <w:rFonts w:ascii="Arial" w:hAnsi="Arial" w:cs="Times New Roman"/>
          <w:color w:val="0000FF"/>
          <w:sz w:val="23"/>
          <w:szCs w:val="23"/>
        </w:rPr>
        <w:t xml:space="preserve"> </w:t>
      </w:r>
      <w:r w:rsidRPr="003C698A">
        <w:rPr>
          <w:rFonts w:ascii="Arial" w:hAnsi="Arial" w:cs="Times New Roman"/>
          <w:color w:val="000000"/>
          <w:sz w:val="23"/>
          <w:szCs w:val="23"/>
        </w:rPr>
        <w:t>- [Pages]</w:t>
      </w:r>
    </w:p>
    <w:p w:rsidR="003C698A" w:rsidRPr="003C698A" w:rsidRDefault="003C698A" w:rsidP="003C698A">
      <w:pPr>
        <w:numPr>
          <w:ilvl w:val="0"/>
          <w:numId w:val="1"/>
        </w:numPr>
        <w:textAlignment w:val="baseline"/>
        <w:rPr>
          <w:rFonts w:ascii="Arial" w:hAnsi="Arial" w:cs="Times New Roman"/>
          <w:color w:val="000000"/>
          <w:sz w:val="23"/>
          <w:szCs w:val="23"/>
        </w:rPr>
      </w:pPr>
      <w:r w:rsidRPr="003C698A">
        <w:rPr>
          <w:rFonts w:ascii="Arial" w:hAnsi="Arial" w:cs="Times New Roman"/>
          <w:color w:val="000000"/>
          <w:sz w:val="23"/>
          <w:szCs w:val="23"/>
        </w:rPr>
        <w:t xml:space="preserve">SECONDARY = </w:t>
      </w:r>
      <w:r w:rsidRPr="003C698A">
        <w:rPr>
          <w:rFonts w:ascii="Arial" w:hAnsi="Arial" w:cs="Times New Roman"/>
          <w:b/>
          <w:bCs/>
          <w:color w:val="38761D"/>
          <w:sz w:val="23"/>
          <w:szCs w:val="23"/>
        </w:rPr>
        <w:t>SUB-CATEGORIES</w:t>
      </w:r>
      <w:r w:rsidRPr="003C698A">
        <w:rPr>
          <w:rFonts w:ascii="Arial" w:hAnsi="Arial" w:cs="Times New Roman"/>
          <w:color w:val="000000"/>
          <w:sz w:val="23"/>
          <w:szCs w:val="23"/>
        </w:rPr>
        <w:t xml:space="preserve"> - [Isotope Filters]</w:t>
      </w:r>
    </w:p>
    <w:p w:rsidR="003C698A" w:rsidRPr="003C698A" w:rsidRDefault="003C698A" w:rsidP="003C698A">
      <w:pPr>
        <w:numPr>
          <w:ilvl w:val="0"/>
          <w:numId w:val="1"/>
        </w:numPr>
        <w:textAlignment w:val="baseline"/>
        <w:rPr>
          <w:rFonts w:ascii="Arial" w:hAnsi="Arial" w:cs="Times New Roman"/>
          <w:color w:val="000000"/>
          <w:sz w:val="23"/>
          <w:szCs w:val="23"/>
        </w:rPr>
      </w:pPr>
      <w:r w:rsidRPr="003C698A">
        <w:rPr>
          <w:rFonts w:ascii="Arial" w:hAnsi="Arial" w:cs="Times New Roman"/>
          <w:color w:val="000000"/>
          <w:sz w:val="23"/>
          <w:szCs w:val="23"/>
        </w:rPr>
        <w:t xml:space="preserve">TERTIARY = </w:t>
      </w:r>
      <w:r w:rsidRPr="003C698A">
        <w:rPr>
          <w:rFonts w:ascii="Arial" w:hAnsi="Arial" w:cs="Times New Roman"/>
          <w:b/>
          <w:bCs/>
          <w:color w:val="FF0000"/>
          <w:sz w:val="23"/>
          <w:szCs w:val="23"/>
        </w:rPr>
        <w:t>TAGS</w:t>
      </w:r>
      <w:r w:rsidRPr="003C698A">
        <w:rPr>
          <w:rFonts w:ascii="Arial" w:hAnsi="Arial" w:cs="Times New Roman"/>
          <w:color w:val="000000"/>
          <w:sz w:val="23"/>
          <w:szCs w:val="23"/>
        </w:rPr>
        <w:t xml:space="preserve"> - [Tags to improve in-site searching / SEO benefit]</w:t>
      </w:r>
    </w:p>
    <w:p w:rsidR="003C698A" w:rsidRPr="003C698A" w:rsidRDefault="003C698A" w:rsidP="003C698A">
      <w:pPr>
        <w:numPr>
          <w:ilvl w:val="2"/>
          <w:numId w:val="2"/>
        </w:numPr>
        <w:textAlignment w:val="baseline"/>
        <w:rPr>
          <w:rFonts w:ascii="Arial" w:hAnsi="Arial" w:cs="Times New Roman"/>
          <w:b/>
          <w:bCs/>
          <w:color w:val="FF00FF"/>
          <w:sz w:val="23"/>
          <w:szCs w:val="23"/>
        </w:rPr>
      </w:pPr>
      <w:r w:rsidRPr="003C698A">
        <w:rPr>
          <w:rFonts w:ascii="Arial" w:hAnsi="Arial" w:cs="Times New Roman"/>
          <w:b/>
          <w:bCs/>
          <w:color w:val="FF00FF"/>
          <w:sz w:val="23"/>
          <w:szCs w:val="23"/>
        </w:rPr>
        <w:t>SERVICE SUGGESTED TAGS</w:t>
      </w:r>
    </w:p>
    <w:p w:rsidR="003C698A" w:rsidRPr="003C698A" w:rsidRDefault="003C698A" w:rsidP="003C698A">
      <w:pPr>
        <w:numPr>
          <w:ilvl w:val="0"/>
          <w:numId w:val="2"/>
        </w:numPr>
        <w:textAlignment w:val="baseline"/>
        <w:rPr>
          <w:rFonts w:ascii="Arial" w:hAnsi="Arial" w:cs="Times New Roman"/>
          <w:color w:val="000000"/>
          <w:sz w:val="23"/>
          <w:szCs w:val="23"/>
        </w:rPr>
      </w:pPr>
      <w:r w:rsidRPr="003C698A">
        <w:rPr>
          <w:rFonts w:ascii="Arial" w:hAnsi="Arial" w:cs="Times New Roman"/>
          <w:color w:val="000000"/>
          <w:sz w:val="23"/>
          <w:szCs w:val="23"/>
        </w:rPr>
        <w:t xml:space="preserve">SOCIAL = </w:t>
      </w:r>
      <w:r w:rsidRPr="003C698A">
        <w:rPr>
          <w:rFonts w:ascii="Arial" w:hAnsi="Arial" w:cs="Times New Roman"/>
          <w:b/>
          <w:bCs/>
          <w:color w:val="FF9900"/>
          <w:sz w:val="23"/>
          <w:szCs w:val="23"/>
        </w:rPr>
        <w:t>Connect, About, Contact, Events</w:t>
      </w:r>
    </w:p>
    <w:p w:rsidR="003C698A" w:rsidRPr="003C698A" w:rsidRDefault="003C698A" w:rsidP="003C698A">
      <w:pPr>
        <w:rPr>
          <w:rFonts w:ascii="Times" w:eastAsia="Times New Roman" w:hAnsi="Times" w:cs="Times New Roman"/>
          <w:sz w:val="20"/>
          <w:szCs w:val="20"/>
        </w:rPr>
      </w:pPr>
    </w:p>
    <w:p w:rsidR="003C698A" w:rsidRPr="003C698A" w:rsidRDefault="003C698A" w:rsidP="003C698A">
      <w:pPr>
        <w:numPr>
          <w:ilvl w:val="0"/>
          <w:numId w:val="3"/>
        </w:numPr>
        <w:textAlignment w:val="baseline"/>
        <w:rPr>
          <w:rFonts w:ascii="Arial" w:hAnsi="Arial" w:cs="Times New Roman"/>
          <w:color w:val="000000"/>
          <w:sz w:val="23"/>
          <w:szCs w:val="23"/>
        </w:rPr>
      </w:pPr>
      <w:r w:rsidRPr="003C698A">
        <w:rPr>
          <w:rFonts w:ascii="Arial" w:hAnsi="Arial" w:cs="Times New Roman"/>
          <w:color w:val="000000"/>
          <w:sz w:val="23"/>
          <w:szCs w:val="23"/>
        </w:rPr>
        <w:t>HOME</w:t>
      </w:r>
    </w:p>
    <w:p w:rsidR="003C698A" w:rsidRPr="003C698A" w:rsidRDefault="003C698A" w:rsidP="003C698A">
      <w:pPr>
        <w:numPr>
          <w:ilvl w:val="1"/>
          <w:numId w:val="3"/>
        </w:numPr>
        <w:textAlignment w:val="baseline"/>
        <w:rPr>
          <w:rFonts w:ascii="Arial" w:hAnsi="Arial" w:cs="Times New Roman"/>
          <w:color w:val="0000FF"/>
          <w:sz w:val="23"/>
          <w:szCs w:val="23"/>
        </w:rPr>
      </w:pPr>
      <w:r w:rsidRPr="003C698A">
        <w:rPr>
          <w:rFonts w:ascii="Arial" w:hAnsi="Arial" w:cs="Times New Roman"/>
          <w:color w:val="0000FF"/>
          <w:sz w:val="23"/>
          <w:szCs w:val="23"/>
        </w:rPr>
        <w:t>HEALTH</w:t>
      </w:r>
    </w:p>
    <w:p w:rsidR="003C698A" w:rsidRPr="003C698A" w:rsidRDefault="003C698A" w:rsidP="003C698A">
      <w:pPr>
        <w:numPr>
          <w:ilvl w:val="2"/>
          <w:numId w:val="3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Activity</w:t>
      </w:r>
    </w:p>
    <w:p w:rsidR="003C698A" w:rsidRPr="003C698A" w:rsidRDefault="003C698A" w:rsidP="003C698A">
      <w:pPr>
        <w:numPr>
          <w:ilvl w:val="3"/>
          <w:numId w:val="4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walking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, running, yoga, fitness, biking, outdoors, hiking, climbing </w:t>
      </w:r>
    </w:p>
    <w:p w:rsidR="003C698A" w:rsidRPr="003C698A" w:rsidRDefault="003C698A" w:rsidP="003C698A">
      <w:pPr>
        <w:numPr>
          <w:ilvl w:val="2"/>
          <w:numId w:val="4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Nutrition</w:t>
      </w:r>
    </w:p>
    <w:p w:rsidR="003C698A" w:rsidRPr="003C698A" w:rsidRDefault="003C698A" w:rsidP="003C698A">
      <w:pPr>
        <w:numPr>
          <w:ilvl w:val="3"/>
          <w:numId w:val="4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vegetables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, proteins, fruits, diet, fat, carbohydrates, nuts, almonds, cashews, carrots, kale, beets, hydration, water, sugar </w:t>
      </w:r>
    </w:p>
    <w:p w:rsidR="003C698A" w:rsidRPr="003C698A" w:rsidRDefault="003C698A" w:rsidP="003C698A">
      <w:pPr>
        <w:numPr>
          <w:ilvl w:val="2"/>
          <w:numId w:val="4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Supplements</w:t>
      </w:r>
    </w:p>
    <w:p w:rsidR="003C698A" w:rsidRPr="003C698A" w:rsidRDefault="003C698A" w:rsidP="003C698A">
      <w:pPr>
        <w:numPr>
          <w:ilvl w:val="3"/>
          <w:numId w:val="4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vitamins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>, minerals, amino acids, nitric oxide, blood flow, stimulants, caffeine</w:t>
      </w:r>
    </w:p>
    <w:p w:rsidR="003C698A" w:rsidRPr="003C698A" w:rsidRDefault="003C698A" w:rsidP="003C698A">
      <w:pPr>
        <w:numPr>
          <w:ilvl w:val="2"/>
          <w:numId w:val="4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Wellness</w:t>
      </w:r>
    </w:p>
    <w:p w:rsidR="003C698A" w:rsidRPr="003C698A" w:rsidRDefault="003C698A" w:rsidP="003C698A">
      <w:pPr>
        <w:numPr>
          <w:ilvl w:val="3"/>
          <w:numId w:val="4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family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>, travel, happy, happiness, excellence, stress, relax, relaxing, relaxation,</w:t>
      </w:r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 xml:space="preserve"> heartbeat, heart health</w:t>
      </w:r>
    </w:p>
    <w:p w:rsidR="003C698A" w:rsidRPr="003C698A" w:rsidRDefault="003C698A" w:rsidP="003C698A">
      <w:pPr>
        <w:numPr>
          <w:ilvl w:val="1"/>
          <w:numId w:val="4"/>
        </w:numPr>
        <w:textAlignment w:val="baseline"/>
        <w:rPr>
          <w:rFonts w:ascii="Arial" w:hAnsi="Arial" w:cs="Times New Roman"/>
          <w:color w:val="0000FF"/>
          <w:sz w:val="23"/>
          <w:szCs w:val="23"/>
        </w:rPr>
      </w:pPr>
      <w:r w:rsidRPr="003C698A">
        <w:rPr>
          <w:rFonts w:ascii="Arial" w:hAnsi="Arial" w:cs="Times New Roman"/>
          <w:color w:val="0000FF"/>
          <w:sz w:val="23"/>
          <w:szCs w:val="23"/>
        </w:rPr>
        <w:t>CONDITIONS</w:t>
      </w:r>
    </w:p>
    <w:p w:rsidR="003C698A" w:rsidRPr="003C698A" w:rsidRDefault="003C698A" w:rsidP="003C698A">
      <w:pPr>
        <w:numPr>
          <w:ilvl w:val="2"/>
          <w:numId w:val="4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Risk Factors</w:t>
      </w:r>
    </w:p>
    <w:p w:rsidR="003C698A" w:rsidRPr="003C698A" w:rsidRDefault="003C698A" w:rsidP="003C698A">
      <w:pPr>
        <w:numPr>
          <w:ilvl w:val="3"/>
          <w:numId w:val="4"/>
        </w:numPr>
        <w:textAlignment w:val="baseline"/>
        <w:rPr>
          <w:rFonts w:ascii="Arial" w:hAnsi="Arial" w:cs="Times New Roman"/>
          <w:color w:val="9900FF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9900FF"/>
          <w:sz w:val="23"/>
          <w:szCs w:val="23"/>
        </w:rPr>
        <w:t>traditional</w:t>
      </w:r>
      <w:proofErr w:type="gramEnd"/>
      <w:r w:rsidRPr="003C698A">
        <w:rPr>
          <w:rFonts w:ascii="Arial" w:hAnsi="Arial" w:cs="Times New Roman"/>
          <w:color w:val="9900FF"/>
          <w:sz w:val="23"/>
          <w:szCs w:val="23"/>
        </w:rPr>
        <w:t xml:space="preserve"> risk factors</w:t>
      </w:r>
    </w:p>
    <w:p w:rsidR="003C698A" w:rsidRPr="003C698A" w:rsidRDefault="003C698A" w:rsidP="003C698A">
      <w:pPr>
        <w:numPr>
          <w:ilvl w:val="4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age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>, gender, diabetes, smoking, family history, high blood pressure, dyslipidemia, high-density lipoprotein, cholesterol, low-density lipoprotein, hypertriglyceridemia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9900FF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9900FF"/>
          <w:sz w:val="23"/>
          <w:szCs w:val="23"/>
        </w:rPr>
        <w:t>non</w:t>
      </w:r>
      <w:proofErr w:type="gramEnd"/>
      <w:r w:rsidRPr="003C698A">
        <w:rPr>
          <w:rFonts w:ascii="Arial" w:hAnsi="Arial" w:cs="Times New Roman"/>
          <w:color w:val="9900FF"/>
          <w:sz w:val="23"/>
          <w:szCs w:val="23"/>
        </w:rPr>
        <w:t>-traditional risk factors</w:t>
      </w:r>
    </w:p>
    <w:p w:rsidR="003C698A" w:rsidRPr="003C698A" w:rsidRDefault="003C698A" w:rsidP="003C698A">
      <w:pPr>
        <w:numPr>
          <w:ilvl w:val="4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abnormal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 ankle-brachial Index, chronic inflammation, brain natriuretic peptide, human immunodeficiency virus, </w:t>
      </w:r>
      <w:proofErr w:type="spellStart"/>
      <w:r w:rsidRPr="003C698A">
        <w:rPr>
          <w:rFonts w:ascii="Arial" w:hAnsi="Arial" w:cs="Times New Roman"/>
          <w:color w:val="FF0000"/>
          <w:sz w:val="23"/>
          <w:szCs w:val="23"/>
        </w:rPr>
        <w:t>homocysteine</w:t>
      </w:r>
      <w:proofErr w:type="spell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 elevation,  </w:t>
      </w:r>
      <w:proofErr w:type="spellStart"/>
      <w:r w:rsidRPr="003C698A">
        <w:rPr>
          <w:rFonts w:ascii="Arial" w:hAnsi="Arial" w:cs="Times New Roman"/>
          <w:color w:val="FF0000"/>
          <w:sz w:val="23"/>
          <w:szCs w:val="23"/>
        </w:rPr>
        <w:t>microproteinuria</w:t>
      </w:r>
      <w:proofErr w:type="spell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, </w:t>
      </w:r>
      <w:proofErr w:type="spellStart"/>
      <w:r w:rsidRPr="003C698A">
        <w:rPr>
          <w:rFonts w:ascii="Arial" w:hAnsi="Arial" w:cs="Times New Roman"/>
          <w:color w:val="FF0000"/>
          <w:sz w:val="23"/>
          <w:szCs w:val="23"/>
        </w:rPr>
        <w:t>microalbuminuria</w:t>
      </w:r>
      <w:proofErr w:type="spellEnd"/>
      <w:r w:rsidRPr="003C698A">
        <w:rPr>
          <w:rFonts w:ascii="Arial" w:hAnsi="Arial" w:cs="Times New Roman"/>
          <w:color w:val="FF0000"/>
          <w:sz w:val="23"/>
          <w:szCs w:val="23"/>
        </w:rPr>
        <w:t>, metabolic syndrome, elevated serum insulin levels, renal disease, abnormal calcium score, carotid intima-media thickness, left ventricular hypertrophy, psychosocial stresses, alcohol, abnormal diet, clinical depression, obesity, sedentary lifestyle, infections, collagen vascular diseases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9900FF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9900FF"/>
          <w:sz w:val="23"/>
          <w:szCs w:val="23"/>
        </w:rPr>
        <w:t>modifiable</w:t>
      </w:r>
      <w:proofErr w:type="gramEnd"/>
      <w:r w:rsidRPr="003C698A">
        <w:rPr>
          <w:rFonts w:ascii="Arial" w:hAnsi="Arial" w:cs="Times New Roman"/>
          <w:color w:val="9900FF"/>
          <w:sz w:val="23"/>
          <w:szCs w:val="23"/>
        </w:rPr>
        <w:t xml:space="preserve"> risk factors</w:t>
      </w:r>
    </w:p>
    <w:p w:rsidR="003C698A" w:rsidRPr="003C698A" w:rsidRDefault="003C698A" w:rsidP="003C698A">
      <w:pPr>
        <w:numPr>
          <w:ilvl w:val="4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smoking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>, dyslipidemia, hypertension, sedentary lifestyle, diet, obesity, type 2 diabetes mellitus, impaired glucose tolerance, CRP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9900FF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9900FF"/>
          <w:sz w:val="23"/>
          <w:szCs w:val="23"/>
        </w:rPr>
        <w:t>non</w:t>
      </w:r>
      <w:proofErr w:type="gramEnd"/>
      <w:r w:rsidRPr="003C698A">
        <w:rPr>
          <w:rFonts w:ascii="Arial" w:hAnsi="Arial" w:cs="Times New Roman"/>
          <w:color w:val="9900FF"/>
          <w:sz w:val="23"/>
          <w:szCs w:val="23"/>
        </w:rPr>
        <w:t>-modifiable risk factors</w:t>
      </w:r>
    </w:p>
    <w:p w:rsidR="003C698A" w:rsidRPr="003C698A" w:rsidRDefault="003C698A" w:rsidP="003C698A">
      <w:pPr>
        <w:numPr>
          <w:ilvl w:val="4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age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>, gender, genetic abnormalities, family history of premature atherosclerosis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9900FF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9900FF"/>
          <w:sz w:val="23"/>
          <w:szCs w:val="23"/>
        </w:rPr>
        <w:t>other</w:t>
      </w:r>
      <w:proofErr w:type="gramEnd"/>
      <w:r w:rsidRPr="003C698A">
        <w:rPr>
          <w:rFonts w:ascii="Arial" w:hAnsi="Arial" w:cs="Times New Roman"/>
          <w:color w:val="9900FF"/>
          <w:sz w:val="23"/>
          <w:szCs w:val="23"/>
        </w:rPr>
        <w:t xml:space="preserve"> risk factors</w:t>
      </w:r>
    </w:p>
    <w:p w:rsidR="003C698A" w:rsidRPr="003C698A" w:rsidRDefault="003C698A" w:rsidP="003C698A">
      <w:pPr>
        <w:numPr>
          <w:ilvl w:val="4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r w:rsidRPr="003C698A">
        <w:rPr>
          <w:rFonts w:ascii="Arial" w:hAnsi="Arial" w:cs="Times New Roman"/>
          <w:color w:val="FF0000"/>
          <w:sz w:val="23"/>
          <w:szCs w:val="23"/>
        </w:rPr>
        <w:lastRenderedPageBreak/>
        <w:t>CMP</w:t>
      </w: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 xml:space="preserve">, </w:t>
      </w:r>
      <w:r w:rsidRPr="003C698A">
        <w:rPr>
          <w:rFonts w:ascii="Times New Roman" w:hAnsi="Times New Roman" w:cs="Times New Roman"/>
          <w:color w:val="FF0000"/>
          <w:sz w:val="14"/>
          <w:szCs w:val="14"/>
        </w:rPr>
        <w:t> </w:t>
      </w:r>
      <w:r w:rsidRPr="003C698A">
        <w:rPr>
          <w:rFonts w:ascii="Arial" w:hAnsi="Arial" w:cs="Times New Roman"/>
          <w:color w:val="FF0000"/>
          <w:sz w:val="23"/>
          <w:szCs w:val="23"/>
        </w:rPr>
        <w:t>CHF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>, congenital heart diseases, heart valve dysfunction, arrhythmias, cancer treatments, chemotherapy, radiation, thyroid disorders, substance abuses, HIV, AIDS, excessive vitamin E, obstructive sleep apnea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Symptoms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9900FF"/>
          <w:sz w:val="23"/>
          <w:szCs w:val="23"/>
        </w:rPr>
      </w:pPr>
      <w:r w:rsidRPr="003C698A">
        <w:rPr>
          <w:rFonts w:ascii="Arial" w:hAnsi="Arial" w:cs="Times New Roman"/>
          <w:color w:val="9900FF"/>
          <w:sz w:val="23"/>
          <w:szCs w:val="23"/>
        </w:rPr>
        <w:t>Women</w:t>
      </w:r>
    </w:p>
    <w:p w:rsidR="003C698A" w:rsidRPr="003C698A" w:rsidRDefault="003C698A" w:rsidP="003C698A">
      <w:pPr>
        <w:numPr>
          <w:ilvl w:val="4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chest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 pain, jaw pain, back pain, stomach pain, neck pain, arm pain, lightheadedness, cold sweat, shortness of breath, fatigue, n</w:t>
      </w:r>
      <w:r w:rsidRPr="003C698A">
        <w:rPr>
          <w:rFonts w:ascii="Times New Roman" w:hAnsi="Times New Roman" w:cs="Times New Roman"/>
          <w:color w:val="FF0000"/>
        </w:rPr>
        <w:t>o symptoms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9900FF"/>
          <w:sz w:val="23"/>
          <w:szCs w:val="23"/>
        </w:rPr>
      </w:pPr>
      <w:r w:rsidRPr="003C698A">
        <w:rPr>
          <w:rFonts w:ascii="Arial" w:hAnsi="Arial" w:cs="Times New Roman"/>
          <w:color w:val="9900FF"/>
          <w:sz w:val="23"/>
          <w:szCs w:val="23"/>
        </w:rPr>
        <w:t>Men</w:t>
      </w:r>
    </w:p>
    <w:p w:rsidR="003C698A" w:rsidRPr="003C698A" w:rsidRDefault="003C698A" w:rsidP="003C698A">
      <w:pPr>
        <w:numPr>
          <w:ilvl w:val="4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chest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 pain, chest pressure, chest fullness, chest squeezing, jaw pain, toothache, headache, shortness of breath, nausea, vomiting, general stomach discomfort, sweating, heartburn or indigestion, arm pain, general malaise, no symptoms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Warning Signs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0"/>
          <w:szCs w:val="20"/>
          <w:shd w:val="clear" w:color="auto" w:fill="FFFFFF"/>
        </w:rPr>
        <w:t>s</w:t>
      </w:r>
      <w:r w:rsidRPr="003C698A">
        <w:rPr>
          <w:rFonts w:ascii="Arial" w:hAnsi="Arial" w:cs="Times New Roman"/>
          <w:color w:val="FF0000"/>
          <w:sz w:val="23"/>
          <w:szCs w:val="23"/>
          <w:shd w:val="clear" w:color="auto" w:fill="FFFFFF"/>
        </w:rPr>
        <w:t>hortness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  <w:shd w:val="clear" w:color="auto" w:fill="FFFFFF"/>
        </w:rPr>
        <w:t xml:space="preserve"> of breath, trouble breathing, </w:t>
      </w:r>
      <w:r w:rsidRPr="003C698A">
        <w:rPr>
          <w:rFonts w:ascii="Arial" w:hAnsi="Arial" w:cs="Times New Roman"/>
          <w:color w:val="FF0000"/>
          <w:sz w:val="20"/>
          <w:szCs w:val="20"/>
          <w:shd w:val="clear" w:color="auto" w:fill="FFFFFF"/>
        </w:rPr>
        <w:t>f</w:t>
      </w:r>
      <w:r w:rsidRPr="003C698A">
        <w:rPr>
          <w:rFonts w:ascii="Arial" w:hAnsi="Arial" w:cs="Times New Roman"/>
          <w:color w:val="FF0000"/>
          <w:sz w:val="23"/>
          <w:szCs w:val="23"/>
          <w:shd w:val="clear" w:color="auto" w:fill="FFFFFF"/>
        </w:rPr>
        <w:t xml:space="preserve">atigue, swelling, </w:t>
      </w:r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>heart rate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Heart Attack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what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 is it, why does it happen, what are the symptoms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Heart Trouble</w:t>
      </w:r>
    </w:p>
    <w:p w:rsidR="003C698A" w:rsidRPr="003C698A" w:rsidRDefault="003C698A" w:rsidP="003C698A">
      <w:pPr>
        <w:numPr>
          <w:ilvl w:val="3"/>
          <w:numId w:val="5"/>
        </w:numPr>
        <w:shd w:val="clear" w:color="auto" w:fill="FFFFFF"/>
        <w:spacing w:after="340"/>
        <w:ind w:right="340"/>
        <w:textAlignment w:val="baseline"/>
        <w:rPr>
          <w:rFonts w:ascii="Trebuchet MS" w:hAnsi="Trebuchet MS" w:cs="Times New Roman"/>
          <w:color w:val="222222"/>
          <w:sz w:val="18"/>
          <w:szCs w:val="18"/>
        </w:rPr>
      </w:pPr>
      <w:proofErr w:type="gramStart"/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>heart</w:t>
      </w:r>
      <w:proofErr w:type="gramEnd"/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 xml:space="preserve"> murmur, heart palpitations, heartbreak, heart cancer, heart failure, heart flutter, heart hurts, heart infection, heart pounding, heart valve disease, heart virus</w:t>
      </w:r>
    </w:p>
    <w:p w:rsidR="003C698A" w:rsidRPr="003C698A" w:rsidRDefault="003C698A" w:rsidP="003C698A">
      <w:pPr>
        <w:numPr>
          <w:ilvl w:val="1"/>
          <w:numId w:val="5"/>
        </w:numPr>
        <w:textAlignment w:val="baseline"/>
        <w:rPr>
          <w:rFonts w:ascii="Arial" w:hAnsi="Arial" w:cs="Times New Roman"/>
          <w:color w:val="0000FF"/>
          <w:sz w:val="23"/>
          <w:szCs w:val="23"/>
        </w:rPr>
      </w:pPr>
      <w:r w:rsidRPr="003C698A">
        <w:rPr>
          <w:rFonts w:ascii="Arial" w:hAnsi="Arial" w:cs="Times New Roman"/>
          <w:color w:val="0000FF"/>
          <w:sz w:val="23"/>
          <w:szCs w:val="23"/>
        </w:rPr>
        <w:t>LEARN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Resource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glossary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, information, authoritative, tools, tests, </w:t>
      </w:r>
      <w:r w:rsidRPr="003C698A">
        <w:rPr>
          <w:rFonts w:ascii="Arial" w:hAnsi="Arial" w:cs="Times New Roman"/>
          <w:color w:val="FF00FF"/>
          <w:sz w:val="23"/>
          <w:szCs w:val="23"/>
        </w:rPr>
        <w:t xml:space="preserve">facts, </w:t>
      </w:r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>heart quiz,  heart rate calculator, patient's guide, caregivers resources, caregivers resource center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Prevention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know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>, avoid, stop, reduce, eliminate, lifestyle, nutrition, medicine,</w:t>
      </w:r>
      <w:r w:rsidRPr="003C698A">
        <w:rPr>
          <w:rFonts w:ascii="Arial" w:hAnsi="Arial" w:cs="Times New Roman"/>
          <w:color w:val="FF00FF"/>
          <w:sz w:val="23"/>
          <w:szCs w:val="23"/>
        </w:rPr>
        <w:t xml:space="preserve"> </w:t>
      </w:r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>heart yoga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Treatment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medicine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, nutrition, surgery, lifestyle changes, </w:t>
      </w:r>
      <w:r w:rsidRPr="003C698A">
        <w:rPr>
          <w:rFonts w:ascii="Arial" w:hAnsi="Arial" w:cs="Times New Roman"/>
          <w:color w:val="222222"/>
          <w:sz w:val="23"/>
          <w:szCs w:val="23"/>
          <w:shd w:val="clear" w:color="auto" w:fill="FFFFFF"/>
        </w:rPr>
        <w:t> </w:t>
      </w:r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 xml:space="preserve">heart bypass, </w:t>
      </w:r>
      <w:r w:rsidRPr="003C698A">
        <w:rPr>
          <w:rFonts w:ascii="Trebuchet MS" w:hAnsi="Trebuchet MS" w:cs="Times New Roman"/>
          <w:color w:val="222222"/>
          <w:sz w:val="18"/>
          <w:szCs w:val="18"/>
          <w:shd w:val="clear" w:color="auto" w:fill="FFFFFF"/>
        </w:rPr>
        <w:t> </w:t>
      </w:r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>heart medications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Emergency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r w:rsidRPr="003C698A">
        <w:rPr>
          <w:rFonts w:ascii="Arial" w:hAnsi="Arial" w:cs="Times New Roman"/>
          <w:color w:val="FF0000"/>
          <w:sz w:val="23"/>
          <w:szCs w:val="23"/>
        </w:rPr>
        <w:t>911, heart attack, sudden cardiac arrest, SCA, arrhythmia</w:t>
      </w:r>
    </w:p>
    <w:p w:rsidR="003C698A" w:rsidRPr="003C698A" w:rsidRDefault="003C698A" w:rsidP="003C698A">
      <w:pPr>
        <w:numPr>
          <w:ilvl w:val="1"/>
          <w:numId w:val="5"/>
        </w:numPr>
        <w:textAlignment w:val="baseline"/>
        <w:rPr>
          <w:rFonts w:ascii="Arial" w:hAnsi="Arial" w:cs="Times New Roman"/>
          <w:color w:val="0000FF"/>
          <w:sz w:val="23"/>
          <w:szCs w:val="23"/>
        </w:rPr>
      </w:pPr>
      <w:r w:rsidRPr="003C698A">
        <w:rPr>
          <w:rFonts w:ascii="Arial" w:hAnsi="Arial" w:cs="Times New Roman"/>
          <w:color w:val="0000FF"/>
          <w:sz w:val="23"/>
          <w:szCs w:val="23"/>
        </w:rPr>
        <w:t>COMMUNITY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Patients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survivors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, </w:t>
      </w:r>
      <w:r w:rsidRPr="003C698A">
        <w:rPr>
          <w:rFonts w:ascii="Arial" w:hAnsi="Arial" w:cs="Times New Roman"/>
          <w:color w:val="FF00FF"/>
          <w:sz w:val="23"/>
          <w:szCs w:val="23"/>
        </w:rPr>
        <w:t xml:space="preserve">heart patients, patients, </w:t>
      </w:r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>patients like me, patients first, patients choice, patients needs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Caregivers</w:t>
      </w:r>
    </w:p>
    <w:p w:rsidR="003C698A" w:rsidRPr="003C698A" w:rsidRDefault="003C698A" w:rsidP="003C698A">
      <w:pPr>
        <w:numPr>
          <w:ilvl w:val="3"/>
          <w:numId w:val="5"/>
        </w:numPr>
        <w:shd w:val="clear" w:color="auto" w:fill="FFFFFF"/>
        <w:spacing w:after="340"/>
        <w:ind w:right="340"/>
        <w:textAlignment w:val="baseline"/>
        <w:rPr>
          <w:rFonts w:ascii="Trebuchet MS" w:hAnsi="Trebuchet MS" w:cs="Times New Roman"/>
          <w:color w:val="222222"/>
          <w:sz w:val="18"/>
          <w:szCs w:val="18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survivors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 xml:space="preserve">, </w:t>
      </w:r>
      <w:r w:rsidRPr="003C698A">
        <w:rPr>
          <w:rFonts w:ascii="Arial" w:hAnsi="Arial" w:cs="Times New Roman"/>
          <w:color w:val="FF00FF"/>
          <w:sz w:val="23"/>
          <w:szCs w:val="23"/>
        </w:rPr>
        <w:t xml:space="preserve">caregivers, </w:t>
      </w:r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 xml:space="preserve">caregivers for life, caregivers of </w:t>
      </w:r>
      <w:proofErr w:type="spellStart"/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>america</w:t>
      </w:r>
      <w:proofErr w:type="spellEnd"/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 xml:space="preserve">, caregivers support, caregivers syndrome, caregivers and stress, caregivers burnout, caregivers blog, caregivers health, caregivers list,  caregivers </w:t>
      </w:r>
      <w:proofErr w:type="spellStart"/>
      <w:r w:rsidRPr="003C698A">
        <w:rPr>
          <w:rFonts w:ascii="Arial" w:hAnsi="Arial" w:cs="Times New Roman"/>
          <w:color w:val="FF00FF"/>
          <w:sz w:val="23"/>
          <w:szCs w:val="23"/>
          <w:shd w:val="clear" w:color="auto" w:fill="FFFFFF"/>
        </w:rPr>
        <w:t>ptsd</w:t>
      </w:r>
      <w:proofErr w:type="spellEnd"/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Family and Friends</w:t>
      </w:r>
    </w:p>
    <w:p w:rsidR="003C698A" w:rsidRPr="003C698A" w:rsidRDefault="003C698A" w:rsidP="003C698A">
      <w:pPr>
        <w:numPr>
          <w:ilvl w:val="3"/>
          <w:numId w:val="5"/>
        </w:numPr>
        <w:spacing w:before="100" w:beforeAutospacing="1" w:after="100" w:afterAutospacing="1"/>
        <w:textAlignment w:val="baseline"/>
        <w:rPr>
          <w:rFonts w:ascii="Arial" w:eastAsia="Times New Roman" w:hAnsi="Arial" w:cs="Times New Roman"/>
          <w:color w:val="FF0000"/>
          <w:sz w:val="23"/>
          <w:szCs w:val="23"/>
        </w:rPr>
      </w:pP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Support</w:t>
      </w:r>
    </w:p>
    <w:p w:rsidR="003C698A" w:rsidRPr="003C698A" w:rsidRDefault="003C698A" w:rsidP="003C698A">
      <w:pPr>
        <w:numPr>
          <w:ilvl w:val="3"/>
          <w:numId w:val="5"/>
        </w:numPr>
        <w:textAlignment w:val="baseline"/>
        <w:rPr>
          <w:rFonts w:ascii="Arial" w:hAnsi="Arial" w:cs="Times New Roman"/>
          <w:color w:val="FF0000"/>
          <w:sz w:val="23"/>
          <w:szCs w:val="23"/>
        </w:rPr>
      </w:pPr>
      <w:proofErr w:type="gramStart"/>
      <w:r w:rsidRPr="003C698A">
        <w:rPr>
          <w:rFonts w:ascii="Arial" w:hAnsi="Arial" w:cs="Times New Roman"/>
          <w:color w:val="FF0000"/>
          <w:sz w:val="23"/>
          <w:szCs w:val="23"/>
        </w:rPr>
        <w:t>connect</w:t>
      </w:r>
      <w:proofErr w:type="gramEnd"/>
      <w:r w:rsidRPr="003C698A">
        <w:rPr>
          <w:rFonts w:ascii="Arial" w:hAnsi="Arial" w:cs="Times New Roman"/>
          <w:color w:val="FF0000"/>
          <w:sz w:val="23"/>
          <w:szCs w:val="23"/>
        </w:rPr>
        <w:t>, groups</w:t>
      </w:r>
    </w:p>
    <w:p w:rsidR="003C698A" w:rsidRPr="003C698A" w:rsidRDefault="003C698A" w:rsidP="003C698A">
      <w:pPr>
        <w:numPr>
          <w:ilvl w:val="1"/>
          <w:numId w:val="5"/>
        </w:numPr>
        <w:textAlignment w:val="baseline"/>
        <w:rPr>
          <w:rFonts w:ascii="Arial" w:hAnsi="Arial" w:cs="Times New Roman"/>
          <w:color w:val="0000FF"/>
          <w:sz w:val="23"/>
          <w:szCs w:val="23"/>
        </w:rPr>
      </w:pPr>
      <w:r w:rsidRPr="003C698A">
        <w:rPr>
          <w:rFonts w:ascii="Arial" w:hAnsi="Arial" w:cs="Times New Roman"/>
          <w:color w:val="0000FF"/>
          <w:sz w:val="23"/>
          <w:szCs w:val="23"/>
        </w:rPr>
        <w:t>CONNECT</w:t>
      </w:r>
    </w:p>
    <w:p w:rsidR="003C698A" w:rsidRPr="003C698A" w:rsidRDefault="003C698A" w:rsidP="003C698A">
      <w:pPr>
        <w:numPr>
          <w:ilvl w:val="2"/>
          <w:numId w:val="5"/>
        </w:numPr>
        <w:textAlignment w:val="baseline"/>
        <w:rPr>
          <w:rFonts w:ascii="Arial" w:hAnsi="Arial" w:cs="Times New Roman"/>
          <w:color w:val="38761D"/>
          <w:sz w:val="23"/>
          <w:szCs w:val="23"/>
        </w:rPr>
      </w:pPr>
      <w:r w:rsidRPr="003C698A">
        <w:rPr>
          <w:rFonts w:ascii="Arial" w:hAnsi="Arial" w:cs="Times New Roman"/>
          <w:color w:val="38761D"/>
          <w:sz w:val="23"/>
          <w:szCs w:val="23"/>
        </w:rPr>
        <w:t>Tags</w:t>
      </w:r>
    </w:p>
    <w:p w:rsidR="003C698A" w:rsidRPr="003C698A" w:rsidRDefault="003C698A" w:rsidP="003C698A">
      <w:pPr>
        <w:numPr>
          <w:ilvl w:val="3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rial" w:eastAsia="Times New Roman" w:hAnsi="Arial" w:cs="Times New Roman"/>
          <w:color w:val="FF00FF"/>
          <w:sz w:val="23"/>
          <w:szCs w:val="23"/>
        </w:rPr>
      </w:pPr>
      <w:proofErr w:type="gramStart"/>
      <w:r w:rsidRPr="003C698A">
        <w:rPr>
          <w:rFonts w:ascii="Arial" w:eastAsia="Times New Roman" w:hAnsi="Arial" w:cs="Times New Roman"/>
          <w:color w:val="FF00FF"/>
          <w:sz w:val="23"/>
          <w:szCs w:val="23"/>
          <w:shd w:val="clear" w:color="auto" w:fill="FFFFFF"/>
        </w:rPr>
        <w:t>patients</w:t>
      </w:r>
      <w:proofErr w:type="gramEnd"/>
      <w:r w:rsidRPr="003C698A">
        <w:rPr>
          <w:rFonts w:ascii="Arial" w:eastAsia="Times New Roman" w:hAnsi="Arial" w:cs="Times New Roman"/>
          <w:color w:val="FF00FF"/>
          <w:sz w:val="23"/>
          <w:szCs w:val="23"/>
          <w:shd w:val="clear" w:color="auto" w:fill="FFFFFF"/>
        </w:rPr>
        <w:t xml:space="preserve"> using social media, caregivers support network, caregivers support</w:t>
      </w:r>
    </w:p>
    <w:p w:rsidR="00C55FFB" w:rsidRDefault="00C55FFB">
      <w:bookmarkStart w:id="0" w:name="_GoBack"/>
      <w:bookmarkEnd w:id="0"/>
    </w:p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EC4553"/>
    <w:multiLevelType w:val="multilevel"/>
    <w:tmpl w:val="823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932E7B"/>
    <w:multiLevelType w:val="multilevel"/>
    <w:tmpl w:val="C9C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>
    <w:abstractNumId w:val="0"/>
  </w:num>
  <w:num w:numId="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98A"/>
    <w:rsid w:val="003C698A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698A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698A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7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2978</Characters>
  <Application>Microsoft Macintosh Word</Application>
  <DocSecurity>0</DocSecurity>
  <Lines>24</Lines>
  <Paragraphs>6</Paragraphs>
  <ScaleCrop>false</ScaleCrop>
  <Company>Burtonia LLC</Company>
  <LinksUpToDate>false</LinksUpToDate>
  <CharactersWithSpaces>3494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2014-10-06T18:17:00Z</dcterms:created>
  <dcterms:modified xsi:type="dcterms:W3CDTF">2014-10-06T18:17:00Z</dcterms:modified>
</cp:coreProperties>
</file>