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734B2" w14:textId="77777777" w:rsidR="00561369" w:rsidRPr="00561369" w:rsidRDefault="00561369" w:rsidP="00561369">
      <w:pPr>
        <w:rPr>
          <w:b/>
          <w:bCs/>
        </w:rPr>
      </w:pPr>
      <w:r w:rsidRPr="00561369">
        <w:rPr>
          <w:b/>
          <w:bCs/>
        </w:rPr>
        <w:t>Dr Russell Bayly</w:t>
      </w:r>
    </w:p>
    <w:p w14:paraId="67BD5944" w14:textId="77777777" w:rsidR="00561369" w:rsidRPr="00561369" w:rsidRDefault="00561369" w:rsidP="00561369">
      <w:pPr>
        <w:rPr>
          <w:b/>
          <w:bCs/>
        </w:rPr>
      </w:pPr>
      <w:r w:rsidRPr="00561369">
        <w:rPr>
          <w:b/>
          <w:bCs/>
        </w:rPr>
        <w:t>1924–2014</w:t>
      </w:r>
    </w:p>
    <w:p w14:paraId="66168647" w14:textId="77777777" w:rsidR="00561369" w:rsidRPr="00561369" w:rsidRDefault="00561369" w:rsidP="00561369">
      <w:pPr>
        <w:rPr>
          <w:b/>
          <w:bCs/>
        </w:rPr>
      </w:pPr>
      <w:r w:rsidRPr="00561369">
        <w:rPr>
          <w:b/>
          <w:bCs/>
        </w:rPr>
        <w:t>Scientist, innovator and early supporter of British nuclear medicine and radiopharmaceutical development</w:t>
      </w:r>
    </w:p>
    <w:p w14:paraId="092A464F" w14:textId="77777777" w:rsidR="00561369" w:rsidRPr="00561369" w:rsidRDefault="00561369" w:rsidP="00561369">
      <w:r w:rsidRPr="00561369">
        <w:t>Dr Russell Bayly was one of the early pioneers whose scientific expertise and innovation helped support the development of nuclear medicine and radiopharmaceutical science in the United Kingdom.</w:t>
      </w:r>
    </w:p>
    <w:p w14:paraId="35D8097C" w14:textId="77777777" w:rsidR="00561369" w:rsidRPr="00561369" w:rsidRDefault="00561369" w:rsidP="00561369">
      <w:r w:rsidRPr="00561369">
        <w:t>Throughout his career, Dr Bayly contributed to a period of rapid scientific progress, helping to advance the understanding and application of radiopharmaceuticals at a time when nuclear medicine was establishing itself as a recognised medical specialty.</w:t>
      </w:r>
    </w:p>
    <w:p w14:paraId="3BF0AA25" w14:textId="77777777" w:rsidR="00561369" w:rsidRPr="00561369" w:rsidRDefault="00561369" w:rsidP="00561369">
      <w:r w:rsidRPr="00561369">
        <w:t>His work reflected a commitment to scientific excellence, innovation and collaboration, supporting the development of techniques and technologies that would ultimately improve patient diagnosis and treatment.</w:t>
      </w:r>
    </w:p>
    <w:p w14:paraId="1ABC2DF4" w14:textId="77777777" w:rsidR="00561369" w:rsidRPr="00561369" w:rsidRDefault="00561369" w:rsidP="00561369">
      <w:r w:rsidRPr="00561369">
        <w:t>As one of the early contributors to British nuclear medicine, Dr Bayly played an important role in helping build the strong scientific foundations upon which today's specialty continues to develop. His contribution to radiopharmaceutical science and the wider nuclear medicine community remains an important part of the history of the profession.</w:t>
      </w:r>
    </w:p>
    <w:p w14:paraId="403B9B52" w14:textId="77777777" w:rsidR="00561369" w:rsidRPr="00561369" w:rsidRDefault="00561369" w:rsidP="00561369">
      <w:r w:rsidRPr="00561369">
        <w:t>Colleagues remember Dr Bayly as a dedicated scientist whose work helped shape the future of nuclear medicine through research, innovation and professional collaboration.</w:t>
      </w:r>
    </w:p>
    <w:p w14:paraId="49C25CAC" w14:textId="77777777" w:rsidR="00561369" w:rsidRPr="00561369" w:rsidRDefault="00561369" w:rsidP="00561369">
      <w:r w:rsidRPr="00561369">
        <w:t>The British Nuclear Medicine Society remembers Dr Russell Bayly with gratitude and respect, recognising his lasting contribution to British nuclear medicine and the advancement of radiopharmaceutical science.</w:t>
      </w:r>
    </w:p>
    <w:p w14:paraId="406A220E" w14:textId="77777777" w:rsidR="00561369" w:rsidRPr="00561369" w:rsidRDefault="00561369" w:rsidP="00561369">
      <w:r w:rsidRPr="00561369">
        <w:pict w14:anchorId="73C630B3">
          <v:rect id="_x0000_i1031" style="width:0;height:1.5pt" o:hralign="center" o:hrstd="t" o:hr="t" fillcolor="#a0a0a0" stroked="f"/>
        </w:pict>
      </w:r>
    </w:p>
    <w:p w14:paraId="42A93852" w14:textId="77777777" w:rsidR="00561369" w:rsidRPr="00561369" w:rsidRDefault="00561369" w:rsidP="00561369">
      <w:pPr>
        <w:rPr>
          <w:b/>
          <w:bCs/>
        </w:rPr>
      </w:pPr>
      <w:r w:rsidRPr="00561369">
        <w:rPr>
          <w:b/>
          <w:bCs/>
        </w:rPr>
        <w:t>Professional Contributions</w:t>
      </w:r>
    </w:p>
    <w:p w14:paraId="70E27555" w14:textId="77777777" w:rsidR="00561369" w:rsidRPr="00561369" w:rsidRDefault="00561369" w:rsidP="00561369">
      <w:pPr>
        <w:numPr>
          <w:ilvl w:val="0"/>
          <w:numId w:val="1"/>
        </w:numPr>
      </w:pPr>
      <w:r w:rsidRPr="00561369">
        <w:t xml:space="preserve">Early pioneer of British nuclear medicine </w:t>
      </w:r>
    </w:p>
    <w:p w14:paraId="3ABC2C06" w14:textId="77777777" w:rsidR="00561369" w:rsidRPr="00561369" w:rsidRDefault="00561369" w:rsidP="00561369">
      <w:pPr>
        <w:numPr>
          <w:ilvl w:val="0"/>
          <w:numId w:val="1"/>
        </w:numPr>
      </w:pPr>
      <w:r w:rsidRPr="00561369">
        <w:t xml:space="preserve">Contributed to the development of radiopharmaceutical science </w:t>
      </w:r>
    </w:p>
    <w:p w14:paraId="5FF1BC9E" w14:textId="77777777" w:rsidR="00561369" w:rsidRPr="00561369" w:rsidRDefault="00561369" w:rsidP="00561369">
      <w:pPr>
        <w:numPr>
          <w:ilvl w:val="0"/>
          <w:numId w:val="1"/>
        </w:numPr>
      </w:pPr>
      <w:r w:rsidRPr="00561369">
        <w:t xml:space="preserve">Respected scientist and innovator </w:t>
      </w:r>
    </w:p>
    <w:p w14:paraId="57DDDC74" w14:textId="77777777" w:rsidR="00561369" w:rsidRPr="00561369" w:rsidRDefault="00561369" w:rsidP="00561369">
      <w:pPr>
        <w:numPr>
          <w:ilvl w:val="0"/>
          <w:numId w:val="1"/>
        </w:numPr>
      </w:pPr>
      <w:r w:rsidRPr="00561369">
        <w:t xml:space="preserve">Helped establish the scientific foundations of modern nuclear medicine </w:t>
      </w:r>
    </w:p>
    <w:p w14:paraId="2B713943"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F0F82"/>
    <w:multiLevelType w:val="multilevel"/>
    <w:tmpl w:val="249E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673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369"/>
    <w:rsid w:val="001731F2"/>
    <w:rsid w:val="0044383E"/>
    <w:rsid w:val="0055354C"/>
    <w:rsid w:val="00561369"/>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E6494"/>
  <w15:chartTrackingRefBased/>
  <w15:docId w15:val="{0777D92E-6850-4C50-BC4F-B3EE3B44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369"/>
    <w:rPr>
      <w:rFonts w:eastAsiaTheme="majorEastAsia" w:cstheme="majorBidi"/>
      <w:color w:val="272727" w:themeColor="text1" w:themeTint="D8"/>
    </w:rPr>
  </w:style>
  <w:style w:type="paragraph" w:styleId="Title">
    <w:name w:val="Title"/>
    <w:basedOn w:val="Normal"/>
    <w:next w:val="Normal"/>
    <w:link w:val="TitleChar"/>
    <w:uiPriority w:val="10"/>
    <w:qFormat/>
    <w:rsid w:val="00561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369"/>
    <w:pPr>
      <w:spacing w:before="160"/>
      <w:jc w:val="center"/>
    </w:pPr>
    <w:rPr>
      <w:i/>
      <w:iCs/>
      <w:color w:val="404040" w:themeColor="text1" w:themeTint="BF"/>
    </w:rPr>
  </w:style>
  <w:style w:type="character" w:customStyle="1" w:styleId="QuoteChar">
    <w:name w:val="Quote Char"/>
    <w:basedOn w:val="DefaultParagraphFont"/>
    <w:link w:val="Quote"/>
    <w:uiPriority w:val="29"/>
    <w:rsid w:val="00561369"/>
    <w:rPr>
      <w:i/>
      <w:iCs/>
      <w:color w:val="404040" w:themeColor="text1" w:themeTint="BF"/>
    </w:rPr>
  </w:style>
  <w:style w:type="paragraph" w:styleId="ListParagraph">
    <w:name w:val="List Paragraph"/>
    <w:basedOn w:val="Normal"/>
    <w:uiPriority w:val="34"/>
    <w:qFormat/>
    <w:rsid w:val="00561369"/>
    <w:pPr>
      <w:ind w:left="720"/>
      <w:contextualSpacing/>
    </w:pPr>
  </w:style>
  <w:style w:type="character" w:styleId="IntenseEmphasis">
    <w:name w:val="Intense Emphasis"/>
    <w:basedOn w:val="DefaultParagraphFont"/>
    <w:uiPriority w:val="21"/>
    <w:qFormat/>
    <w:rsid w:val="00561369"/>
    <w:rPr>
      <w:i/>
      <w:iCs/>
      <w:color w:val="0F4761" w:themeColor="accent1" w:themeShade="BF"/>
    </w:rPr>
  </w:style>
  <w:style w:type="paragraph" w:styleId="IntenseQuote">
    <w:name w:val="Intense Quote"/>
    <w:basedOn w:val="Normal"/>
    <w:next w:val="Normal"/>
    <w:link w:val="IntenseQuoteChar"/>
    <w:uiPriority w:val="30"/>
    <w:qFormat/>
    <w:rsid w:val="00561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369"/>
    <w:rPr>
      <w:i/>
      <w:iCs/>
      <w:color w:val="0F4761" w:themeColor="accent1" w:themeShade="BF"/>
    </w:rPr>
  </w:style>
  <w:style w:type="character" w:styleId="IntenseReference">
    <w:name w:val="Intense Reference"/>
    <w:basedOn w:val="DefaultParagraphFont"/>
    <w:uiPriority w:val="32"/>
    <w:qFormat/>
    <w:rsid w:val="005613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2026-07-04T10:58:00Z</dcterms:created>
  <dcterms:modified xsi:type="dcterms:W3CDTF">2026-07-04T10:59:00Z</dcterms:modified>
</cp:coreProperties>
</file>