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D843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H1</w:t>
      </w:r>
    </w:p>
    <w:p w14:paraId="67FB670B" w14:textId="77777777" w:rsidR="00EF2A32" w:rsidRPr="00EF2A32" w:rsidRDefault="00EF2A32" w:rsidP="00EF2A32">
      <w:r w:rsidRPr="00EF2A32">
        <w:rPr>
          <w:b/>
          <w:bCs/>
        </w:rPr>
        <w:t>Safety &amp; Quality</w:t>
      </w:r>
    </w:p>
    <w:p w14:paraId="32ACEFA2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H2</w:t>
      </w:r>
    </w:p>
    <w:p w14:paraId="2F71DD23" w14:textId="77777777" w:rsidR="00EF2A32" w:rsidRPr="00EF2A32" w:rsidRDefault="00EF2A32" w:rsidP="00EF2A32">
      <w:r w:rsidRPr="00EF2A32">
        <w:t xml:space="preserve">Supporting safe practice, quality improvement and continuous learning across </w:t>
      </w:r>
      <w:proofErr w:type="spellStart"/>
      <w:r w:rsidRPr="00EF2A32">
        <w:t>radiopharmacy</w:t>
      </w:r>
      <w:proofErr w:type="spellEnd"/>
      <w:r w:rsidRPr="00EF2A32">
        <w:t>.</w:t>
      </w:r>
    </w:p>
    <w:p w14:paraId="3E3D65E6" w14:textId="77777777" w:rsidR="00EF2A32" w:rsidRPr="00EF2A32" w:rsidRDefault="00EF2A32" w:rsidP="00EF2A32">
      <w:r w:rsidRPr="00EF2A32">
        <w:rPr>
          <w:b/>
          <w:bCs/>
        </w:rPr>
        <w:t>Primary CTA</w:t>
      </w:r>
    </w:p>
    <w:p w14:paraId="547B0EC2" w14:textId="77777777" w:rsidR="00EF2A32" w:rsidRPr="00EF2A32" w:rsidRDefault="00EF2A32" w:rsidP="00EF2A32">
      <w:r w:rsidRPr="00EF2A32">
        <w:rPr>
          <w:b/>
          <w:bCs/>
        </w:rPr>
        <w:t>Report an Adverse Event</w:t>
      </w:r>
    </w:p>
    <w:p w14:paraId="0FF1F907" w14:textId="77777777" w:rsidR="00EF2A32" w:rsidRPr="00EF2A32" w:rsidRDefault="00EF2A32" w:rsidP="00EF2A32">
      <w:r w:rsidRPr="00EF2A32">
        <w:pict w14:anchorId="74E6FA11">
          <v:rect id="_x0000_i1085" style="width:0;height:1.5pt" o:hralign="center" o:hrstd="t" o:hr="t" fillcolor="#a0a0a0" stroked="f"/>
        </w:pict>
      </w:r>
    </w:p>
    <w:p w14:paraId="50EB3F22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 xml:space="preserve">Promoting Safe </w:t>
      </w:r>
      <w:proofErr w:type="spellStart"/>
      <w:r w:rsidRPr="00EF2A32">
        <w:rPr>
          <w:b/>
          <w:bCs/>
        </w:rPr>
        <w:t>Radiopharmacy</w:t>
      </w:r>
      <w:proofErr w:type="spellEnd"/>
      <w:r w:rsidRPr="00EF2A32">
        <w:rPr>
          <w:b/>
          <w:bCs/>
        </w:rPr>
        <w:t xml:space="preserve"> Practice</w:t>
      </w:r>
    </w:p>
    <w:p w14:paraId="6BE1E107" w14:textId="77777777" w:rsidR="00EF2A32" w:rsidRPr="00EF2A32" w:rsidRDefault="00EF2A32" w:rsidP="00EF2A32">
      <w:r w:rsidRPr="00EF2A32">
        <w:t xml:space="preserve">Patient safety and quality are at the heart of </w:t>
      </w:r>
      <w:proofErr w:type="spellStart"/>
      <w:r w:rsidRPr="00EF2A32">
        <w:t>radiopharmacy</w:t>
      </w:r>
      <w:proofErr w:type="spellEnd"/>
      <w:r w:rsidRPr="00EF2A32">
        <w:t xml:space="preserve"> practice.</w:t>
      </w:r>
    </w:p>
    <w:p w14:paraId="5382B60A" w14:textId="77777777" w:rsidR="00EF2A32" w:rsidRPr="00EF2A32" w:rsidRDefault="00EF2A32" w:rsidP="00EF2A32">
      <w:r w:rsidRPr="00EF2A32">
        <w:t xml:space="preserve">The UK </w:t>
      </w:r>
      <w:proofErr w:type="spellStart"/>
      <w:r w:rsidRPr="00EF2A32">
        <w:t>Radiopharmacy</w:t>
      </w:r>
      <w:proofErr w:type="spellEnd"/>
      <w:r w:rsidRPr="00EF2A32">
        <w:t xml:space="preserve"> Group supports departments and professionals by promoting the safe preparation and use of radiopharmaceuticals, encouraging quality improvement and providing practical resources that help maintain high standards of care.</w:t>
      </w:r>
    </w:p>
    <w:p w14:paraId="588E7812" w14:textId="77777777" w:rsidR="00EF2A32" w:rsidRPr="00EF2A32" w:rsidRDefault="00EF2A32" w:rsidP="00EF2A32">
      <w:r w:rsidRPr="00EF2A32">
        <w:t>By sharing learning and encouraging the reporting of adverse events, product defects and practice issues, UKRG helps identify trends, improve services and strengthen patient safety across the United Kingdom.</w:t>
      </w:r>
    </w:p>
    <w:p w14:paraId="6CA12D98" w14:textId="77777777" w:rsidR="00EF2A32" w:rsidRPr="00EF2A32" w:rsidRDefault="00EF2A32" w:rsidP="00EF2A32">
      <w:r w:rsidRPr="00EF2A32">
        <w:pict w14:anchorId="5C14462D">
          <v:rect id="_x0000_i1086" style="width:0;height:1.5pt" o:hralign="center" o:hrstd="t" o:hr="t" fillcolor="#a0a0a0" stroked="f"/>
        </w:pict>
      </w:r>
    </w:p>
    <w:p w14:paraId="7E5EFF00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Report an Issue</w:t>
      </w:r>
    </w:p>
    <w:p w14:paraId="1D699AAA" w14:textId="77777777" w:rsidR="00EF2A32" w:rsidRPr="00EF2A32" w:rsidRDefault="00EF2A32" w:rsidP="00EF2A32">
      <w:r w:rsidRPr="00EF2A32">
        <w:rPr>
          <w:i/>
          <w:iCs/>
        </w:rPr>
        <w:t>(Three equal feature cards)</w:t>
      </w:r>
    </w:p>
    <w:p w14:paraId="775F2261" w14:textId="77777777" w:rsidR="00EF2A32" w:rsidRPr="00EF2A32" w:rsidRDefault="00EF2A32" w:rsidP="00EF2A32">
      <w:r w:rsidRPr="00EF2A32">
        <w:pict w14:anchorId="10D50AB0">
          <v:rect id="_x0000_i1087" style="width:0;height:1.5pt" o:hralign="center" o:hrstd="t" o:hr="t" fillcolor="#a0a0a0" stroked="f"/>
        </w:pict>
      </w:r>
    </w:p>
    <w:p w14:paraId="17B6CD0A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Adverse Event Reporting</w:t>
      </w:r>
    </w:p>
    <w:p w14:paraId="5AE4BE64" w14:textId="77777777" w:rsidR="00EF2A32" w:rsidRPr="00EF2A32" w:rsidRDefault="00EF2A32" w:rsidP="00EF2A32">
      <w:r w:rsidRPr="00EF2A32">
        <w:t>Although adverse reactions associated with radiopharmaceuticals are uncommon, every reported event contributes to a better understanding of radiopharmaceutical safety.</w:t>
      </w:r>
    </w:p>
    <w:p w14:paraId="1468E04B" w14:textId="77777777" w:rsidR="00EF2A32" w:rsidRPr="00EF2A32" w:rsidRDefault="00EF2A32" w:rsidP="00EF2A32">
      <w:r w:rsidRPr="00EF2A32">
        <w:t>Information collected supports both national and international learning and helps improve patient care.</w:t>
      </w:r>
    </w:p>
    <w:p w14:paraId="1671482F" w14:textId="77777777" w:rsidR="00EF2A32" w:rsidRPr="00EF2A32" w:rsidRDefault="00EF2A32" w:rsidP="00EF2A32">
      <w:r w:rsidRPr="00EF2A32">
        <w:rPr>
          <w:b/>
          <w:bCs/>
        </w:rPr>
        <w:t>Button</w:t>
      </w:r>
    </w:p>
    <w:p w14:paraId="12EAE9A0" w14:textId="77777777" w:rsidR="00EF2A32" w:rsidRPr="00EF2A32" w:rsidRDefault="00EF2A32" w:rsidP="00EF2A32">
      <w:r w:rsidRPr="00EF2A32">
        <w:rPr>
          <w:b/>
          <w:bCs/>
        </w:rPr>
        <w:t>Report an Adverse Event</w:t>
      </w:r>
    </w:p>
    <w:p w14:paraId="59115B97" w14:textId="77777777" w:rsidR="00EF2A32" w:rsidRPr="00EF2A32" w:rsidRDefault="00EF2A32" w:rsidP="00EF2A32">
      <w:r w:rsidRPr="00EF2A32">
        <w:rPr>
          <w:i/>
          <w:iCs/>
        </w:rPr>
        <w:t>(Links to the Adverse Event Reporting form.)</w:t>
      </w:r>
    </w:p>
    <w:p w14:paraId="09F3A01A" w14:textId="77777777" w:rsidR="00EF2A32" w:rsidRPr="00EF2A32" w:rsidRDefault="00EF2A32" w:rsidP="00EF2A32">
      <w:r w:rsidRPr="00EF2A32">
        <w:pict w14:anchorId="5807A959">
          <v:rect id="_x0000_i1088" style="width:0;height:1.5pt" o:hralign="center" o:hrstd="t" o:hr="t" fillcolor="#a0a0a0" stroked="f"/>
        </w:pict>
      </w:r>
    </w:p>
    <w:p w14:paraId="6251BCAA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lastRenderedPageBreak/>
        <w:t>Radiopharmaceutical Defect Reporting</w:t>
      </w:r>
    </w:p>
    <w:p w14:paraId="74BFC0F0" w14:textId="77777777" w:rsidR="00EF2A32" w:rsidRPr="00EF2A32" w:rsidRDefault="00EF2A32" w:rsidP="00EF2A32">
      <w:r w:rsidRPr="00EF2A32">
        <w:t>Defects identified during radiopharmaceutical preparation, quality control testing or following unexpected patient biodistribution should be reported.</w:t>
      </w:r>
    </w:p>
    <w:p w14:paraId="7B59A8B3" w14:textId="77777777" w:rsidR="00EF2A32" w:rsidRPr="00EF2A32" w:rsidRDefault="00EF2A32" w:rsidP="00EF2A32">
      <w:r w:rsidRPr="00EF2A32">
        <w:t xml:space="preserve">Reporting product defects helps identify trends, improve product quality and share learning across the wider </w:t>
      </w:r>
      <w:proofErr w:type="spellStart"/>
      <w:r w:rsidRPr="00EF2A32">
        <w:t>radiopharmacy</w:t>
      </w:r>
      <w:proofErr w:type="spellEnd"/>
      <w:r w:rsidRPr="00EF2A32">
        <w:t xml:space="preserve"> community.</w:t>
      </w:r>
    </w:p>
    <w:p w14:paraId="39A9E26C" w14:textId="77777777" w:rsidR="00EF2A32" w:rsidRPr="00EF2A32" w:rsidRDefault="00EF2A32" w:rsidP="00EF2A32">
      <w:r w:rsidRPr="00EF2A32">
        <w:rPr>
          <w:b/>
          <w:bCs/>
        </w:rPr>
        <w:t>Button</w:t>
      </w:r>
    </w:p>
    <w:p w14:paraId="45602BC4" w14:textId="77777777" w:rsidR="00EF2A32" w:rsidRPr="00EF2A32" w:rsidRDefault="00EF2A32" w:rsidP="00EF2A32">
      <w:r w:rsidRPr="00EF2A32">
        <w:rPr>
          <w:b/>
          <w:bCs/>
        </w:rPr>
        <w:t>Report a Product Defect</w:t>
      </w:r>
    </w:p>
    <w:p w14:paraId="157BD293" w14:textId="77777777" w:rsidR="00EF2A32" w:rsidRPr="00EF2A32" w:rsidRDefault="00EF2A32" w:rsidP="00EF2A32">
      <w:r w:rsidRPr="00EF2A32">
        <w:rPr>
          <w:i/>
          <w:iCs/>
        </w:rPr>
        <w:t>(Links to the Radiopharmaceutical Defects Reporting form.)</w:t>
      </w:r>
    </w:p>
    <w:p w14:paraId="4A4A191C" w14:textId="77777777" w:rsidR="00EF2A32" w:rsidRPr="00EF2A32" w:rsidRDefault="00EF2A32" w:rsidP="00EF2A32">
      <w:r w:rsidRPr="00EF2A32">
        <w:pict w14:anchorId="38F8AA00">
          <v:rect id="_x0000_i1089" style="width:0;height:1.5pt" o:hralign="center" o:hrstd="t" o:hr="t" fillcolor="#a0a0a0" stroked="f"/>
        </w:pict>
      </w:r>
    </w:p>
    <w:p w14:paraId="17B21A7F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Error Reporting</w:t>
      </w:r>
    </w:p>
    <w:p w14:paraId="26AF2D04" w14:textId="77777777" w:rsidR="00EF2A32" w:rsidRPr="00EF2A32" w:rsidRDefault="00EF2A32" w:rsidP="00EF2A32">
      <w:r w:rsidRPr="00EF2A32">
        <w:t xml:space="preserve">Learning from incidents and near misses is an important part of maintaining safe </w:t>
      </w:r>
      <w:proofErr w:type="spellStart"/>
      <w:r w:rsidRPr="00EF2A32">
        <w:t>radiopharmacy</w:t>
      </w:r>
      <w:proofErr w:type="spellEnd"/>
      <w:r w:rsidRPr="00EF2A32">
        <w:t xml:space="preserve"> services.</w:t>
      </w:r>
    </w:p>
    <w:p w14:paraId="295EB2BE" w14:textId="77777777" w:rsidR="00EF2A32" w:rsidRPr="00EF2A32" w:rsidRDefault="00EF2A32" w:rsidP="00EF2A32">
      <w:r w:rsidRPr="00EF2A32">
        <w:t>UKRG encourages professionals to report errors and quality concerns to support continuous improvement and encourage shared professional learning.</w:t>
      </w:r>
    </w:p>
    <w:p w14:paraId="30FBF705" w14:textId="77777777" w:rsidR="00EF2A32" w:rsidRPr="00EF2A32" w:rsidRDefault="00EF2A32" w:rsidP="00EF2A32">
      <w:r w:rsidRPr="00EF2A32">
        <w:rPr>
          <w:b/>
          <w:bCs/>
        </w:rPr>
        <w:t>Button</w:t>
      </w:r>
    </w:p>
    <w:p w14:paraId="4D40460B" w14:textId="77777777" w:rsidR="00EF2A32" w:rsidRPr="00EF2A32" w:rsidRDefault="00EF2A32" w:rsidP="00EF2A32">
      <w:r w:rsidRPr="00EF2A32">
        <w:rPr>
          <w:b/>
          <w:bCs/>
        </w:rPr>
        <w:t>Submit an Error Report</w:t>
      </w:r>
    </w:p>
    <w:p w14:paraId="35CBFBEC" w14:textId="77777777" w:rsidR="00EF2A32" w:rsidRPr="00EF2A32" w:rsidRDefault="00EF2A32" w:rsidP="00EF2A32">
      <w:r w:rsidRPr="00EF2A32">
        <w:rPr>
          <w:i/>
          <w:iCs/>
        </w:rPr>
        <w:t>(Links to the Error Reporting form.)</w:t>
      </w:r>
    </w:p>
    <w:p w14:paraId="6D8C6419" w14:textId="77777777" w:rsidR="00EF2A32" w:rsidRPr="00EF2A32" w:rsidRDefault="00EF2A32" w:rsidP="00EF2A32">
      <w:r w:rsidRPr="00EF2A32">
        <w:pict w14:anchorId="369EA6B4">
          <v:rect id="_x0000_i1090" style="width:0;height:1.5pt" o:hralign="center" o:hrstd="t" o:hr="t" fillcolor="#a0a0a0" stroked="f"/>
        </w:pict>
      </w:r>
    </w:p>
    <w:p w14:paraId="3DE90B58" w14:textId="77777777" w:rsidR="00EF2A32" w:rsidRPr="00EF2A32" w:rsidRDefault="00EF2A32" w:rsidP="00EF2A32">
      <w:pPr>
        <w:rPr>
          <w:b/>
          <w:bCs/>
        </w:rPr>
      </w:pPr>
      <w:proofErr w:type="spellStart"/>
      <w:r w:rsidRPr="00EF2A32">
        <w:rPr>
          <w:b/>
          <w:bCs/>
        </w:rPr>
        <w:t>Radiopharmacy</w:t>
      </w:r>
      <w:proofErr w:type="spellEnd"/>
      <w:r w:rsidRPr="00EF2A32">
        <w:rPr>
          <w:b/>
          <w:bCs/>
        </w:rPr>
        <w:t xml:space="preserve"> Audit</w:t>
      </w:r>
    </w:p>
    <w:p w14:paraId="3064F6FA" w14:textId="77777777" w:rsidR="00EF2A32" w:rsidRPr="00EF2A32" w:rsidRDefault="00EF2A32" w:rsidP="00EF2A32">
      <w:r w:rsidRPr="00EF2A32">
        <w:t>Regular audit helps departments review practice, identify opportunities for improvement and maintain consistently high standards of service delivery.</w:t>
      </w:r>
    </w:p>
    <w:p w14:paraId="2C639DA7" w14:textId="77777777" w:rsidR="00EF2A32" w:rsidRPr="00EF2A32" w:rsidRDefault="00EF2A32" w:rsidP="00EF2A32">
      <w:r w:rsidRPr="00EF2A32">
        <w:t xml:space="preserve">The UKRG </w:t>
      </w:r>
      <w:proofErr w:type="spellStart"/>
      <w:r w:rsidRPr="00EF2A32">
        <w:t>Radiopharmacy</w:t>
      </w:r>
      <w:proofErr w:type="spellEnd"/>
      <w:r w:rsidRPr="00EF2A32">
        <w:t xml:space="preserve"> Audit provides a practical framework to support local audit and quality improvement activities.</w:t>
      </w:r>
    </w:p>
    <w:p w14:paraId="04A3D86D" w14:textId="77777777" w:rsidR="00EF2A32" w:rsidRPr="00EF2A32" w:rsidRDefault="00EF2A32" w:rsidP="00EF2A32">
      <w:r w:rsidRPr="00EF2A32">
        <w:rPr>
          <w:b/>
          <w:bCs/>
        </w:rPr>
        <w:t>The audit documentation was most recently updated in January 2025.</w:t>
      </w:r>
    </w:p>
    <w:p w14:paraId="1CB28F63" w14:textId="77777777" w:rsidR="00EF2A32" w:rsidRPr="00EF2A32" w:rsidRDefault="00EF2A32" w:rsidP="00EF2A32">
      <w:r w:rsidRPr="00EF2A32">
        <w:rPr>
          <w:b/>
          <w:bCs/>
        </w:rPr>
        <w:t>Buttons</w:t>
      </w:r>
    </w:p>
    <w:p w14:paraId="09338EE0" w14:textId="77777777" w:rsidR="00EF2A32" w:rsidRPr="00EF2A32" w:rsidRDefault="00EF2A32" w:rsidP="00EF2A32">
      <w:r w:rsidRPr="00EF2A32">
        <w:rPr>
          <w:b/>
          <w:bCs/>
        </w:rPr>
        <w:t>Download Word Version</w:t>
      </w:r>
    </w:p>
    <w:p w14:paraId="19FCECE9" w14:textId="77777777" w:rsidR="00EF2A32" w:rsidRPr="00EF2A32" w:rsidRDefault="00EF2A32" w:rsidP="00EF2A32">
      <w:r w:rsidRPr="00EF2A32">
        <w:rPr>
          <w:b/>
          <w:bCs/>
        </w:rPr>
        <w:t>Download PDF Version</w:t>
      </w:r>
    </w:p>
    <w:p w14:paraId="17196FB4" w14:textId="77777777" w:rsidR="00EF2A32" w:rsidRPr="00EF2A32" w:rsidRDefault="00EF2A32" w:rsidP="00EF2A32">
      <w:r w:rsidRPr="00EF2A32">
        <w:pict w14:anchorId="7F6E2606">
          <v:rect id="_x0000_i1091" style="width:0;height:1.5pt" o:hralign="center" o:hrstd="t" o:hr="t" fillcolor="#a0a0a0" stroked="f"/>
        </w:pict>
      </w:r>
    </w:p>
    <w:p w14:paraId="45DF03B0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Quality Assurance</w:t>
      </w:r>
    </w:p>
    <w:p w14:paraId="179D52BA" w14:textId="77777777" w:rsidR="00EF2A32" w:rsidRPr="00EF2A32" w:rsidRDefault="00EF2A32" w:rsidP="00EF2A32">
      <w:r w:rsidRPr="00EF2A32">
        <w:lastRenderedPageBreak/>
        <w:t>Quality assurance plays a vital role in ensuring the safe preparation and use of radiopharmaceuticals.</w:t>
      </w:r>
    </w:p>
    <w:p w14:paraId="097B709B" w14:textId="77777777" w:rsidR="00EF2A32" w:rsidRPr="00EF2A32" w:rsidRDefault="00EF2A32" w:rsidP="00EF2A32">
      <w:r w:rsidRPr="00EF2A32">
        <w:t>UKRG supports recognised quality assurance frameworks and encourages departments to make use of established guidance and practical tools that promote safe and consistent practice.</w:t>
      </w:r>
    </w:p>
    <w:p w14:paraId="5F9BA547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Quality Assurance of Aseptic Preparation Services (QAAPS)</w:t>
      </w:r>
    </w:p>
    <w:p w14:paraId="71206CC2" w14:textId="77777777" w:rsidR="00EF2A32" w:rsidRPr="00EF2A32" w:rsidRDefault="00EF2A32" w:rsidP="00EF2A32">
      <w:r w:rsidRPr="00EF2A32">
        <w:t>QAAPS provides nationally recognised guidance supporting quality assurance within aseptic preparation services.</w:t>
      </w:r>
    </w:p>
    <w:p w14:paraId="03F931C3" w14:textId="77777777" w:rsidR="00EF2A32" w:rsidRPr="00EF2A32" w:rsidRDefault="00EF2A32" w:rsidP="00EF2A32">
      <w:r w:rsidRPr="00EF2A32">
        <w:t>UKRG actively promotes the use of QAAPS guidance and associated resources as part of a comprehensive approach to quality improvement.</w:t>
      </w:r>
    </w:p>
    <w:p w14:paraId="09F6ACE2" w14:textId="77777777" w:rsidR="00EF2A32" w:rsidRPr="00EF2A32" w:rsidRDefault="00EF2A32" w:rsidP="00EF2A32">
      <w:r w:rsidRPr="00EF2A32">
        <w:rPr>
          <w:b/>
          <w:bCs/>
        </w:rPr>
        <w:t>Buttons</w:t>
      </w:r>
    </w:p>
    <w:p w14:paraId="5752FF91" w14:textId="77777777" w:rsidR="00EF2A32" w:rsidRPr="00EF2A32" w:rsidRDefault="00EF2A32" w:rsidP="00EF2A32">
      <w:r w:rsidRPr="00EF2A32">
        <w:rPr>
          <w:b/>
          <w:bCs/>
        </w:rPr>
        <w:t>QAAPS Information</w:t>
      </w:r>
    </w:p>
    <w:p w14:paraId="262330A0" w14:textId="77777777" w:rsidR="00EF2A32" w:rsidRPr="00EF2A32" w:rsidRDefault="00EF2A32" w:rsidP="00EF2A32">
      <w:r w:rsidRPr="00EF2A32">
        <w:rPr>
          <w:b/>
          <w:bCs/>
        </w:rPr>
        <w:t>Download QAAPS5 Audit Record Sheet (Aide Memoire)</w:t>
      </w:r>
    </w:p>
    <w:p w14:paraId="2F0D2086" w14:textId="77777777" w:rsidR="00EF2A32" w:rsidRPr="00EF2A32" w:rsidRDefault="00EF2A32" w:rsidP="00EF2A32">
      <w:r w:rsidRPr="00EF2A32">
        <w:pict w14:anchorId="3FB59DD4">
          <v:rect id="_x0000_i1092" style="width:0;height:1.5pt" o:hralign="center" o:hrstd="t" o:hr="t" fillcolor="#a0a0a0" stroked="f"/>
        </w:pict>
      </w:r>
    </w:p>
    <w:p w14:paraId="25A58993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Why Reporting Matters</w:t>
      </w:r>
    </w:p>
    <w:p w14:paraId="5A9B9E86" w14:textId="77777777" w:rsidR="00EF2A32" w:rsidRPr="00EF2A32" w:rsidRDefault="00EF2A32" w:rsidP="00EF2A32">
      <w:r w:rsidRPr="00EF2A32">
        <w:t xml:space="preserve">Every report helps improve </w:t>
      </w:r>
      <w:proofErr w:type="spellStart"/>
      <w:r w:rsidRPr="00EF2A32">
        <w:t>radiopharmacy</w:t>
      </w:r>
      <w:proofErr w:type="spellEnd"/>
      <w:r w:rsidRPr="00EF2A32">
        <w:t xml:space="preserve"> practice.</w:t>
      </w:r>
    </w:p>
    <w:p w14:paraId="1F1D5785" w14:textId="77777777" w:rsidR="00EF2A32" w:rsidRPr="00EF2A32" w:rsidRDefault="00EF2A32" w:rsidP="00EF2A32">
      <w:r w:rsidRPr="00EF2A32">
        <w:t>Whether reporting an adverse event, product defect or practice error, the information provided contributes to shared learning and supports continuous improvement across the profession.</w:t>
      </w:r>
    </w:p>
    <w:p w14:paraId="43B33ED1" w14:textId="77777777" w:rsidR="00EF2A32" w:rsidRPr="00EF2A32" w:rsidRDefault="00EF2A32" w:rsidP="00EF2A32">
      <w:r w:rsidRPr="00EF2A32">
        <w:rPr>
          <w:i/>
          <w:iCs/>
        </w:rPr>
        <w:t>(Simple four-stage process graphic)</w:t>
      </w:r>
    </w:p>
    <w:p w14:paraId="4E7DA5ED" w14:textId="77777777" w:rsidR="00EF2A32" w:rsidRPr="00EF2A32" w:rsidRDefault="00EF2A32" w:rsidP="00EF2A32">
      <w:r w:rsidRPr="00EF2A32">
        <w:rPr>
          <w:b/>
          <w:bCs/>
        </w:rPr>
        <w:t>Report</w:t>
      </w:r>
    </w:p>
    <w:p w14:paraId="4553524F" w14:textId="77777777" w:rsidR="00EF2A32" w:rsidRPr="00EF2A32" w:rsidRDefault="00EF2A32" w:rsidP="00EF2A32">
      <w:r w:rsidRPr="00EF2A32">
        <w:t>Identify and submit an issue or concern.</w:t>
      </w:r>
    </w:p>
    <w:p w14:paraId="2889790B" w14:textId="77777777" w:rsidR="00EF2A32" w:rsidRPr="00EF2A32" w:rsidRDefault="00EF2A32" w:rsidP="00EF2A32">
      <w:r w:rsidRPr="00EF2A32">
        <w:t>↓</w:t>
      </w:r>
    </w:p>
    <w:p w14:paraId="3CF55464" w14:textId="77777777" w:rsidR="00EF2A32" w:rsidRPr="00EF2A32" w:rsidRDefault="00EF2A32" w:rsidP="00EF2A32">
      <w:r w:rsidRPr="00EF2A32">
        <w:rPr>
          <w:b/>
          <w:bCs/>
        </w:rPr>
        <w:t>Review</w:t>
      </w:r>
    </w:p>
    <w:p w14:paraId="2AB35F6A" w14:textId="77777777" w:rsidR="00EF2A32" w:rsidRPr="00EF2A32" w:rsidRDefault="00EF2A32" w:rsidP="00EF2A32">
      <w:r w:rsidRPr="00EF2A32">
        <w:t>Reports are reviewed to identify trends and potential improvements.</w:t>
      </w:r>
    </w:p>
    <w:p w14:paraId="3E602C3E" w14:textId="77777777" w:rsidR="00EF2A32" w:rsidRPr="00EF2A32" w:rsidRDefault="00EF2A32" w:rsidP="00EF2A32">
      <w:r w:rsidRPr="00EF2A32">
        <w:t>↓</w:t>
      </w:r>
    </w:p>
    <w:p w14:paraId="0A8E0BFC" w14:textId="77777777" w:rsidR="00EF2A32" w:rsidRPr="00EF2A32" w:rsidRDefault="00EF2A32" w:rsidP="00EF2A32">
      <w:r w:rsidRPr="00EF2A32">
        <w:rPr>
          <w:b/>
          <w:bCs/>
        </w:rPr>
        <w:t>Learn</w:t>
      </w:r>
    </w:p>
    <w:p w14:paraId="066E84A3" w14:textId="77777777" w:rsidR="00EF2A32" w:rsidRPr="00EF2A32" w:rsidRDefault="00EF2A32" w:rsidP="00EF2A32">
      <w:r w:rsidRPr="00EF2A32">
        <w:t>Shared learning helps strengthen professional knowledge and understanding.</w:t>
      </w:r>
    </w:p>
    <w:p w14:paraId="58E31CA2" w14:textId="77777777" w:rsidR="00EF2A32" w:rsidRPr="00EF2A32" w:rsidRDefault="00EF2A32" w:rsidP="00EF2A32">
      <w:r w:rsidRPr="00EF2A32">
        <w:t>↓</w:t>
      </w:r>
    </w:p>
    <w:p w14:paraId="1BCE4E44" w14:textId="77777777" w:rsidR="00EF2A32" w:rsidRPr="00EF2A32" w:rsidRDefault="00EF2A32" w:rsidP="00EF2A32">
      <w:r w:rsidRPr="00EF2A32">
        <w:rPr>
          <w:b/>
          <w:bCs/>
        </w:rPr>
        <w:t>Improve</w:t>
      </w:r>
    </w:p>
    <w:p w14:paraId="549D5141" w14:textId="77777777" w:rsidR="00EF2A32" w:rsidRPr="00EF2A32" w:rsidRDefault="00EF2A32" w:rsidP="00EF2A32">
      <w:r w:rsidRPr="00EF2A32">
        <w:lastRenderedPageBreak/>
        <w:t xml:space="preserve">The lessons learned contribute to safer </w:t>
      </w:r>
      <w:proofErr w:type="spellStart"/>
      <w:r w:rsidRPr="00EF2A32">
        <w:t>radiopharmacy</w:t>
      </w:r>
      <w:proofErr w:type="spellEnd"/>
      <w:r w:rsidRPr="00EF2A32">
        <w:t xml:space="preserve"> services and better patient care.</w:t>
      </w:r>
    </w:p>
    <w:p w14:paraId="3243208D" w14:textId="77777777" w:rsidR="00EF2A32" w:rsidRPr="00EF2A32" w:rsidRDefault="00EF2A32" w:rsidP="00EF2A32">
      <w:r w:rsidRPr="00EF2A32">
        <w:pict w14:anchorId="3574AC5A">
          <v:rect id="_x0000_i1093" style="width:0;height:1.5pt" o:hralign="center" o:hrstd="t" o:hr="t" fillcolor="#a0a0a0" stroked="f"/>
        </w:pict>
      </w:r>
    </w:p>
    <w:p w14:paraId="54449750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Supporting Continuous Improvement</w:t>
      </w:r>
    </w:p>
    <w:p w14:paraId="666DCCF3" w14:textId="77777777" w:rsidR="00EF2A32" w:rsidRPr="00EF2A32" w:rsidRDefault="00EF2A32" w:rsidP="00EF2A32">
      <w:r w:rsidRPr="00EF2A32">
        <w:t>Quality improvement is an ongoing process.</w:t>
      </w:r>
    </w:p>
    <w:p w14:paraId="1D5C6DE8" w14:textId="77777777" w:rsidR="00EF2A32" w:rsidRPr="00EF2A32" w:rsidRDefault="00EF2A32" w:rsidP="00EF2A32">
      <w:r w:rsidRPr="00EF2A32">
        <w:t>By combining professional guidance, audit, quality assurance and safety reporting, UKRG supports departments across the UK in maintaining high standards while encouraging innovation and the sharing of best practice.</w:t>
      </w:r>
    </w:p>
    <w:p w14:paraId="7DF118C5" w14:textId="77777777" w:rsidR="00EF2A32" w:rsidRPr="00EF2A32" w:rsidRDefault="00EF2A32" w:rsidP="00EF2A32">
      <w:r w:rsidRPr="00EF2A32">
        <w:t xml:space="preserve">Together, these activities help strengthen </w:t>
      </w:r>
      <w:proofErr w:type="spellStart"/>
      <w:r w:rsidRPr="00EF2A32">
        <w:t>radiopharmacy</w:t>
      </w:r>
      <w:proofErr w:type="spellEnd"/>
      <w:r w:rsidRPr="00EF2A32">
        <w:t xml:space="preserve"> services and improve outcomes for patients.</w:t>
      </w:r>
    </w:p>
    <w:p w14:paraId="25504650" w14:textId="77777777" w:rsidR="00EF2A32" w:rsidRPr="00EF2A32" w:rsidRDefault="00EF2A32" w:rsidP="00EF2A32">
      <w:r w:rsidRPr="00EF2A32">
        <w:pict w14:anchorId="5804C678">
          <v:rect id="_x0000_i1094" style="width:0;height:1.5pt" o:hralign="center" o:hrstd="t" o:hr="t" fillcolor="#a0a0a0" stroked="f"/>
        </w:pict>
      </w:r>
    </w:p>
    <w:p w14:paraId="13A63193" w14:textId="77777777" w:rsidR="00EF2A32" w:rsidRPr="00EF2A32" w:rsidRDefault="00EF2A32" w:rsidP="00EF2A32">
      <w:pPr>
        <w:rPr>
          <w:b/>
          <w:bCs/>
        </w:rPr>
      </w:pPr>
      <w:r w:rsidRPr="00EF2A32">
        <w:rPr>
          <w:b/>
          <w:bCs/>
        </w:rPr>
        <w:t>Need Professional Guidance?</w:t>
      </w:r>
    </w:p>
    <w:p w14:paraId="69C884F4" w14:textId="77777777" w:rsidR="00EF2A32" w:rsidRPr="00EF2A32" w:rsidRDefault="00EF2A32" w:rsidP="00EF2A32">
      <w:r w:rsidRPr="00EF2A32">
        <w:t>Looking for guidance documents, quality resources or reference material?</w:t>
      </w:r>
    </w:p>
    <w:p w14:paraId="4CA17974" w14:textId="77777777" w:rsidR="00EF2A32" w:rsidRPr="00EF2A32" w:rsidRDefault="00EF2A32" w:rsidP="00EF2A32">
      <w:r w:rsidRPr="00EF2A32">
        <w:t>Visit our Professional Resources section for UKRG guidance notes, QAAPS information, newsletters and additional professional resources.</w:t>
      </w:r>
    </w:p>
    <w:p w14:paraId="69BD37CC" w14:textId="77777777" w:rsidR="00EF2A32" w:rsidRPr="00EF2A32" w:rsidRDefault="00EF2A32" w:rsidP="00EF2A32">
      <w:r w:rsidRPr="00EF2A32">
        <w:rPr>
          <w:b/>
          <w:bCs/>
        </w:rPr>
        <w:t>Button</w:t>
      </w:r>
    </w:p>
    <w:p w14:paraId="1B127317" w14:textId="77777777" w:rsidR="00EF2A32" w:rsidRPr="00EF2A32" w:rsidRDefault="00EF2A32" w:rsidP="00EF2A32">
      <w:r w:rsidRPr="00EF2A32">
        <w:rPr>
          <w:b/>
          <w:bCs/>
        </w:rPr>
        <w:t>Professional Resources</w:t>
      </w:r>
    </w:p>
    <w:p w14:paraId="4FB8A887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32"/>
    <w:rsid w:val="001731F2"/>
    <w:rsid w:val="0044383E"/>
    <w:rsid w:val="0055354C"/>
    <w:rsid w:val="00A849C3"/>
    <w:rsid w:val="00EF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38E2"/>
  <w15:chartTrackingRefBased/>
  <w15:docId w15:val="{02DA96AC-91B6-4C8E-95BF-DE0515B0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2026-07-04T08:52:00Z</dcterms:created>
  <dcterms:modified xsi:type="dcterms:W3CDTF">2026-07-04T08:53:00Z</dcterms:modified>
</cp:coreProperties>
</file>