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DB51" w14:textId="77777777" w:rsidR="00861438" w:rsidRPr="00316CF7" w:rsidRDefault="00892DBD" w:rsidP="00316CF7">
      <w:pPr>
        <w:pStyle w:val="Heading1"/>
      </w:pPr>
      <w:r w:rsidRPr="00316CF7">
        <w:t>Media Protection</w:t>
      </w:r>
      <w:r w:rsidR="00F96150" w:rsidRPr="00316CF7">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1B7699A6" w14:textId="77777777" w:rsidTr="009B1660">
        <w:trPr>
          <w:trHeight w:val="283"/>
        </w:trPr>
        <w:tc>
          <w:tcPr>
            <w:tcW w:w="2245" w:type="dxa"/>
            <w:shd w:val="clear" w:color="auto" w:fill="BDD6EE" w:themeFill="accent1" w:themeFillTint="66"/>
            <w:vAlign w:val="center"/>
          </w:tcPr>
          <w:p w14:paraId="4AA46EF8" w14:textId="77777777" w:rsidR="00FF119D" w:rsidRPr="009153AB" w:rsidRDefault="00FF119D" w:rsidP="009B1660">
            <w:pPr>
              <w:jc w:val="center"/>
              <w:rPr>
                <w:rFonts w:cs="Arial"/>
                <w:szCs w:val="20"/>
              </w:rPr>
            </w:pPr>
            <w:r w:rsidRPr="009153AB">
              <w:rPr>
                <w:rFonts w:cs="Arial"/>
                <w:szCs w:val="20"/>
              </w:rPr>
              <w:t>P</w:t>
            </w:r>
            <w:r w:rsidR="002760A1">
              <w:rPr>
                <w:rFonts w:cs="Arial"/>
                <w:szCs w:val="20"/>
              </w:rPr>
              <w:t>rocedure</w:t>
            </w:r>
            <w:r w:rsidRPr="009153AB">
              <w:rPr>
                <w:rFonts w:cs="Arial"/>
                <w:szCs w:val="20"/>
              </w:rPr>
              <w:t xml:space="preserve"> Owner</w:t>
            </w:r>
          </w:p>
        </w:tc>
        <w:tc>
          <w:tcPr>
            <w:tcW w:w="2790" w:type="dxa"/>
            <w:shd w:val="clear" w:color="auto" w:fill="auto"/>
            <w:vAlign w:val="center"/>
          </w:tcPr>
          <w:p w14:paraId="2141F0F2"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79C52703" w14:textId="77777777" w:rsidR="00FF119D" w:rsidRPr="009153AB" w:rsidRDefault="00FF119D" w:rsidP="009B1660">
            <w:pPr>
              <w:rPr>
                <w:rFonts w:cs="Arial"/>
                <w:szCs w:val="20"/>
              </w:rPr>
            </w:pPr>
          </w:p>
        </w:tc>
      </w:tr>
      <w:tr w:rsidR="00FF119D" w:rsidRPr="009153AB" w14:paraId="2513DE41" w14:textId="77777777" w:rsidTr="009B1660">
        <w:trPr>
          <w:trHeight w:val="283"/>
        </w:trPr>
        <w:tc>
          <w:tcPr>
            <w:tcW w:w="2245" w:type="dxa"/>
            <w:shd w:val="clear" w:color="auto" w:fill="BDD6EE" w:themeFill="accent1" w:themeFillTint="66"/>
            <w:vAlign w:val="center"/>
          </w:tcPr>
          <w:p w14:paraId="2FF13D03" w14:textId="77777777" w:rsidR="00FF119D" w:rsidRPr="009153AB" w:rsidRDefault="00FF119D" w:rsidP="009B1660">
            <w:pPr>
              <w:jc w:val="center"/>
              <w:rPr>
                <w:rFonts w:cs="Arial"/>
                <w:szCs w:val="20"/>
              </w:rPr>
            </w:pPr>
            <w:r w:rsidRPr="009153AB">
              <w:rPr>
                <w:rFonts w:cs="Arial"/>
                <w:szCs w:val="20"/>
              </w:rPr>
              <w:t>P</w:t>
            </w:r>
            <w:r w:rsidR="002760A1">
              <w:rPr>
                <w:rFonts w:cs="Arial"/>
                <w:szCs w:val="20"/>
              </w:rPr>
              <w:t>rocedure</w:t>
            </w:r>
            <w:r w:rsidRPr="009153AB">
              <w:rPr>
                <w:rFonts w:cs="Arial"/>
                <w:szCs w:val="20"/>
              </w:rPr>
              <w:t xml:space="preserve"> Approver(s)</w:t>
            </w:r>
          </w:p>
        </w:tc>
        <w:tc>
          <w:tcPr>
            <w:tcW w:w="2790" w:type="dxa"/>
            <w:shd w:val="clear" w:color="auto" w:fill="auto"/>
            <w:vAlign w:val="center"/>
          </w:tcPr>
          <w:p w14:paraId="54BE6F69" w14:textId="77777777" w:rsidR="00FF119D" w:rsidRPr="009153AB" w:rsidRDefault="00FF119D" w:rsidP="009B1660">
            <w:pPr>
              <w:rPr>
                <w:rFonts w:cs="Arial"/>
                <w:szCs w:val="20"/>
              </w:rPr>
            </w:pPr>
          </w:p>
        </w:tc>
        <w:tc>
          <w:tcPr>
            <w:tcW w:w="5030" w:type="dxa"/>
            <w:gridSpan w:val="2"/>
            <w:vMerge/>
            <w:shd w:val="clear" w:color="auto" w:fill="auto"/>
            <w:vAlign w:val="center"/>
          </w:tcPr>
          <w:p w14:paraId="28C4E863" w14:textId="77777777" w:rsidR="00FF119D" w:rsidRPr="009153AB" w:rsidRDefault="00FF119D" w:rsidP="009B1660">
            <w:pPr>
              <w:rPr>
                <w:rFonts w:cs="Arial"/>
                <w:szCs w:val="20"/>
              </w:rPr>
            </w:pPr>
          </w:p>
        </w:tc>
      </w:tr>
      <w:tr w:rsidR="00FF119D" w:rsidRPr="009153AB" w14:paraId="26A0879F" w14:textId="77777777" w:rsidTr="009B1660">
        <w:trPr>
          <w:trHeight w:val="283"/>
        </w:trPr>
        <w:tc>
          <w:tcPr>
            <w:tcW w:w="2245" w:type="dxa"/>
            <w:shd w:val="clear" w:color="auto" w:fill="BDD6EE" w:themeFill="accent1" w:themeFillTint="66"/>
            <w:vAlign w:val="center"/>
          </w:tcPr>
          <w:p w14:paraId="0642379D"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355C26E7"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2B4D2D7B"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4AD69F0D" w14:textId="77777777" w:rsidR="00FF119D" w:rsidRPr="009153AB" w:rsidRDefault="00FF119D" w:rsidP="009B1660">
            <w:pPr>
              <w:rPr>
                <w:rFonts w:cs="Arial"/>
                <w:szCs w:val="20"/>
              </w:rPr>
            </w:pPr>
          </w:p>
        </w:tc>
      </w:tr>
    </w:tbl>
    <w:p w14:paraId="777FA6B1" w14:textId="77777777" w:rsidR="008B4684" w:rsidRPr="0086408B" w:rsidRDefault="00E64679" w:rsidP="00316CF7">
      <w:pPr>
        <w:pStyle w:val="Heading1"/>
      </w:pPr>
      <w:r w:rsidRPr="0086408B">
        <w:t>Purpose</w:t>
      </w:r>
    </w:p>
    <w:p w14:paraId="772ABC86" w14:textId="3123A4F0"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892DBD">
        <w:rPr>
          <w:rFonts w:cs="Arial"/>
          <w:szCs w:val="20"/>
        </w:rPr>
        <w:t>Media Protection</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D54604">
        <w:rPr>
          <w:rFonts w:cs="Arial"/>
          <w:szCs w:val="20"/>
        </w:rPr>
        <w:t>Applied Information Sciences</w:t>
      </w:r>
      <w:r w:rsidR="008A48A7" w:rsidRPr="0086408B">
        <w:rPr>
          <w:rFonts w:cs="Arial"/>
          <w:szCs w:val="20"/>
        </w:rPr>
        <w:t xml:space="preserve">. </w:t>
      </w:r>
    </w:p>
    <w:p w14:paraId="3D8F53FF" w14:textId="77777777" w:rsidR="00E64679" w:rsidRPr="0086408B" w:rsidRDefault="00E64679" w:rsidP="00316CF7">
      <w:pPr>
        <w:pStyle w:val="Heading1"/>
      </w:pPr>
      <w:r w:rsidRPr="0086408B">
        <w:t>Scope</w:t>
      </w:r>
    </w:p>
    <w:p w14:paraId="3E962618" w14:textId="67C86244" w:rsidR="000F5493" w:rsidRPr="0086408B" w:rsidRDefault="008536D6" w:rsidP="000F5493">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892DBD">
        <w:rPr>
          <w:rFonts w:ascii="Arial" w:hAnsi="Arial" w:cs="Arial"/>
          <w:i w:val="0"/>
          <w:szCs w:val="20"/>
        </w:rPr>
        <w:t>media protection</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D54604">
        <w:rPr>
          <w:rFonts w:ascii="Arial" w:hAnsi="Arial" w:cs="Arial"/>
          <w:i w:val="0"/>
          <w:szCs w:val="20"/>
        </w:rPr>
        <w:t>Applied Information Sciences</w:t>
      </w:r>
      <w:r w:rsidR="008A48A7" w:rsidRPr="0086408B">
        <w:rPr>
          <w:rFonts w:ascii="Arial" w:hAnsi="Arial" w:cs="Arial"/>
          <w:i w:val="0"/>
          <w:szCs w:val="20"/>
        </w:rPr>
        <w:t xml:space="preserve"> </w:t>
      </w:r>
      <w:r w:rsidR="00FD06F1" w:rsidRPr="0086408B">
        <w:rPr>
          <w:rFonts w:ascii="Arial" w:hAnsi="Arial" w:cs="Arial"/>
          <w:i w:val="0"/>
          <w:szCs w:val="20"/>
        </w:rPr>
        <w:t>environment</w:t>
      </w:r>
      <w:r w:rsidRPr="0086408B">
        <w:rPr>
          <w:rFonts w:ascii="Arial" w:hAnsi="Arial" w:cs="Arial"/>
          <w:i w:val="0"/>
          <w:szCs w:val="20"/>
        </w:rPr>
        <w:t>.</w:t>
      </w:r>
      <w:r w:rsidR="00FD06F1" w:rsidRPr="0086408B">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D54604">
        <w:rPr>
          <w:rFonts w:ascii="Arial" w:hAnsi="Arial" w:cs="Arial"/>
          <w:i w:val="0"/>
          <w:szCs w:val="20"/>
        </w:rPr>
        <w:t>Applied Information Sciences</w:t>
      </w:r>
      <w:r w:rsidR="008A48A7" w:rsidRPr="0086408B">
        <w:rPr>
          <w:rFonts w:ascii="Arial" w:hAnsi="Arial" w:cs="Arial"/>
          <w:i w:val="0"/>
          <w:szCs w:val="20"/>
        </w:rPr>
        <w:t>.</w:t>
      </w:r>
      <w:r w:rsidR="000F5493" w:rsidRPr="000F5493">
        <w:rPr>
          <w:rFonts w:ascii="Arial" w:hAnsi="Arial" w:cs="Arial"/>
          <w:i w:val="0"/>
          <w:szCs w:val="20"/>
        </w:rPr>
        <w:t xml:space="preserve"> </w:t>
      </w:r>
      <w:r w:rsidR="000F5493" w:rsidRPr="00882CD7">
        <w:rPr>
          <w:rFonts w:ascii="Arial" w:hAnsi="Arial" w:cs="Arial"/>
          <w:i w:val="0"/>
          <w:szCs w:val="20"/>
        </w:rPr>
        <w:t>The CMMC System Security Plan (SSP) will be updated to reflect any significant modifications made to this procedure.</w:t>
      </w:r>
    </w:p>
    <w:p w14:paraId="214032FF" w14:textId="77777777" w:rsidR="00B502A4" w:rsidRPr="0086408B" w:rsidRDefault="00B502A4" w:rsidP="00C6752B">
      <w:pPr>
        <w:pStyle w:val="BodyText"/>
        <w:spacing w:after="0"/>
        <w:rPr>
          <w:rFonts w:ascii="Arial" w:hAnsi="Arial" w:cs="Arial"/>
          <w:i w:val="0"/>
          <w:szCs w:val="20"/>
        </w:rPr>
      </w:pPr>
    </w:p>
    <w:p w14:paraId="36F13708" w14:textId="77777777" w:rsidR="00B502A4" w:rsidRPr="0086408B" w:rsidRDefault="00B502A4" w:rsidP="00316CF7">
      <w:pPr>
        <w:pStyle w:val="Heading1"/>
      </w:pPr>
      <w:r w:rsidRPr="0086408B">
        <w:t>Definitions</w:t>
      </w:r>
    </w:p>
    <w:p w14:paraId="5ED8F1F1"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43C681B1" w14:textId="2BE3DC4F" w:rsidR="008A48A7" w:rsidRPr="0086408B" w:rsidRDefault="008A48A7" w:rsidP="00FA0F06">
      <w:pPr>
        <w:pStyle w:val="ListParagraph"/>
        <w:numPr>
          <w:ilvl w:val="0"/>
          <w:numId w:val="4"/>
        </w:numPr>
        <w:rPr>
          <w:rFonts w:cs="Arial"/>
          <w:szCs w:val="20"/>
        </w:rPr>
      </w:pPr>
      <w:r w:rsidRPr="0086408B">
        <w:rPr>
          <w:rFonts w:cs="Arial"/>
          <w:szCs w:val="20"/>
        </w:rPr>
        <w:t xml:space="preserve">All individuals associated with </w:t>
      </w:r>
      <w:r w:rsidR="00D54604">
        <w:rPr>
          <w:rFonts w:cs="Arial"/>
          <w:szCs w:val="20"/>
        </w:rPr>
        <w:t>Applied Information Sciences</w:t>
      </w:r>
      <w:r w:rsidRPr="0086408B">
        <w:rPr>
          <w:rFonts w:cs="Arial"/>
          <w:szCs w:val="20"/>
        </w:rPr>
        <w:t xml:space="preserve"> through an employee – employer relationship or contract between </w:t>
      </w:r>
      <w:r w:rsidR="00D54604">
        <w:rPr>
          <w:rFonts w:cs="Arial"/>
          <w:szCs w:val="20"/>
        </w:rPr>
        <w:t>Applied Information Sciences</w:t>
      </w:r>
      <w:r w:rsidR="00390B79" w:rsidRPr="0086408B">
        <w:rPr>
          <w:rFonts w:cs="Arial"/>
          <w:szCs w:val="20"/>
        </w:rPr>
        <w:t xml:space="preserve"> </w:t>
      </w:r>
      <w:r w:rsidRPr="0086408B">
        <w:rPr>
          <w:rFonts w:cs="Arial"/>
          <w:szCs w:val="20"/>
        </w:rPr>
        <w:t xml:space="preserve">and their employer or </w:t>
      </w:r>
      <w:r w:rsidR="00D54604">
        <w:rPr>
          <w:rFonts w:cs="Arial"/>
          <w:szCs w:val="20"/>
        </w:rPr>
        <w:t>Applied Information Sciences</w:t>
      </w:r>
      <w:r w:rsidR="00390B79" w:rsidRPr="0086408B">
        <w:rPr>
          <w:rFonts w:cs="Arial"/>
          <w:szCs w:val="20"/>
        </w:rPr>
        <w:t xml:space="preserve"> </w:t>
      </w:r>
      <w:r w:rsidRPr="0086408B">
        <w:rPr>
          <w:rFonts w:cs="Arial"/>
          <w:szCs w:val="20"/>
        </w:rPr>
        <w:t>and individual.</w:t>
      </w:r>
    </w:p>
    <w:p w14:paraId="316A46A8" w14:textId="6FFA9266" w:rsidR="008A48A7" w:rsidRPr="0086408B" w:rsidRDefault="008A48A7" w:rsidP="00FA0F06">
      <w:pPr>
        <w:pStyle w:val="ListParagraph"/>
        <w:numPr>
          <w:ilvl w:val="0"/>
          <w:numId w:val="4"/>
        </w:numPr>
        <w:rPr>
          <w:rFonts w:cs="Arial"/>
          <w:szCs w:val="20"/>
        </w:rPr>
      </w:pPr>
      <w:r w:rsidRPr="0086408B">
        <w:rPr>
          <w:rFonts w:cs="Arial"/>
          <w:szCs w:val="20"/>
        </w:rPr>
        <w:t xml:space="preserve">All individuals possessing equipment issued by </w:t>
      </w:r>
      <w:r w:rsidR="00D54604">
        <w:rPr>
          <w:rFonts w:cs="Arial"/>
          <w:szCs w:val="20"/>
        </w:rPr>
        <w:t>Applied Information Sciences</w:t>
      </w:r>
    </w:p>
    <w:p w14:paraId="55256F53" w14:textId="44D99843" w:rsidR="00B502A4" w:rsidRPr="0086408B" w:rsidRDefault="008A48A7" w:rsidP="00FA0F06">
      <w:pPr>
        <w:pStyle w:val="ListParagraph"/>
        <w:numPr>
          <w:ilvl w:val="0"/>
          <w:numId w:val="4"/>
        </w:numPr>
        <w:rPr>
          <w:rFonts w:cs="Arial"/>
          <w:szCs w:val="20"/>
        </w:rPr>
      </w:pPr>
      <w:r w:rsidRPr="0086408B">
        <w:rPr>
          <w:rFonts w:cs="Arial"/>
          <w:szCs w:val="20"/>
        </w:rPr>
        <w:t xml:space="preserve">All individuals working on the premises of </w:t>
      </w:r>
      <w:r w:rsidR="00D54604">
        <w:rPr>
          <w:rFonts w:cs="Arial"/>
          <w:szCs w:val="20"/>
        </w:rPr>
        <w:t>Applied Information Sciences</w:t>
      </w:r>
      <w:r w:rsidRPr="0086408B">
        <w:rPr>
          <w:rFonts w:cs="Arial"/>
          <w:szCs w:val="20"/>
        </w:rPr>
        <w:t xml:space="preserve"> and/or utilizing the Internet services provided by </w:t>
      </w:r>
      <w:r w:rsidR="00D54604">
        <w:rPr>
          <w:rFonts w:cs="Arial"/>
          <w:szCs w:val="20"/>
        </w:rPr>
        <w:t>Applied Information Sciences</w:t>
      </w:r>
      <w:r w:rsidRPr="0086408B">
        <w:rPr>
          <w:rFonts w:cs="Arial"/>
          <w:szCs w:val="20"/>
        </w:rPr>
        <w:t>.</w:t>
      </w:r>
    </w:p>
    <w:p w14:paraId="182CAA42" w14:textId="77777777" w:rsidR="00B9102D" w:rsidRPr="008135E9" w:rsidRDefault="00B9102D" w:rsidP="00316CF7">
      <w:pPr>
        <w:pStyle w:val="Heading1"/>
      </w:pPr>
      <w:r w:rsidRPr="008135E9">
        <w:t>Governing Laws</w:t>
      </w:r>
      <w:r w:rsidR="00FC6844">
        <w:t>,</w:t>
      </w:r>
      <w:r w:rsidRPr="008135E9">
        <w:t xml:space="preserve"> Regulations</w:t>
      </w:r>
      <w:r w:rsidR="00FC6844">
        <w:t xml:space="preserve">, and </w:t>
      </w:r>
      <w:r>
        <w:t>Policies</w:t>
      </w:r>
    </w:p>
    <w:p w14:paraId="048C570F" w14:textId="77777777" w:rsidR="007A2855" w:rsidRDefault="007A2855" w:rsidP="00FA0F06">
      <w:pPr>
        <w:pStyle w:val="ListParagraph"/>
        <w:numPr>
          <w:ilvl w:val="0"/>
          <w:numId w:val="5"/>
        </w:numPr>
        <w:spacing w:after="60"/>
      </w:pPr>
      <w:r>
        <w:t>NIST SP 800-171, 3.8.1 - 3.8.9</w:t>
      </w:r>
    </w:p>
    <w:p w14:paraId="16F48CF4" w14:textId="77777777" w:rsidR="007A2855" w:rsidRPr="00A0633D" w:rsidRDefault="007A2855" w:rsidP="00FA0F06">
      <w:pPr>
        <w:pStyle w:val="ListParagraph"/>
        <w:numPr>
          <w:ilvl w:val="0"/>
          <w:numId w:val="5"/>
        </w:numPr>
        <w:spacing w:after="60"/>
      </w:pPr>
      <w:r>
        <w:t>CMMC MP.</w:t>
      </w:r>
      <w:r w:rsidR="005F0261">
        <w:t>L</w:t>
      </w:r>
      <w:r w:rsidR="002D61CF">
        <w:t>1-3.8.</w:t>
      </w:r>
      <w:r w:rsidR="00C7272C">
        <w:t>1</w:t>
      </w:r>
      <w:r w:rsidR="002D61CF">
        <w:t xml:space="preserve"> – MP.L2-3.8.9</w:t>
      </w:r>
    </w:p>
    <w:p w14:paraId="3ED03073" w14:textId="7313907A" w:rsidR="00B9102D" w:rsidRPr="002B3578" w:rsidRDefault="00D54604" w:rsidP="00FA0F06">
      <w:pPr>
        <w:pStyle w:val="ListParagraph"/>
        <w:numPr>
          <w:ilvl w:val="0"/>
          <w:numId w:val="5"/>
        </w:numPr>
        <w:spacing w:before="60"/>
        <w:rPr>
          <w:rFonts w:cs="Arial"/>
        </w:rPr>
      </w:pPr>
      <w:r>
        <w:rPr>
          <w:rFonts w:cs="Arial"/>
        </w:rPr>
        <w:t>Applied Information Sciences</w:t>
      </w:r>
      <w:r w:rsidR="000F5493">
        <w:rPr>
          <w:rFonts w:cs="Arial"/>
        </w:rPr>
        <w:t xml:space="preserve"> – MP – 3.8 -</w:t>
      </w:r>
      <w:r w:rsidR="002D61CF">
        <w:rPr>
          <w:rFonts w:cs="Arial"/>
        </w:rPr>
        <w:t xml:space="preserve"> </w:t>
      </w:r>
      <w:r w:rsidR="00892DBD">
        <w:rPr>
          <w:rFonts w:cs="Arial"/>
        </w:rPr>
        <w:t>Media Protection</w:t>
      </w:r>
      <w:r w:rsidR="00B9102D">
        <w:rPr>
          <w:rFonts w:cs="Arial"/>
        </w:rPr>
        <w:t xml:space="preserve"> Policy</w:t>
      </w:r>
    </w:p>
    <w:p w14:paraId="53DF9460" w14:textId="77777777" w:rsidR="00B502A4" w:rsidRDefault="00B502A4" w:rsidP="00316CF7">
      <w:pPr>
        <w:pStyle w:val="Heading1"/>
      </w:pPr>
      <w:r w:rsidRPr="007A2855">
        <w:t>P</w:t>
      </w:r>
      <w:r w:rsidR="008A48A7" w:rsidRPr="007A2855">
        <w:t>rocedure</w:t>
      </w:r>
      <w:r w:rsidRPr="007A2855">
        <w:t xml:space="preserve"> Statements</w:t>
      </w:r>
    </w:p>
    <w:p w14:paraId="434C1698" w14:textId="77777777" w:rsidR="005F2ECC" w:rsidRPr="005F2ECC" w:rsidRDefault="005F2ECC" w:rsidP="005F2ECC"/>
    <w:p w14:paraId="395A4502" w14:textId="763183C7" w:rsidR="00A40C17" w:rsidRDefault="00933C74" w:rsidP="00933C74">
      <w:pPr>
        <w:spacing w:after="60"/>
        <w:rPr>
          <w:rFonts w:cs="Arial"/>
          <w:b/>
          <w:bCs/>
          <w:szCs w:val="20"/>
        </w:rPr>
      </w:pPr>
      <w:r w:rsidRPr="00933C74">
        <w:rPr>
          <w:rFonts w:cs="Arial"/>
          <w:b/>
          <w:bCs/>
          <w:color w:val="000000"/>
          <w:szCs w:val="20"/>
        </w:rPr>
        <w:t xml:space="preserve">MP.L1-3.8.3 – </w:t>
      </w:r>
      <w:r w:rsidRPr="00933C74">
        <w:rPr>
          <w:rFonts w:cs="Arial"/>
          <w:b/>
          <w:bCs/>
          <w:szCs w:val="20"/>
        </w:rPr>
        <w:t>Sanitize or destroy information system media containing Federal Contract Information before disposal or release for reuse:</w:t>
      </w:r>
    </w:p>
    <w:p w14:paraId="6956CD77" w14:textId="77777777" w:rsidR="00A40C17" w:rsidRPr="00933C74" w:rsidRDefault="00A40C17" w:rsidP="00933C74">
      <w:pPr>
        <w:spacing w:after="60"/>
        <w:rPr>
          <w:rFonts w:cs="Arial"/>
          <w:szCs w:val="20"/>
        </w:rPr>
      </w:pPr>
    </w:p>
    <w:p w14:paraId="2CE1FFA2" w14:textId="77777777" w:rsidR="00933C74" w:rsidRPr="00933C74" w:rsidRDefault="00933C74" w:rsidP="00933C74">
      <w:pPr>
        <w:pStyle w:val="DHABodyText"/>
        <w:numPr>
          <w:ilvl w:val="0"/>
          <w:numId w:val="26"/>
        </w:numPr>
        <w:ind w:left="720"/>
        <w:rPr>
          <w:rFonts w:ascii="Arial" w:hAnsi="Arial" w:cs="Arial"/>
          <w:color w:val="000000"/>
          <w:sz w:val="20"/>
          <w:szCs w:val="20"/>
          <w:shd w:val="clear" w:color="auto" w:fill="FFFFFF"/>
          <w:lang w:val="en-US"/>
        </w:rPr>
      </w:pPr>
      <w:r w:rsidRPr="00933C74">
        <w:rPr>
          <w:rFonts w:ascii="Arial" w:hAnsi="Arial" w:cs="Arial"/>
          <w:sz w:val="20"/>
          <w:szCs w:val="20"/>
        </w:rPr>
        <w:t>Digital and non-digital media containing CUI data is required to be sanitized prior to disposal</w:t>
      </w:r>
      <w:r w:rsidRPr="00933C74">
        <w:rPr>
          <w:rFonts w:ascii="Arial" w:hAnsi="Arial" w:cs="Arial"/>
          <w:sz w:val="20"/>
          <w:szCs w:val="20"/>
          <w:lang w:val="en-US"/>
        </w:rPr>
        <w:t>.</w:t>
      </w:r>
    </w:p>
    <w:p w14:paraId="7518B261" w14:textId="77777777" w:rsidR="00933C74" w:rsidRPr="00933C74" w:rsidRDefault="00933C74" w:rsidP="00933C74">
      <w:pPr>
        <w:pStyle w:val="DHABodyText"/>
        <w:ind w:left="720"/>
        <w:rPr>
          <w:rFonts w:ascii="Arial" w:hAnsi="Arial" w:cs="Arial"/>
          <w:color w:val="000000"/>
          <w:sz w:val="20"/>
          <w:szCs w:val="20"/>
          <w:shd w:val="clear" w:color="auto" w:fill="FFFFFF"/>
          <w:lang w:val="en-US"/>
        </w:rPr>
      </w:pPr>
    </w:p>
    <w:p w14:paraId="4F802CD9" w14:textId="77777777" w:rsidR="00933C74" w:rsidRPr="00933C74" w:rsidRDefault="00933C74" w:rsidP="00933C74">
      <w:pPr>
        <w:pStyle w:val="DHABodyText"/>
        <w:numPr>
          <w:ilvl w:val="0"/>
          <w:numId w:val="26"/>
        </w:numPr>
        <w:ind w:left="720"/>
        <w:rPr>
          <w:rFonts w:ascii="Arial" w:hAnsi="Arial" w:cs="Arial"/>
          <w:color w:val="000000"/>
          <w:sz w:val="20"/>
          <w:szCs w:val="20"/>
          <w:shd w:val="clear" w:color="auto" w:fill="FFFFFF"/>
          <w:lang w:val="en-US"/>
        </w:rPr>
      </w:pPr>
      <w:r w:rsidRPr="00933C74">
        <w:rPr>
          <w:rFonts w:ascii="Arial" w:hAnsi="Arial" w:cs="Arial"/>
          <w:color w:val="000000"/>
          <w:sz w:val="20"/>
          <w:szCs w:val="20"/>
          <w:shd w:val="clear" w:color="auto" w:fill="FFFFFF"/>
          <w:lang w:val="en-US"/>
        </w:rPr>
        <w:t>Digital and non-digital media containing CUI data is required to be sanitized prior release out of company control, or release for reuse.</w:t>
      </w:r>
    </w:p>
    <w:p w14:paraId="0345532F" w14:textId="541C9265" w:rsidR="00933C74" w:rsidRPr="00933C74" w:rsidRDefault="00D54604" w:rsidP="00A40C17">
      <w:pPr>
        <w:pStyle w:val="DHABodyText"/>
        <w:numPr>
          <w:ilvl w:val="0"/>
          <w:numId w:val="27"/>
        </w:numPr>
        <w:rPr>
          <w:rFonts w:ascii="Arial" w:hAnsi="Arial" w:cs="Arial"/>
          <w:color w:val="000000"/>
          <w:sz w:val="20"/>
          <w:szCs w:val="20"/>
          <w:shd w:val="clear" w:color="auto" w:fill="FFFFFF"/>
          <w:lang w:val="en-US"/>
        </w:rPr>
      </w:pPr>
      <w:r>
        <w:rPr>
          <w:rFonts w:ascii="Arial" w:hAnsi="Arial" w:cs="Arial"/>
          <w:sz w:val="20"/>
          <w:szCs w:val="20"/>
        </w:rPr>
        <w:t>Applied Information Sciences</w:t>
      </w:r>
      <w:r w:rsidR="00933C74" w:rsidRPr="00933C74">
        <w:rPr>
          <w:rFonts w:ascii="Arial" w:hAnsi="Arial" w:cs="Arial"/>
          <w:color w:val="FF0000"/>
          <w:sz w:val="20"/>
          <w:szCs w:val="20"/>
          <w:lang w:val="en-US"/>
        </w:rPr>
        <w:t xml:space="preserve"> </w:t>
      </w:r>
      <w:r w:rsidR="00933C74" w:rsidRPr="00933C74">
        <w:rPr>
          <w:rFonts w:ascii="Arial" w:hAnsi="Arial" w:cs="Arial"/>
          <w:color w:val="000000"/>
          <w:sz w:val="20"/>
          <w:szCs w:val="20"/>
        </w:rPr>
        <w:t xml:space="preserve">requires the proper marking of both electric and non-electronic media in accordance with </w:t>
      </w:r>
      <w:r w:rsidR="00933C74" w:rsidRPr="00933C74">
        <w:rPr>
          <w:rFonts w:ascii="Arial" w:hAnsi="Arial" w:cs="Arial"/>
          <w:color w:val="000000"/>
          <w:sz w:val="20"/>
          <w:szCs w:val="20"/>
          <w:shd w:val="clear" w:color="auto" w:fill="FFFFFF"/>
        </w:rPr>
        <w:t>DoDM 5200.01 Vol. 1-4 using techniques and procedures IAW NIST SP 800-88</w:t>
      </w:r>
      <w:r w:rsidR="00933C74" w:rsidRPr="00933C74">
        <w:rPr>
          <w:rFonts w:ascii="Arial" w:hAnsi="Arial" w:cs="Arial"/>
          <w:color w:val="000000"/>
          <w:sz w:val="20"/>
          <w:szCs w:val="20"/>
          <w:shd w:val="clear" w:color="auto" w:fill="FFFFFF"/>
          <w:lang w:val="en-US"/>
        </w:rPr>
        <w:t>.</w:t>
      </w:r>
    </w:p>
    <w:p w14:paraId="1594D717" w14:textId="77777777" w:rsidR="00933C74" w:rsidRPr="00933C74" w:rsidRDefault="00933C74" w:rsidP="00A40C17">
      <w:pPr>
        <w:pStyle w:val="ListParagraph"/>
        <w:ind w:left="360"/>
        <w:rPr>
          <w:rFonts w:cs="Arial"/>
          <w:szCs w:val="20"/>
        </w:rPr>
      </w:pPr>
    </w:p>
    <w:p w14:paraId="0A0C5CDC" w14:textId="2F9856CA" w:rsidR="00933C74" w:rsidRPr="00933C74" w:rsidRDefault="00D54604" w:rsidP="00A40C17">
      <w:pPr>
        <w:pStyle w:val="ListParagraph"/>
        <w:numPr>
          <w:ilvl w:val="0"/>
          <w:numId w:val="27"/>
        </w:numPr>
        <w:spacing w:after="60"/>
        <w:rPr>
          <w:rFonts w:cs="Arial"/>
          <w:szCs w:val="20"/>
        </w:rPr>
      </w:pPr>
      <w:r>
        <w:rPr>
          <w:rFonts w:cs="Arial"/>
          <w:szCs w:val="20"/>
        </w:rPr>
        <w:t>Applied Information Sciences</w:t>
      </w:r>
      <w:r w:rsidR="00933C74" w:rsidRPr="00933C74">
        <w:rPr>
          <w:rFonts w:cs="Arial"/>
          <w:szCs w:val="20"/>
        </w:rPr>
        <w:t xml:space="preserve"> utilizes the following methods for sanitization or destruction: </w:t>
      </w:r>
    </w:p>
    <w:p w14:paraId="175323B0" w14:textId="77777777" w:rsidR="00933C74" w:rsidRPr="00933C74" w:rsidRDefault="00933C74" w:rsidP="00A40C17">
      <w:pPr>
        <w:pStyle w:val="ListParagraph"/>
        <w:numPr>
          <w:ilvl w:val="1"/>
          <w:numId w:val="27"/>
        </w:numPr>
        <w:spacing w:after="60"/>
        <w:rPr>
          <w:rFonts w:cs="Arial"/>
          <w:szCs w:val="20"/>
        </w:rPr>
      </w:pPr>
      <w:r w:rsidRPr="00933C74">
        <w:rPr>
          <w:rFonts w:cs="Arial"/>
          <w:szCs w:val="20"/>
        </w:rPr>
        <w:t xml:space="preserve">Destruction of digital media (CDs and DVDs) are to be performed using the NSA approved </w:t>
      </w:r>
      <w:r w:rsidRPr="00933C74">
        <w:rPr>
          <w:rFonts w:cs="Arial"/>
          <w:color w:val="FF0000"/>
          <w:szCs w:val="20"/>
        </w:rPr>
        <w:t>[Insert shredder name].</w:t>
      </w:r>
    </w:p>
    <w:p w14:paraId="6B8CE084" w14:textId="77777777" w:rsidR="00933C74" w:rsidRPr="00933C74" w:rsidRDefault="00933C74" w:rsidP="00A40C17">
      <w:pPr>
        <w:pStyle w:val="ListParagraph"/>
        <w:numPr>
          <w:ilvl w:val="1"/>
          <w:numId w:val="27"/>
        </w:numPr>
        <w:spacing w:after="60"/>
        <w:rPr>
          <w:rFonts w:cs="Arial"/>
          <w:color w:val="FF0000"/>
          <w:szCs w:val="20"/>
        </w:rPr>
      </w:pPr>
      <w:r w:rsidRPr="00933C74">
        <w:rPr>
          <w:rFonts w:cs="Arial"/>
          <w:szCs w:val="20"/>
        </w:rPr>
        <w:t xml:space="preserve">Destruction of digital media (hard drives) are to be performed using the NSA approved </w:t>
      </w:r>
      <w:r w:rsidRPr="00933C74">
        <w:rPr>
          <w:rFonts w:cs="Arial"/>
          <w:color w:val="FF0000"/>
          <w:szCs w:val="20"/>
        </w:rPr>
        <w:t>[Insert Degaussing Method].</w:t>
      </w:r>
    </w:p>
    <w:p w14:paraId="168E1008" w14:textId="77777777" w:rsidR="00933C74" w:rsidRPr="00933C74" w:rsidRDefault="00933C74" w:rsidP="00A40C17">
      <w:pPr>
        <w:pStyle w:val="ListParagraph"/>
        <w:numPr>
          <w:ilvl w:val="1"/>
          <w:numId w:val="27"/>
        </w:numPr>
        <w:spacing w:after="60"/>
        <w:rPr>
          <w:rFonts w:cs="Arial"/>
          <w:szCs w:val="20"/>
        </w:rPr>
      </w:pPr>
      <w:r w:rsidRPr="00933C74">
        <w:rPr>
          <w:rFonts w:cs="Arial"/>
          <w:szCs w:val="20"/>
        </w:rPr>
        <w:t xml:space="preserve">Destruction of non-digital media (documents) are to be performed using the NSA approved </w:t>
      </w:r>
      <w:r w:rsidRPr="00933C74">
        <w:rPr>
          <w:rFonts w:cs="Arial"/>
          <w:color w:val="FF0000"/>
          <w:szCs w:val="20"/>
        </w:rPr>
        <w:t>[Insert shredder name].</w:t>
      </w:r>
    </w:p>
    <w:p w14:paraId="6309C1EB" w14:textId="77777777" w:rsidR="00933C74" w:rsidRPr="00933C74" w:rsidRDefault="00933C74" w:rsidP="00A40C17">
      <w:pPr>
        <w:pStyle w:val="ListParagraph"/>
        <w:numPr>
          <w:ilvl w:val="1"/>
          <w:numId w:val="27"/>
        </w:numPr>
        <w:spacing w:after="60"/>
        <w:rPr>
          <w:rFonts w:cs="Arial"/>
          <w:szCs w:val="20"/>
        </w:rPr>
      </w:pPr>
      <w:r w:rsidRPr="00933C74">
        <w:rPr>
          <w:rFonts w:cs="Arial"/>
          <w:szCs w:val="20"/>
        </w:rPr>
        <w:t xml:space="preserve">Other methods of sanitization include the use of software that performs a wipe pattern to remove data from the device or component (e.g., </w:t>
      </w:r>
      <w:r w:rsidRPr="00933C74">
        <w:rPr>
          <w:rFonts w:cs="Arial"/>
          <w:color w:val="FF0000"/>
          <w:szCs w:val="20"/>
        </w:rPr>
        <w:t xml:space="preserve">[insert drive wiping utility software name] </w:t>
      </w:r>
      <w:r w:rsidRPr="00933C74">
        <w:rPr>
          <w:rFonts w:cs="Arial"/>
          <w:szCs w:val="20"/>
        </w:rPr>
        <w:t>).</w:t>
      </w:r>
    </w:p>
    <w:p w14:paraId="08614B5C" w14:textId="77777777" w:rsidR="00933C74" w:rsidRPr="00933C74" w:rsidRDefault="00933C74" w:rsidP="00933C74">
      <w:pPr>
        <w:pStyle w:val="ListParagraph"/>
        <w:rPr>
          <w:rFonts w:cs="Arial"/>
          <w:color w:val="000000"/>
          <w:szCs w:val="20"/>
        </w:rPr>
      </w:pPr>
    </w:p>
    <w:p w14:paraId="1794CCFC" w14:textId="663D2B44" w:rsidR="00933C74" w:rsidRPr="00933C74" w:rsidRDefault="00933C74" w:rsidP="00A40C17">
      <w:pPr>
        <w:pStyle w:val="ListParagraph"/>
        <w:numPr>
          <w:ilvl w:val="0"/>
          <w:numId w:val="27"/>
        </w:numPr>
        <w:spacing w:after="60"/>
        <w:rPr>
          <w:rFonts w:cs="Arial"/>
          <w:color w:val="000000"/>
          <w:szCs w:val="20"/>
        </w:rPr>
      </w:pPr>
      <w:r w:rsidRPr="00933C74">
        <w:rPr>
          <w:rFonts w:cs="Arial"/>
          <w:szCs w:val="20"/>
        </w:rPr>
        <w:t xml:space="preserve">The </w:t>
      </w:r>
      <w:r w:rsidR="002A78CB" w:rsidRPr="002A78CB">
        <w:rPr>
          <w:rFonts w:cs="Arial"/>
          <w:color w:val="5B9BD5" w:themeColor="accent1"/>
          <w:szCs w:val="20"/>
        </w:rPr>
        <w:t>&lt;role&gt;</w:t>
      </w:r>
      <w:r w:rsidR="00A40C17" w:rsidRPr="002A78CB">
        <w:rPr>
          <w:rFonts w:cs="Arial"/>
          <w:color w:val="5B9BD5" w:themeColor="accent1"/>
          <w:szCs w:val="20"/>
        </w:rPr>
        <w:t xml:space="preserve"> </w:t>
      </w:r>
      <w:r w:rsidRPr="00933C74">
        <w:rPr>
          <w:rFonts w:cs="Arial"/>
          <w:szCs w:val="20"/>
        </w:rPr>
        <w:t>is responsible for reviewing, approving, and verifying digital media sanitization and disposal actions. The Project Manager (PM), or designee of, is responsible for reviewing, approving, and verifying non-digital media sanitization and disposal actions.</w:t>
      </w:r>
    </w:p>
    <w:p w14:paraId="42889ABE" w14:textId="77777777" w:rsidR="00933C74" w:rsidRPr="00933C74" w:rsidRDefault="00933C74" w:rsidP="00933C74">
      <w:pPr>
        <w:pStyle w:val="ListParagraph"/>
        <w:ind w:left="360"/>
        <w:rPr>
          <w:rFonts w:cs="Arial"/>
          <w:color w:val="000000"/>
          <w:szCs w:val="20"/>
        </w:rPr>
      </w:pPr>
    </w:p>
    <w:p w14:paraId="0DA53189" w14:textId="77777777" w:rsidR="00933C74" w:rsidRPr="00933C74" w:rsidRDefault="00933C74" w:rsidP="00933C74">
      <w:pPr>
        <w:pStyle w:val="ListParagraph"/>
        <w:ind w:left="360"/>
        <w:rPr>
          <w:rFonts w:cs="Arial"/>
          <w:color w:val="000000"/>
          <w:szCs w:val="20"/>
        </w:rPr>
      </w:pPr>
    </w:p>
    <w:p w14:paraId="156A0553" w14:textId="77777777" w:rsidR="00933C74" w:rsidRPr="00933C74" w:rsidRDefault="00933C74" w:rsidP="00933C74">
      <w:pPr>
        <w:spacing w:after="60"/>
        <w:rPr>
          <w:rFonts w:cs="Arial"/>
          <w:b/>
          <w:bCs/>
          <w:color w:val="000000"/>
          <w:szCs w:val="20"/>
        </w:rPr>
      </w:pPr>
      <w:r w:rsidRPr="00933C74">
        <w:rPr>
          <w:rFonts w:cs="Arial"/>
          <w:b/>
          <w:bCs/>
          <w:szCs w:val="20"/>
        </w:rPr>
        <w:t>MP.L2-3.8.1 - Protect (i.e., physically control and securely store) system media containing CUI, both paper and digital:</w:t>
      </w:r>
    </w:p>
    <w:p w14:paraId="1F5B0F9B" w14:textId="0443DEB7" w:rsidR="00933C74" w:rsidRPr="00933C74" w:rsidRDefault="00933C74" w:rsidP="00933C74">
      <w:pPr>
        <w:pStyle w:val="ListParagraph"/>
        <w:numPr>
          <w:ilvl w:val="0"/>
          <w:numId w:val="9"/>
        </w:numPr>
        <w:spacing w:after="60"/>
        <w:ind w:left="720"/>
        <w:rPr>
          <w:rFonts w:cs="Arial"/>
          <w:b/>
          <w:bCs/>
          <w:color w:val="000000"/>
          <w:szCs w:val="20"/>
        </w:rPr>
      </w:pPr>
      <w:r w:rsidRPr="00933C74">
        <w:rPr>
          <w:rFonts w:cs="Arial"/>
          <w:szCs w:val="20"/>
        </w:rPr>
        <w:t xml:space="preserve">Access to non-digital media (paper) that contains CUI data is limited by physically controlling media. A CUI document control log is provided in the designated controlled area </w:t>
      </w:r>
      <w:r w:rsidR="00A40C17">
        <w:rPr>
          <w:rFonts w:cs="Arial"/>
          <w:color w:val="FF0000"/>
          <w:szCs w:val="20"/>
        </w:rPr>
        <w:t>(GSA rated safe in the FSO office)</w:t>
      </w:r>
      <w:r w:rsidRPr="00933C74">
        <w:rPr>
          <w:rFonts w:cs="Arial"/>
          <w:color w:val="FF0000"/>
          <w:szCs w:val="20"/>
        </w:rPr>
        <w:t xml:space="preserve"> </w:t>
      </w:r>
      <w:r w:rsidRPr="00933C74">
        <w:rPr>
          <w:rFonts w:cs="Arial"/>
          <w:szCs w:val="20"/>
        </w:rPr>
        <w:t>to allow individuals to check out and return CUI media to maintain accountability for all stored media.</w:t>
      </w:r>
    </w:p>
    <w:p w14:paraId="0372679B" w14:textId="77777777" w:rsidR="00933C74" w:rsidRPr="00933C74" w:rsidRDefault="00933C74" w:rsidP="00933C74">
      <w:pPr>
        <w:pStyle w:val="ListParagraph"/>
        <w:rPr>
          <w:rFonts w:cs="Arial"/>
          <w:b/>
          <w:bCs/>
          <w:color w:val="000000"/>
          <w:szCs w:val="20"/>
        </w:rPr>
      </w:pPr>
    </w:p>
    <w:p w14:paraId="56FD64EC" w14:textId="3A0C4174" w:rsidR="00933C74" w:rsidRPr="00933C74" w:rsidRDefault="00933C74" w:rsidP="00933C74">
      <w:pPr>
        <w:pStyle w:val="ListParagraph"/>
        <w:numPr>
          <w:ilvl w:val="0"/>
          <w:numId w:val="9"/>
        </w:numPr>
        <w:spacing w:after="60"/>
        <w:ind w:left="720"/>
        <w:rPr>
          <w:rFonts w:cs="Arial"/>
          <w:b/>
          <w:bCs/>
          <w:color w:val="000000"/>
          <w:szCs w:val="20"/>
        </w:rPr>
      </w:pPr>
      <w:r w:rsidRPr="00933C74">
        <w:rPr>
          <w:rFonts w:cs="Arial"/>
          <w:szCs w:val="20"/>
        </w:rPr>
        <w:t xml:space="preserve">Access to digital media (diskettes, magnetic tapes, external and removable hard disk drives, flash drives, compact disks, and digital video disks) that contains CUI data is limited by physically controlling media. </w:t>
      </w:r>
      <w:bookmarkStart w:id="0" w:name="_Hlk107912629"/>
      <w:r w:rsidRPr="00933C74">
        <w:rPr>
          <w:rFonts w:cs="Arial"/>
          <w:szCs w:val="20"/>
        </w:rPr>
        <w:t xml:space="preserve">A CUI document control log is provided in the designated controlled area </w:t>
      </w:r>
      <w:r w:rsidR="00A40C17">
        <w:rPr>
          <w:rFonts w:cs="Arial"/>
          <w:color w:val="FF0000"/>
          <w:szCs w:val="20"/>
        </w:rPr>
        <w:t>(GSA rated safe in the FSO office)</w:t>
      </w:r>
      <w:r w:rsidR="00A40C17" w:rsidRPr="00933C74">
        <w:rPr>
          <w:rFonts w:cs="Arial"/>
          <w:color w:val="FF0000"/>
          <w:szCs w:val="20"/>
        </w:rPr>
        <w:t xml:space="preserve"> </w:t>
      </w:r>
      <w:r w:rsidR="00A40C17" w:rsidRPr="00933C74">
        <w:rPr>
          <w:rFonts w:cs="Arial"/>
          <w:szCs w:val="20"/>
        </w:rPr>
        <w:t>to</w:t>
      </w:r>
      <w:r w:rsidRPr="00933C74">
        <w:rPr>
          <w:rFonts w:cs="Arial"/>
          <w:szCs w:val="20"/>
        </w:rPr>
        <w:t xml:space="preserve"> allow individuals to check out and return CUI media to maintain accountability for all stored media.</w:t>
      </w:r>
    </w:p>
    <w:bookmarkEnd w:id="0"/>
    <w:p w14:paraId="521593BD" w14:textId="77777777" w:rsidR="00933C74" w:rsidRPr="00933C74" w:rsidRDefault="00933C74" w:rsidP="00933C74">
      <w:pPr>
        <w:pStyle w:val="ListParagraph"/>
        <w:rPr>
          <w:rFonts w:cs="Arial"/>
          <w:color w:val="000000"/>
          <w:szCs w:val="20"/>
        </w:rPr>
      </w:pPr>
    </w:p>
    <w:p w14:paraId="20D1A9FB" w14:textId="77777777" w:rsidR="00933C74" w:rsidRPr="00933C74" w:rsidRDefault="00933C74" w:rsidP="00933C74">
      <w:pPr>
        <w:pStyle w:val="ListParagraph"/>
        <w:numPr>
          <w:ilvl w:val="0"/>
          <w:numId w:val="9"/>
        </w:numPr>
        <w:spacing w:after="60"/>
        <w:ind w:left="720"/>
        <w:rPr>
          <w:rFonts w:cs="Arial"/>
          <w:szCs w:val="20"/>
        </w:rPr>
      </w:pPr>
      <w:r w:rsidRPr="00933C74">
        <w:rPr>
          <w:rFonts w:cs="Arial"/>
          <w:szCs w:val="20"/>
        </w:rPr>
        <w:t xml:space="preserve">Access to non-digital media that contains CUI data is limited by physically controlling media and storge areas in accordance with the following: </w:t>
      </w:r>
    </w:p>
    <w:p w14:paraId="2672C060" w14:textId="1D667E84" w:rsidR="00933C74" w:rsidRPr="00933C74" w:rsidRDefault="00933C74" w:rsidP="00933C74">
      <w:pPr>
        <w:pStyle w:val="ListParagraph"/>
        <w:numPr>
          <w:ilvl w:val="0"/>
          <w:numId w:val="30"/>
        </w:numPr>
        <w:spacing w:after="60"/>
        <w:rPr>
          <w:rFonts w:cs="Arial"/>
          <w:szCs w:val="20"/>
        </w:rPr>
      </w:pPr>
      <w:r w:rsidRPr="00933C74">
        <w:rPr>
          <w:rFonts w:cs="Arial"/>
          <w:szCs w:val="20"/>
        </w:rPr>
        <w:t>Storage of non-digital media is physically protected and secured within designated controlled areas</w:t>
      </w:r>
      <w:r w:rsidRPr="00933C74">
        <w:rPr>
          <w:rFonts w:cs="Arial"/>
          <w:color w:val="FF0000"/>
          <w:szCs w:val="20"/>
        </w:rPr>
        <w:t xml:space="preserve"> </w:t>
      </w:r>
      <w:r w:rsidR="00A40C17">
        <w:rPr>
          <w:rFonts w:cs="Arial"/>
          <w:color w:val="FF0000"/>
          <w:szCs w:val="20"/>
        </w:rPr>
        <w:t>(GSA rated safe in the FSO office)</w:t>
      </w:r>
      <w:r w:rsidR="00A40C17" w:rsidRPr="00933C74">
        <w:rPr>
          <w:rFonts w:cs="Arial"/>
          <w:color w:val="FF0000"/>
          <w:szCs w:val="20"/>
        </w:rPr>
        <w:t xml:space="preserve"> </w:t>
      </w:r>
      <w:r w:rsidR="00A40C17" w:rsidRPr="00933C74">
        <w:rPr>
          <w:rFonts w:cs="Arial"/>
          <w:szCs w:val="20"/>
        </w:rPr>
        <w:t xml:space="preserve">to </w:t>
      </w:r>
      <w:r w:rsidRPr="00A40C17">
        <w:rPr>
          <w:rFonts w:cs="Arial"/>
          <w:color w:val="FF0000"/>
          <w:szCs w:val="20"/>
        </w:rPr>
        <w:t>utilizing badge reader technology</w:t>
      </w:r>
      <w:r w:rsidRPr="00933C74">
        <w:rPr>
          <w:rFonts w:cs="Arial"/>
          <w:szCs w:val="20"/>
        </w:rPr>
        <w:t xml:space="preserve"> for access by authorized users only. </w:t>
      </w:r>
    </w:p>
    <w:p w14:paraId="1B4AF393" w14:textId="77777777" w:rsidR="00933C74" w:rsidRPr="00933C74" w:rsidRDefault="00933C74" w:rsidP="00933C74">
      <w:pPr>
        <w:pStyle w:val="ListParagraph"/>
        <w:numPr>
          <w:ilvl w:val="0"/>
          <w:numId w:val="30"/>
        </w:numPr>
        <w:spacing w:after="60"/>
        <w:rPr>
          <w:rFonts w:cs="Arial"/>
          <w:szCs w:val="20"/>
        </w:rPr>
      </w:pPr>
      <w:r w:rsidRPr="00933C74">
        <w:rPr>
          <w:rFonts w:cs="Arial"/>
          <w:szCs w:val="20"/>
        </w:rPr>
        <w:t>Approved lockable containers within users working spaces are also permitted to be utilized for the protection of non-digital CUI media for active projects.</w:t>
      </w:r>
    </w:p>
    <w:p w14:paraId="256F19EF" w14:textId="77777777" w:rsidR="00933C74" w:rsidRPr="00933C74" w:rsidRDefault="00933C74" w:rsidP="00933C74">
      <w:pPr>
        <w:pStyle w:val="ListParagraph"/>
        <w:ind w:left="360"/>
        <w:rPr>
          <w:rFonts w:cs="Arial"/>
          <w:szCs w:val="20"/>
        </w:rPr>
      </w:pPr>
    </w:p>
    <w:p w14:paraId="32429CE6" w14:textId="77777777" w:rsidR="00933C74" w:rsidRPr="00933C74" w:rsidRDefault="00933C74" w:rsidP="00933C74">
      <w:pPr>
        <w:pStyle w:val="ListParagraph"/>
        <w:numPr>
          <w:ilvl w:val="0"/>
          <w:numId w:val="9"/>
        </w:numPr>
        <w:spacing w:after="60"/>
        <w:ind w:left="720"/>
        <w:rPr>
          <w:rFonts w:cs="Arial"/>
          <w:szCs w:val="20"/>
        </w:rPr>
      </w:pPr>
      <w:r w:rsidRPr="00933C74">
        <w:rPr>
          <w:rFonts w:cs="Arial"/>
          <w:szCs w:val="20"/>
        </w:rPr>
        <w:t xml:space="preserve">Access to digital media that contains CUI data is limited by physically controlling media and storge areas in accordance with the following: </w:t>
      </w:r>
    </w:p>
    <w:p w14:paraId="4089EA70" w14:textId="0BE9FC48" w:rsidR="00933C74" w:rsidRPr="00933C74" w:rsidRDefault="00933C74" w:rsidP="00933C74">
      <w:pPr>
        <w:pStyle w:val="ListParagraph"/>
        <w:numPr>
          <w:ilvl w:val="0"/>
          <w:numId w:val="31"/>
        </w:numPr>
        <w:spacing w:after="60"/>
        <w:rPr>
          <w:rFonts w:cs="Arial"/>
          <w:szCs w:val="20"/>
        </w:rPr>
      </w:pPr>
      <w:bookmarkStart w:id="1" w:name="_Hlk107912478"/>
      <w:r w:rsidRPr="00933C74">
        <w:rPr>
          <w:rFonts w:cs="Arial"/>
          <w:szCs w:val="20"/>
        </w:rPr>
        <w:t>Storage of non-digital media is physically protected and secured within designated controlled area</w:t>
      </w:r>
      <w:bookmarkEnd w:id="1"/>
      <w:r w:rsidRPr="00933C74">
        <w:rPr>
          <w:rFonts w:cs="Arial"/>
          <w:szCs w:val="20"/>
        </w:rPr>
        <w:t>s</w:t>
      </w:r>
      <w:r w:rsidRPr="00933C74">
        <w:rPr>
          <w:rFonts w:cs="Arial"/>
          <w:color w:val="FF0000"/>
          <w:szCs w:val="20"/>
        </w:rPr>
        <w:t xml:space="preserve"> </w:t>
      </w:r>
      <w:r w:rsidR="00A40C17">
        <w:rPr>
          <w:rFonts w:cs="Arial"/>
          <w:color w:val="FF0000"/>
          <w:szCs w:val="20"/>
        </w:rPr>
        <w:t>(GSA rated safe in the FSO office)</w:t>
      </w:r>
      <w:r w:rsidR="00A40C17" w:rsidRPr="00933C74">
        <w:rPr>
          <w:rFonts w:cs="Arial"/>
          <w:color w:val="FF0000"/>
          <w:szCs w:val="20"/>
        </w:rPr>
        <w:t xml:space="preserve"> </w:t>
      </w:r>
      <w:r w:rsidR="00A40C17" w:rsidRPr="00933C74">
        <w:rPr>
          <w:rFonts w:cs="Arial"/>
          <w:szCs w:val="20"/>
        </w:rPr>
        <w:t xml:space="preserve">to </w:t>
      </w:r>
      <w:r w:rsidRPr="00A40C17">
        <w:rPr>
          <w:rFonts w:cs="Arial"/>
          <w:color w:val="FF0000"/>
          <w:szCs w:val="20"/>
        </w:rPr>
        <w:t xml:space="preserve">utilizing badge reader technology </w:t>
      </w:r>
      <w:r w:rsidRPr="00933C74">
        <w:rPr>
          <w:rFonts w:cs="Arial"/>
          <w:szCs w:val="20"/>
        </w:rPr>
        <w:t xml:space="preserve">for access by authorized users only. </w:t>
      </w:r>
    </w:p>
    <w:p w14:paraId="05F39E16" w14:textId="77777777" w:rsidR="00933C74" w:rsidRPr="00933C74" w:rsidRDefault="00933C74" w:rsidP="00933C74">
      <w:pPr>
        <w:pStyle w:val="ListParagraph"/>
        <w:numPr>
          <w:ilvl w:val="0"/>
          <w:numId w:val="31"/>
        </w:numPr>
        <w:spacing w:after="60"/>
        <w:rPr>
          <w:rFonts w:cs="Arial"/>
          <w:szCs w:val="20"/>
        </w:rPr>
      </w:pPr>
      <w:bookmarkStart w:id="2" w:name="_Hlk107912576"/>
      <w:r w:rsidRPr="00933C74">
        <w:rPr>
          <w:rFonts w:cs="Arial"/>
          <w:szCs w:val="20"/>
        </w:rPr>
        <w:t xml:space="preserve">Approved lockable containers within users working spaces are also permitted to be utilized for the protection of digital CUI media for active projects. </w:t>
      </w:r>
      <w:bookmarkEnd w:id="2"/>
    </w:p>
    <w:p w14:paraId="6E046BD6" w14:textId="77777777" w:rsidR="00933C74" w:rsidRPr="00933C74" w:rsidRDefault="00933C74" w:rsidP="00933C74">
      <w:pPr>
        <w:pStyle w:val="ListParagraph"/>
        <w:rPr>
          <w:rFonts w:cs="Arial"/>
          <w:szCs w:val="20"/>
        </w:rPr>
      </w:pPr>
    </w:p>
    <w:p w14:paraId="3AA9D346" w14:textId="77777777" w:rsidR="00933C74" w:rsidRPr="00933C74" w:rsidRDefault="00933C74" w:rsidP="00933C74">
      <w:pPr>
        <w:pStyle w:val="ListParagraph"/>
        <w:numPr>
          <w:ilvl w:val="0"/>
          <w:numId w:val="31"/>
        </w:numPr>
        <w:spacing w:after="60"/>
        <w:ind w:left="720"/>
        <w:rPr>
          <w:rFonts w:cs="Arial"/>
          <w:szCs w:val="20"/>
        </w:rPr>
      </w:pPr>
      <w:r w:rsidRPr="00933C74">
        <w:rPr>
          <w:rFonts w:cs="Arial"/>
          <w:szCs w:val="20"/>
        </w:rPr>
        <w:t>For employees who are work from home and manage Digital and/or Non-digital CUI data, storage of CUI media is physically protected and secured within designated controlled area in a room that can be locked. An approved lockable container within users’ working spaces are also permitted to be utilized for the protection of digital and non-digital CUI media for active projects. A CUI document control log is provided for the remote employee to allow employees to keep track of the use of the CUI media to maintain accountability for all stored media.</w:t>
      </w:r>
    </w:p>
    <w:p w14:paraId="201AF8E0" w14:textId="77777777" w:rsidR="00933C74" w:rsidRPr="00933C74" w:rsidRDefault="00933C74" w:rsidP="00933C74">
      <w:pPr>
        <w:spacing w:after="60"/>
        <w:rPr>
          <w:rFonts w:cs="Arial"/>
          <w:szCs w:val="20"/>
        </w:rPr>
      </w:pPr>
    </w:p>
    <w:p w14:paraId="45CA780D" w14:textId="77777777" w:rsidR="00933C74" w:rsidRPr="00933C74" w:rsidRDefault="00933C74" w:rsidP="00933C74">
      <w:pPr>
        <w:spacing w:after="60"/>
        <w:rPr>
          <w:rFonts w:cs="Arial"/>
          <w:b/>
          <w:bCs/>
          <w:color w:val="000000"/>
          <w:szCs w:val="20"/>
        </w:rPr>
      </w:pPr>
    </w:p>
    <w:p w14:paraId="036C59ED" w14:textId="77777777" w:rsidR="00933C74" w:rsidRPr="00933C74" w:rsidRDefault="00933C74" w:rsidP="00933C74">
      <w:pPr>
        <w:spacing w:after="60"/>
        <w:rPr>
          <w:rFonts w:cs="Arial"/>
          <w:szCs w:val="20"/>
        </w:rPr>
      </w:pPr>
      <w:r w:rsidRPr="00933C74">
        <w:rPr>
          <w:rFonts w:cs="Arial"/>
          <w:b/>
          <w:bCs/>
          <w:szCs w:val="20"/>
        </w:rPr>
        <w:t>MP.L2-3.8.2</w:t>
      </w:r>
      <w:r w:rsidRPr="00933C74">
        <w:rPr>
          <w:rFonts w:cs="Arial"/>
          <w:szCs w:val="20"/>
        </w:rPr>
        <w:t xml:space="preserve"> </w:t>
      </w:r>
      <w:r w:rsidRPr="00933C74">
        <w:rPr>
          <w:rFonts w:cs="Arial"/>
          <w:b/>
          <w:bCs/>
          <w:szCs w:val="20"/>
        </w:rPr>
        <w:t>- Limit access to CUI on system media to authorized users</w:t>
      </w:r>
      <w:r w:rsidRPr="00933C74">
        <w:rPr>
          <w:rFonts w:cs="Arial"/>
          <w:szCs w:val="20"/>
        </w:rPr>
        <w:t>:</w:t>
      </w:r>
    </w:p>
    <w:p w14:paraId="6EC28C59" w14:textId="799A7573" w:rsidR="00933C74" w:rsidRPr="00933C74" w:rsidRDefault="00933C74" w:rsidP="0074688F">
      <w:pPr>
        <w:pStyle w:val="ListParagraph"/>
        <w:numPr>
          <w:ilvl w:val="0"/>
          <w:numId w:val="33"/>
        </w:numPr>
        <w:spacing w:after="60"/>
        <w:ind w:left="720"/>
        <w:rPr>
          <w:rFonts w:cs="Arial"/>
          <w:b/>
          <w:bCs/>
          <w:color w:val="000000"/>
          <w:szCs w:val="20"/>
        </w:rPr>
      </w:pPr>
      <w:bookmarkStart w:id="3" w:name="_Hlk103872455"/>
      <w:r w:rsidRPr="00933C74">
        <w:rPr>
          <w:rFonts w:cs="Arial"/>
          <w:szCs w:val="20"/>
        </w:rPr>
        <w:t xml:space="preserve">Access to media containing CUI data is limited using Role-Based Access Control (RBAC) at the discretion of the </w:t>
      </w:r>
      <w:r w:rsidR="00D9130C" w:rsidRPr="00D9130C">
        <w:rPr>
          <w:rFonts w:cs="Arial"/>
          <w:color w:val="5B9BD5" w:themeColor="accent1"/>
          <w:szCs w:val="20"/>
        </w:rPr>
        <w:t>&lt;</w:t>
      </w:r>
      <w:r w:rsidRPr="00D9130C">
        <w:rPr>
          <w:rFonts w:cs="Arial"/>
          <w:color w:val="5B9BD5" w:themeColor="accent1"/>
          <w:szCs w:val="20"/>
        </w:rPr>
        <w:t>System Administrator</w:t>
      </w:r>
      <w:r w:rsidR="00D9130C" w:rsidRPr="00D9130C">
        <w:rPr>
          <w:rFonts w:cs="Arial"/>
          <w:color w:val="5B9BD5" w:themeColor="accent1"/>
          <w:szCs w:val="20"/>
        </w:rPr>
        <w:t>&gt;</w:t>
      </w:r>
      <w:r w:rsidR="006738EA" w:rsidRPr="00D9130C">
        <w:rPr>
          <w:rFonts w:cs="Arial"/>
          <w:color w:val="5B9BD5" w:themeColor="accent1"/>
          <w:szCs w:val="20"/>
        </w:rPr>
        <w:t xml:space="preserve"> </w:t>
      </w:r>
      <w:r w:rsidR="006738EA">
        <w:rPr>
          <w:rFonts w:cs="Arial"/>
          <w:szCs w:val="20"/>
        </w:rPr>
        <w:t xml:space="preserve">and </w:t>
      </w:r>
      <w:r w:rsidR="002A78CB" w:rsidRPr="002A78CB">
        <w:rPr>
          <w:rFonts w:cs="Arial"/>
          <w:color w:val="5B9BD5" w:themeColor="accent1"/>
          <w:szCs w:val="20"/>
        </w:rPr>
        <w:t>&lt;</w:t>
      </w:r>
      <w:r w:rsidR="006738EA" w:rsidRPr="002A78CB">
        <w:rPr>
          <w:rFonts w:cs="Arial"/>
          <w:color w:val="5B9BD5" w:themeColor="accent1"/>
          <w:szCs w:val="20"/>
        </w:rPr>
        <w:t>FSO</w:t>
      </w:r>
      <w:r w:rsidR="002A78CB" w:rsidRPr="002A78CB">
        <w:rPr>
          <w:rFonts w:cs="Arial"/>
          <w:color w:val="5B9BD5" w:themeColor="accent1"/>
          <w:szCs w:val="20"/>
        </w:rPr>
        <w:t>&gt;</w:t>
      </w:r>
      <w:r w:rsidRPr="00933C74">
        <w:rPr>
          <w:rFonts w:cs="Arial"/>
          <w:szCs w:val="20"/>
        </w:rPr>
        <w:t>.</w:t>
      </w:r>
      <w:bookmarkEnd w:id="3"/>
      <w:r w:rsidRPr="00933C74">
        <w:rPr>
          <w:rFonts w:cs="Arial"/>
          <w:szCs w:val="20"/>
        </w:rPr>
        <w:t xml:space="preserve"> The </w:t>
      </w:r>
      <w:r w:rsidR="002A78CB" w:rsidRPr="002A78CB">
        <w:rPr>
          <w:rFonts w:cs="Arial"/>
          <w:color w:val="5B9BD5" w:themeColor="accent1"/>
          <w:szCs w:val="20"/>
        </w:rPr>
        <w:t>&lt;</w:t>
      </w:r>
      <w:r w:rsidR="006738EA" w:rsidRPr="002A78CB">
        <w:rPr>
          <w:rFonts w:cs="Arial"/>
          <w:color w:val="5B9BD5" w:themeColor="accent1"/>
          <w:szCs w:val="20"/>
        </w:rPr>
        <w:t>FSO</w:t>
      </w:r>
      <w:r w:rsidR="002A78CB" w:rsidRPr="002A78CB">
        <w:rPr>
          <w:rFonts w:cs="Arial"/>
          <w:color w:val="5B9BD5" w:themeColor="accent1"/>
          <w:szCs w:val="20"/>
        </w:rPr>
        <w:t>&gt;</w:t>
      </w:r>
      <w:r w:rsidRPr="002A78CB">
        <w:rPr>
          <w:rFonts w:cs="Arial"/>
          <w:color w:val="5B9BD5" w:themeColor="accent1"/>
          <w:szCs w:val="20"/>
        </w:rPr>
        <w:t xml:space="preserve"> </w:t>
      </w:r>
      <w:r w:rsidRPr="00933C74">
        <w:rPr>
          <w:rFonts w:cs="Arial"/>
          <w:szCs w:val="20"/>
        </w:rPr>
        <w:t xml:space="preserve">will </w:t>
      </w:r>
      <w:r w:rsidRPr="00933C74">
        <w:rPr>
          <w:rFonts w:cs="Arial"/>
          <w:color w:val="000000"/>
          <w:szCs w:val="20"/>
        </w:rPr>
        <w:t xml:space="preserve">maintain a list of Roles and/or personnel with access to CUI data within the company. </w:t>
      </w:r>
      <w:r w:rsidRPr="00933C74">
        <w:rPr>
          <w:rFonts w:cs="Arial"/>
          <w:szCs w:val="20"/>
        </w:rPr>
        <w:t xml:space="preserve">A CUI document control log is provided in the designated controlled area </w:t>
      </w:r>
      <w:r w:rsidR="006738EA">
        <w:rPr>
          <w:rFonts w:cs="Arial"/>
          <w:color w:val="FF0000"/>
          <w:szCs w:val="20"/>
        </w:rPr>
        <w:t>(FSO Office)</w:t>
      </w:r>
      <w:r w:rsidRPr="00933C74">
        <w:rPr>
          <w:rFonts w:cs="Arial"/>
          <w:color w:val="FF0000"/>
          <w:szCs w:val="20"/>
        </w:rPr>
        <w:t xml:space="preserve"> </w:t>
      </w:r>
      <w:r w:rsidRPr="00933C74">
        <w:rPr>
          <w:rFonts w:cs="Arial"/>
          <w:szCs w:val="20"/>
        </w:rPr>
        <w:t>to allow individuals to check out and return CUI media to maintain accountability for all stored media.</w:t>
      </w:r>
    </w:p>
    <w:p w14:paraId="388F1577" w14:textId="77777777" w:rsidR="00933C74" w:rsidRPr="00933C74" w:rsidRDefault="00933C74" w:rsidP="00933C74">
      <w:pPr>
        <w:spacing w:after="60"/>
        <w:rPr>
          <w:rFonts w:cs="Arial"/>
          <w:b/>
          <w:bCs/>
          <w:color w:val="000000"/>
          <w:szCs w:val="20"/>
        </w:rPr>
      </w:pPr>
    </w:p>
    <w:p w14:paraId="643735B1" w14:textId="77777777" w:rsidR="00933C74" w:rsidRPr="00933C74" w:rsidRDefault="00933C74" w:rsidP="00933C74">
      <w:pPr>
        <w:spacing w:after="60"/>
        <w:rPr>
          <w:rFonts w:cs="Arial"/>
          <w:b/>
          <w:bCs/>
          <w:szCs w:val="20"/>
        </w:rPr>
      </w:pPr>
      <w:r w:rsidRPr="00933C74">
        <w:rPr>
          <w:rFonts w:cs="Arial"/>
          <w:b/>
          <w:bCs/>
          <w:szCs w:val="20"/>
        </w:rPr>
        <w:t>MP.L2-3.8.4</w:t>
      </w:r>
      <w:r w:rsidRPr="00933C74">
        <w:rPr>
          <w:rFonts w:cs="Arial"/>
          <w:szCs w:val="20"/>
        </w:rPr>
        <w:t xml:space="preserve"> </w:t>
      </w:r>
      <w:r w:rsidRPr="00933C74">
        <w:rPr>
          <w:rFonts w:cs="Arial"/>
          <w:b/>
          <w:bCs/>
          <w:szCs w:val="20"/>
        </w:rPr>
        <w:t xml:space="preserve">- Mark media with necessary CUI markings and distribution limitations: </w:t>
      </w:r>
    </w:p>
    <w:p w14:paraId="3513C1BC" w14:textId="5FA70E8F" w:rsidR="00933C74" w:rsidRPr="00933C74" w:rsidRDefault="00D54604" w:rsidP="00933C74">
      <w:pPr>
        <w:pStyle w:val="ListParagraph"/>
        <w:numPr>
          <w:ilvl w:val="0"/>
          <w:numId w:val="6"/>
        </w:numPr>
        <w:spacing w:after="60"/>
        <w:ind w:left="720"/>
        <w:rPr>
          <w:rFonts w:cs="Arial"/>
          <w:color w:val="000000"/>
          <w:szCs w:val="20"/>
        </w:rPr>
      </w:pPr>
      <w:r>
        <w:rPr>
          <w:rFonts w:cs="Arial"/>
          <w:szCs w:val="20"/>
        </w:rPr>
        <w:t>Applied Information Sciences</w:t>
      </w:r>
      <w:r w:rsidR="00933C74" w:rsidRPr="00933C74">
        <w:rPr>
          <w:rFonts w:cs="Arial"/>
          <w:color w:val="FF0000"/>
          <w:szCs w:val="20"/>
        </w:rPr>
        <w:t xml:space="preserve"> </w:t>
      </w:r>
      <w:bookmarkStart w:id="4" w:name="_Hlk107916411"/>
      <w:r w:rsidR="00933C74" w:rsidRPr="00933C74">
        <w:rPr>
          <w:rFonts w:cs="Arial"/>
          <w:color w:val="000000"/>
          <w:szCs w:val="20"/>
        </w:rPr>
        <w:t xml:space="preserve">requires the proper marking of both electric and non-electronic media. Organizational personnel mark media in accordance with Section Marking and Labeling Requirements of the DoDI 5200.01 DoD Information Security Program and Protection of Sensitive Compartmented Information, DoD </w:t>
      </w:r>
      <w:r w:rsidR="00933C74" w:rsidRPr="00933C74">
        <w:rPr>
          <w:rFonts w:cs="Arial"/>
          <w:color w:val="000000"/>
          <w:szCs w:val="20"/>
        </w:rPr>
        <w:lastRenderedPageBreak/>
        <w:t>Manual (DoDM) 5200.01 Vol 1-4 and DoDI Instruction 5200.48 – Controlled Unclassified Information (CUI). For additional reference review</w:t>
      </w:r>
      <w:bookmarkEnd w:id="4"/>
      <w:r w:rsidR="00933C74" w:rsidRPr="00933C74">
        <w:rPr>
          <w:rFonts w:cs="Arial"/>
          <w:color w:val="000000"/>
          <w:szCs w:val="20"/>
        </w:rPr>
        <w:t xml:space="preserve"> </w:t>
      </w:r>
      <w:hyperlink r:id="rId12" w:history="1">
        <w:r w:rsidR="00933C74" w:rsidRPr="00933C74">
          <w:rPr>
            <w:rStyle w:val="Hyperlink"/>
            <w:rFonts w:cs="Arial"/>
            <w:szCs w:val="20"/>
          </w:rPr>
          <w:t>https://www.archives.gov/cui/registry/category-marking-list</w:t>
        </w:r>
      </w:hyperlink>
      <w:r w:rsidR="00933C74" w:rsidRPr="00933C74">
        <w:rPr>
          <w:rFonts w:cs="Arial"/>
          <w:szCs w:val="20"/>
        </w:rPr>
        <w:t>.</w:t>
      </w:r>
    </w:p>
    <w:p w14:paraId="51FC1B7E" w14:textId="77777777" w:rsidR="00933C74" w:rsidRPr="00933C74" w:rsidRDefault="00933C74" w:rsidP="00933C74">
      <w:pPr>
        <w:ind w:left="720"/>
        <w:rPr>
          <w:rFonts w:cs="Arial"/>
          <w:color w:val="000000"/>
          <w:szCs w:val="20"/>
        </w:rPr>
      </w:pPr>
    </w:p>
    <w:p w14:paraId="4FB79494" w14:textId="72326E51" w:rsidR="00933C74" w:rsidRPr="00933C74" w:rsidRDefault="00D54604" w:rsidP="00933C74">
      <w:pPr>
        <w:pStyle w:val="ListParagraph"/>
        <w:numPr>
          <w:ilvl w:val="0"/>
          <w:numId w:val="6"/>
        </w:numPr>
        <w:spacing w:after="60"/>
        <w:ind w:left="720"/>
        <w:rPr>
          <w:rFonts w:cs="Arial"/>
          <w:szCs w:val="20"/>
        </w:rPr>
      </w:pPr>
      <w:r>
        <w:rPr>
          <w:rFonts w:cs="Arial"/>
          <w:szCs w:val="20"/>
        </w:rPr>
        <w:t>Applied Information Sciences</w:t>
      </w:r>
      <w:r w:rsidR="00933C74" w:rsidRPr="00933C74">
        <w:rPr>
          <w:rFonts w:cs="Arial"/>
          <w:szCs w:val="20"/>
        </w:rPr>
        <w:t xml:space="preserve"> </w:t>
      </w:r>
      <w:r w:rsidR="00933C74" w:rsidRPr="00933C74">
        <w:rPr>
          <w:rFonts w:cs="Arial"/>
          <w:color w:val="000000"/>
          <w:szCs w:val="20"/>
        </w:rPr>
        <w:t xml:space="preserve">requires the proper Distribution limitations marking of both electric and non-electronic media. Organizational personnel mark media in accordance with Section Marking and Labeling Requirements of the DoDI 5200.01 DoD Information Security Program and Protection of Sensitive Compartmented Information, DoD Manual (DoDM) 5200.01 Vol 1-4 and DoDI Instruction 5200.48 – Controlled Unclassified Information (CUI). For additional reference review </w:t>
      </w:r>
      <w:hyperlink r:id="rId13" w:history="1">
        <w:r w:rsidR="00933C74" w:rsidRPr="00933C74">
          <w:rPr>
            <w:rStyle w:val="Hyperlink"/>
            <w:rFonts w:cs="Arial"/>
            <w:szCs w:val="20"/>
          </w:rPr>
          <w:t>https://www.archives.gov/cui/registry/limited-dissemination</w:t>
        </w:r>
      </w:hyperlink>
      <w:r w:rsidR="00933C74" w:rsidRPr="00933C74">
        <w:rPr>
          <w:rFonts w:cs="Arial"/>
          <w:szCs w:val="20"/>
        </w:rPr>
        <w:t>.</w:t>
      </w:r>
    </w:p>
    <w:p w14:paraId="50CBC982" w14:textId="77777777" w:rsidR="00933C74" w:rsidRPr="00933C74" w:rsidRDefault="00933C74" w:rsidP="00933C74">
      <w:pPr>
        <w:pStyle w:val="ListParagraph"/>
        <w:ind w:left="360"/>
        <w:rPr>
          <w:rFonts w:cs="Arial"/>
          <w:szCs w:val="20"/>
        </w:rPr>
      </w:pPr>
    </w:p>
    <w:p w14:paraId="34FE4E9A" w14:textId="77777777" w:rsidR="00933C74" w:rsidRPr="00933C74" w:rsidRDefault="00933C74" w:rsidP="00933C74">
      <w:pPr>
        <w:rPr>
          <w:rFonts w:cs="Arial"/>
          <w:b/>
          <w:bCs/>
          <w:szCs w:val="20"/>
        </w:rPr>
      </w:pPr>
    </w:p>
    <w:p w14:paraId="1B1A43A3" w14:textId="2B0918C6" w:rsidR="00933C74" w:rsidRDefault="00933C74" w:rsidP="00933C74">
      <w:pPr>
        <w:rPr>
          <w:rFonts w:cs="Arial"/>
          <w:b/>
          <w:bCs/>
          <w:szCs w:val="20"/>
        </w:rPr>
      </w:pPr>
      <w:r w:rsidRPr="00933C74">
        <w:rPr>
          <w:rFonts w:cs="Arial"/>
          <w:b/>
          <w:bCs/>
          <w:szCs w:val="20"/>
        </w:rPr>
        <w:t>MP.L2-3.8.5</w:t>
      </w:r>
      <w:r w:rsidRPr="00933C74">
        <w:rPr>
          <w:rFonts w:cs="Arial"/>
          <w:szCs w:val="20"/>
        </w:rPr>
        <w:t xml:space="preserve"> </w:t>
      </w:r>
      <w:r w:rsidRPr="00933C74">
        <w:rPr>
          <w:rFonts w:cs="Arial"/>
          <w:b/>
          <w:bCs/>
          <w:szCs w:val="20"/>
        </w:rPr>
        <w:t>- Control access to media containing CUI and maintain accountability for media during transport outside of controlled areas:</w:t>
      </w:r>
    </w:p>
    <w:p w14:paraId="60AB5D09" w14:textId="77777777" w:rsidR="006738EA" w:rsidRPr="00933C74" w:rsidRDefault="006738EA" w:rsidP="00933C74">
      <w:pPr>
        <w:rPr>
          <w:rFonts w:cs="Arial"/>
          <w:szCs w:val="20"/>
        </w:rPr>
      </w:pPr>
    </w:p>
    <w:p w14:paraId="59A187F3" w14:textId="0DCA24B8" w:rsidR="00933C74" w:rsidRPr="00933C74" w:rsidRDefault="00D54604" w:rsidP="00933C74">
      <w:pPr>
        <w:pStyle w:val="ListParagraph"/>
        <w:numPr>
          <w:ilvl w:val="0"/>
          <w:numId w:val="11"/>
        </w:numPr>
        <w:spacing w:after="60"/>
        <w:ind w:left="720"/>
        <w:rPr>
          <w:rFonts w:cs="Arial"/>
          <w:szCs w:val="20"/>
        </w:rPr>
      </w:pPr>
      <w:r>
        <w:rPr>
          <w:rFonts w:cs="Arial"/>
          <w:szCs w:val="20"/>
        </w:rPr>
        <w:t>Applied Information Sciences</w:t>
      </w:r>
      <w:r w:rsidR="00933C74" w:rsidRPr="00933C74">
        <w:rPr>
          <w:rFonts w:cs="Arial"/>
          <w:szCs w:val="20"/>
        </w:rPr>
        <w:t xml:space="preserve"> Security Group ensures the </w:t>
      </w:r>
      <w:r>
        <w:rPr>
          <w:rFonts w:cs="Arial"/>
          <w:szCs w:val="20"/>
        </w:rPr>
        <w:t>Applied Information Sciences</w:t>
      </w:r>
      <w:r w:rsidR="00933C74" w:rsidRPr="00933C74">
        <w:rPr>
          <w:rFonts w:cs="Arial"/>
          <w:szCs w:val="20"/>
        </w:rPr>
        <w:t xml:space="preserve"> defined security measures includes a requirement to develop and maintain a list of personnel authorized to transport information system media outside of controlled areas, IAW DoDM 5200.01 M Vol. 1-4 and DoDD 5015.2. </w:t>
      </w:r>
      <w:r w:rsidR="002A78CB">
        <w:rPr>
          <w:rFonts w:cs="Arial"/>
          <w:szCs w:val="20"/>
        </w:rPr>
        <w:t>A chain-of-custody is also kept at all times.</w:t>
      </w:r>
    </w:p>
    <w:p w14:paraId="24E956E9" w14:textId="77777777" w:rsidR="00933C74" w:rsidRPr="00933C74" w:rsidRDefault="00933C74" w:rsidP="00933C74">
      <w:pPr>
        <w:pStyle w:val="ListParagraph"/>
        <w:rPr>
          <w:rFonts w:cs="Arial"/>
          <w:szCs w:val="20"/>
        </w:rPr>
      </w:pPr>
    </w:p>
    <w:p w14:paraId="26B7F61F" w14:textId="5D94428A" w:rsidR="00933C74" w:rsidRPr="00933C74" w:rsidRDefault="00933C74" w:rsidP="00933C74">
      <w:pPr>
        <w:pStyle w:val="ListParagraph"/>
        <w:numPr>
          <w:ilvl w:val="0"/>
          <w:numId w:val="11"/>
        </w:numPr>
        <w:spacing w:after="60"/>
        <w:ind w:left="720"/>
        <w:rPr>
          <w:rFonts w:cs="Arial"/>
          <w:szCs w:val="20"/>
        </w:rPr>
      </w:pPr>
      <w:r w:rsidRPr="00933C74">
        <w:rPr>
          <w:rFonts w:cs="Arial"/>
          <w:szCs w:val="20"/>
          <w:lang w:val="x-none" w:eastAsia="x-none"/>
        </w:rPr>
        <w:t xml:space="preserve">In the event the </w:t>
      </w:r>
      <w:r w:rsidR="00D54604">
        <w:rPr>
          <w:rFonts w:cs="Arial"/>
          <w:szCs w:val="20"/>
          <w:lang w:val="x-none" w:eastAsia="x-none"/>
        </w:rPr>
        <w:t>Applied Information Sciences</w:t>
      </w:r>
      <w:r w:rsidRPr="00933C74">
        <w:rPr>
          <w:rFonts w:cs="Arial"/>
          <w:szCs w:val="20"/>
          <w:lang w:val="x-none" w:eastAsia="x-none"/>
        </w:rPr>
        <w:t xml:space="preserve"> has a need to ship components the primary means of shipping is through </w:t>
      </w:r>
      <w:r w:rsidRPr="00933C74">
        <w:rPr>
          <w:rFonts w:cs="Arial"/>
          <w:color w:val="FF0000"/>
          <w:szCs w:val="20"/>
          <w:lang w:eastAsia="x-none"/>
        </w:rPr>
        <w:t>FedEx</w:t>
      </w:r>
      <w:r w:rsidRPr="00933C74">
        <w:rPr>
          <w:rFonts w:cs="Arial"/>
          <w:color w:val="FF0000"/>
          <w:szCs w:val="20"/>
          <w:lang w:val="x-none" w:eastAsia="x-none"/>
        </w:rPr>
        <w:t xml:space="preserve">. </w:t>
      </w:r>
      <w:r w:rsidRPr="00933C74">
        <w:rPr>
          <w:rFonts w:cs="Arial"/>
          <w:szCs w:val="20"/>
          <w:lang w:val="x-none" w:eastAsia="x-none"/>
        </w:rPr>
        <w:t xml:space="preserve">The choice of a specific vendor is determined by several factors including the size and weight of the material, how fast it needs to be on site, distance, classification, etc. (Note: </w:t>
      </w:r>
      <w:r w:rsidRPr="00933C74">
        <w:rPr>
          <w:rFonts w:cs="Arial"/>
          <w:szCs w:val="20"/>
          <w:lang w:eastAsia="x-none"/>
        </w:rPr>
        <w:t>Movement Tracking System (</w:t>
      </w:r>
      <w:r w:rsidRPr="00933C74">
        <w:rPr>
          <w:rFonts w:cs="Arial"/>
          <w:szCs w:val="20"/>
          <w:lang w:val="x-none" w:eastAsia="x-none"/>
        </w:rPr>
        <w:t>MTS</w:t>
      </w:r>
      <w:r w:rsidRPr="00933C74">
        <w:rPr>
          <w:rFonts w:cs="Arial"/>
          <w:szCs w:val="20"/>
          <w:lang w:eastAsia="x-none"/>
        </w:rPr>
        <w:t>)</w:t>
      </w:r>
      <w:r w:rsidRPr="00933C74">
        <w:rPr>
          <w:rFonts w:cs="Arial"/>
          <w:szCs w:val="20"/>
          <w:lang w:val="x-none" w:eastAsia="x-none"/>
        </w:rPr>
        <w:t xml:space="preserve"> is authorized to ship material up to and including Secret). All material that is moved thru the MTS is insured and tracked by the vendor and the MTS. A transportation control number (TCN) is provided to MTS once the material is processed for movement followed by the vendor’s tracking number once it is on the delivery vehicle. Most vendors have websites available to the public to track the shipment in transit. Confirmation of delivery can be obtained from the vendor website and can be requested directly if required. No equipment is shipped with sensitive </w:t>
      </w:r>
      <w:r w:rsidRPr="00933C74">
        <w:rPr>
          <w:rFonts w:eastAsia="Calibri" w:cs="Arial"/>
          <w:szCs w:val="20"/>
          <w:lang w:val="x-none" w:eastAsia="x-none"/>
        </w:rPr>
        <w:t>organizational</w:t>
      </w:r>
      <w:r w:rsidRPr="00933C74">
        <w:rPr>
          <w:rFonts w:cs="Arial"/>
          <w:szCs w:val="20"/>
          <w:lang w:val="x-none" w:eastAsia="x-none"/>
        </w:rPr>
        <w:t xml:space="preserve"> information. </w:t>
      </w:r>
    </w:p>
    <w:p w14:paraId="7A69D60E" w14:textId="5D16B542" w:rsidR="00933C74" w:rsidRDefault="00933C74" w:rsidP="00933C74">
      <w:pPr>
        <w:pStyle w:val="ListParagraph"/>
        <w:ind w:left="360"/>
        <w:rPr>
          <w:rFonts w:cs="Arial"/>
          <w:szCs w:val="20"/>
        </w:rPr>
      </w:pPr>
    </w:p>
    <w:p w14:paraId="4B348B54" w14:textId="77777777" w:rsidR="006738EA" w:rsidRPr="00933C74" w:rsidRDefault="006738EA" w:rsidP="00933C74">
      <w:pPr>
        <w:pStyle w:val="ListParagraph"/>
        <w:ind w:left="360"/>
        <w:rPr>
          <w:rFonts w:cs="Arial"/>
          <w:szCs w:val="20"/>
        </w:rPr>
      </w:pPr>
    </w:p>
    <w:p w14:paraId="4945CC46" w14:textId="77777777" w:rsidR="00933C74" w:rsidRPr="00933C74" w:rsidRDefault="00933C74" w:rsidP="00933C74">
      <w:pPr>
        <w:spacing w:after="60"/>
        <w:rPr>
          <w:rFonts w:cs="Arial"/>
          <w:b/>
          <w:bCs/>
          <w:szCs w:val="20"/>
        </w:rPr>
      </w:pPr>
      <w:r w:rsidRPr="00933C74">
        <w:rPr>
          <w:rFonts w:cs="Arial"/>
          <w:b/>
          <w:bCs/>
          <w:szCs w:val="20"/>
        </w:rPr>
        <w:t>MP.L2-3.8.6</w:t>
      </w:r>
      <w:r w:rsidRPr="00933C74">
        <w:rPr>
          <w:rFonts w:cs="Arial"/>
          <w:szCs w:val="20"/>
        </w:rPr>
        <w:t xml:space="preserve"> </w:t>
      </w:r>
      <w:r w:rsidRPr="00933C74">
        <w:rPr>
          <w:rFonts w:cs="Arial"/>
          <w:b/>
          <w:bCs/>
          <w:szCs w:val="20"/>
        </w:rPr>
        <w:t>- Implement cryptographic mechanisms to protect the confidentiality of CUI stored on digital media during transport unless otherwise protected by alternative physical safeguards:</w:t>
      </w:r>
    </w:p>
    <w:p w14:paraId="15BA7692" w14:textId="6C062B62" w:rsidR="00933C74" w:rsidRPr="002A78CB" w:rsidRDefault="00933C74" w:rsidP="002A78CB">
      <w:pPr>
        <w:pStyle w:val="ListParagraph"/>
        <w:numPr>
          <w:ilvl w:val="0"/>
          <w:numId w:val="24"/>
        </w:numPr>
        <w:rPr>
          <w:rFonts w:cs="Arial"/>
          <w:szCs w:val="20"/>
        </w:rPr>
      </w:pPr>
      <w:r w:rsidRPr="002A78CB">
        <w:rPr>
          <w:rFonts w:cs="Arial"/>
          <w:szCs w:val="20"/>
        </w:rPr>
        <w:t xml:space="preserve">All media to include external USB drives and external hard drives authorized for use within the </w:t>
      </w:r>
      <w:r w:rsidR="00D54604">
        <w:rPr>
          <w:rFonts w:cs="Arial"/>
          <w:szCs w:val="20"/>
        </w:rPr>
        <w:t>Applied Information Sciences</w:t>
      </w:r>
      <w:r w:rsidRPr="002A78CB">
        <w:rPr>
          <w:rFonts w:cs="Arial"/>
          <w:szCs w:val="20"/>
        </w:rPr>
        <w:t xml:space="preserve"> are FIPS 140-2 encrypted to ensure security safeguards are in place when</w:t>
      </w:r>
      <w:r w:rsidRPr="002A78CB">
        <w:rPr>
          <w:rFonts w:cs="Arial"/>
          <w:color w:val="FF0000"/>
          <w:szCs w:val="20"/>
        </w:rPr>
        <w:t xml:space="preserve"> </w:t>
      </w:r>
      <w:r w:rsidR="00D54604">
        <w:rPr>
          <w:rFonts w:cs="Arial"/>
          <w:szCs w:val="20"/>
        </w:rPr>
        <w:t>Applied Information Sciences</w:t>
      </w:r>
      <w:r w:rsidRPr="002A78CB">
        <w:rPr>
          <w:rFonts w:cs="Arial"/>
          <w:color w:val="FF0000"/>
          <w:szCs w:val="20"/>
        </w:rPr>
        <w:t xml:space="preserve"> </w:t>
      </w:r>
      <w:r w:rsidRPr="002A78CB">
        <w:rPr>
          <w:rFonts w:cs="Arial"/>
          <w:szCs w:val="20"/>
        </w:rPr>
        <w:t xml:space="preserve">personnel transport these items. These items are to be maintained in the possession of </w:t>
      </w:r>
      <w:r w:rsidR="002A78CB" w:rsidRPr="002A78CB">
        <w:rPr>
          <w:rFonts w:cs="Arial"/>
          <w:color w:val="5B9BD5" w:themeColor="accent1"/>
          <w:szCs w:val="20"/>
        </w:rPr>
        <w:t>&lt;IT</w:t>
      </w:r>
      <w:r w:rsidRPr="002A78CB">
        <w:rPr>
          <w:rFonts w:cs="Arial"/>
          <w:color w:val="5B9BD5" w:themeColor="accent1"/>
          <w:szCs w:val="20"/>
        </w:rPr>
        <w:t xml:space="preserve"> personnel</w:t>
      </w:r>
      <w:r w:rsidR="002A78CB" w:rsidRPr="002A78CB">
        <w:rPr>
          <w:rFonts w:cs="Arial"/>
          <w:color w:val="5B9BD5" w:themeColor="accent1"/>
          <w:szCs w:val="20"/>
        </w:rPr>
        <w:t>&gt;</w:t>
      </w:r>
      <w:r w:rsidRPr="002A78CB">
        <w:rPr>
          <w:rFonts w:cs="Arial"/>
          <w:color w:val="5B9BD5" w:themeColor="accent1"/>
          <w:szCs w:val="20"/>
        </w:rPr>
        <w:t xml:space="preserve"> </w:t>
      </w:r>
      <w:r w:rsidRPr="002A78CB">
        <w:rPr>
          <w:rFonts w:cs="Arial"/>
          <w:szCs w:val="20"/>
        </w:rPr>
        <w:t>assigned the equipment.</w:t>
      </w:r>
      <w:r w:rsidR="002A78CB" w:rsidRPr="002A78CB">
        <w:t xml:space="preserve"> </w:t>
      </w:r>
      <w:r w:rsidR="002A78CB" w:rsidRPr="002A78CB">
        <w:rPr>
          <w:rFonts w:cs="Arial"/>
          <w:szCs w:val="20"/>
        </w:rPr>
        <w:t xml:space="preserve">The use of external storage devices must be explicitly authorized by the </w:t>
      </w:r>
      <w:r w:rsidR="002A78CB" w:rsidRPr="00B34875">
        <w:rPr>
          <w:rFonts w:cs="Arial"/>
          <w:color w:val="5B9BD5" w:themeColor="accent1"/>
          <w:szCs w:val="20"/>
        </w:rPr>
        <w:t>&lt;</w:t>
      </w:r>
      <w:r w:rsidR="002A78CB" w:rsidRPr="002A78CB">
        <w:rPr>
          <w:rFonts w:cs="Arial"/>
          <w:color w:val="5B9BD5" w:themeColor="accent1"/>
          <w:szCs w:val="20"/>
        </w:rPr>
        <w:t>IT Team&gt;</w:t>
      </w:r>
      <w:r w:rsidR="002A78CB" w:rsidRPr="002A78CB">
        <w:rPr>
          <w:rFonts w:cs="Arial"/>
          <w:szCs w:val="20"/>
        </w:rPr>
        <w:t xml:space="preserve">. No unauthorized external storage devices are permitted for use at </w:t>
      </w:r>
      <w:r w:rsidR="00D54604">
        <w:rPr>
          <w:rFonts w:cs="Arial"/>
          <w:szCs w:val="20"/>
        </w:rPr>
        <w:t>Applied Information Sciences</w:t>
      </w:r>
      <w:r w:rsidR="002A78CB" w:rsidRPr="002A78CB">
        <w:rPr>
          <w:rFonts w:cs="Arial"/>
          <w:szCs w:val="20"/>
        </w:rPr>
        <w:t xml:space="preserve">. In the event that a non-encrypted storage device is connected to </w:t>
      </w:r>
      <w:r w:rsidR="00D54604">
        <w:rPr>
          <w:rFonts w:cs="Arial"/>
          <w:szCs w:val="20"/>
        </w:rPr>
        <w:t>Applied Information Sciences</w:t>
      </w:r>
      <w:r w:rsidR="002A78CB" w:rsidRPr="002A78CB">
        <w:rPr>
          <w:rFonts w:cs="Arial"/>
          <w:szCs w:val="20"/>
        </w:rPr>
        <w:t xml:space="preserve"> media stations, logs of the event will be collected and forwarded to the </w:t>
      </w:r>
      <w:r w:rsidR="00D54604">
        <w:rPr>
          <w:rFonts w:cs="Arial"/>
          <w:szCs w:val="20"/>
        </w:rPr>
        <w:t>Applied Information Sciences</w:t>
      </w:r>
      <w:r w:rsidR="002A78CB" w:rsidRPr="002A78CB">
        <w:rPr>
          <w:rFonts w:cs="Arial"/>
          <w:szCs w:val="20"/>
        </w:rPr>
        <w:t xml:space="preserve"> </w:t>
      </w:r>
      <w:r w:rsidR="002A78CB" w:rsidRPr="002A78CB">
        <w:rPr>
          <w:rFonts w:cs="Arial"/>
          <w:color w:val="FF0000"/>
          <w:szCs w:val="20"/>
        </w:rPr>
        <w:t>Microsoft Sentinel SIEM</w:t>
      </w:r>
      <w:r w:rsidR="002A78CB" w:rsidRPr="002A78CB">
        <w:rPr>
          <w:rFonts w:cs="Arial"/>
          <w:szCs w:val="20"/>
        </w:rPr>
        <w:t xml:space="preserve">. The </w:t>
      </w:r>
      <w:r w:rsidR="002A78CB" w:rsidRPr="002A78CB">
        <w:rPr>
          <w:rFonts w:cs="Arial"/>
          <w:color w:val="5B9BD5" w:themeColor="accent1"/>
          <w:szCs w:val="20"/>
        </w:rPr>
        <w:t>&lt;role&gt;</w:t>
      </w:r>
      <w:r w:rsidR="002A78CB" w:rsidRPr="002A78CB">
        <w:rPr>
          <w:rFonts w:cs="Arial"/>
          <w:szCs w:val="20"/>
        </w:rPr>
        <w:t xml:space="preserve">, with the assistance of the </w:t>
      </w:r>
      <w:r w:rsidR="002A78CB" w:rsidRPr="002A78CB">
        <w:rPr>
          <w:rFonts w:cs="Arial"/>
          <w:color w:val="5B9BD5" w:themeColor="accent1"/>
          <w:szCs w:val="20"/>
        </w:rPr>
        <w:t xml:space="preserve">&lt;MSP, </w:t>
      </w:r>
      <w:proofErr w:type="spellStart"/>
      <w:r w:rsidR="002A78CB" w:rsidRPr="002A78CB">
        <w:rPr>
          <w:rFonts w:cs="Arial"/>
          <w:color w:val="5B9BD5" w:themeColor="accent1"/>
          <w:szCs w:val="20"/>
        </w:rPr>
        <w:t>SecureStrux</w:t>
      </w:r>
      <w:proofErr w:type="spellEnd"/>
      <w:r w:rsidR="002A78CB" w:rsidRPr="002A78CB">
        <w:rPr>
          <w:rFonts w:cs="Arial"/>
          <w:color w:val="5B9BD5" w:themeColor="accent1"/>
          <w:szCs w:val="20"/>
        </w:rPr>
        <w:t xml:space="preserve">&gt; </w:t>
      </w:r>
      <w:r w:rsidR="002A78CB" w:rsidRPr="002A78CB">
        <w:rPr>
          <w:rFonts w:cs="Arial"/>
          <w:szCs w:val="20"/>
        </w:rPr>
        <w:t>will investigate the occurrence.</w:t>
      </w:r>
    </w:p>
    <w:p w14:paraId="2D636A0D" w14:textId="39D1F400" w:rsidR="00933C74" w:rsidRDefault="00933C74" w:rsidP="00933C74">
      <w:pPr>
        <w:spacing w:after="60"/>
        <w:rPr>
          <w:rFonts w:cs="Arial"/>
          <w:color w:val="000000"/>
          <w:szCs w:val="20"/>
        </w:rPr>
      </w:pPr>
    </w:p>
    <w:p w14:paraId="468A7FB6" w14:textId="77777777" w:rsidR="006738EA" w:rsidRPr="00933C74" w:rsidRDefault="006738EA" w:rsidP="00933C74">
      <w:pPr>
        <w:spacing w:after="60"/>
        <w:rPr>
          <w:rFonts w:cs="Arial"/>
          <w:color w:val="000000"/>
          <w:szCs w:val="20"/>
        </w:rPr>
      </w:pPr>
    </w:p>
    <w:p w14:paraId="59E8323D" w14:textId="77777777" w:rsidR="00933C74" w:rsidRPr="00933C74" w:rsidRDefault="00933C74" w:rsidP="00933C74">
      <w:pPr>
        <w:spacing w:after="60"/>
        <w:rPr>
          <w:rFonts w:cs="Arial"/>
          <w:szCs w:val="20"/>
        </w:rPr>
      </w:pPr>
      <w:r w:rsidRPr="00933C74">
        <w:rPr>
          <w:rFonts w:cs="Arial"/>
          <w:b/>
          <w:bCs/>
          <w:szCs w:val="20"/>
        </w:rPr>
        <w:t>MP.L2-3.8.7</w:t>
      </w:r>
      <w:r w:rsidRPr="00933C74">
        <w:rPr>
          <w:rFonts w:cs="Arial"/>
          <w:szCs w:val="20"/>
        </w:rPr>
        <w:t xml:space="preserve"> </w:t>
      </w:r>
      <w:r w:rsidRPr="00933C74">
        <w:rPr>
          <w:rFonts w:cs="Arial"/>
          <w:b/>
          <w:bCs/>
          <w:szCs w:val="20"/>
        </w:rPr>
        <w:t>- Control the use of removable media on system components:</w:t>
      </w:r>
    </w:p>
    <w:p w14:paraId="3BDC2CDF" w14:textId="5D05B42C" w:rsidR="00933C74" w:rsidRPr="00933C74" w:rsidRDefault="00D54604" w:rsidP="00933C74">
      <w:pPr>
        <w:pStyle w:val="DHABodyText"/>
        <w:numPr>
          <w:ilvl w:val="0"/>
          <w:numId w:val="25"/>
        </w:numPr>
        <w:ind w:left="720"/>
        <w:rPr>
          <w:rFonts w:ascii="Arial" w:hAnsi="Arial" w:cs="Arial"/>
          <w:sz w:val="20"/>
          <w:szCs w:val="20"/>
          <w:lang w:val="en-US"/>
        </w:rPr>
      </w:pPr>
      <w:r>
        <w:rPr>
          <w:rFonts w:ascii="Arial" w:hAnsi="Arial" w:cs="Arial"/>
          <w:sz w:val="20"/>
          <w:szCs w:val="20"/>
        </w:rPr>
        <w:t>Applied Information Sciences</w:t>
      </w:r>
      <w:r w:rsidR="00933C74" w:rsidRPr="00933C74">
        <w:rPr>
          <w:rFonts w:ascii="Arial" w:hAnsi="Arial" w:cs="Arial"/>
          <w:color w:val="FF0000"/>
          <w:sz w:val="20"/>
          <w:szCs w:val="20"/>
        </w:rPr>
        <w:t xml:space="preserve"> </w:t>
      </w:r>
      <w:r w:rsidR="00933C74" w:rsidRPr="00933C74">
        <w:rPr>
          <w:rFonts w:ascii="Arial" w:hAnsi="Arial" w:cs="Arial"/>
          <w:sz w:val="20"/>
          <w:szCs w:val="20"/>
        </w:rPr>
        <w:t>Media includes both digital and non-digital media containing information not cleared for public release such as: Compact Disks/Digital Video Disks (CD/DVD), portable hard drives, removable hard disks, magnetic tapes, flash drives, paper, and microfilm.</w:t>
      </w:r>
      <w:r w:rsidR="00933C74" w:rsidRPr="00933C74">
        <w:rPr>
          <w:rFonts w:ascii="Arial" w:hAnsi="Arial" w:cs="Arial"/>
          <w:sz w:val="20"/>
          <w:szCs w:val="20"/>
          <w:lang w:val="en-US"/>
        </w:rPr>
        <w:t xml:space="preserve"> Authorization to Burn CD or connect external USB storage device requires authorization and a specific PC exemption to grant permissions to do so. </w:t>
      </w:r>
      <w:r w:rsidR="00933C74" w:rsidRPr="00933C74">
        <w:rPr>
          <w:rFonts w:ascii="Arial" w:hAnsi="Arial" w:cs="Arial"/>
          <w:sz w:val="20"/>
          <w:szCs w:val="20"/>
        </w:rPr>
        <w:t xml:space="preserve">Certain components may contain internal hard disks or flash drives which are considered non-removal (i.e. the </w:t>
      </w:r>
      <w:r w:rsidR="00933C74" w:rsidRPr="006738EA">
        <w:rPr>
          <w:rFonts w:ascii="Arial" w:hAnsi="Arial" w:cs="Arial"/>
          <w:sz w:val="20"/>
          <w:szCs w:val="20"/>
        </w:rPr>
        <w:t>system needs to be disassembled to remove the drive</w:t>
      </w:r>
      <w:r w:rsidR="00933C74" w:rsidRPr="006738EA">
        <w:rPr>
          <w:rFonts w:ascii="Arial" w:hAnsi="Arial" w:cs="Arial"/>
          <w:sz w:val="20"/>
          <w:szCs w:val="20"/>
          <w:lang w:val="en-US"/>
        </w:rPr>
        <w:t xml:space="preserve"> </w:t>
      </w:r>
      <w:r w:rsidR="00933C74" w:rsidRPr="006738EA">
        <w:rPr>
          <w:rFonts w:ascii="Arial" w:hAnsi="Arial" w:cs="Arial"/>
          <w:sz w:val="20"/>
          <w:szCs w:val="20"/>
        </w:rPr>
        <w:t xml:space="preserve">hence no external direct access to storage drive). </w:t>
      </w:r>
      <w:r>
        <w:rPr>
          <w:rStyle w:val="DHARMFInsertORGACRChar"/>
          <w:rFonts w:ascii="Arial" w:hAnsi="Arial" w:cs="Arial"/>
          <w:iCs/>
          <w:color w:val="auto"/>
          <w:sz w:val="20"/>
          <w:szCs w:val="20"/>
        </w:rPr>
        <w:t>Applied Information Sciences</w:t>
      </w:r>
      <w:r w:rsidR="00933C74" w:rsidRPr="006738EA">
        <w:rPr>
          <w:rFonts w:ascii="Arial" w:hAnsi="Arial" w:cs="Arial"/>
          <w:iCs/>
          <w:sz w:val="20"/>
          <w:szCs w:val="20"/>
        </w:rPr>
        <w:t xml:space="preserve"> </w:t>
      </w:r>
      <w:r w:rsidR="00933C74" w:rsidRPr="00933C74">
        <w:rPr>
          <w:rFonts w:ascii="Arial" w:hAnsi="Arial" w:cs="Arial"/>
          <w:iCs/>
          <w:sz w:val="20"/>
          <w:szCs w:val="20"/>
        </w:rPr>
        <w:t xml:space="preserve">does disseminate portable hard drives to </w:t>
      </w:r>
      <w:r w:rsidR="00933C74" w:rsidRPr="00933C74">
        <w:rPr>
          <w:rFonts w:ascii="Arial" w:eastAsia="Calibri" w:hAnsi="Arial" w:cs="Arial"/>
          <w:iCs/>
          <w:sz w:val="20"/>
          <w:szCs w:val="20"/>
        </w:rPr>
        <w:t>organizational</w:t>
      </w:r>
      <w:r w:rsidR="00933C74" w:rsidRPr="00933C74">
        <w:rPr>
          <w:rFonts w:ascii="Arial" w:hAnsi="Arial" w:cs="Arial"/>
          <w:iCs/>
          <w:sz w:val="20"/>
          <w:szCs w:val="20"/>
        </w:rPr>
        <w:t xml:space="preserve"> personnel for backup purposes, etc. The determination for this dissemination is based on need and not role. These drives include FIPS 140-2 compliant encryption which prevents unauthorized access.</w:t>
      </w:r>
      <w:r w:rsidR="00933C74" w:rsidRPr="00933C74">
        <w:rPr>
          <w:rFonts w:ascii="Arial" w:hAnsi="Arial" w:cs="Arial"/>
          <w:sz w:val="20"/>
          <w:szCs w:val="20"/>
        </w:rPr>
        <w:t xml:space="preserve"> CDs/DVDs are also permitted for use by all </w:t>
      </w:r>
      <w:r w:rsidR="00933C74" w:rsidRPr="006738EA">
        <w:rPr>
          <w:rFonts w:ascii="Arial" w:hAnsi="Arial" w:cs="Arial"/>
          <w:sz w:val="20"/>
          <w:szCs w:val="20"/>
        </w:rPr>
        <w:t xml:space="preserve">organizational personnel. </w:t>
      </w:r>
      <w:r>
        <w:rPr>
          <w:rStyle w:val="DHARMFInsertORGACRChar"/>
          <w:rFonts w:ascii="Arial" w:hAnsi="Arial" w:cs="Arial"/>
          <w:color w:val="auto"/>
          <w:sz w:val="20"/>
          <w:szCs w:val="20"/>
        </w:rPr>
        <w:t>Applied Information Sciences</w:t>
      </w:r>
      <w:r w:rsidR="00933C74" w:rsidRPr="006738EA">
        <w:rPr>
          <w:rFonts w:ascii="Arial" w:hAnsi="Arial" w:cs="Arial"/>
          <w:sz w:val="20"/>
          <w:szCs w:val="20"/>
        </w:rPr>
        <w:t xml:space="preserve"> personnel </w:t>
      </w:r>
      <w:r w:rsidR="00933C74" w:rsidRPr="00933C74">
        <w:rPr>
          <w:rFonts w:ascii="Arial" w:hAnsi="Arial" w:cs="Arial"/>
          <w:sz w:val="20"/>
          <w:szCs w:val="20"/>
        </w:rPr>
        <w:t xml:space="preserve">are trained and held accountable for </w:t>
      </w:r>
      <w:r w:rsidR="00933C74" w:rsidRPr="00933C74">
        <w:rPr>
          <w:rFonts w:ascii="Arial" w:hAnsi="Arial" w:cs="Arial"/>
          <w:sz w:val="20"/>
          <w:szCs w:val="20"/>
        </w:rPr>
        <w:lastRenderedPageBreak/>
        <w:t xml:space="preserve">protecting </w:t>
      </w:r>
      <w:r w:rsidR="00933C74" w:rsidRPr="00933C74">
        <w:rPr>
          <w:rFonts w:ascii="Arial" w:eastAsia="Calibri" w:hAnsi="Arial" w:cs="Arial"/>
          <w:sz w:val="20"/>
          <w:szCs w:val="20"/>
        </w:rPr>
        <w:t>organizational</w:t>
      </w:r>
      <w:r w:rsidR="00933C74" w:rsidRPr="00933C74">
        <w:rPr>
          <w:rFonts w:ascii="Arial" w:hAnsi="Arial" w:cs="Arial"/>
          <w:sz w:val="20"/>
          <w:szCs w:val="20"/>
        </w:rPr>
        <w:t xml:space="preserve"> information </w:t>
      </w:r>
      <w:r w:rsidR="00933C74" w:rsidRPr="006738EA">
        <w:rPr>
          <w:rFonts w:ascii="Arial" w:hAnsi="Arial" w:cs="Arial"/>
          <w:sz w:val="20"/>
          <w:szCs w:val="20"/>
        </w:rPr>
        <w:t>that is not cleared for public release</w:t>
      </w:r>
      <w:r w:rsidR="00933C74" w:rsidRPr="006738EA">
        <w:rPr>
          <w:rFonts w:ascii="Arial" w:hAnsi="Arial" w:cs="Arial"/>
          <w:sz w:val="20"/>
          <w:szCs w:val="20"/>
          <w:lang w:val="en-US"/>
        </w:rPr>
        <w:t xml:space="preserve">. </w:t>
      </w:r>
      <w:r>
        <w:rPr>
          <w:rStyle w:val="DHARMFInsertORGACRChar"/>
          <w:rFonts w:ascii="Arial" w:hAnsi="Arial" w:cs="Arial"/>
          <w:color w:val="auto"/>
          <w:sz w:val="20"/>
          <w:szCs w:val="20"/>
        </w:rPr>
        <w:t>Applied Information Sciences</w:t>
      </w:r>
      <w:r w:rsidR="00933C74" w:rsidRPr="006738EA">
        <w:rPr>
          <w:rStyle w:val="DHARMFInsertORGACRChar"/>
          <w:rFonts w:ascii="Arial" w:hAnsi="Arial" w:cs="Arial"/>
          <w:color w:val="auto"/>
          <w:sz w:val="20"/>
          <w:szCs w:val="20"/>
          <w:lang w:val="en-US"/>
        </w:rPr>
        <w:t xml:space="preserve"> </w:t>
      </w:r>
      <w:r w:rsidR="00933C74" w:rsidRPr="006738EA">
        <w:rPr>
          <w:rFonts w:ascii="Arial" w:hAnsi="Arial" w:cs="Arial"/>
          <w:sz w:val="20"/>
          <w:szCs w:val="20"/>
          <w:shd w:val="clear" w:color="auto" w:fill="FFFFFF"/>
        </w:rPr>
        <w:t>obtains and examines the documented personnel or roles to restrict access to media to ensure the access is granted</w:t>
      </w:r>
      <w:r w:rsidR="00933C74" w:rsidRPr="006738EA">
        <w:rPr>
          <w:rFonts w:ascii="Arial" w:hAnsi="Arial" w:cs="Arial"/>
          <w:sz w:val="20"/>
          <w:szCs w:val="20"/>
          <w:shd w:val="clear" w:color="auto" w:fill="FFFFFF"/>
          <w:lang w:val="en-US"/>
        </w:rPr>
        <w:t xml:space="preserve">. </w:t>
      </w:r>
    </w:p>
    <w:p w14:paraId="08B23145" w14:textId="77777777" w:rsidR="00933C74" w:rsidRPr="00933C74" w:rsidRDefault="00933C74" w:rsidP="00933C74">
      <w:pPr>
        <w:pStyle w:val="ListParagraph"/>
        <w:ind w:left="360"/>
        <w:rPr>
          <w:rFonts w:cs="Arial"/>
          <w:szCs w:val="20"/>
        </w:rPr>
      </w:pPr>
    </w:p>
    <w:p w14:paraId="3718D7C5" w14:textId="77777777" w:rsidR="00933C74" w:rsidRPr="00933C74" w:rsidRDefault="00933C74" w:rsidP="00933C74">
      <w:pPr>
        <w:spacing w:after="60"/>
        <w:rPr>
          <w:rFonts w:cs="Arial"/>
          <w:color w:val="000000"/>
          <w:szCs w:val="20"/>
        </w:rPr>
      </w:pPr>
    </w:p>
    <w:p w14:paraId="4F1A60C8" w14:textId="77777777" w:rsidR="00933C74" w:rsidRPr="00933C74" w:rsidRDefault="00933C74" w:rsidP="00933C74">
      <w:pPr>
        <w:spacing w:after="60"/>
        <w:rPr>
          <w:rFonts w:cs="Arial"/>
          <w:szCs w:val="20"/>
        </w:rPr>
      </w:pPr>
      <w:r w:rsidRPr="00933C74">
        <w:rPr>
          <w:rFonts w:cs="Arial"/>
          <w:b/>
          <w:bCs/>
          <w:szCs w:val="20"/>
        </w:rPr>
        <w:t>MP.L2-3.8.8</w:t>
      </w:r>
      <w:r w:rsidRPr="00933C74">
        <w:rPr>
          <w:rFonts w:cs="Arial"/>
          <w:szCs w:val="20"/>
        </w:rPr>
        <w:t xml:space="preserve"> </w:t>
      </w:r>
      <w:r w:rsidRPr="00933C74">
        <w:rPr>
          <w:rFonts w:cs="Arial"/>
          <w:b/>
          <w:bCs/>
          <w:szCs w:val="20"/>
        </w:rPr>
        <w:t>- Prohibit the use of portable storage devices when such devices have no identifiable owner.</w:t>
      </w:r>
    </w:p>
    <w:p w14:paraId="41FFA5AF" w14:textId="782F6EC1" w:rsidR="00933C74" w:rsidRDefault="00933C74" w:rsidP="00933C74">
      <w:pPr>
        <w:pStyle w:val="ListParagraph"/>
        <w:numPr>
          <w:ilvl w:val="0"/>
          <w:numId w:val="12"/>
        </w:numPr>
        <w:spacing w:after="60"/>
        <w:ind w:left="720"/>
        <w:rPr>
          <w:rFonts w:cs="Arial"/>
          <w:szCs w:val="20"/>
        </w:rPr>
      </w:pPr>
      <w:r w:rsidRPr="006738EA">
        <w:rPr>
          <w:rFonts w:cs="Arial"/>
          <w:szCs w:val="20"/>
        </w:rPr>
        <w:t xml:space="preserve">The </w:t>
      </w:r>
      <w:r w:rsidR="00D54604">
        <w:rPr>
          <w:rStyle w:val="DHARMFInsertORGACRChar"/>
          <w:rFonts w:cs="Arial"/>
          <w:color w:val="auto"/>
          <w:sz w:val="20"/>
          <w:szCs w:val="20"/>
        </w:rPr>
        <w:t>Applied Information Sciences</w:t>
      </w:r>
      <w:r w:rsidRPr="006738EA">
        <w:rPr>
          <w:rFonts w:cs="Arial"/>
          <w:szCs w:val="20"/>
        </w:rPr>
        <w:t xml:space="preserve"> </w:t>
      </w:r>
      <w:r w:rsidRPr="006738EA">
        <w:rPr>
          <w:rFonts w:cs="Arial"/>
          <w:szCs w:val="20"/>
          <w:shd w:val="clear" w:color="auto" w:fill="FFFFFF"/>
        </w:rPr>
        <w:t xml:space="preserve">prohibits the use of portable storage devices in organization information systems when such devices have no identifiable owner. </w:t>
      </w:r>
      <w:r w:rsidRPr="006738EA">
        <w:rPr>
          <w:rFonts w:cs="Arial"/>
          <w:szCs w:val="20"/>
        </w:rPr>
        <w:t xml:space="preserve">To further prevent the unauthorized use of media, </w:t>
      </w:r>
      <w:r w:rsidR="00D54604">
        <w:rPr>
          <w:rStyle w:val="DHARMFInsertORGACRChar"/>
          <w:rFonts w:cs="Arial"/>
          <w:color w:val="auto"/>
          <w:sz w:val="20"/>
          <w:szCs w:val="20"/>
        </w:rPr>
        <w:t>Applied Information Sciences</w:t>
      </w:r>
      <w:r w:rsidRPr="006738EA">
        <w:rPr>
          <w:rFonts w:cs="Arial"/>
          <w:szCs w:val="20"/>
        </w:rPr>
        <w:t xml:space="preserve"> deploys </w:t>
      </w:r>
      <w:r w:rsidR="002A78CB" w:rsidRPr="002A78CB">
        <w:rPr>
          <w:rFonts w:cs="Arial"/>
          <w:color w:val="FF0000"/>
          <w:szCs w:val="20"/>
        </w:rPr>
        <w:t xml:space="preserve">Microsoft </w:t>
      </w:r>
      <w:r w:rsidR="006738EA" w:rsidRPr="002A78CB">
        <w:rPr>
          <w:rFonts w:cs="Arial"/>
          <w:color w:val="FF0000"/>
          <w:szCs w:val="20"/>
        </w:rPr>
        <w:t>S</w:t>
      </w:r>
      <w:r w:rsidR="006738EA">
        <w:rPr>
          <w:rFonts w:cs="Arial"/>
          <w:color w:val="FF0000"/>
          <w:szCs w:val="20"/>
        </w:rPr>
        <w:t>entinel</w:t>
      </w:r>
      <w:r w:rsidRPr="006738EA">
        <w:rPr>
          <w:rFonts w:cs="Arial"/>
          <w:color w:val="FF0000"/>
          <w:szCs w:val="20"/>
        </w:rPr>
        <w:t xml:space="preserve"> </w:t>
      </w:r>
      <w:r w:rsidRPr="006738EA">
        <w:rPr>
          <w:rFonts w:cs="Arial"/>
          <w:szCs w:val="20"/>
        </w:rPr>
        <w:t xml:space="preserve">to restrict the use of portable USB storage devices (except for those that are assigned by the </w:t>
      </w:r>
      <w:r w:rsidR="00D54604">
        <w:rPr>
          <w:rStyle w:val="DHARMFInsertORGACRChar"/>
          <w:rFonts w:cs="Arial"/>
          <w:color w:val="auto"/>
          <w:sz w:val="20"/>
          <w:szCs w:val="20"/>
        </w:rPr>
        <w:t>Applied Information Sciences</w:t>
      </w:r>
      <w:r w:rsidRPr="006738EA">
        <w:rPr>
          <w:rFonts w:cs="Arial"/>
          <w:szCs w:val="20"/>
        </w:rPr>
        <w:t xml:space="preserve"> to </w:t>
      </w:r>
      <w:r w:rsidRPr="006738EA">
        <w:rPr>
          <w:rFonts w:eastAsia="Calibri" w:cs="Arial"/>
          <w:szCs w:val="20"/>
        </w:rPr>
        <w:t>organizational</w:t>
      </w:r>
      <w:r w:rsidRPr="006738EA">
        <w:rPr>
          <w:rFonts w:cs="Arial"/>
          <w:szCs w:val="20"/>
        </w:rPr>
        <w:t xml:space="preserve"> personnel, and which are registered in the </w:t>
      </w:r>
      <w:r w:rsidR="002A78CB">
        <w:rPr>
          <w:rFonts w:cs="Arial"/>
          <w:color w:val="FF0000"/>
          <w:szCs w:val="20"/>
        </w:rPr>
        <w:t xml:space="preserve">Microsoft Sentinel </w:t>
      </w:r>
      <w:r w:rsidRPr="006738EA">
        <w:rPr>
          <w:rFonts w:cs="Arial"/>
          <w:szCs w:val="20"/>
        </w:rPr>
        <w:t>for that specific user</w:t>
      </w:r>
      <w:r w:rsidR="002A78CB" w:rsidRPr="002A78CB">
        <w:rPr>
          <w:rFonts w:cs="Arial"/>
          <w:szCs w:val="20"/>
        </w:rPr>
        <w:t xml:space="preserve"> </w:t>
      </w:r>
      <w:r w:rsidR="002A78CB">
        <w:rPr>
          <w:rFonts w:cs="Arial"/>
          <w:szCs w:val="20"/>
        </w:rPr>
        <w:t>through group policy</w:t>
      </w:r>
      <w:r w:rsidRPr="006738EA">
        <w:rPr>
          <w:rFonts w:cs="Arial"/>
          <w:szCs w:val="20"/>
        </w:rPr>
        <w:t>).</w:t>
      </w:r>
    </w:p>
    <w:p w14:paraId="2AEF51E4" w14:textId="2EE5258F" w:rsidR="002A78CB" w:rsidRPr="006738EA" w:rsidRDefault="002A78CB" w:rsidP="002A78CB">
      <w:pPr>
        <w:pStyle w:val="ListParagraph"/>
        <w:numPr>
          <w:ilvl w:val="1"/>
          <w:numId w:val="12"/>
        </w:numPr>
        <w:spacing w:after="60"/>
        <w:rPr>
          <w:rFonts w:cs="Arial"/>
          <w:szCs w:val="20"/>
        </w:rPr>
      </w:pPr>
      <w:r w:rsidRPr="00B64F9A">
        <w:rPr>
          <w:rFonts w:cs="Arial"/>
          <w:szCs w:val="20"/>
        </w:rPr>
        <w:t xml:space="preserve">Any attempts to use unauthorized portable storage devices will be blocked and an alert sent to the </w:t>
      </w:r>
      <w:r w:rsidRPr="002A78CB">
        <w:rPr>
          <w:rFonts w:cs="Arial"/>
          <w:color w:val="5B9BD5" w:themeColor="accent1"/>
          <w:szCs w:val="20"/>
        </w:rPr>
        <w:t>&lt;IT Team&gt;</w:t>
      </w:r>
      <w:r w:rsidRPr="00B64F9A">
        <w:rPr>
          <w:rFonts w:cs="Arial"/>
          <w:szCs w:val="20"/>
        </w:rPr>
        <w:t xml:space="preserve">. The </w:t>
      </w:r>
      <w:r w:rsidRPr="002A78CB">
        <w:rPr>
          <w:rFonts w:cs="Arial"/>
          <w:color w:val="5B9BD5" w:themeColor="accent1"/>
          <w:szCs w:val="20"/>
        </w:rPr>
        <w:t xml:space="preserve">&lt;IT Team&gt; </w:t>
      </w:r>
      <w:r w:rsidRPr="00B64F9A">
        <w:rPr>
          <w:rFonts w:cs="Arial"/>
          <w:szCs w:val="20"/>
        </w:rPr>
        <w:t xml:space="preserve">will receive an automatic alert that an attempt to use an unauthorized removeable media has been attempted. Only authorized users have the ability to use removeable media. Any attempt to transfer data to portable storage devices is logged and monitored by the </w:t>
      </w:r>
      <w:r w:rsidRPr="002A78CB">
        <w:rPr>
          <w:rFonts w:cs="Arial"/>
          <w:color w:val="5B9BD5" w:themeColor="accent1"/>
          <w:szCs w:val="20"/>
        </w:rPr>
        <w:t xml:space="preserve">&lt;IT Team&gt;. </w:t>
      </w:r>
      <w:r w:rsidRPr="00B64F9A">
        <w:rPr>
          <w:rFonts w:cs="Arial"/>
          <w:szCs w:val="20"/>
        </w:rPr>
        <w:t xml:space="preserve">Any unauthorized user that attempts to store sensitive data on removeable media will cause an alert in the </w:t>
      </w:r>
      <w:r w:rsidRPr="002A78CB">
        <w:rPr>
          <w:rFonts w:cs="Arial"/>
          <w:color w:val="FF0000"/>
          <w:szCs w:val="20"/>
        </w:rPr>
        <w:t>Microsoft S</w:t>
      </w:r>
      <w:r>
        <w:rPr>
          <w:rFonts w:cs="Arial"/>
          <w:color w:val="FF0000"/>
          <w:szCs w:val="20"/>
        </w:rPr>
        <w:t>entinel</w:t>
      </w:r>
      <w:r w:rsidRPr="00B64F9A">
        <w:rPr>
          <w:rFonts w:cs="Arial"/>
          <w:szCs w:val="20"/>
        </w:rPr>
        <w:t>.</w:t>
      </w:r>
    </w:p>
    <w:p w14:paraId="0783F9ED" w14:textId="5E2485BB" w:rsidR="002C5BCC" w:rsidRDefault="002C5BCC" w:rsidP="00F81C60">
      <w:pPr>
        <w:spacing w:after="60"/>
        <w:rPr>
          <w:rFonts w:cs="Arial"/>
          <w:color w:val="000000"/>
        </w:rPr>
      </w:pPr>
    </w:p>
    <w:p w14:paraId="2A78B9DF" w14:textId="1F86CA23" w:rsidR="006738EA" w:rsidRPr="00933C74" w:rsidRDefault="006738EA" w:rsidP="006738EA">
      <w:pPr>
        <w:spacing w:after="60"/>
        <w:rPr>
          <w:rFonts w:cs="Arial"/>
          <w:szCs w:val="20"/>
        </w:rPr>
      </w:pPr>
      <w:r w:rsidRPr="00933C74">
        <w:rPr>
          <w:rFonts w:cs="Arial"/>
          <w:b/>
          <w:bCs/>
          <w:szCs w:val="20"/>
        </w:rPr>
        <w:t>MP.L2-3.8.</w:t>
      </w:r>
      <w:r>
        <w:rPr>
          <w:rFonts w:cs="Arial"/>
          <w:b/>
          <w:bCs/>
          <w:szCs w:val="20"/>
        </w:rPr>
        <w:t>9</w:t>
      </w:r>
      <w:r w:rsidRPr="00933C74">
        <w:rPr>
          <w:rFonts w:cs="Arial"/>
          <w:szCs w:val="20"/>
        </w:rPr>
        <w:t xml:space="preserve"> </w:t>
      </w:r>
      <w:r w:rsidRPr="00933C74">
        <w:rPr>
          <w:rFonts w:cs="Arial"/>
          <w:b/>
          <w:bCs/>
          <w:szCs w:val="20"/>
        </w:rPr>
        <w:t xml:space="preserve">- </w:t>
      </w:r>
      <w:r>
        <w:rPr>
          <w:rFonts w:cs="Arial"/>
          <w:b/>
          <w:bCs/>
          <w:szCs w:val="20"/>
        </w:rPr>
        <w:t>P</w:t>
      </w:r>
      <w:r w:rsidRPr="006738EA">
        <w:rPr>
          <w:rFonts w:cs="Arial"/>
          <w:b/>
          <w:bCs/>
          <w:szCs w:val="20"/>
        </w:rPr>
        <w:t>rotect the confidentiality of backup CUI at storage locations</w:t>
      </w:r>
      <w:r w:rsidRPr="00933C74">
        <w:rPr>
          <w:rFonts w:cs="Arial"/>
          <w:b/>
          <w:bCs/>
          <w:szCs w:val="20"/>
        </w:rPr>
        <w:t>.</w:t>
      </w:r>
    </w:p>
    <w:p w14:paraId="3A2B4EBF" w14:textId="386A722F" w:rsidR="006738EA" w:rsidRPr="004864E1" w:rsidRDefault="006738EA" w:rsidP="006738EA">
      <w:pPr>
        <w:pStyle w:val="ListParagraph"/>
        <w:numPr>
          <w:ilvl w:val="0"/>
          <w:numId w:val="34"/>
        </w:numPr>
        <w:spacing w:after="60"/>
        <w:ind w:left="720"/>
        <w:rPr>
          <w:rFonts w:cs="Arial"/>
          <w:color w:val="000000"/>
        </w:rPr>
      </w:pPr>
      <w:r>
        <w:rPr>
          <w:rFonts w:cs="Arial"/>
          <w:szCs w:val="20"/>
        </w:rPr>
        <w:t>Backups</w:t>
      </w:r>
      <w:r w:rsidR="004864E1">
        <w:rPr>
          <w:rFonts w:cs="Arial"/>
          <w:szCs w:val="20"/>
        </w:rPr>
        <w:t xml:space="preserve"> of </w:t>
      </w:r>
      <w:r w:rsidR="00D54604">
        <w:rPr>
          <w:rFonts w:cs="Arial"/>
          <w:szCs w:val="20"/>
        </w:rPr>
        <w:t>Applied Information Sciences</w:t>
      </w:r>
      <w:r w:rsidR="004864E1">
        <w:rPr>
          <w:rFonts w:cs="Arial"/>
          <w:szCs w:val="20"/>
        </w:rPr>
        <w:t xml:space="preserve"> data are controlled and managed by </w:t>
      </w:r>
      <w:r w:rsidR="00B34875" w:rsidRPr="00B34875">
        <w:rPr>
          <w:rFonts w:cs="Arial"/>
          <w:color w:val="5B9BD5" w:themeColor="accent1"/>
          <w:szCs w:val="20"/>
        </w:rPr>
        <w:t>&lt;</w:t>
      </w:r>
      <w:r w:rsidR="004864E1" w:rsidRPr="002A78CB">
        <w:rPr>
          <w:rFonts w:cs="Arial"/>
          <w:color w:val="5B9BD5" w:themeColor="accent1"/>
          <w:szCs w:val="20"/>
        </w:rPr>
        <w:t>the MSP</w:t>
      </w:r>
      <w:r w:rsidR="00B34875">
        <w:rPr>
          <w:rFonts w:cs="Arial"/>
          <w:color w:val="5B9BD5" w:themeColor="accent1"/>
          <w:szCs w:val="20"/>
        </w:rPr>
        <w:t>&gt;</w:t>
      </w:r>
      <w:r w:rsidR="004864E1">
        <w:rPr>
          <w:rFonts w:cs="Arial"/>
          <w:szCs w:val="20"/>
        </w:rPr>
        <w:t xml:space="preserve">. All Backups are encrypted by </w:t>
      </w:r>
      <w:r w:rsidR="004864E1" w:rsidRPr="00B34875">
        <w:rPr>
          <w:rFonts w:cs="Arial"/>
          <w:color w:val="FF0000"/>
          <w:szCs w:val="20"/>
        </w:rPr>
        <w:t xml:space="preserve">Microsoft </w:t>
      </w:r>
      <w:proofErr w:type="spellStart"/>
      <w:r w:rsidR="004864E1" w:rsidRPr="00B34875">
        <w:rPr>
          <w:rFonts w:cs="Arial"/>
          <w:color w:val="FF0000"/>
          <w:szCs w:val="20"/>
        </w:rPr>
        <w:t>Bitlocker</w:t>
      </w:r>
      <w:proofErr w:type="spellEnd"/>
      <w:r w:rsidR="004864E1" w:rsidRPr="00B34875">
        <w:rPr>
          <w:rFonts w:cs="Arial"/>
          <w:color w:val="FF0000"/>
          <w:szCs w:val="20"/>
        </w:rPr>
        <w:t xml:space="preserve"> FDE which is FIPs 140-2 validated</w:t>
      </w:r>
      <w:r w:rsidR="004864E1">
        <w:rPr>
          <w:rFonts w:cs="Arial"/>
          <w:szCs w:val="20"/>
        </w:rPr>
        <w:t xml:space="preserve">. </w:t>
      </w:r>
    </w:p>
    <w:p w14:paraId="0399CAF9" w14:textId="77777777" w:rsidR="004864E1" w:rsidRPr="006738EA" w:rsidRDefault="004864E1" w:rsidP="004864E1">
      <w:pPr>
        <w:pStyle w:val="ListParagraph"/>
        <w:spacing w:after="60"/>
        <w:rPr>
          <w:rFonts w:cs="Arial"/>
          <w:color w:val="000000"/>
        </w:rPr>
      </w:pPr>
    </w:p>
    <w:p w14:paraId="6D17BA48" w14:textId="77777777" w:rsidR="008536D6" w:rsidRPr="008135E9" w:rsidRDefault="008536D6" w:rsidP="00820646">
      <w:pPr>
        <w:spacing w:before="120"/>
        <w:rPr>
          <w:rFonts w:cs="Arial"/>
          <w:b/>
          <w:sz w:val="32"/>
          <w:szCs w:val="32"/>
        </w:rPr>
      </w:pPr>
      <w:r w:rsidRPr="008135E9">
        <w:rPr>
          <w:rFonts w:cs="Arial"/>
          <w:b/>
          <w:sz w:val="32"/>
          <w:szCs w:val="32"/>
        </w:rPr>
        <w:t>Roles and Responsibilit</w:t>
      </w:r>
      <w:r w:rsidR="00135554">
        <w:rPr>
          <w:rFonts w:cs="Arial"/>
          <w:b/>
          <w:sz w:val="32"/>
          <w:szCs w:val="32"/>
        </w:rPr>
        <w:t>ies</w:t>
      </w:r>
      <w:r w:rsidRPr="008135E9">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0637B621" w14:textId="77777777" w:rsidTr="001801E1">
        <w:tc>
          <w:tcPr>
            <w:tcW w:w="2425" w:type="dxa"/>
            <w:shd w:val="clear" w:color="auto" w:fill="BDD6EE" w:themeFill="accent1" w:themeFillTint="66"/>
          </w:tcPr>
          <w:p w14:paraId="42525D68"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6CD6455B"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732FA772"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386EAA3C" w14:textId="77777777" w:rsidTr="001801E1">
        <w:tc>
          <w:tcPr>
            <w:tcW w:w="2425" w:type="dxa"/>
          </w:tcPr>
          <w:p w14:paraId="2252D141" w14:textId="77777777" w:rsidR="0022352C" w:rsidRPr="008135E9" w:rsidRDefault="0022352C" w:rsidP="000F4C4F">
            <w:pPr>
              <w:rPr>
                <w:rFonts w:cs="Arial"/>
                <w:szCs w:val="20"/>
              </w:rPr>
            </w:pPr>
          </w:p>
        </w:tc>
        <w:tc>
          <w:tcPr>
            <w:tcW w:w="4500" w:type="dxa"/>
          </w:tcPr>
          <w:p w14:paraId="5E32661B" w14:textId="77777777" w:rsidR="0022352C" w:rsidRPr="008135E9" w:rsidRDefault="0022352C" w:rsidP="000F4C4F">
            <w:pPr>
              <w:rPr>
                <w:rFonts w:cs="Arial"/>
                <w:szCs w:val="20"/>
              </w:rPr>
            </w:pPr>
          </w:p>
        </w:tc>
        <w:tc>
          <w:tcPr>
            <w:tcW w:w="2880" w:type="dxa"/>
          </w:tcPr>
          <w:p w14:paraId="4E83FC30" w14:textId="77777777" w:rsidR="0022352C" w:rsidRPr="008135E9" w:rsidRDefault="0022352C" w:rsidP="000F4C4F">
            <w:pPr>
              <w:rPr>
                <w:rFonts w:cs="Arial"/>
                <w:szCs w:val="20"/>
              </w:rPr>
            </w:pPr>
          </w:p>
        </w:tc>
      </w:tr>
      <w:tr w:rsidR="0022352C" w:rsidRPr="008135E9" w14:paraId="72D03904" w14:textId="77777777" w:rsidTr="001801E1">
        <w:tblPrEx>
          <w:tblLook w:val="04A0" w:firstRow="1" w:lastRow="0" w:firstColumn="1" w:lastColumn="0" w:noHBand="0" w:noVBand="1"/>
        </w:tblPrEx>
        <w:tc>
          <w:tcPr>
            <w:tcW w:w="2425" w:type="dxa"/>
          </w:tcPr>
          <w:p w14:paraId="08858FC0" w14:textId="77777777" w:rsidR="0022352C" w:rsidRPr="008135E9" w:rsidRDefault="0022352C" w:rsidP="000F4C4F">
            <w:pPr>
              <w:rPr>
                <w:rFonts w:cs="Arial"/>
                <w:szCs w:val="20"/>
              </w:rPr>
            </w:pPr>
          </w:p>
        </w:tc>
        <w:tc>
          <w:tcPr>
            <w:tcW w:w="4500" w:type="dxa"/>
          </w:tcPr>
          <w:p w14:paraId="06E864F6" w14:textId="77777777" w:rsidR="0022352C" w:rsidRPr="008135E9" w:rsidRDefault="0022352C" w:rsidP="000F4C4F">
            <w:pPr>
              <w:rPr>
                <w:rFonts w:cs="Arial"/>
                <w:szCs w:val="20"/>
              </w:rPr>
            </w:pPr>
          </w:p>
        </w:tc>
        <w:tc>
          <w:tcPr>
            <w:tcW w:w="2880" w:type="dxa"/>
          </w:tcPr>
          <w:p w14:paraId="1C75EB4A" w14:textId="77777777" w:rsidR="0022352C" w:rsidRPr="008135E9" w:rsidRDefault="0022352C" w:rsidP="000F4C4F">
            <w:pPr>
              <w:rPr>
                <w:rFonts w:cs="Arial"/>
                <w:szCs w:val="20"/>
              </w:rPr>
            </w:pPr>
          </w:p>
        </w:tc>
      </w:tr>
    </w:tbl>
    <w:p w14:paraId="39284511" w14:textId="77777777" w:rsidR="00B502A4" w:rsidRPr="008135E9" w:rsidRDefault="00B502A4" w:rsidP="00316CF7">
      <w:pPr>
        <w:pStyle w:val="Heading1"/>
      </w:pPr>
      <w:r w:rsidRPr="008135E9">
        <w:t>Non-Compliance</w:t>
      </w:r>
    </w:p>
    <w:p w14:paraId="58EE6555" w14:textId="2E04DAB2"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D54604">
        <w:rPr>
          <w:rFonts w:cs="Arial"/>
        </w:rPr>
        <w:t>Applied Information Sciences</w:t>
      </w:r>
      <w:r w:rsidR="0022352C" w:rsidRPr="0086408B">
        <w:rPr>
          <w:rFonts w:cs="Arial"/>
        </w:rPr>
        <w:t>.</w:t>
      </w:r>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4CB244A5" w14:textId="3299E49D" w:rsidR="00AA6841" w:rsidRPr="008135E9" w:rsidRDefault="00AA6841" w:rsidP="00FA0F06">
      <w:pPr>
        <w:pStyle w:val="ListNumber2"/>
        <w:numPr>
          <w:ilvl w:val="0"/>
          <w:numId w:val="3"/>
        </w:numPr>
        <w:spacing w:before="20" w:after="20"/>
        <w:rPr>
          <w:rFonts w:cs="Arial"/>
          <w:color w:val="000000" w:themeColor="text1"/>
        </w:rPr>
      </w:pPr>
      <w:r w:rsidRPr="0086408B">
        <w:rPr>
          <w:rFonts w:cs="Arial"/>
          <w:color w:val="000000" w:themeColor="text1"/>
        </w:rPr>
        <w:t xml:space="preserve">Disciplinary action according to applicable </w:t>
      </w:r>
      <w:r w:rsidR="00D54604">
        <w:rPr>
          <w:rFonts w:cs="Arial"/>
        </w:rPr>
        <w:t>Applied Information Sciences</w:t>
      </w:r>
      <w:r w:rsidR="004265A5" w:rsidRPr="0086408B">
        <w:rPr>
          <w:rFonts w:cs="Arial"/>
          <w:color w:val="000000" w:themeColor="text1"/>
        </w:rPr>
        <w:t xml:space="preserve"> </w:t>
      </w:r>
      <w:r w:rsidRPr="0086408B">
        <w:rPr>
          <w:rFonts w:cs="Arial"/>
          <w:color w:val="000000" w:themeColor="text1"/>
        </w:rPr>
        <w:t>policies</w:t>
      </w:r>
      <w:r w:rsidRPr="008135E9">
        <w:rPr>
          <w:rFonts w:cs="Arial"/>
          <w:color w:val="000000" w:themeColor="text1"/>
        </w:rPr>
        <w:t xml:space="preserve">; </w:t>
      </w:r>
    </w:p>
    <w:p w14:paraId="6E0054D1" w14:textId="77777777" w:rsidR="00AA6841" w:rsidRPr="008135E9" w:rsidRDefault="00AA6841" w:rsidP="00FA0F06">
      <w:pPr>
        <w:pStyle w:val="ListNumber2"/>
        <w:numPr>
          <w:ilvl w:val="0"/>
          <w:numId w:val="3"/>
        </w:numPr>
        <w:spacing w:before="20" w:after="20"/>
        <w:rPr>
          <w:rFonts w:cs="Arial"/>
          <w:color w:val="000000" w:themeColor="text1"/>
        </w:rPr>
      </w:pPr>
      <w:r w:rsidRPr="008135E9">
        <w:rPr>
          <w:rFonts w:cs="Arial"/>
          <w:color w:val="000000" w:themeColor="text1"/>
        </w:rPr>
        <w:t>Termination of employment; and/or</w:t>
      </w:r>
    </w:p>
    <w:p w14:paraId="1DC2BED4" w14:textId="77777777" w:rsidR="00AA6841" w:rsidRPr="00DD05CD" w:rsidRDefault="00AA6841" w:rsidP="00FA0F06">
      <w:pPr>
        <w:pStyle w:val="ListNumber2"/>
        <w:numPr>
          <w:ilvl w:val="0"/>
          <w:numId w:val="3"/>
        </w:numPr>
        <w:spacing w:before="20" w:after="20"/>
        <w:rPr>
          <w:rFonts w:cs="Arial"/>
          <w:color w:val="000000" w:themeColor="text1"/>
        </w:rPr>
      </w:pPr>
      <w:r w:rsidRPr="008135E9">
        <w:rPr>
          <w:rFonts w:cs="Arial"/>
          <w:color w:val="000000" w:themeColor="text1"/>
        </w:rPr>
        <w:t>Legal action according to applicable laws and contractual agreements.</w:t>
      </w:r>
    </w:p>
    <w:p w14:paraId="531F89E1" w14:textId="77777777" w:rsidR="00B502A4" w:rsidRPr="008135E9" w:rsidRDefault="00B502A4" w:rsidP="00316CF7">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550ABB52" w14:textId="77777777" w:rsidTr="008B333E">
        <w:tc>
          <w:tcPr>
            <w:tcW w:w="1778" w:type="dxa"/>
            <w:shd w:val="clear" w:color="auto" w:fill="BDD6EE" w:themeFill="accent1" w:themeFillTint="66"/>
          </w:tcPr>
          <w:p w14:paraId="7BF965C9"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29C2C330"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2FC6C2F5"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77320585" w14:textId="77777777" w:rsidR="008B333E" w:rsidRPr="00900C31" w:rsidRDefault="008B333E" w:rsidP="008B333E">
            <w:pPr>
              <w:jc w:val="center"/>
              <w:rPr>
                <w:rFonts w:cs="Arial"/>
                <w:b/>
                <w:bCs/>
              </w:rPr>
            </w:pPr>
            <w:r w:rsidRPr="3814580E">
              <w:rPr>
                <w:rFonts w:cs="Arial"/>
                <w:b/>
                <w:bCs/>
              </w:rPr>
              <w:t>Rationale</w:t>
            </w:r>
          </w:p>
        </w:tc>
      </w:tr>
      <w:tr w:rsidR="004864E1" w:rsidRPr="00900C31" w14:paraId="1E9D23BF" w14:textId="77777777" w:rsidTr="008B333E">
        <w:tc>
          <w:tcPr>
            <w:tcW w:w="1778" w:type="dxa"/>
            <w:shd w:val="clear" w:color="auto" w:fill="auto"/>
          </w:tcPr>
          <w:p w14:paraId="17C12A4F" w14:textId="2EB51AD2" w:rsidR="004864E1" w:rsidRPr="00900C31" w:rsidRDefault="004864E1" w:rsidP="004864E1">
            <w:pPr>
              <w:jc w:val="center"/>
              <w:rPr>
                <w:rFonts w:cs="Arial"/>
              </w:rPr>
            </w:pPr>
            <w:r>
              <w:rPr>
                <w:rFonts w:cs="Arial"/>
              </w:rPr>
              <w:t>V.01</w:t>
            </w:r>
          </w:p>
        </w:tc>
        <w:tc>
          <w:tcPr>
            <w:tcW w:w="1817" w:type="dxa"/>
            <w:shd w:val="clear" w:color="auto" w:fill="auto"/>
          </w:tcPr>
          <w:p w14:paraId="6880D34A" w14:textId="0D6EEC6A" w:rsidR="004864E1" w:rsidRPr="001D1EC9" w:rsidRDefault="00B34875" w:rsidP="004864E1">
            <w:pPr>
              <w:jc w:val="center"/>
              <w:rPr>
                <w:rFonts w:cs="Arial"/>
                <w:highlight w:val="yellow"/>
              </w:rPr>
            </w:pPr>
            <w:r>
              <w:rPr>
                <w:rFonts w:cs="Arial"/>
              </w:rPr>
              <w:t>12/5</w:t>
            </w:r>
            <w:r w:rsidR="004864E1">
              <w:rPr>
                <w:rFonts w:cs="Arial"/>
              </w:rPr>
              <w:t>/2022</w:t>
            </w:r>
          </w:p>
        </w:tc>
        <w:tc>
          <w:tcPr>
            <w:tcW w:w="3946" w:type="dxa"/>
            <w:shd w:val="clear" w:color="auto" w:fill="auto"/>
          </w:tcPr>
          <w:p w14:paraId="3136BFBC" w14:textId="51487F5D" w:rsidR="004864E1" w:rsidRPr="001D1EC9" w:rsidRDefault="004864E1" w:rsidP="004864E1">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1C6660D2" w14:textId="654AEB6C" w:rsidR="004864E1" w:rsidRPr="00900C31" w:rsidRDefault="004864E1" w:rsidP="004864E1">
            <w:pPr>
              <w:jc w:val="center"/>
              <w:rPr>
                <w:rFonts w:cs="Arial"/>
              </w:rPr>
            </w:pPr>
            <w:r>
              <w:rPr>
                <w:rFonts w:cs="Arial"/>
              </w:rPr>
              <w:t>Initial draft</w:t>
            </w:r>
          </w:p>
        </w:tc>
      </w:tr>
      <w:tr w:rsidR="008B333E" w:rsidRPr="00900C31" w14:paraId="4C6F6B85" w14:textId="77777777" w:rsidTr="008B333E">
        <w:tc>
          <w:tcPr>
            <w:tcW w:w="1778" w:type="dxa"/>
            <w:shd w:val="clear" w:color="auto" w:fill="auto"/>
          </w:tcPr>
          <w:p w14:paraId="0D71067E" w14:textId="77777777" w:rsidR="008B333E" w:rsidRPr="00900C31" w:rsidRDefault="008B333E" w:rsidP="00D05BBD">
            <w:pPr>
              <w:rPr>
                <w:rFonts w:cs="Arial"/>
              </w:rPr>
            </w:pPr>
          </w:p>
        </w:tc>
        <w:tc>
          <w:tcPr>
            <w:tcW w:w="1817" w:type="dxa"/>
            <w:shd w:val="clear" w:color="auto" w:fill="auto"/>
          </w:tcPr>
          <w:p w14:paraId="4412DAC7" w14:textId="77777777" w:rsidR="008B333E" w:rsidRPr="00900C31" w:rsidRDefault="008B333E" w:rsidP="00D05BBD">
            <w:pPr>
              <w:rPr>
                <w:rFonts w:cs="Arial"/>
              </w:rPr>
            </w:pPr>
          </w:p>
        </w:tc>
        <w:tc>
          <w:tcPr>
            <w:tcW w:w="3946" w:type="dxa"/>
            <w:shd w:val="clear" w:color="auto" w:fill="auto"/>
          </w:tcPr>
          <w:p w14:paraId="225FD751" w14:textId="77777777" w:rsidR="008B333E" w:rsidRPr="00900C31" w:rsidRDefault="008B333E" w:rsidP="00D05BBD">
            <w:pPr>
              <w:rPr>
                <w:rFonts w:cs="Arial"/>
              </w:rPr>
            </w:pPr>
          </w:p>
        </w:tc>
        <w:tc>
          <w:tcPr>
            <w:tcW w:w="2523" w:type="dxa"/>
            <w:shd w:val="clear" w:color="auto" w:fill="auto"/>
          </w:tcPr>
          <w:p w14:paraId="51D3FBCB" w14:textId="77777777" w:rsidR="008B333E" w:rsidRPr="00900C31" w:rsidRDefault="008B333E" w:rsidP="00D05BBD">
            <w:pPr>
              <w:rPr>
                <w:rFonts w:cs="Arial"/>
              </w:rPr>
            </w:pPr>
          </w:p>
        </w:tc>
      </w:tr>
      <w:tr w:rsidR="008B333E" w:rsidRPr="00900C31" w14:paraId="15CA4C24" w14:textId="77777777" w:rsidTr="008B333E">
        <w:tc>
          <w:tcPr>
            <w:tcW w:w="1778" w:type="dxa"/>
            <w:shd w:val="clear" w:color="auto" w:fill="auto"/>
          </w:tcPr>
          <w:p w14:paraId="697C9FCF" w14:textId="77777777" w:rsidR="008B333E" w:rsidRPr="00900C31" w:rsidRDefault="008B333E" w:rsidP="00D05BBD">
            <w:pPr>
              <w:rPr>
                <w:rFonts w:cs="Arial"/>
              </w:rPr>
            </w:pPr>
          </w:p>
        </w:tc>
        <w:tc>
          <w:tcPr>
            <w:tcW w:w="1817" w:type="dxa"/>
            <w:shd w:val="clear" w:color="auto" w:fill="auto"/>
          </w:tcPr>
          <w:p w14:paraId="6D0BC7E0" w14:textId="77777777" w:rsidR="008B333E" w:rsidRPr="00900C31" w:rsidRDefault="008B333E" w:rsidP="00D05BBD">
            <w:pPr>
              <w:rPr>
                <w:rFonts w:cs="Arial"/>
              </w:rPr>
            </w:pPr>
          </w:p>
        </w:tc>
        <w:tc>
          <w:tcPr>
            <w:tcW w:w="3946" w:type="dxa"/>
            <w:shd w:val="clear" w:color="auto" w:fill="auto"/>
          </w:tcPr>
          <w:p w14:paraId="77FFC9FE" w14:textId="77777777" w:rsidR="008B333E" w:rsidRPr="00900C31" w:rsidRDefault="008B333E" w:rsidP="00D05BBD">
            <w:pPr>
              <w:rPr>
                <w:rFonts w:cs="Arial"/>
              </w:rPr>
            </w:pPr>
          </w:p>
        </w:tc>
        <w:tc>
          <w:tcPr>
            <w:tcW w:w="2523" w:type="dxa"/>
            <w:shd w:val="clear" w:color="auto" w:fill="auto"/>
          </w:tcPr>
          <w:p w14:paraId="2AF50B96" w14:textId="77777777" w:rsidR="008B333E" w:rsidRPr="00900C31" w:rsidRDefault="008B333E" w:rsidP="00D05BBD">
            <w:pPr>
              <w:rPr>
                <w:rFonts w:cs="Arial"/>
              </w:rPr>
            </w:pPr>
          </w:p>
        </w:tc>
      </w:tr>
      <w:tr w:rsidR="008B333E" w:rsidRPr="00900C31" w14:paraId="314A6FAE" w14:textId="77777777" w:rsidTr="008B333E">
        <w:tc>
          <w:tcPr>
            <w:tcW w:w="1778" w:type="dxa"/>
            <w:shd w:val="clear" w:color="auto" w:fill="auto"/>
          </w:tcPr>
          <w:p w14:paraId="0CD7C1F8" w14:textId="77777777" w:rsidR="008B333E" w:rsidRPr="00900C31" w:rsidRDefault="008B333E" w:rsidP="00D05BBD">
            <w:pPr>
              <w:rPr>
                <w:rFonts w:cs="Arial"/>
              </w:rPr>
            </w:pPr>
          </w:p>
        </w:tc>
        <w:tc>
          <w:tcPr>
            <w:tcW w:w="1817" w:type="dxa"/>
            <w:shd w:val="clear" w:color="auto" w:fill="auto"/>
          </w:tcPr>
          <w:p w14:paraId="4C39061C" w14:textId="77777777" w:rsidR="008B333E" w:rsidRPr="00900C31" w:rsidRDefault="008B333E" w:rsidP="00D05BBD">
            <w:pPr>
              <w:rPr>
                <w:rFonts w:cs="Arial"/>
              </w:rPr>
            </w:pPr>
          </w:p>
        </w:tc>
        <w:tc>
          <w:tcPr>
            <w:tcW w:w="3946" w:type="dxa"/>
            <w:shd w:val="clear" w:color="auto" w:fill="auto"/>
          </w:tcPr>
          <w:p w14:paraId="42AC30CB" w14:textId="77777777" w:rsidR="008B333E" w:rsidRPr="00900C31" w:rsidRDefault="008B333E" w:rsidP="00D05BBD">
            <w:pPr>
              <w:rPr>
                <w:rFonts w:cs="Arial"/>
              </w:rPr>
            </w:pPr>
          </w:p>
        </w:tc>
        <w:tc>
          <w:tcPr>
            <w:tcW w:w="2523" w:type="dxa"/>
            <w:shd w:val="clear" w:color="auto" w:fill="auto"/>
          </w:tcPr>
          <w:p w14:paraId="62D8C6AB" w14:textId="77777777" w:rsidR="008B333E" w:rsidRPr="00900C31" w:rsidRDefault="008B333E" w:rsidP="00D05BBD">
            <w:pPr>
              <w:rPr>
                <w:rFonts w:cs="Arial"/>
              </w:rPr>
            </w:pPr>
          </w:p>
        </w:tc>
      </w:tr>
      <w:tr w:rsidR="008B333E" w:rsidRPr="00900C31" w14:paraId="63EFC742" w14:textId="77777777" w:rsidTr="008B333E">
        <w:tc>
          <w:tcPr>
            <w:tcW w:w="1778" w:type="dxa"/>
            <w:shd w:val="clear" w:color="auto" w:fill="auto"/>
          </w:tcPr>
          <w:p w14:paraId="0FAB2CB9" w14:textId="77777777" w:rsidR="008B333E" w:rsidRPr="00900C31" w:rsidRDefault="008B333E" w:rsidP="00D05BBD">
            <w:pPr>
              <w:rPr>
                <w:rFonts w:cs="Arial"/>
              </w:rPr>
            </w:pPr>
          </w:p>
        </w:tc>
        <w:tc>
          <w:tcPr>
            <w:tcW w:w="1817" w:type="dxa"/>
            <w:shd w:val="clear" w:color="auto" w:fill="auto"/>
          </w:tcPr>
          <w:p w14:paraId="34DF65C3" w14:textId="77777777" w:rsidR="008B333E" w:rsidRPr="00900C31" w:rsidRDefault="008B333E" w:rsidP="00D05BBD">
            <w:pPr>
              <w:rPr>
                <w:rFonts w:cs="Arial"/>
              </w:rPr>
            </w:pPr>
          </w:p>
        </w:tc>
        <w:tc>
          <w:tcPr>
            <w:tcW w:w="3946" w:type="dxa"/>
            <w:shd w:val="clear" w:color="auto" w:fill="auto"/>
          </w:tcPr>
          <w:p w14:paraId="794FB849" w14:textId="77777777" w:rsidR="008B333E" w:rsidRPr="00900C31" w:rsidRDefault="008B333E" w:rsidP="00D05BBD">
            <w:pPr>
              <w:rPr>
                <w:rFonts w:cs="Arial"/>
              </w:rPr>
            </w:pPr>
          </w:p>
        </w:tc>
        <w:tc>
          <w:tcPr>
            <w:tcW w:w="2523" w:type="dxa"/>
            <w:shd w:val="clear" w:color="auto" w:fill="auto"/>
          </w:tcPr>
          <w:p w14:paraId="025DCF8B" w14:textId="77777777" w:rsidR="008B333E" w:rsidRPr="00900C31" w:rsidRDefault="008B333E" w:rsidP="00D05BBD">
            <w:pPr>
              <w:rPr>
                <w:rFonts w:cs="Arial"/>
              </w:rPr>
            </w:pPr>
          </w:p>
        </w:tc>
      </w:tr>
    </w:tbl>
    <w:p w14:paraId="00BC1EED" w14:textId="77777777" w:rsidR="006C19C9" w:rsidRPr="008135E9" w:rsidRDefault="006C19C9" w:rsidP="008B4684">
      <w:pPr>
        <w:tabs>
          <w:tab w:val="left" w:pos="2865"/>
        </w:tabs>
        <w:rPr>
          <w:rFonts w:cs="Arial"/>
        </w:rPr>
      </w:pPr>
    </w:p>
    <w:sectPr w:rsidR="006C19C9" w:rsidRPr="008135E9" w:rsidSect="00F3751B">
      <w:headerReference w:type="even" r:id="rId14"/>
      <w:headerReference w:type="default" r:id="rId15"/>
      <w:footerReference w:type="even" r:id="rId16"/>
      <w:footerReference w:type="default" r:id="rId17"/>
      <w:headerReference w:type="first" r:id="rId18"/>
      <w:footerReference w:type="first" r:id="rId19"/>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9E73F" w14:textId="77777777" w:rsidR="00F05B5C" w:rsidRDefault="00F05B5C">
      <w:r>
        <w:separator/>
      </w:r>
    </w:p>
  </w:endnote>
  <w:endnote w:type="continuationSeparator" w:id="0">
    <w:p w14:paraId="077F1174" w14:textId="77777777" w:rsidR="00F05B5C" w:rsidRDefault="00F05B5C">
      <w:r>
        <w:continuationSeparator/>
      </w:r>
    </w:p>
  </w:endnote>
  <w:endnote w:type="continuationNotice" w:id="1">
    <w:p w14:paraId="4E7B8DD2" w14:textId="77777777" w:rsidR="00F05B5C" w:rsidRDefault="00F05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1B26" w14:textId="77777777" w:rsidR="00096F81" w:rsidRDefault="00096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60B83"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7AB49759" w14:textId="77777777" w:rsidR="00222542" w:rsidRPr="0086408B" w:rsidRDefault="00222542">
    <w:pPr>
      <w:pStyle w:val="Footer"/>
      <w:jc w:val="center"/>
    </w:pPr>
  </w:p>
  <w:p w14:paraId="7D1F2DB6" w14:textId="77777777" w:rsidR="00C24557" w:rsidRDefault="00C24557" w:rsidP="0022254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3A7D" w14:textId="77777777" w:rsidR="00096F81" w:rsidRDefault="00096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5E115" w14:textId="77777777" w:rsidR="00F05B5C" w:rsidRDefault="00F05B5C">
      <w:r>
        <w:separator/>
      </w:r>
    </w:p>
  </w:footnote>
  <w:footnote w:type="continuationSeparator" w:id="0">
    <w:p w14:paraId="3BE7CFB2" w14:textId="77777777" w:rsidR="00F05B5C" w:rsidRDefault="00F05B5C">
      <w:r>
        <w:continuationSeparator/>
      </w:r>
    </w:p>
  </w:footnote>
  <w:footnote w:type="continuationNotice" w:id="1">
    <w:p w14:paraId="746DD8F2" w14:textId="77777777" w:rsidR="00F05B5C" w:rsidRDefault="00F05B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F0B2C" w14:textId="77777777" w:rsidR="00096F81" w:rsidRDefault="00096F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11E9" w14:textId="439FD39D" w:rsidR="003331A9" w:rsidRDefault="003331A9" w:rsidP="006D629B">
    <w:pPr>
      <w:pStyle w:val="Header"/>
      <w:tabs>
        <w:tab w:val="clear" w:pos="4320"/>
        <w:tab w:val="clear" w:pos="8640"/>
        <w:tab w:val="left" w:pos="3080"/>
      </w:tabs>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CFE9" w14:textId="77777777" w:rsidR="00096F81" w:rsidRDefault="00096F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1746D53"/>
    <w:multiLevelType w:val="hybridMultilevel"/>
    <w:tmpl w:val="556C9416"/>
    <w:lvl w:ilvl="0" w:tplc="76E83152">
      <w:start w:val="1"/>
      <w:numFmt w:val="lowerLetter"/>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53C0A1C"/>
    <w:multiLevelType w:val="hybridMultilevel"/>
    <w:tmpl w:val="E21C0734"/>
    <w:lvl w:ilvl="0" w:tplc="B164DC5E">
      <w:start w:val="1"/>
      <w:numFmt w:val="lowerLetter"/>
      <w:lvlText w:val="%1)"/>
      <w:lvlJc w:val="left"/>
      <w:pPr>
        <w:ind w:left="360" w:hanging="360"/>
      </w:pPr>
      <w:rPr>
        <w:b w:val="0"/>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063AD7"/>
    <w:multiLevelType w:val="hybridMultilevel"/>
    <w:tmpl w:val="F0C0A53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C66F15"/>
    <w:multiLevelType w:val="hybridMultilevel"/>
    <w:tmpl w:val="E21C0734"/>
    <w:lvl w:ilvl="0" w:tplc="FFFFFFFF">
      <w:start w:val="1"/>
      <w:numFmt w:val="lowerLetter"/>
      <w:lvlText w:val="%1)"/>
      <w:lvlJc w:val="left"/>
      <w:pPr>
        <w:ind w:left="360" w:hanging="360"/>
      </w:pPr>
      <w:rPr>
        <w:b w:val="0"/>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0E7146E6"/>
    <w:multiLevelType w:val="hybridMultilevel"/>
    <w:tmpl w:val="DAA8F110"/>
    <w:lvl w:ilvl="0" w:tplc="8610BB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97871"/>
    <w:multiLevelType w:val="hybridMultilevel"/>
    <w:tmpl w:val="5412AC52"/>
    <w:lvl w:ilvl="0" w:tplc="04090001">
      <w:start w:val="1"/>
      <w:numFmt w:val="bullet"/>
      <w:lvlText w:val=""/>
      <w:lvlJc w:val="left"/>
      <w:pPr>
        <w:ind w:left="1080" w:hanging="360"/>
      </w:pPr>
      <w:rPr>
        <w:rFonts w:ascii="Symbol" w:hAnsi="Symbol" w:hint="default"/>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62412B3"/>
    <w:multiLevelType w:val="hybridMultilevel"/>
    <w:tmpl w:val="398C0F6C"/>
    <w:lvl w:ilvl="0" w:tplc="0409000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E353CB"/>
    <w:multiLevelType w:val="hybridMultilevel"/>
    <w:tmpl w:val="3D88D83C"/>
    <w:lvl w:ilvl="0" w:tplc="FFFFFFFF">
      <w:start w:val="1"/>
      <w:numFmt w:val="lowerLetter"/>
      <w:lvlText w:val="%1)"/>
      <w:lvlJc w:val="left"/>
      <w:pPr>
        <w:ind w:left="360" w:hanging="360"/>
      </w:pPr>
      <w:rPr>
        <w:b w:val="0"/>
        <w:bCs w:val="0"/>
      </w:rPr>
    </w:lvl>
    <w:lvl w:ilvl="1" w:tplc="FFFFFFFF">
      <w:start w:val="1"/>
      <w:numFmt w:val="decimal"/>
      <w:lvlText w:val="%2."/>
      <w:lvlJc w:val="left"/>
      <w:pPr>
        <w:ind w:left="144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6DF60C1"/>
    <w:multiLevelType w:val="hybridMultilevel"/>
    <w:tmpl w:val="E99EE7E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976CA7"/>
    <w:multiLevelType w:val="hybridMultilevel"/>
    <w:tmpl w:val="1830660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FC4D20"/>
    <w:multiLevelType w:val="hybridMultilevel"/>
    <w:tmpl w:val="5600955E"/>
    <w:lvl w:ilvl="0" w:tplc="04090017">
      <w:start w:val="1"/>
      <w:numFmt w:val="lowerLetter"/>
      <w:lvlText w:val="%1)"/>
      <w:lvlJc w:val="left"/>
      <w:pPr>
        <w:ind w:left="360" w:hanging="360"/>
      </w:pPr>
    </w:lvl>
    <w:lvl w:ilvl="1" w:tplc="B808A06C">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46E7493"/>
    <w:multiLevelType w:val="hybridMultilevel"/>
    <w:tmpl w:val="1040DC1A"/>
    <w:lvl w:ilvl="0" w:tplc="0409000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4B42CC"/>
    <w:multiLevelType w:val="hybridMultilevel"/>
    <w:tmpl w:val="6CFA19B4"/>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7B82FBF"/>
    <w:multiLevelType w:val="hybridMultilevel"/>
    <w:tmpl w:val="6C14A942"/>
    <w:lvl w:ilvl="0" w:tplc="04090001">
      <w:start w:val="1"/>
      <w:numFmt w:val="bullet"/>
      <w:lvlText w:val=""/>
      <w:lvlJc w:val="left"/>
      <w:pPr>
        <w:ind w:left="720" w:hanging="360"/>
      </w:pPr>
      <w:rPr>
        <w:rFonts w:ascii="Symbol" w:hAnsi="Symbol"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214B58"/>
    <w:multiLevelType w:val="hybridMultilevel"/>
    <w:tmpl w:val="3D88D83C"/>
    <w:lvl w:ilvl="0" w:tplc="F14A3FF2">
      <w:start w:val="1"/>
      <w:numFmt w:val="lowerLetter"/>
      <w:lvlText w:val="%1)"/>
      <w:lvlJc w:val="left"/>
      <w:pPr>
        <w:ind w:left="360" w:hanging="360"/>
      </w:pPr>
      <w:rPr>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190E5E"/>
    <w:multiLevelType w:val="hybridMultilevel"/>
    <w:tmpl w:val="86BEA09E"/>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7615BD6"/>
    <w:multiLevelType w:val="hybridMultilevel"/>
    <w:tmpl w:val="7058591C"/>
    <w:lvl w:ilvl="0" w:tplc="04090001">
      <w:start w:val="1"/>
      <w:numFmt w:val="bullet"/>
      <w:lvlText w:val=""/>
      <w:lvlJc w:val="left"/>
      <w:pPr>
        <w:ind w:left="1080" w:hanging="360"/>
      </w:pPr>
      <w:rPr>
        <w:rFonts w:ascii="Symbol" w:hAnsi="Symbol" w:hint="default"/>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9B37CE3"/>
    <w:multiLevelType w:val="hybridMultilevel"/>
    <w:tmpl w:val="E21C0734"/>
    <w:lvl w:ilvl="0" w:tplc="FFFFFFFF">
      <w:start w:val="1"/>
      <w:numFmt w:val="lowerLetter"/>
      <w:lvlText w:val="%1)"/>
      <w:lvlJc w:val="left"/>
      <w:pPr>
        <w:ind w:left="360" w:hanging="360"/>
      </w:pPr>
      <w:rPr>
        <w:b w:val="0"/>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0375F85"/>
    <w:multiLevelType w:val="hybridMultilevel"/>
    <w:tmpl w:val="8EC6A61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227FE2"/>
    <w:multiLevelType w:val="hybridMultilevel"/>
    <w:tmpl w:val="C4C42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3533391"/>
    <w:multiLevelType w:val="hybridMultilevel"/>
    <w:tmpl w:val="10EC8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6405D"/>
    <w:multiLevelType w:val="hybridMultilevel"/>
    <w:tmpl w:val="2C146884"/>
    <w:lvl w:ilvl="0" w:tplc="EB4C569E">
      <w:start w:val="1"/>
      <w:numFmt w:val="decimal"/>
      <w:lvlText w:val="%1."/>
      <w:lvlJc w:val="left"/>
      <w:pPr>
        <w:ind w:left="720" w:hanging="360"/>
      </w:pPr>
      <w:rPr>
        <w:color w:val="auto"/>
      </w:rPr>
    </w:lvl>
    <w:lvl w:ilvl="1" w:tplc="FFFFFFFF">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CD275B2"/>
    <w:multiLevelType w:val="hybridMultilevel"/>
    <w:tmpl w:val="FA96EA1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D0223D8"/>
    <w:multiLevelType w:val="hybridMultilevel"/>
    <w:tmpl w:val="6CFA19B4"/>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F317632"/>
    <w:multiLevelType w:val="hybridMultilevel"/>
    <w:tmpl w:val="5F66477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0A6AC2"/>
    <w:multiLevelType w:val="hybridMultilevel"/>
    <w:tmpl w:val="CE3A2CF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936760"/>
    <w:multiLevelType w:val="hybridMultilevel"/>
    <w:tmpl w:val="8D38110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F011FA0"/>
    <w:multiLevelType w:val="hybridMultilevel"/>
    <w:tmpl w:val="C4C427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31668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7445579">
    <w:abstractNumId w:val="0"/>
  </w:num>
  <w:num w:numId="3" w16cid:durableId="1837722528">
    <w:abstractNumId w:val="25"/>
  </w:num>
  <w:num w:numId="4" w16cid:durableId="1706952674">
    <w:abstractNumId w:val="13"/>
  </w:num>
  <w:num w:numId="5" w16cid:durableId="1999115095">
    <w:abstractNumId w:val="19"/>
  </w:num>
  <w:num w:numId="6" w16cid:durableId="1557276982">
    <w:abstractNumId w:val="11"/>
  </w:num>
  <w:num w:numId="7" w16cid:durableId="717364884">
    <w:abstractNumId w:val="12"/>
  </w:num>
  <w:num w:numId="8" w16cid:durableId="1627395378">
    <w:abstractNumId w:val="32"/>
  </w:num>
  <w:num w:numId="9" w16cid:durableId="1422027475">
    <w:abstractNumId w:val="2"/>
  </w:num>
  <w:num w:numId="10" w16cid:durableId="1991446471">
    <w:abstractNumId w:val="4"/>
  </w:num>
  <w:num w:numId="11" w16cid:durableId="889345640">
    <w:abstractNumId w:val="18"/>
  </w:num>
  <w:num w:numId="12" w16cid:durableId="635453939">
    <w:abstractNumId w:val="20"/>
  </w:num>
  <w:num w:numId="13" w16cid:durableId="1488519876">
    <w:abstractNumId w:val="16"/>
  </w:num>
  <w:num w:numId="14" w16cid:durableId="367990265">
    <w:abstractNumId w:val="29"/>
  </w:num>
  <w:num w:numId="15" w16cid:durableId="1366832365">
    <w:abstractNumId w:val="1"/>
  </w:num>
  <w:num w:numId="16" w16cid:durableId="659700356">
    <w:abstractNumId w:val="6"/>
  </w:num>
  <w:num w:numId="17" w16cid:durableId="579759289">
    <w:abstractNumId w:val="24"/>
  </w:num>
  <w:num w:numId="18" w16cid:durableId="839583041">
    <w:abstractNumId w:val="33"/>
  </w:num>
  <w:num w:numId="19" w16cid:durableId="278948894">
    <w:abstractNumId w:val="27"/>
  </w:num>
  <w:num w:numId="20" w16cid:durableId="252208078">
    <w:abstractNumId w:val="3"/>
  </w:num>
  <w:num w:numId="21" w16cid:durableId="1263874797">
    <w:abstractNumId w:val="8"/>
  </w:num>
  <w:num w:numId="22" w16cid:durableId="653488163">
    <w:abstractNumId w:val="15"/>
  </w:num>
  <w:num w:numId="23" w16cid:durableId="318580812">
    <w:abstractNumId w:val="23"/>
  </w:num>
  <w:num w:numId="24" w16cid:durableId="1447308379">
    <w:abstractNumId w:val="9"/>
  </w:num>
  <w:num w:numId="25" w16cid:durableId="886648901">
    <w:abstractNumId w:val="30"/>
  </w:num>
  <w:num w:numId="26" w16cid:durableId="1768381400">
    <w:abstractNumId w:val="10"/>
  </w:num>
  <w:num w:numId="27" w16cid:durableId="1393313281">
    <w:abstractNumId w:val="26"/>
  </w:num>
  <w:num w:numId="28" w16cid:durableId="1686201955">
    <w:abstractNumId w:val="17"/>
  </w:num>
  <w:num w:numId="29" w16cid:durableId="267274217">
    <w:abstractNumId w:val="31"/>
  </w:num>
  <w:num w:numId="30" w16cid:durableId="1211183331">
    <w:abstractNumId w:val="7"/>
  </w:num>
  <w:num w:numId="31" w16cid:durableId="1652710717">
    <w:abstractNumId w:val="21"/>
  </w:num>
  <w:num w:numId="32" w16cid:durableId="1502041775">
    <w:abstractNumId w:val="5"/>
  </w:num>
  <w:num w:numId="33" w16cid:durableId="1812285932">
    <w:abstractNumId w:val="22"/>
  </w:num>
  <w:num w:numId="34" w16cid:durableId="1996564200">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5FA3"/>
    <w:rsid w:val="00007E37"/>
    <w:rsid w:val="000214B1"/>
    <w:rsid w:val="00026ACB"/>
    <w:rsid w:val="00046F22"/>
    <w:rsid w:val="0005360F"/>
    <w:rsid w:val="0005478F"/>
    <w:rsid w:val="00065056"/>
    <w:rsid w:val="0006516D"/>
    <w:rsid w:val="0006526D"/>
    <w:rsid w:val="00077C07"/>
    <w:rsid w:val="00084618"/>
    <w:rsid w:val="00096F81"/>
    <w:rsid w:val="000B48DB"/>
    <w:rsid w:val="000B4C5A"/>
    <w:rsid w:val="000C1E75"/>
    <w:rsid w:val="000D2A63"/>
    <w:rsid w:val="000D2BA6"/>
    <w:rsid w:val="000F0D94"/>
    <w:rsid w:val="000F35BF"/>
    <w:rsid w:val="000F4C4F"/>
    <w:rsid w:val="000F5493"/>
    <w:rsid w:val="000F61B5"/>
    <w:rsid w:val="000F62E3"/>
    <w:rsid w:val="000F7C1D"/>
    <w:rsid w:val="00101A2D"/>
    <w:rsid w:val="00102134"/>
    <w:rsid w:val="001102F9"/>
    <w:rsid w:val="001123D5"/>
    <w:rsid w:val="00127EE0"/>
    <w:rsid w:val="00131AF0"/>
    <w:rsid w:val="00134035"/>
    <w:rsid w:val="00135554"/>
    <w:rsid w:val="00145427"/>
    <w:rsid w:val="00145681"/>
    <w:rsid w:val="00152389"/>
    <w:rsid w:val="00155B53"/>
    <w:rsid w:val="00162F08"/>
    <w:rsid w:val="00164B86"/>
    <w:rsid w:val="001775EF"/>
    <w:rsid w:val="001801BA"/>
    <w:rsid w:val="001801E1"/>
    <w:rsid w:val="001850B3"/>
    <w:rsid w:val="00186D07"/>
    <w:rsid w:val="0019374B"/>
    <w:rsid w:val="001C0ACD"/>
    <w:rsid w:val="001D1EC9"/>
    <w:rsid w:val="001D2C0B"/>
    <w:rsid w:val="001D5C1E"/>
    <w:rsid w:val="001E591D"/>
    <w:rsid w:val="001F694C"/>
    <w:rsid w:val="001F70D4"/>
    <w:rsid w:val="0020286E"/>
    <w:rsid w:val="00205C1C"/>
    <w:rsid w:val="00206A81"/>
    <w:rsid w:val="002075BD"/>
    <w:rsid w:val="00212E88"/>
    <w:rsid w:val="002130C8"/>
    <w:rsid w:val="00222174"/>
    <w:rsid w:val="00222542"/>
    <w:rsid w:val="0022352C"/>
    <w:rsid w:val="00227694"/>
    <w:rsid w:val="00235FAF"/>
    <w:rsid w:val="00235FD0"/>
    <w:rsid w:val="00237762"/>
    <w:rsid w:val="002519A8"/>
    <w:rsid w:val="00251BA9"/>
    <w:rsid w:val="0025735F"/>
    <w:rsid w:val="002606F7"/>
    <w:rsid w:val="0027589D"/>
    <w:rsid w:val="002760A1"/>
    <w:rsid w:val="00280735"/>
    <w:rsid w:val="00283FA9"/>
    <w:rsid w:val="00285F28"/>
    <w:rsid w:val="00295B38"/>
    <w:rsid w:val="0029753A"/>
    <w:rsid w:val="002A6E64"/>
    <w:rsid w:val="002A78CB"/>
    <w:rsid w:val="002B5E4F"/>
    <w:rsid w:val="002C0190"/>
    <w:rsid w:val="002C4CE1"/>
    <w:rsid w:val="002C5BCC"/>
    <w:rsid w:val="002D034A"/>
    <w:rsid w:val="002D47F6"/>
    <w:rsid w:val="002D61CF"/>
    <w:rsid w:val="002E5291"/>
    <w:rsid w:val="003018D3"/>
    <w:rsid w:val="00303D6C"/>
    <w:rsid w:val="00303E06"/>
    <w:rsid w:val="003154FB"/>
    <w:rsid w:val="00315BB7"/>
    <w:rsid w:val="00316CF7"/>
    <w:rsid w:val="003248F5"/>
    <w:rsid w:val="00325653"/>
    <w:rsid w:val="00325E7F"/>
    <w:rsid w:val="0033250B"/>
    <w:rsid w:val="003331A9"/>
    <w:rsid w:val="003404E3"/>
    <w:rsid w:val="00352A14"/>
    <w:rsid w:val="00353587"/>
    <w:rsid w:val="003549E0"/>
    <w:rsid w:val="00354A73"/>
    <w:rsid w:val="00355F6D"/>
    <w:rsid w:val="0036091F"/>
    <w:rsid w:val="00371721"/>
    <w:rsid w:val="003724F7"/>
    <w:rsid w:val="00382657"/>
    <w:rsid w:val="00390B79"/>
    <w:rsid w:val="003B4165"/>
    <w:rsid w:val="003B7E12"/>
    <w:rsid w:val="003C2C6E"/>
    <w:rsid w:val="003C680E"/>
    <w:rsid w:val="003D187A"/>
    <w:rsid w:val="003D7AE0"/>
    <w:rsid w:val="003E0906"/>
    <w:rsid w:val="003E6023"/>
    <w:rsid w:val="00404994"/>
    <w:rsid w:val="00407EE5"/>
    <w:rsid w:val="004258DC"/>
    <w:rsid w:val="004265A5"/>
    <w:rsid w:val="004307CB"/>
    <w:rsid w:val="00432006"/>
    <w:rsid w:val="004371F3"/>
    <w:rsid w:val="004377C4"/>
    <w:rsid w:val="0044200A"/>
    <w:rsid w:val="00447897"/>
    <w:rsid w:val="00463A54"/>
    <w:rsid w:val="0047192D"/>
    <w:rsid w:val="004726C8"/>
    <w:rsid w:val="00472C3A"/>
    <w:rsid w:val="00480E89"/>
    <w:rsid w:val="00482178"/>
    <w:rsid w:val="004864E1"/>
    <w:rsid w:val="004A39EA"/>
    <w:rsid w:val="004A5FFB"/>
    <w:rsid w:val="004A6BC1"/>
    <w:rsid w:val="004A742C"/>
    <w:rsid w:val="004B0DB1"/>
    <w:rsid w:val="004C57DB"/>
    <w:rsid w:val="004C7D40"/>
    <w:rsid w:val="004D269E"/>
    <w:rsid w:val="004D32EB"/>
    <w:rsid w:val="004F0D14"/>
    <w:rsid w:val="004F306C"/>
    <w:rsid w:val="00505C66"/>
    <w:rsid w:val="00513283"/>
    <w:rsid w:val="00515112"/>
    <w:rsid w:val="005266E7"/>
    <w:rsid w:val="005411C5"/>
    <w:rsid w:val="0054288B"/>
    <w:rsid w:val="00542968"/>
    <w:rsid w:val="00543493"/>
    <w:rsid w:val="005518FA"/>
    <w:rsid w:val="00557D1D"/>
    <w:rsid w:val="00571B19"/>
    <w:rsid w:val="00572EAF"/>
    <w:rsid w:val="005A14F4"/>
    <w:rsid w:val="005A2F04"/>
    <w:rsid w:val="005A3623"/>
    <w:rsid w:val="005B073C"/>
    <w:rsid w:val="005B2341"/>
    <w:rsid w:val="005B4F57"/>
    <w:rsid w:val="005C3AD3"/>
    <w:rsid w:val="005D001C"/>
    <w:rsid w:val="005F0261"/>
    <w:rsid w:val="005F0DA3"/>
    <w:rsid w:val="005F2ECC"/>
    <w:rsid w:val="00601712"/>
    <w:rsid w:val="006108B5"/>
    <w:rsid w:val="00613C6B"/>
    <w:rsid w:val="00625F64"/>
    <w:rsid w:val="00634F59"/>
    <w:rsid w:val="00636B4B"/>
    <w:rsid w:val="00636CD4"/>
    <w:rsid w:val="006435E6"/>
    <w:rsid w:val="00653F46"/>
    <w:rsid w:val="0065733B"/>
    <w:rsid w:val="0066050C"/>
    <w:rsid w:val="00660616"/>
    <w:rsid w:val="00661E46"/>
    <w:rsid w:val="00671A7A"/>
    <w:rsid w:val="006738EA"/>
    <w:rsid w:val="00673C16"/>
    <w:rsid w:val="006755B0"/>
    <w:rsid w:val="00687F8E"/>
    <w:rsid w:val="0069132A"/>
    <w:rsid w:val="006A12B2"/>
    <w:rsid w:val="006A214C"/>
    <w:rsid w:val="006A362C"/>
    <w:rsid w:val="006A381E"/>
    <w:rsid w:val="006B66A1"/>
    <w:rsid w:val="006C19C9"/>
    <w:rsid w:val="006C35EA"/>
    <w:rsid w:val="006D1BDB"/>
    <w:rsid w:val="006D533E"/>
    <w:rsid w:val="006D5416"/>
    <w:rsid w:val="006D629B"/>
    <w:rsid w:val="00701BB0"/>
    <w:rsid w:val="00702791"/>
    <w:rsid w:val="0072444D"/>
    <w:rsid w:val="007405E8"/>
    <w:rsid w:val="00745742"/>
    <w:rsid w:val="0074688F"/>
    <w:rsid w:val="007521AB"/>
    <w:rsid w:val="007547E6"/>
    <w:rsid w:val="007558A0"/>
    <w:rsid w:val="007624CE"/>
    <w:rsid w:val="00771EC3"/>
    <w:rsid w:val="007936D6"/>
    <w:rsid w:val="00794A9F"/>
    <w:rsid w:val="00794D6F"/>
    <w:rsid w:val="00797D60"/>
    <w:rsid w:val="007A2855"/>
    <w:rsid w:val="007A6042"/>
    <w:rsid w:val="007A6EC1"/>
    <w:rsid w:val="007B4ACB"/>
    <w:rsid w:val="007D03A1"/>
    <w:rsid w:val="007D06EE"/>
    <w:rsid w:val="007D1058"/>
    <w:rsid w:val="007D7371"/>
    <w:rsid w:val="007E5261"/>
    <w:rsid w:val="007E5E6D"/>
    <w:rsid w:val="007F0295"/>
    <w:rsid w:val="007F0817"/>
    <w:rsid w:val="007F117C"/>
    <w:rsid w:val="007F2B11"/>
    <w:rsid w:val="007F767E"/>
    <w:rsid w:val="00804878"/>
    <w:rsid w:val="00804A11"/>
    <w:rsid w:val="00807099"/>
    <w:rsid w:val="008135E9"/>
    <w:rsid w:val="0081572D"/>
    <w:rsid w:val="00820646"/>
    <w:rsid w:val="00821031"/>
    <w:rsid w:val="008228A4"/>
    <w:rsid w:val="00832EDC"/>
    <w:rsid w:val="00833694"/>
    <w:rsid w:val="00840B7F"/>
    <w:rsid w:val="0085050E"/>
    <w:rsid w:val="00852017"/>
    <w:rsid w:val="008536D6"/>
    <w:rsid w:val="00853854"/>
    <w:rsid w:val="008564AC"/>
    <w:rsid w:val="00861438"/>
    <w:rsid w:val="008615AF"/>
    <w:rsid w:val="0086408B"/>
    <w:rsid w:val="00866FC1"/>
    <w:rsid w:val="00871F08"/>
    <w:rsid w:val="008776F5"/>
    <w:rsid w:val="00892DBD"/>
    <w:rsid w:val="008A26CD"/>
    <w:rsid w:val="008A3DEB"/>
    <w:rsid w:val="008A48A7"/>
    <w:rsid w:val="008B333E"/>
    <w:rsid w:val="008B4684"/>
    <w:rsid w:val="008C5E54"/>
    <w:rsid w:val="008D04C6"/>
    <w:rsid w:val="008D0C7B"/>
    <w:rsid w:val="008E5019"/>
    <w:rsid w:val="008F3A0A"/>
    <w:rsid w:val="008F3CD7"/>
    <w:rsid w:val="008F651F"/>
    <w:rsid w:val="008F6D0A"/>
    <w:rsid w:val="009113E0"/>
    <w:rsid w:val="009122DA"/>
    <w:rsid w:val="00915C20"/>
    <w:rsid w:val="00933C74"/>
    <w:rsid w:val="00941275"/>
    <w:rsid w:val="009420A3"/>
    <w:rsid w:val="00970812"/>
    <w:rsid w:val="00986546"/>
    <w:rsid w:val="0098731E"/>
    <w:rsid w:val="009A1B7E"/>
    <w:rsid w:val="009A407C"/>
    <w:rsid w:val="009A5566"/>
    <w:rsid w:val="009B0B50"/>
    <w:rsid w:val="009B7066"/>
    <w:rsid w:val="009C0F27"/>
    <w:rsid w:val="009D0A85"/>
    <w:rsid w:val="009D0AD5"/>
    <w:rsid w:val="009D3523"/>
    <w:rsid w:val="009D6E82"/>
    <w:rsid w:val="009E43CD"/>
    <w:rsid w:val="009F2FDF"/>
    <w:rsid w:val="009F6E23"/>
    <w:rsid w:val="00A04740"/>
    <w:rsid w:val="00A04749"/>
    <w:rsid w:val="00A146F1"/>
    <w:rsid w:val="00A15FE8"/>
    <w:rsid w:val="00A25F55"/>
    <w:rsid w:val="00A40C17"/>
    <w:rsid w:val="00A532C3"/>
    <w:rsid w:val="00A53D57"/>
    <w:rsid w:val="00A54641"/>
    <w:rsid w:val="00A54820"/>
    <w:rsid w:val="00A621FC"/>
    <w:rsid w:val="00A71A34"/>
    <w:rsid w:val="00A800E0"/>
    <w:rsid w:val="00A82EE0"/>
    <w:rsid w:val="00A84E5A"/>
    <w:rsid w:val="00A93127"/>
    <w:rsid w:val="00A961F5"/>
    <w:rsid w:val="00AA4FBD"/>
    <w:rsid w:val="00AA6841"/>
    <w:rsid w:val="00AA72B9"/>
    <w:rsid w:val="00AB32D0"/>
    <w:rsid w:val="00AC0A2D"/>
    <w:rsid w:val="00AD1006"/>
    <w:rsid w:val="00AD3D63"/>
    <w:rsid w:val="00AD75FE"/>
    <w:rsid w:val="00AE32EB"/>
    <w:rsid w:val="00AE5F93"/>
    <w:rsid w:val="00AF0F18"/>
    <w:rsid w:val="00B023A8"/>
    <w:rsid w:val="00B03694"/>
    <w:rsid w:val="00B12227"/>
    <w:rsid w:val="00B15BF5"/>
    <w:rsid w:val="00B2117A"/>
    <w:rsid w:val="00B25FB6"/>
    <w:rsid w:val="00B312CC"/>
    <w:rsid w:val="00B34875"/>
    <w:rsid w:val="00B34BEA"/>
    <w:rsid w:val="00B43914"/>
    <w:rsid w:val="00B47857"/>
    <w:rsid w:val="00B502A4"/>
    <w:rsid w:val="00B5037E"/>
    <w:rsid w:val="00B63E09"/>
    <w:rsid w:val="00B717C7"/>
    <w:rsid w:val="00B77AB1"/>
    <w:rsid w:val="00B807BC"/>
    <w:rsid w:val="00B81896"/>
    <w:rsid w:val="00B82861"/>
    <w:rsid w:val="00B83228"/>
    <w:rsid w:val="00B9102D"/>
    <w:rsid w:val="00B9154C"/>
    <w:rsid w:val="00B932C9"/>
    <w:rsid w:val="00B93EF7"/>
    <w:rsid w:val="00BA3029"/>
    <w:rsid w:val="00BA5209"/>
    <w:rsid w:val="00BA5493"/>
    <w:rsid w:val="00BB3365"/>
    <w:rsid w:val="00BB5E46"/>
    <w:rsid w:val="00BC10C3"/>
    <w:rsid w:val="00BC1B91"/>
    <w:rsid w:val="00BC1C82"/>
    <w:rsid w:val="00BD01E4"/>
    <w:rsid w:val="00BE667B"/>
    <w:rsid w:val="00BF2EB5"/>
    <w:rsid w:val="00C10B26"/>
    <w:rsid w:val="00C11533"/>
    <w:rsid w:val="00C169AA"/>
    <w:rsid w:val="00C17FB6"/>
    <w:rsid w:val="00C24557"/>
    <w:rsid w:val="00C31A1A"/>
    <w:rsid w:val="00C44470"/>
    <w:rsid w:val="00C51438"/>
    <w:rsid w:val="00C6434B"/>
    <w:rsid w:val="00C6752B"/>
    <w:rsid w:val="00C7272C"/>
    <w:rsid w:val="00C77D80"/>
    <w:rsid w:val="00C81438"/>
    <w:rsid w:val="00C8415D"/>
    <w:rsid w:val="00C95A09"/>
    <w:rsid w:val="00CA08B6"/>
    <w:rsid w:val="00CA58FE"/>
    <w:rsid w:val="00CB51A4"/>
    <w:rsid w:val="00CB6EFA"/>
    <w:rsid w:val="00CC0B37"/>
    <w:rsid w:val="00CE3910"/>
    <w:rsid w:val="00D020A7"/>
    <w:rsid w:val="00D1429E"/>
    <w:rsid w:val="00D16CD4"/>
    <w:rsid w:val="00D206DA"/>
    <w:rsid w:val="00D21A59"/>
    <w:rsid w:val="00D2496C"/>
    <w:rsid w:val="00D27D32"/>
    <w:rsid w:val="00D322FD"/>
    <w:rsid w:val="00D42188"/>
    <w:rsid w:val="00D463B6"/>
    <w:rsid w:val="00D54604"/>
    <w:rsid w:val="00D60199"/>
    <w:rsid w:val="00D64C59"/>
    <w:rsid w:val="00D76189"/>
    <w:rsid w:val="00D76313"/>
    <w:rsid w:val="00D82694"/>
    <w:rsid w:val="00D9130C"/>
    <w:rsid w:val="00D966F6"/>
    <w:rsid w:val="00DA3BF5"/>
    <w:rsid w:val="00DA45C2"/>
    <w:rsid w:val="00DB6714"/>
    <w:rsid w:val="00DC0FE7"/>
    <w:rsid w:val="00DC143E"/>
    <w:rsid w:val="00DC5BA5"/>
    <w:rsid w:val="00DC7917"/>
    <w:rsid w:val="00DD05CD"/>
    <w:rsid w:val="00DD068A"/>
    <w:rsid w:val="00DD5882"/>
    <w:rsid w:val="00DE1857"/>
    <w:rsid w:val="00DE2AF1"/>
    <w:rsid w:val="00DF375B"/>
    <w:rsid w:val="00DF391C"/>
    <w:rsid w:val="00DF7EEF"/>
    <w:rsid w:val="00E047DB"/>
    <w:rsid w:val="00E145C8"/>
    <w:rsid w:val="00E32C54"/>
    <w:rsid w:val="00E43CAF"/>
    <w:rsid w:val="00E5036B"/>
    <w:rsid w:val="00E53D78"/>
    <w:rsid w:val="00E62F10"/>
    <w:rsid w:val="00E63A45"/>
    <w:rsid w:val="00E64679"/>
    <w:rsid w:val="00E72B5D"/>
    <w:rsid w:val="00E72CFA"/>
    <w:rsid w:val="00E75DC3"/>
    <w:rsid w:val="00E83C56"/>
    <w:rsid w:val="00E842CD"/>
    <w:rsid w:val="00E94B35"/>
    <w:rsid w:val="00E94C95"/>
    <w:rsid w:val="00E94FC3"/>
    <w:rsid w:val="00EA2750"/>
    <w:rsid w:val="00EA3B87"/>
    <w:rsid w:val="00ED2540"/>
    <w:rsid w:val="00ED401C"/>
    <w:rsid w:val="00EE4347"/>
    <w:rsid w:val="00EF3895"/>
    <w:rsid w:val="00EF4131"/>
    <w:rsid w:val="00EF5274"/>
    <w:rsid w:val="00EF7123"/>
    <w:rsid w:val="00EF78EB"/>
    <w:rsid w:val="00F01CE4"/>
    <w:rsid w:val="00F026C3"/>
    <w:rsid w:val="00F05B5C"/>
    <w:rsid w:val="00F064F2"/>
    <w:rsid w:val="00F30CAD"/>
    <w:rsid w:val="00F3751B"/>
    <w:rsid w:val="00F47D2C"/>
    <w:rsid w:val="00F515A8"/>
    <w:rsid w:val="00F81C60"/>
    <w:rsid w:val="00F87395"/>
    <w:rsid w:val="00F9561E"/>
    <w:rsid w:val="00F96150"/>
    <w:rsid w:val="00F96DDC"/>
    <w:rsid w:val="00FA0F06"/>
    <w:rsid w:val="00FA75D6"/>
    <w:rsid w:val="00FB7637"/>
    <w:rsid w:val="00FC0A49"/>
    <w:rsid w:val="00FC1785"/>
    <w:rsid w:val="00FC6844"/>
    <w:rsid w:val="00FD0677"/>
    <w:rsid w:val="00FD06F1"/>
    <w:rsid w:val="00FE1D69"/>
    <w:rsid w:val="00FE1E4D"/>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9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316CF7"/>
    <w:pPr>
      <w:keepNext/>
      <w:spacing w:before="20" w:after="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4C57DB"/>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4C57DB"/>
    <w:rPr>
      <w:sz w:val="16"/>
      <w:szCs w:val="16"/>
    </w:rPr>
  </w:style>
  <w:style w:type="paragraph" w:styleId="CommentText">
    <w:name w:val="annotation text"/>
    <w:basedOn w:val="Normal"/>
    <w:link w:val="CommentTextChar"/>
    <w:unhideWhenUsed/>
    <w:rsid w:val="004C57DB"/>
    <w:rPr>
      <w:szCs w:val="20"/>
    </w:rPr>
  </w:style>
  <w:style w:type="character" w:customStyle="1" w:styleId="CommentTextChar">
    <w:name w:val="Comment Text Char"/>
    <w:basedOn w:val="DefaultParagraphFont"/>
    <w:link w:val="CommentText"/>
    <w:rsid w:val="004C57DB"/>
    <w:rPr>
      <w:rFonts w:ascii="Arial" w:hAnsi="Arial"/>
    </w:rPr>
  </w:style>
  <w:style w:type="paragraph" w:styleId="CommentSubject">
    <w:name w:val="annotation subject"/>
    <w:basedOn w:val="CommentText"/>
    <w:next w:val="CommentText"/>
    <w:link w:val="CommentSubjectChar"/>
    <w:semiHidden/>
    <w:unhideWhenUsed/>
    <w:rsid w:val="004C57DB"/>
    <w:rPr>
      <w:b/>
      <w:bCs/>
    </w:rPr>
  </w:style>
  <w:style w:type="character" w:customStyle="1" w:styleId="CommentSubjectChar">
    <w:name w:val="Comment Subject Char"/>
    <w:basedOn w:val="CommentTextChar"/>
    <w:link w:val="CommentSubject"/>
    <w:semiHidden/>
    <w:rsid w:val="004C57DB"/>
    <w:rPr>
      <w:rFonts w:ascii="Arial" w:hAnsi="Arial"/>
      <w:b/>
      <w:bCs/>
    </w:rPr>
  </w:style>
  <w:style w:type="character" w:customStyle="1" w:styleId="DHARMFInsertORGACRChar">
    <w:name w:val="DHA RMF Insert ORG ACR Char"/>
    <w:basedOn w:val="DefaultParagraphFont"/>
    <w:link w:val="DHARMFInsertORGACR"/>
    <w:locked/>
    <w:rsid w:val="00D966F6"/>
    <w:rPr>
      <w:color w:val="FF0000"/>
      <w:sz w:val="24"/>
    </w:rPr>
  </w:style>
  <w:style w:type="paragraph" w:customStyle="1" w:styleId="DHARMFInsertORGACR">
    <w:name w:val="DHA RMF Insert ORG ACR"/>
    <w:basedOn w:val="Normal"/>
    <w:link w:val="DHARMFInsertORGACRChar"/>
    <w:qFormat/>
    <w:rsid w:val="00D966F6"/>
    <w:pPr>
      <w:spacing w:before="120"/>
      <w:jc w:val="both"/>
    </w:pPr>
    <w:rPr>
      <w:rFonts w:ascii="Times New Roman" w:hAnsi="Times New Roman"/>
      <w:color w:val="FF0000"/>
      <w:sz w:val="24"/>
      <w:szCs w:val="20"/>
    </w:rPr>
  </w:style>
  <w:style w:type="character" w:customStyle="1" w:styleId="DHABodyTextChar">
    <w:name w:val="DHA Body Text Char"/>
    <w:link w:val="DHABodyText"/>
    <w:locked/>
    <w:rsid w:val="00D966F6"/>
    <w:rPr>
      <w:sz w:val="24"/>
      <w:szCs w:val="24"/>
      <w:lang w:val="x-none" w:eastAsia="x-none"/>
    </w:rPr>
  </w:style>
  <w:style w:type="paragraph" w:customStyle="1" w:styleId="DHABodyText">
    <w:name w:val="DHA Body Text"/>
    <w:basedOn w:val="Normal"/>
    <w:link w:val="DHABodyTextChar"/>
    <w:qFormat/>
    <w:rsid w:val="00D966F6"/>
    <w:pPr>
      <w:spacing w:before="120" w:after="120"/>
      <w:jc w:val="both"/>
    </w:pPr>
    <w:rPr>
      <w:rFonts w:ascii="Times New Roman" w:hAnsi="Times New Roman"/>
      <w:sz w:val="24"/>
      <w:lang w:val="x-none" w:eastAsia="x-none"/>
    </w:rPr>
  </w:style>
  <w:style w:type="paragraph" w:styleId="ListBullet">
    <w:name w:val="List Bullet"/>
    <w:basedOn w:val="Normal"/>
    <w:qFormat/>
    <w:rsid w:val="00933C74"/>
    <w:pPr>
      <w:numPr>
        <w:numId w:val="32"/>
      </w:numPr>
      <w:suppressAutoHyphens/>
      <w:spacing w:after="60"/>
      <w:jc w:val="both"/>
    </w:pPr>
    <w:rPr>
      <w:rFonts w:ascii="Times New Roman" w:hAnsi="Times New Roman"/>
      <w:sz w:val="24"/>
    </w:rPr>
  </w:style>
  <w:style w:type="character" w:customStyle="1" w:styleId="ListParagraphChar">
    <w:name w:val="List Paragraph Char"/>
    <w:basedOn w:val="DefaultParagraphFont"/>
    <w:link w:val="ListParagraph"/>
    <w:uiPriority w:val="34"/>
    <w:rsid w:val="00933C74"/>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40118">
      <w:bodyDiv w:val="1"/>
      <w:marLeft w:val="0"/>
      <w:marRight w:val="0"/>
      <w:marTop w:val="0"/>
      <w:marBottom w:val="0"/>
      <w:divBdr>
        <w:top w:val="none" w:sz="0" w:space="0" w:color="auto"/>
        <w:left w:val="none" w:sz="0" w:space="0" w:color="auto"/>
        <w:bottom w:val="none" w:sz="0" w:space="0" w:color="auto"/>
        <w:right w:val="none" w:sz="0" w:space="0" w:color="auto"/>
      </w:divBdr>
    </w:div>
    <w:div w:id="907571595">
      <w:bodyDiv w:val="1"/>
      <w:marLeft w:val="0"/>
      <w:marRight w:val="0"/>
      <w:marTop w:val="0"/>
      <w:marBottom w:val="0"/>
      <w:divBdr>
        <w:top w:val="none" w:sz="0" w:space="0" w:color="auto"/>
        <w:left w:val="none" w:sz="0" w:space="0" w:color="auto"/>
        <w:bottom w:val="none" w:sz="0" w:space="0" w:color="auto"/>
        <w:right w:val="none" w:sz="0" w:space="0" w:color="auto"/>
      </w:divBdr>
    </w:div>
    <w:div w:id="990520626">
      <w:bodyDiv w:val="1"/>
      <w:marLeft w:val="0"/>
      <w:marRight w:val="0"/>
      <w:marTop w:val="0"/>
      <w:marBottom w:val="0"/>
      <w:divBdr>
        <w:top w:val="none" w:sz="0" w:space="0" w:color="auto"/>
        <w:left w:val="none" w:sz="0" w:space="0" w:color="auto"/>
        <w:bottom w:val="none" w:sz="0" w:space="0" w:color="auto"/>
        <w:right w:val="none" w:sz="0" w:space="0" w:color="auto"/>
      </w:divBdr>
    </w:div>
    <w:div w:id="1150631772">
      <w:bodyDiv w:val="1"/>
      <w:marLeft w:val="0"/>
      <w:marRight w:val="0"/>
      <w:marTop w:val="0"/>
      <w:marBottom w:val="0"/>
      <w:divBdr>
        <w:top w:val="none" w:sz="0" w:space="0" w:color="auto"/>
        <w:left w:val="none" w:sz="0" w:space="0" w:color="auto"/>
        <w:bottom w:val="none" w:sz="0" w:space="0" w:color="auto"/>
        <w:right w:val="none" w:sz="0" w:space="0" w:color="auto"/>
      </w:divBdr>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rchives.gov/cui/registry/limited-dissemination"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archives.gov/cui/registry/category-marking-lis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2022-08-12T16:27:00Z</dcterms:created>
  <dcterms:modified xsi:type="dcterms:W3CDTF">2023-02-28T22:27:00Z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