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93206" w14:textId="1C879838" w:rsidR="00E1747D" w:rsidRPr="00172491" w:rsidRDefault="00760638" w:rsidP="00E1747D">
      <w:pPr>
        <w:pStyle w:val="Heading1"/>
        <w:keepNext w:val="0"/>
        <w:keepLines w:val="0"/>
        <w:rPr>
          <w:rFonts w:asciiTheme="minorHAnsi" w:eastAsiaTheme="minorEastAsia" w:hAnsiTheme="minorHAnsi" w:cstheme="minorBidi"/>
        </w:rPr>
      </w:pPr>
      <w:r w:rsidRPr="00172491">
        <w:rPr>
          <w:rFonts w:asciiTheme="minorHAnsi" w:eastAsiaTheme="minorEastAsia" w:hAnsiTheme="minorHAnsi" w:cstheme="minorBidi"/>
        </w:rPr>
        <w:t>Data Analysis RMA Report</w:t>
      </w:r>
    </w:p>
    <w:p w14:paraId="1D3667CE" w14:textId="284AD13B" w:rsidR="00231FEC" w:rsidRPr="00172491" w:rsidRDefault="00231FEC" w:rsidP="00231FEC">
      <w:pPr>
        <w:pStyle w:val="ListParagraph"/>
        <w:numPr>
          <w:ilvl w:val="0"/>
          <w:numId w:val="9"/>
        </w:numPr>
        <w:rPr>
          <w:b/>
          <w:bCs/>
        </w:rPr>
      </w:pPr>
      <w:r w:rsidRPr="00172491">
        <w:rPr>
          <w:b/>
          <w:bCs/>
        </w:rPr>
        <w:t>DISCOVERY</w:t>
      </w:r>
    </w:p>
    <w:p w14:paraId="63AA7FBE" w14:textId="6E5064C2" w:rsidR="0056561C" w:rsidRPr="00172491" w:rsidRDefault="0056561C" w:rsidP="0056561C">
      <w:pPr>
        <w:ind w:left="720"/>
      </w:pPr>
      <w:r w:rsidRPr="00172491">
        <w:rPr>
          <w:noProof/>
        </w:rPr>
        <w:drawing>
          <wp:inline distT="0" distB="0" distL="0" distR="0" wp14:anchorId="21DD55AF" wp14:editId="4DC4E0C6">
            <wp:extent cx="3505200" cy="169242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4540" cy="17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B627" w14:textId="1B28429E" w:rsidR="0056561C" w:rsidRPr="00172491" w:rsidRDefault="0056561C" w:rsidP="0056561C">
      <w:pPr>
        <w:ind w:left="720"/>
      </w:pPr>
      <w:r w:rsidRPr="00172491">
        <w:rPr>
          <w:noProof/>
        </w:rPr>
        <w:drawing>
          <wp:inline distT="0" distB="0" distL="0" distR="0" wp14:anchorId="72905B05" wp14:editId="2700D4CA">
            <wp:extent cx="4229690" cy="2172003"/>
            <wp:effectExtent l="0" t="0" r="0" b="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6A10" w14:textId="7C84684D" w:rsidR="0056561C" w:rsidRPr="00172491" w:rsidRDefault="006624B7" w:rsidP="0056561C">
      <w:pPr>
        <w:ind w:left="720"/>
      </w:pPr>
      <w:r w:rsidRPr="00172491">
        <w:rPr>
          <w:noProof/>
        </w:rPr>
        <w:drawing>
          <wp:inline distT="0" distB="0" distL="0" distR="0" wp14:anchorId="39A1FBE1" wp14:editId="1648A8E7">
            <wp:extent cx="4210638" cy="1543265"/>
            <wp:effectExtent l="0" t="0" r="0" b="0"/>
            <wp:docPr id="11" name="Picture 1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4FA0" w14:textId="3317CA5D" w:rsidR="006624B7" w:rsidRPr="00172491" w:rsidRDefault="006624B7" w:rsidP="0056561C">
      <w:pPr>
        <w:ind w:left="720"/>
      </w:pPr>
      <w:r w:rsidRPr="00172491">
        <w:rPr>
          <w:noProof/>
        </w:rPr>
        <w:drawing>
          <wp:inline distT="0" distB="0" distL="0" distR="0" wp14:anchorId="407816F2" wp14:editId="5A1516F5">
            <wp:extent cx="3753374" cy="1686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AF41" w14:textId="3E673D93" w:rsidR="00066452" w:rsidRPr="00172491" w:rsidRDefault="00231FEC" w:rsidP="00231FEC">
      <w:pPr>
        <w:pStyle w:val="ListParagraph"/>
        <w:numPr>
          <w:ilvl w:val="0"/>
          <w:numId w:val="9"/>
        </w:numPr>
        <w:rPr>
          <w:b/>
          <w:bCs/>
        </w:rPr>
      </w:pPr>
      <w:r w:rsidRPr="00172491">
        <w:rPr>
          <w:b/>
          <w:bCs/>
        </w:rPr>
        <w:lastRenderedPageBreak/>
        <w:t>ANALYSIS</w:t>
      </w:r>
    </w:p>
    <w:p w14:paraId="19B1F45D" w14:textId="77777777" w:rsidR="00231FEC" w:rsidRPr="00172491" w:rsidRDefault="00231FEC" w:rsidP="00231FEC">
      <w:pPr>
        <w:rPr>
          <w:b/>
          <w:bCs/>
        </w:rPr>
      </w:pPr>
    </w:p>
    <w:p w14:paraId="79961AF0" w14:textId="6A8DC098" w:rsidR="00066452" w:rsidRPr="00172491" w:rsidRDefault="00066452" w:rsidP="00066452">
      <w:pPr>
        <w:numPr>
          <w:ilvl w:val="1"/>
          <w:numId w:val="4"/>
        </w:numPr>
      </w:pPr>
      <w:r w:rsidRPr="00172491">
        <w:rPr>
          <w:b/>
          <w:bCs/>
        </w:rPr>
        <w:t>Analyze</w:t>
      </w:r>
      <w:r w:rsidRPr="00172491">
        <w:t> the </w:t>
      </w:r>
      <w:r w:rsidRPr="00172491">
        <w:rPr>
          <w:b/>
          <w:bCs/>
        </w:rPr>
        <w:t>number of returns</w:t>
      </w:r>
      <w:r w:rsidRPr="00172491">
        <w:t> </w:t>
      </w:r>
      <w:r w:rsidRPr="00172491">
        <w:rPr>
          <w:b/>
          <w:bCs/>
        </w:rPr>
        <w:t>by state</w:t>
      </w:r>
      <w:r w:rsidRPr="00172491">
        <w:t> and describe your findings in your report.</w:t>
      </w:r>
    </w:p>
    <w:p w14:paraId="5B227EF4" w14:textId="704D8AD9" w:rsidR="00066452" w:rsidRPr="00172491" w:rsidRDefault="00895400" w:rsidP="00895400">
      <w:pPr>
        <w:ind w:left="1440"/>
      </w:pPr>
      <w:r w:rsidRPr="00172491">
        <w:rPr>
          <w:noProof/>
        </w:rPr>
        <w:drawing>
          <wp:inline distT="0" distB="0" distL="0" distR="0" wp14:anchorId="72A99D85" wp14:editId="700CF6FE">
            <wp:extent cx="4763165" cy="1247949"/>
            <wp:effectExtent l="0" t="0" r="0" b="9525"/>
            <wp:docPr id="30" name="Picture 3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2A75" w:rsidRPr="00172491">
        <w:br/>
      </w:r>
      <w:r w:rsidRPr="00172491">
        <w:rPr>
          <w:noProof/>
        </w:rPr>
        <w:drawing>
          <wp:inline distT="0" distB="0" distL="0" distR="0" wp14:anchorId="30D58625" wp14:editId="1D75F9DF">
            <wp:extent cx="2657475" cy="4741545"/>
            <wp:effectExtent l="0" t="0" r="9525" b="1905"/>
            <wp:docPr id="31" name="Picture 3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ime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303" cy="48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491">
        <w:br/>
        <w:t>Massachusetts is home of the most RMAs, with a total of 972 authorized returns.</w:t>
      </w:r>
    </w:p>
    <w:p w14:paraId="69D48B9C" w14:textId="6270F67D" w:rsidR="00895400" w:rsidRPr="00172491" w:rsidRDefault="00895400" w:rsidP="00895400">
      <w:pPr>
        <w:ind w:left="1440"/>
      </w:pPr>
      <w:r w:rsidRPr="00172491">
        <w:t>Next is Arkansas with 844 returns</w:t>
      </w:r>
      <w:r w:rsidR="001C0193" w:rsidRPr="00172491">
        <w:t>, followed by</w:t>
      </w:r>
      <w:r w:rsidRPr="00172491">
        <w:t xml:space="preserve"> Oregon</w:t>
      </w:r>
      <w:r w:rsidR="001C0193" w:rsidRPr="00172491">
        <w:t xml:space="preserve"> </w:t>
      </w:r>
      <w:r w:rsidRPr="00172491">
        <w:t>with 840 returns.</w:t>
      </w:r>
    </w:p>
    <w:p w14:paraId="2C75F62B" w14:textId="77777777" w:rsidR="00057FD1" w:rsidRPr="00172491" w:rsidRDefault="00895400" w:rsidP="00057FD1">
      <w:pPr>
        <w:ind w:left="1440"/>
      </w:pPr>
      <w:r w:rsidRPr="00172491">
        <w:t xml:space="preserve">The state with the least </w:t>
      </w:r>
      <w:r w:rsidR="001C0193" w:rsidRPr="00172491">
        <w:t>number</w:t>
      </w:r>
      <w:r w:rsidRPr="00172491">
        <w:t xml:space="preserve"> of returns is South Carolina at</w:t>
      </w:r>
      <w:r w:rsidR="001C0193" w:rsidRPr="00172491">
        <w:t xml:space="preserve"> only 702 total</w:t>
      </w:r>
      <w:r w:rsidR="00057FD1" w:rsidRPr="00172491">
        <w:t>.</w:t>
      </w:r>
    </w:p>
    <w:p w14:paraId="5318183C" w14:textId="77777777" w:rsidR="00057FD1" w:rsidRPr="00172491" w:rsidRDefault="00057FD1" w:rsidP="00057FD1">
      <w:pPr>
        <w:ind w:left="1440"/>
      </w:pPr>
    </w:p>
    <w:p w14:paraId="3D924B4A" w14:textId="77777777" w:rsidR="00057FD1" w:rsidRPr="00172491" w:rsidRDefault="00057FD1" w:rsidP="00057FD1"/>
    <w:p w14:paraId="0E947096" w14:textId="0070CE8C" w:rsidR="00066452" w:rsidRPr="00172491" w:rsidRDefault="00066452" w:rsidP="00057FD1">
      <w:pPr>
        <w:pStyle w:val="ListParagraph"/>
        <w:numPr>
          <w:ilvl w:val="0"/>
          <w:numId w:val="8"/>
        </w:numPr>
      </w:pPr>
      <w:r w:rsidRPr="00172491">
        <w:rPr>
          <w:b/>
          <w:bCs/>
        </w:rPr>
        <w:t>Analyze </w:t>
      </w:r>
      <w:r w:rsidRPr="00172491">
        <w:t>the </w:t>
      </w:r>
      <w:r w:rsidRPr="00172491">
        <w:rPr>
          <w:b/>
          <w:bCs/>
        </w:rPr>
        <w:t>percentage of returns by product type</w:t>
      </w:r>
      <w:r w:rsidRPr="00172491">
        <w:t> and describe your findings in your report.</w:t>
      </w:r>
    </w:p>
    <w:p w14:paraId="0525CA50" w14:textId="1079661B" w:rsidR="005C2698" w:rsidRPr="00172491" w:rsidRDefault="00DE519F" w:rsidP="005C2698">
      <w:pPr>
        <w:ind w:left="1440"/>
      </w:pPr>
      <w:r w:rsidRPr="00172491">
        <w:rPr>
          <w:noProof/>
        </w:rPr>
        <w:drawing>
          <wp:inline distT="0" distB="0" distL="0" distR="0" wp14:anchorId="4B1C1B58" wp14:editId="1051D477">
            <wp:extent cx="4105848" cy="3067478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C425" w14:textId="5C9AB7CE" w:rsidR="00984CB9" w:rsidRPr="00172491" w:rsidRDefault="00984CB9" w:rsidP="005C2698">
      <w:pPr>
        <w:ind w:left="1440"/>
      </w:pPr>
      <w:r w:rsidRPr="00172491">
        <w:t xml:space="preserve">BAS-48-1 C is our most returned product at </w:t>
      </w:r>
      <w:r w:rsidR="00916D60" w:rsidRPr="00172491">
        <w:t xml:space="preserve">about </w:t>
      </w:r>
      <w:r w:rsidRPr="00172491">
        <w:t>22% of total authorized returns.</w:t>
      </w:r>
    </w:p>
    <w:p w14:paraId="352315E5" w14:textId="04224A8D" w:rsidR="00984CB9" w:rsidRPr="00172491" w:rsidRDefault="00984CB9" w:rsidP="005C2698">
      <w:pPr>
        <w:ind w:left="1440"/>
      </w:pPr>
      <w:r w:rsidRPr="00172491">
        <w:t xml:space="preserve">Next is ENT-48-40F at 16%, followed by ENT-48-10F at </w:t>
      </w:r>
      <w:r w:rsidR="00916D60" w:rsidRPr="00172491">
        <w:t xml:space="preserve">approximately </w:t>
      </w:r>
      <w:r w:rsidRPr="00172491">
        <w:t>11%.</w:t>
      </w:r>
    </w:p>
    <w:p w14:paraId="36CD73AD" w14:textId="69A65D9C" w:rsidR="00984CB9" w:rsidRPr="00172491" w:rsidRDefault="00984CB9" w:rsidP="005C2698">
      <w:pPr>
        <w:ind w:left="1440"/>
      </w:pPr>
      <w:r w:rsidRPr="00172491">
        <w:t>Our least returned product is BAS-24-1 C, coming in at only 0.09% of total returns.</w:t>
      </w:r>
    </w:p>
    <w:p w14:paraId="21F2B000" w14:textId="14EFE1CD" w:rsidR="00677F16" w:rsidRPr="00172491" w:rsidRDefault="00677F16" w:rsidP="00677F16"/>
    <w:p w14:paraId="51B62F17" w14:textId="55397958" w:rsidR="00375E69" w:rsidRPr="00172491" w:rsidRDefault="00375E69" w:rsidP="00677F16"/>
    <w:p w14:paraId="1FEA7E58" w14:textId="01FDC060" w:rsidR="00375E69" w:rsidRPr="00172491" w:rsidRDefault="00375E69" w:rsidP="00677F16"/>
    <w:p w14:paraId="7EC9E482" w14:textId="225053EE" w:rsidR="00375E69" w:rsidRPr="00172491" w:rsidRDefault="00375E69" w:rsidP="00677F16"/>
    <w:p w14:paraId="7EB08FDF" w14:textId="380D6FBB" w:rsidR="00375E69" w:rsidRPr="00172491" w:rsidRDefault="00375E69" w:rsidP="00677F16"/>
    <w:p w14:paraId="76841A6B" w14:textId="44F671A2" w:rsidR="00231FEC" w:rsidRPr="00172491" w:rsidRDefault="00231FEC" w:rsidP="00677F16"/>
    <w:p w14:paraId="3D7229F2" w14:textId="77777777" w:rsidR="00231FEC" w:rsidRPr="00172491" w:rsidRDefault="00231FEC" w:rsidP="00677F16"/>
    <w:p w14:paraId="63CA8159" w14:textId="6AD111E4" w:rsidR="00375E69" w:rsidRPr="00172491" w:rsidRDefault="00375E69" w:rsidP="00677F16"/>
    <w:p w14:paraId="71A83A82" w14:textId="5DD96F9B" w:rsidR="00375E69" w:rsidRPr="00172491" w:rsidRDefault="00375E69" w:rsidP="00677F16"/>
    <w:p w14:paraId="799B7A2D" w14:textId="5CAB0DA0" w:rsidR="00375E69" w:rsidRPr="00172491" w:rsidRDefault="00375E69" w:rsidP="00677F16"/>
    <w:p w14:paraId="2936A7F1" w14:textId="30D582D9" w:rsidR="00375E69" w:rsidRPr="00172491" w:rsidRDefault="00375E69" w:rsidP="00677F16"/>
    <w:p w14:paraId="0A097E73" w14:textId="51B83ECF" w:rsidR="00375E69" w:rsidRPr="00172491" w:rsidRDefault="00375E69" w:rsidP="00677F16"/>
    <w:p w14:paraId="6FAFE6A8" w14:textId="1B545D4A" w:rsidR="00066452" w:rsidRPr="00172491" w:rsidRDefault="00231FEC" w:rsidP="00231FEC">
      <w:pPr>
        <w:pStyle w:val="ListParagraph"/>
        <w:numPr>
          <w:ilvl w:val="0"/>
          <w:numId w:val="9"/>
        </w:numPr>
        <w:rPr>
          <w:b/>
          <w:bCs/>
        </w:rPr>
      </w:pPr>
      <w:r w:rsidRPr="00172491">
        <w:rPr>
          <w:b/>
          <w:bCs/>
        </w:rPr>
        <w:lastRenderedPageBreak/>
        <w:t>SUMMARY</w:t>
      </w:r>
    </w:p>
    <w:p w14:paraId="4EDEE18C" w14:textId="77777777" w:rsidR="00BD23CE" w:rsidRPr="00172491" w:rsidRDefault="00BD23CE" w:rsidP="00FB53F1">
      <w:pPr>
        <w:pStyle w:val="ListParagraph"/>
        <w:ind w:firstLine="720"/>
      </w:pPr>
    </w:p>
    <w:p w14:paraId="5E6392C7" w14:textId="3214466F" w:rsidR="00FB53F1" w:rsidRPr="00172491" w:rsidRDefault="00FB53F1" w:rsidP="00FB53F1">
      <w:pPr>
        <w:pStyle w:val="ListParagraph"/>
        <w:ind w:firstLine="720"/>
      </w:pPr>
      <w:r w:rsidRPr="00172491">
        <w:t>Massachusetts is home of the most RMAs, with a total of 972 authorized returns.</w:t>
      </w:r>
    </w:p>
    <w:p w14:paraId="2D02B73F" w14:textId="77777777" w:rsidR="00FB53F1" w:rsidRPr="00172491" w:rsidRDefault="00FB53F1" w:rsidP="00FB53F1">
      <w:pPr>
        <w:pStyle w:val="ListParagraph"/>
        <w:ind w:firstLine="720"/>
      </w:pPr>
      <w:r w:rsidRPr="00172491">
        <w:t>Next is Arkansas with 844 returns, followed by Oregon with 840 returns.</w:t>
      </w:r>
    </w:p>
    <w:p w14:paraId="576FF01B" w14:textId="6DA9AF62" w:rsidR="00057FD1" w:rsidRPr="00172491" w:rsidRDefault="00057FD1" w:rsidP="00057FD1">
      <w:pPr>
        <w:ind w:left="1440"/>
      </w:pPr>
      <w:r w:rsidRPr="00172491">
        <w:t xml:space="preserve">The state with the least number of returns is South Carolina at only 702 total, which is a difference of about 32% from the </w:t>
      </w:r>
      <w:r w:rsidR="00FB53F1" w:rsidRPr="00172491">
        <w:t xml:space="preserve">RMA </w:t>
      </w:r>
      <w:r w:rsidRPr="00172491">
        <w:t>count in Massachusetts:</w:t>
      </w:r>
    </w:p>
    <w:p w14:paraId="7C5B127F" w14:textId="77777777" w:rsidR="00057FD1" w:rsidRPr="00172491" w:rsidRDefault="00172491" w:rsidP="00057FD1">
      <w:pPr>
        <w:ind w:left="14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972-702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972+702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100%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32%</m:t>
          </m:r>
        </m:oMath>
      </m:oMathPara>
    </w:p>
    <w:p w14:paraId="536FD86C" w14:textId="77777777" w:rsidR="00BD23CE" w:rsidRPr="00172491" w:rsidRDefault="00BD23CE" w:rsidP="00916D60">
      <w:pPr>
        <w:ind w:left="1440"/>
      </w:pPr>
    </w:p>
    <w:p w14:paraId="2BAD48E3" w14:textId="577F8DCD" w:rsidR="00916D60" w:rsidRPr="00172491" w:rsidRDefault="00916D60" w:rsidP="00916D60">
      <w:pPr>
        <w:ind w:left="1440"/>
      </w:pPr>
      <w:r w:rsidRPr="00172491">
        <w:t>BAS-48-1 C is our most returned product at 22% of total authorized returns.</w:t>
      </w:r>
    </w:p>
    <w:p w14:paraId="6E2E8C64" w14:textId="77777777" w:rsidR="00916D60" w:rsidRPr="00172491" w:rsidRDefault="00916D60" w:rsidP="00916D60">
      <w:pPr>
        <w:ind w:left="1440"/>
      </w:pPr>
      <w:r w:rsidRPr="00172491">
        <w:t>Next is ENT-48-40F at 16%. That’s a difference of approximately 30%:</w:t>
      </w:r>
    </w:p>
    <w:p w14:paraId="53F6C7FA" w14:textId="0D675823" w:rsidR="00916D60" w:rsidRPr="00172491" w:rsidRDefault="00172491" w:rsidP="00916D60">
      <w:pPr>
        <w:ind w:left="14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22.0465%-16.2860%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22.0465%+16.2860%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100%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30%</m:t>
          </m:r>
        </m:oMath>
      </m:oMathPara>
    </w:p>
    <w:p w14:paraId="0487A18E" w14:textId="77777777" w:rsidR="00BD23CE" w:rsidRPr="00172491" w:rsidRDefault="00BD23CE" w:rsidP="00916D60">
      <w:pPr>
        <w:ind w:left="1440"/>
      </w:pPr>
    </w:p>
    <w:p w14:paraId="6D34C0BB" w14:textId="04CE971B" w:rsidR="00916D60" w:rsidRPr="00172491" w:rsidRDefault="00510BEA" w:rsidP="00916D60">
      <w:pPr>
        <w:ind w:left="1440"/>
      </w:pPr>
      <w:r w:rsidRPr="00172491">
        <w:t>This is f</w:t>
      </w:r>
      <w:r w:rsidR="00916D60" w:rsidRPr="00172491">
        <w:t>ollowed by ENT-48-10F</w:t>
      </w:r>
      <w:r w:rsidR="004D4920" w:rsidRPr="00172491">
        <w:t xml:space="preserve">, representing </w:t>
      </w:r>
      <w:r w:rsidR="00916D60" w:rsidRPr="00172491">
        <w:t>11%</w:t>
      </w:r>
      <w:r w:rsidR="004D4920" w:rsidRPr="00172491">
        <w:t xml:space="preserve"> of total returns</w:t>
      </w:r>
      <w:r w:rsidR="00916D60" w:rsidRPr="00172491">
        <w:t xml:space="preserve">. </w:t>
      </w:r>
    </w:p>
    <w:p w14:paraId="46F70A22" w14:textId="66D75069" w:rsidR="00916D60" w:rsidRPr="00172491" w:rsidRDefault="00916D60" w:rsidP="00916D60">
      <w:pPr>
        <w:ind w:left="1440"/>
      </w:pPr>
      <w:r w:rsidRPr="00172491">
        <w:t>Our least returned product is BAS-24-1 C, coming in at only 0.09% of total returns.</w:t>
      </w:r>
    </w:p>
    <w:p w14:paraId="55A90469" w14:textId="77777777" w:rsidR="00BD23CE" w:rsidRPr="00172491" w:rsidRDefault="00BD23CE" w:rsidP="00916D60">
      <w:pPr>
        <w:ind w:left="1440"/>
      </w:pPr>
    </w:p>
    <w:p w14:paraId="486DBC00" w14:textId="7B6AF189" w:rsidR="00231FEC" w:rsidRPr="00172491" w:rsidRDefault="00231FEC" w:rsidP="00916D60">
      <w:pPr>
        <w:ind w:left="1440"/>
      </w:pPr>
      <w:r w:rsidRPr="00172491">
        <w:t>It’s worth taking note of our most ordered products:</w:t>
      </w:r>
    </w:p>
    <w:p w14:paraId="7EDFA54E" w14:textId="40844441" w:rsidR="00231FEC" w:rsidRPr="00172491" w:rsidRDefault="00231FEC" w:rsidP="00783E52">
      <w:pPr>
        <w:ind w:left="1440"/>
      </w:pPr>
      <w:r w:rsidRPr="00172491">
        <w:rPr>
          <w:noProof/>
        </w:rPr>
        <w:drawing>
          <wp:inline distT="0" distB="0" distL="0" distR="0" wp14:anchorId="056CD1E4" wp14:editId="3ABCC2EA">
            <wp:extent cx="2029108" cy="2762636"/>
            <wp:effectExtent l="0" t="0" r="0" b="0"/>
            <wp:docPr id="33" name="Picture 3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calenda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772A" w14:textId="77777777" w:rsidR="00BD23CE" w:rsidRPr="00172491" w:rsidRDefault="00BD23CE" w:rsidP="00783E52">
      <w:pPr>
        <w:ind w:left="720"/>
      </w:pPr>
    </w:p>
    <w:p w14:paraId="59B57A58" w14:textId="5E40C9CC" w:rsidR="00783E52" w:rsidRPr="00172491" w:rsidRDefault="00783E52" w:rsidP="00783E52">
      <w:pPr>
        <w:ind w:left="720"/>
      </w:pPr>
      <w:r w:rsidRPr="00172491">
        <w:lastRenderedPageBreak/>
        <w:t>The number of returns for any given product is directly correlated with the quantity of purchases that have been made for that product:</w:t>
      </w:r>
    </w:p>
    <w:p w14:paraId="310B0E9F" w14:textId="22B56247" w:rsidR="00783E52" w:rsidRPr="00172491" w:rsidRDefault="00B85F6B" w:rsidP="00783E52">
      <w:pPr>
        <w:ind w:left="720" w:firstLine="720"/>
      </w:pPr>
      <w:r w:rsidRPr="00172491">
        <w:rPr>
          <w:noProof/>
        </w:rPr>
        <w:drawing>
          <wp:inline distT="0" distB="0" distL="0" distR="0" wp14:anchorId="2387FD42" wp14:editId="330BA10C">
            <wp:extent cx="3648584" cy="2791215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F7AA" w14:textId="77777777" w:rsidR="00BD23CE" w:rsidRPr="00172491" w:rsidRDefault="00BD23CE" w:rsidP="00783E52">
      <w:pPr>
        <w:ind w:left="720" w:firstLine="720"/>
      </w:pPr>
    </w:p>
    <w:p w14:paraId="50ACE1F3" w14:textId="390A8137" w:rsidR="00916D60" w:rsidRPr="00172491" w:rsidRDefault="00783E52" w:rsidP="00783E52">
      <w:pPr>
        <w:ind w:left="720" w:firstLine="720"/>
      </w:pPr>
      <w:r w:rsidRPr="00172491">
        <w:t>This is to be expected; however, too many products are being returned</w:t>
      </w:r>
      <w:r w:rsidR="00B85F6B" w:rsidRPr="00172491">
        <w:t>.</w:t>
      </w:r>
    </w:p>
    <w:p w14:paraId="6191BD0B" w14:textId="77777777" w:rsidR="00B85F6B" w:rsidRPr="00172491" w:rsidRDefault="00B85F6B" w:rsidP="00783E52">
      <w:pPr>
        <w:ind w:left="720" w:firstLine="720"/>
      </w:pPr>
      <w:r w:rsidRPr="00172491">
        <w:t>For example, BAS-48-1 C has been purchased 8385 times and returned 8282 times.</w:t>
      </w:r>
    </w:p>
    <w:p w14:paraId="63E3FA63" w14:textId="77EF77BE" w:rsidR="00B85F6B" w:rsidRPr="00172491" w:rsidRDefault="00B85F6B" w:rsidP="00783E52">
      <w:pPr>
        <w:ind w:left="720" w:firstLine="720"/>
      </w:pPr>
      <w:r w:rsidRPr="00172491">
        <w:t>That’s only 103 items, or 98.77%, being kept after purchase:</w:t>
      </w:r>
    </w:p>
    <w:p w14:paraId="38D19E33" w14:textId="7DD44959" w:rsidR="00B85F6B" w:rsidRPr="00172491" w:rsidRDefault="00172491" w:rsidP="00783E52">
      <w:pPr>
        <w:ind w:left="720" w:firstLine="7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8282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8385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100%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98.77%</m:t>
          </m:r>
        </m:oMath>
      </m:oMathPara>
    </w:p>
    <w:p w14:paraId="0F18879B" w14:textId="77777777" w:rsidR="00BD23CE" w:rsidRPr="00172491" w:rsidRDefault="00BD23CE" w:rsidP="00783E52">
      <w:pPr>
        <w:ind w:left="720" w:firstLine="720"/>
      </w:pPr>
    </w:p>
    <w:p w14:paraId="0E8CFA29" w14:textId="5D29290C" w:rsidR="00B546EF" w:rsidRPr="00172491" w:rsidRDefault="00B546EF" w:rsidP="00783E52">
      <w:pPr>
        <w:ind w:left="720" w:firstLine="720"/>
      </w:pPr>
      <w:r w:rsidRPr="00172491">
        <w:t xml:space="preserve">Although this does not seem like viable information, as </w:t>
      </w:r>
      <w:r w:rsidRPr="00172491">
        <w:rPr>
          <w:i/>
          <w:iCs/>
        </w:rPr>
        <w:t>Quantigration</w:t>
      </w:r>
      <w:r w:rsidRPr="00172491">
        <w:t xml:space="preserve"> has grown</w:t>
      </w:r>
    </w:p>
    <w:p w14:paraId="540EE26D" w14:textId="5ECD8C51" w:rsidR="00B85F6B" w:rsidRPr="00172491" w:rsidRDefault="00B546EF" w:rsidP="00783E52">
      <w:pPr>
        <w:ind w:left="720" w:firstLine="720"/>
      </w:pPr>
      <w:r w:rsidRPr="00172491">
        <w:t>substantially at quite a high rate.</w:t>
      </w:r>
    </w:p>
    <w:p w14:paraId="78401691" w14:textId="29048921" w:rsidR="00B85F6B" w:rsidRPr="00172491" w:rsidRDefault="00B85F6B" w:rsidP="00783E52">
      <w:pPr>
        <w:ind w:left="720" w:firstLine="720"/>
      </w:pPr>
    </w:p>
    <w:p w14:paraId="2E0D7C73" w14:textId="566C09DD" w:rsidR="007764FF" w:rsidRPr="00172491" w:rsidRDefault="007764FF" w:rsidP="00783E52">
      <w:pPr>
        <w:ind w:left="720" w:firstLine="720"/>
      </w:pPr>
    </w:p>
    <w:p w14:paraId="09C34512" w14:textId="233D7897" w:rsidR="007764FF" w:rsidRPr="00172491" w:rsidRDefault="007764FF" w:rsidP="00783E52">
      <w:pPr>
        <w:ind w:left="720" w:firstLine="720"/>
      </w:pPr>
    </w:p>
    <w:p w14:paraId="0848036A" w14:textId="77777777" w:rsidR="007764FF" w:rsidRPr="00172491" w:rsidRDefault="007764FF" w:rsidP="00783E52">
      <w:pPr>
        <w:ind w:left="720" w:firstLine="720"/>
      </w:pPr>
    </w:p>
    <w:p w14:paraId="635B103E" w14:textId="0D908039" w:rsidR="007764FF" w:rsidRPr="00172491" w:rsidRDefault="007764FF" w:rsidP="004B2E51">
      <w:r w:rsidRPr="00172491">
        <w:t>Analyst: Matthew Pool</w:t>
      </w:r>
    </w:p>
    <w:p w14:paraId="7B93CDFD" w14:textId="5AB33BA8" w:rsidR="007764FF" w:rsidRPr="00172491" w:rsidRDefault="007764FF" w:rsidP="004B2E51">
      <w:r w:rsidRPr="00172491">
        <w:t>Date: February 8, 2023</w:t>
      </w:r>
    </w:p>
    <w:sectPr w:rsidR="007764FF" w:rsidRPr="00172491">
      <w:headerReference w:type="default" r:id="rId16"/>
      <w:footerReference w:type="default" r:id="rId17"/>
      <w:pgSz w:w="12240" w:h="15840"/>
      <w:pgMar w:top="117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BFAC4" w14:textId="77777777" w:rsidR="00AF78EF" w:rsidRDefault="00AF78EF">
      <w:pPr>
        <w:spacing w:after="0" w:line="240" w:lineRule="auto"/>
      </w:pPr>
      <w:r>
        <w:separator/>
      </w:r>
    </w:p>
  </w:endnote>
  <w:endnote w:type="continuationSeparator" w:id="0">
    <w:p w14:paraId="7E808F62" w14:textId="77777777" w:rsidR="00AF78EF" w:rsidRDefault="00AF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CF90C" w14:textId="77777777" w:rsidR="00172491" w:rsidRPr="00B611CA" w:rsidRDefault="00172491" w:rsidP="00392D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E914E" w14:textId="77777777" w:rsidR="00AF78EF" w:rsidRDefault="00AF78EF">
      <w:pPr>
        <w:spacing w:after="0" w:line="240" w:lineRule="auto"/>
      </w:pPr>
      <w:r>
        <w:separator/>
      </w:r>
    </w:p>
  </w:footnote>
  <w:footnote w:type="continuationSeparator" w:id="0">
    <w:p w14:paraId="5F8AB484" w14:textId="77777777" w:rsidR="00AF78EF" w:rsidRDefault="00AF7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599EB" w14:textId="77777777" w:rsidR="00172491" w:rsidRDefault="00172491" w:rsidP="00C34298">
    <w:pPr>
      <w:pStyle w:val="Header"/>
      <w:suppressAutoHyphens/>
      <w:spacing w:after="200"/>
      <w:contextualSpacing/>
      <w:jc w:val="center"/>
    </w:pPr>
    <w:r>
      <w:rPr>
        <w:noProof/>
      </w:rPr>
      <w:drawing>
        <wp:inline distT="0" distB="0" distL="0" distR="0" wp14:anchorId="0FD4E5BC" wp14:editId="757E278C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NHU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00" cy="43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2C96"/>
    <w:multiLevelType w:val="hybridMultilevel"/>
    <w:tmpl w:val="444A25FA"/>
    <w:lvl w:ilvl="0" w:tplc="E7A8A562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F906C9"/>
    <w:multiLevelType w:val="hybridMultilevel"/>
    <w:tmpl w:val="8E3ABFAE"/>
    <w:lvl w:ilvl="0" w:tplc="3BA816BC"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FE2CD2"/>
    <w:multiLevelType w:val="multilevel"/>
    <w:tmpl w:val="42367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73138"/>
    <w:multiLevelType w:val="hybridMultilevel"/>
    <w:tmpl w:val="2B6407B0"/>
    <w:lvl w:ilvl="0" w:tplc="C2F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6A614D"/>
    <w:multiLevelType w:val="multilevel"/>
    <w:tmpl w:val="C60406F4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lowerRoman"/>
      <w:pStyle w:val="List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755CEC"/>
    <w:multiLevelType w:val="hybridMultilevel"/>
    <w:tmpl w:val="A28080A4"/>
    <w:lvl w:ilvl="0" w:tplc="5E4CF06A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7A6DAD"/>
    <w:multiLevelType w:val="multilevel"/>
    <w:tmpl w:val="193217E4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560F8"/>
    <w:multiLevelType w:val="hybridMultilevel"/>
    <w:tmpl w:val="C3C63F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481648">
    <w:abstractNumId w:val="4"/>
  </w:num>
  <w:num w:numId="2" w16cid:durableId="663360536">
    <w:abstractNumId w:val="6"/>
  </w:num>
  <w:num w:numId="3" w16cid:durableId="6279757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6734331">
    <w:abstractNumId w:val="2"/>
  </w:num>
  <w:num w:numId="5" w16cid:durableId="1500003147">
    <w:abstractNumId w:val="0"/>
  </w:num>
  <w:num w:numId="6" w16cid:durableId="534198185">
    <w:abstractNumId w:val="1"/>
  </w:num>
  <w:num w:numId="7" w16cid:durableId="1357733117">
    <w:abstractNumId w:val="5"/>
  </w:num>
  <w:num w:numId="8" w16cid:durableId="1724522549">
    <w:abstractNumId w:val="7"/>
  </w:num>
  <w:num w:numId="9" w16cid:durableId="1353994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CC"/>
    <w:rsid w:val="00057FD1"/>
    <w:rsid w:val="00066452"/>
    <w:rsid w:val="000807EC"/>
    <w:rsid w:val="000858E4"/>
    <w:rsid w:val="000B2AD5"/>
    <w:rsid w:val="00133397"/>
    <w:rsid w:val="00172491"/>
    <w:rsid w:val="001C0193"/>
    <w:rsid w:val="001F7165"/>
    <w:rsid w:val="00231FEC"/>
    <w:rsid w:val="002B7D8E"/>
    <w:rsid w:val="00346AD3"/>
    <w:rsid w:val="00375E69"/>
    <w:rsid w:val="003C5B81"/>
    <w:rsid w:val="00445139"/>
    <w:rsid w:val="00496455"/>
    <w:rsid w:val="004B2E51"/>
    <w:rsid w:val="004C4986"/>
    <w:rsid w:val="004D4920"/>
    <w:rsid w:val="00510BEA"/>
    <w:rsid w:val="00534FFB"/>
    <w:rsid w:val="0054088D"/>
    <w:rsid w:val="00553CED"/>
    <w:rsid w:val="0056561C"/>
    <w:rsid w:val="005747D4"/>
    <w:rsid w:val="00596D36"/>
    <w:rsid w:val="005C2698"/>
    <w:rsid w:val="00623B1C"/>
    <w:rsid w:val="00624A7E"/>
    <w:rsid w:val="006624B7"/>
    <w:rsid w:val="00677F16"/>
    <w:rsid w:val="00760638"/>
    <w:rsid w:val="007764FF"/>
    <w:rsid w:val="00783E52"/>
    <w:rsid w:val="007A2A75"/>
    <w:rsid w:val="007A63FD"/>
    <w:rsid w:val="008319AF"/>
    <w:rsid w:val="00863297"/>
    <w:rsid w:val="00866BB7"/>
    <w:rsid w:val="00895400"/>
    <w:rsid w:val="008A5B0D"/>
    <w:rsid w:val="00916D60"/>
    <w:rsid w:val="00931064"/>
    <w:rsid w:val="009655A9"/>
    <w:rsid w:val="00984CB9"/>
    <w:rsid w:val="0099157D"/>
    <w:rsid w:val="00AA27B4"/>
    <w:rsid w:val="00AF78EF"/>
    <w:rsid w:val="00B546EF"/>
    <w:rsid w:val="00B62F4B"/>
    <w:rsid w:val="00B85F6B"/>
    <w:rsid w:val="00BD23CE"/>
    <w:rsid w:val="00CB11C3"/>
    <w:rsid w:val="00CC4BFF"/>
    <w:rsid w:val="00CE2E4E"/>
    <w:rsid w:val="00D7727A"/>
    <w:rsid w:val="00D97C81"/>
    <w:rsid w:val="00DE519F"/>
    <w:rsid w:val="00DF1905"/>
    <w:rsid w:val="00DF2311"/>
    <w:rsid w:val="00DF775D"/>
    <w:rsid w:val="00E0154A"/>
    <w:rsid w:val="00E1747D"/>
    <w:rsid w:val="00E8680C"/>
    <w:rsid w:val="00F7553A"/>
    <w:rsid w:val="00F76F03"/>
    <w:rsid w:val="00F817CC"/>
    <w:rsid w:val="00FB53F1"/>
    <w:rsid w:val="00FC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F588"/>
  <w15:chartTrackingRefBased/>
  <w15:docId w15:val="{98069C98-72A1-4414-A8B7-1B5206D1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7D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7D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rsid w:val="00E1747D"/>
    <w:pPr>
      <w:suppressAutoHyphens/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47D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E1747D"/>
    <w:rPr>
      <w:rFonts w:ascii="Calibri" w:eastAsia="Calibri" w:hAnsi="Calibri" w:cs="Calibri"/>
      <w:b/>
    </w:rPr>
  </w:style>
  <w:style w:type="paragraph" w:styleId="Header">
    <w:name w:val="header"/>
    <w:basedOn w:val="Normal"/>
    <w:link w:val="HeaderChar"/>
    <w:uiPriority w:val="99"/>
    <w:unhideWhenUsed/>
    <w:rsid w:val="00E1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4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7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47D"/>
    <w:rPr>
      <w:rFonts w:ascii="Calibri" w:eastAsia="Calibri" w:hAnsi="Calibri" w:cs="Calibri"/>
    </w:rPr>
  </w:style>
  <w:style w:type="paragraph" w:styleId="List">
    <w:name w:val="List"/>
    <w:basedOn w:val="Normal"/>
    <w:uiPriority w:val="99"/>
    <w:unhideWhenUsed/>
    <w:rsid w:val="00E1747D"/>
    <w:pPr>
      <w:numPr>
        <w:numId w:val="2"/>
      </w:numPr>
      <w:spacing w:after="0" w:line="240" w:lineRule="auto"/>
    </w:pPr>
  </w:style>
  <w:style w:type="paragraph" w:styleId="List2">
    <w:name w:val="List 2"/>
    <w:basedOn w:val="Normal"/>
    <w:uiPriority w:val="99"/>
    <w:unhideWhenUsed/>
    <w:rsid w:val="00E1747D"/>
    <w:pPr>
      <w:numPr>
        <w:ilvl w:val="1"/>
        <w:numId w:val="2"/>
      </w:numPr>
      <w:spacing w:after="0" w:line="240" w:lineRule="auto"/>
    </w:pPr>
    <w:rPr>
      <w:color w:val="000000"/>
    </w:rPr>
  </w:style>
  <w:style w:type="paragraph" w:styleId="ListBullet">
    <w:name w:val="List Bullet"/>
    <w:basedOn w:val="Normal"/>
    <w:uiPriority w:val="99"/>
    <w:unhideWhenUsed/>
    <w:rsid w:val="00E1747D"/>
    <w:pPr>
      <w:numPr>
        <w:ilvl w:val="1"/>
        <w:numId w:val="1"/>
      </w:numPr>
      <w:spacing w:after="0" w:line="240" w:lineRule="auto"/>
    </w:pPr>
    <w:rPr>
      <w:sz w:val="24"/>
      <w:szCs w:val="24"/>
    </w:rPr>
  </w:style>
  <w:style w:type="paragraph" w:styleId="List3">
    <w:name w:val="List 3"/>
    <w:basedOn w:val="Normal"/>
    <w:uiPriority w:val="99"/>
    <w:unhideWhenUsed/>
    <w:rsid w:val="00E1747D"/>
    <w:pPr>
      <w:numPr>
        <w:ilvl w:val="2"/>
        <w:numId w:val="1"/>
      </w:numPr>
      <w:spacing w:after="0" w:line="240" w:lineRule="auto"/>
    </w:pPr>
  </w:style>
  <w:style w:type="paragraph" w:styleId="List4">
    <w:name w:val="List 4"/>
    <w:basedOn w:val="Normal"/>
    <w:uiPriority w:val="99"/>
    <w:unhideWhenUsed/>
    <w:rsid w:val="00E1747D"/>
    <w:pPr>
      <w:numPr>
        <w:ilvl w:val="3"/>
        <w:numId w:val="1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3B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66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755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Pool, Matthew</dc:creator>
  <cp:keywords/>
  <dc:description/>
  <cp:lastModifiedBy>Matt P</cp:lastModifiedBy>
  <cp:revision>59</cp:revision>
  <cp:lastPrinted>2023-02-08T23:43:00Z</cp:lastPrinted>
  <dcterms:created xsi:type="dcterms:W3CDTF">2023-02-08T00:38:00Z</dcterms:created>
  <dcterms:modified xsi:type="dcterms:W3CDTF">2024-07-14T19:35:00Z</dcterms:modified>
</cp:coreProperties>
</file>