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3phijz26c2q" w:id="0"/>
      <w:bookmarkEnd w:id="0"/>
      <w:r w:rsidDel="00000000" w:rsidR="00000000" w:rsidRPr="00000000">
        <w:rPr>
          <w:rtl w:val="0"/>
        </w:rPr>
        <w:t xml:space="preserve">Matthew Collier - Work Samples</w:t>
      </w:r>
    </w:p>
    <w:p w:rsidR="00000000" w:rsidDel="00000000" w:rsidP="00000000" w:rsidRDefault="00000000" w:rsidRPr="00000000" w14:paraId="00000002">
      <w:pPr>
        <w:pStyle w:val="Heading3"/>
        <w:rPr>
          <w:rFonts w:ascii="Lora" w:cs="Lora" w:eastAsia="Lora" w:hAnsi="Lora"/>
        </w:rPr>
      </w:pPr>
      <w:bookmarkStart w:colFirst="0" w:colLast="0" w:name="_827pzc9gt78v" w:id="1"/>
      <w:bookmarkEnd w:id="1"/>
      <w:r w:rsidDel="00000000" w:rsidR="00000000" w:rsidRPr="00000000">
        <w:rPr>
          <w:rFonts w:ascii="Lora" w:cs="Lora" w:eastAsia="Lora" w:hAnsi="Lora"/>
          <w:rtl w:val="0"/>
        </w:rPr>
        <w:t xml:space="preserve">EXPERIENCE</w:t>
      </w:r>
    </w:p>
    <w:p w:rsidR="00000000" w:rsidDel="00000000" w:rsidP="00000000" w:rsidRDefault="00000000" w:rsidRPr="00000000" w14:paraId="00000003">
      <w:pPr>
        <w:pStyle w:val="Heading4"/>
        <w:rPr/>
      </w:pPr>
      <w:bookmarkStart w:colFirst="0" w:colLast="0" w:name="_wsw58zkfrk7u" w:id="2"/>
      <w:bookmarkEnd w:id="2"/>
      <w:r w:rsidDel="00000000" w:rsidR="00000000" w:rsidRPr="00000000">
        <w:rPr>
          <w:rtl w:val="0"/>
        </w:rPr>
        <w:t xml:space="preserve">General Correspondent for San Marcos Daily Record</w:t>
      </w:r>
    </w:p>
    <w:p w:rsidR="00000000" w:rsidDel="00000000" w:rsidP="00000000" w:rsidRDefault="00000000" w:rsidRPr="00000000" w14:paraId="00000004">
      <w:pPr>
        <w:rPr/>
      </w:pPr>
      <w:r w:rsidDel="00000000" w:rsidR="00000000" w:rsidRPr="00000000">
        <w:rPr>
          <w:rtl w:val="0"/>
        </w:rPr>
        <w:t xml:space="preserve">While working as a General Correspondent for the Daily Record, I researched and interviewed multiple sources on a local education news story in San Marcos, which I then used to write and edit a feature article for the newspaper that was printed in the Sunday, April 28, 2024 print edition of the paper.</w:t>
      </w:r>
    </w:p>
    <w:p w:rsidR="00000000" w:rsidDel="00000000" w:rsidP="00000000" w:rsidRDefault="00000000" w:rsidRPr="00000000" w14:paraId="00000005">
      <w:pPr>
        <w:rPr/>
      </w:pPr>
      <w:hyperlink r:id="rId6">
        <w:r w:rsidDel="00000000" w:rsidR="00000000" w:rsidRPr="00000000">
          <w:rPr>
            <w:b w:val="1"/>
            <w:color w:val="1155cc"/>
            <w:u w:val="single"/>
            <w:rtl w:val="0"/>
          </w:rPr>
          <w:t xml:space="preserve">Featured Article</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January 2024 - April 2024</w:t>
      </w:r>
      <w:r w:rsidDel="00000000" w:rsidR="00000000" w:rsidRPr="00000000">
        <w:rPr>
          <w:rtl w:val="0"/>
        </w:rPr>
      </w:r>
    </w:p>
    <w:p w:rsidR="00000000" w:rsidDel="00000000" w:rsidP="00000000" w:rsidRDefault="00000000" w:rsidRPr="00000000" w14:paraId="00000007">
      <w:pPr>
        <w:pStyle w:val="Heading4"/>
        <w:rPr/>
      </w:pPr>
      <w:bookmarkStart w:colFirst="0" w:colLast="0" w:name="_4zzvq2ihrtb8" w:id="3"/>
      <w:bookmarkEnd w:id="3"/>
      <w:r w:rsidDel="00000000" w:rsidR="00000000" w:rsidRPr="00000000">
        <w:rPr>
          <w:rtl w:val="0"/>
        </w:rPr>
        <w:t xml:space="preserve">General Reporter / Videographer / Editor / Production Assistant for Reporting Texas TV</w:t>
      </w:r>
    </w:p>
    <w:p w:rsidR="00000000" w:rsidDel="00000000" w:rsidP="00000000" w:rsidRDefault="00000000" w:rsidRPr="00000000" w14:paraId="00000008">
      <w:pPr>
        <w:rPr/>
      </w:pPr>
      <w:r w:rsidDel="00000000" w:rsidR="00000000" w:rsidRPr="00000000">
        <w:rPr>
          <w:rtl w:val="0"/>
        </w:rPr>
        <w:t xml:space="preserve">While working as a General Reporter, I utilized the skills learned in the Television Reporting course to produce three news videos with accompanying news articles over the Fall semester. For this project I collaborated with the production team behind the weekly Thursday live newscasts for Reporting Texas TV for the entirety of the Fall Semester. In addition to my reporting and video work, I operated a teleprompter, two different camera rigs, and a video playback for a live broadcast.</w:t>
      </w:r>
    </w:p>
    <w:p w:rsidR="00000000" w:rsidDel="00000000" w:rsidP="00000000" w:rsidRDefault="00000000" w:rsidRPr="00000000" w14:paraId="00000009">
      <w:pPr>
        <w:rPr>
          <w:b w:val="1"/>
        </w:rPr>
      </w:pPr>
      <w:hyperlink r:id="rId7">
        <w:r w:rsidDel="00000000" w:rsidR="00000000" w:rsidRPr="00000000">
          <w:rPr>
            <w:b w:val="1"/>
            <w:color w:val="1155cc"/>
            <w:u w:val="single"/>
            <w:rtl w:val="0"/>
          </w:rPr>
          <w:t xml:space="preserve">Newscast</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August 2023 - November 2023</w:t>
      </w:r>
    </w:p>
    <w:p w:rsidR="00000000" w:rsidDel="00000000" w:rsidP="00000000" w:rsidRDefault="00000000" w:rsidRPr="00000000" w14:paraId="0000000B">
      <w:pPr>
        <w:pStyle w:val="Heading4"/>
        <w:rPr/>
      </w:pPr>
      <w:bookmarkStart w:colFirst="0" w:colLast="0" w:name="_vygsbmcjawb2" w:id="4"/>
      <w:bookmarkEnd w:id="4"/>
      <w:r w:rsidDel="00000000" w:rsidR="00000000" w:rsidRPr="00000000">
        <w:rPr>
          <w:rtl w:val="0"/>
        </w:rPr>
        <w:t xml:space="preserve">General Reporter for Life &amp; Arts at The Daily Texan at the University of Texas at Austin</w:t>
      </w:r>
    </w:p>
    <w:p w:rsidR="00000000" w:rsidDel="00000000" w:rsidP="00000000" w:rsidRDefault="00000000" w:rsidRPr="00000000" w14:paraId="0000000C">
      <w:pPr>
        <w:rPr/>
      </w:pPr>
      <w:r w:rsidDel="00000000" w:rsidR="00000000" w:rsidRPr="00000000">
        <w:rPr>
          <w:rtl w:val="0"/>
        </w:rPr>
        <w:t xml:space="preserve">I produced 15 articles for the Daily Texan. These articles consisted of news features covering two historic re-openings and a charitable non-profit orchestra performing for patients in hospitals, as well as twelve critical film and music articles. While writing these articles in the APA format, I independently maintained my schedule and located sources for my features, one of which was published in Volume 124, Episode 6 of </w:t>
      </w:r>
      <w:hyperlink r:id="rId8">
        <w:r w:rsidDel="00000000" w:rsidR="00000000" w:rsidRPr="00000000">
          <w:rPr>
            <w:color w:val="1155cc"/>
            <w:u w:val="single"/>
            <w:rtl w:val="0"/>
          </w:rPr>
          <w:t xml:space="preserve">the Daily Texan</w:t>
        </w:r>
      </w:hyperlink>
      <w:r w:rsidDel="00000000" w:rsidR="00000000" w:rsidRPr="00000000">
        <w:rPr>
          <w:rtl w:val="0"/>
        </w:rPr>
        <w:t xml:space="preserve">.</w:t>
      </w:r>
    </w:p>
    <w:p w:rsidR="00000000" w:rsidDel="00000000" w:rsidP="00000000" w:rsidRDefault="00000000" w:rsidRPr="00000000" w14:paraId="0000000D">
      <w:pPr>
        <w:rPr>
          <w:b w:val="1"/>
        </w:rPr>
      </w:pPr>
      <w:hyperlink r:id="rId9">
        <w:r w:rsidDel="00000000" w:rsidR="00000000" w:rsidRPr="00000000">
          <w:rPr>
            <w:b w:val="1"/>
            <w:color w:val="1155cc"/>
            <w:u w:val="single"/>
            <w:rtl w:val="0"/>
          </w:rPr>
          <w:t xml:space="preserve">Featured Articles</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May 2023 - Present</w:t>
      </w:r>
    </w:p>
    <w:p w:rsidR="00000000" w:rsidDel="00000000" w:rsidP="00000000" w:rsidRDefault="00000000" w:rsidRPr="00000000" w14:paraId="0000000F">
      <w:pPr>
        <w:pStyle w:val="Heading4"/>
        <w:rPr/>
      </w:pPr>
      <w:bookmarkStart w:colFirst="0" w:colLast="0" w:name="_pgs5byrgu8ol" w:id="5"/>
      <w:bookmarkEnd w:id="5"/>
      <w:r w:rsidDel="00000000" w:rsidR="00000000" w:rsidRPr="00000000">
        <w:rPr>
          <w:rtl w:val="0"/>
        </w:rPr>
        <w:t xml:space="preserve">General Correspondent for Gateway Journalism Review</w:t>
      </w:r>
    </w:p>
    <w:p w:rsidR="00000000" w:rsidDel="00000000" w:rsidP="00000000" w:rsidRDefault="00000000" w:rsidRPr="00000000" w14:paraId="00000010">
      <w:pPr>
        <w:rPr/>
      </w:pPr>
      <w:r w:rsidDel="00000000" w:rsidR="00000000" w:rsidRPr="00000000">
        <w:rPr>
          <w:rtl w:val="0"/>
        </w:rPr>
        <w:t xml:space="preserve">While doing a summer internship with the Gateway Journalism Review, I worked remotely reporting directly to their newsletter and social media editor Jackie Spinner and coordinated all activities. I located sources, wrote, edited, and published a feature focused on student journalists losing access to TikTok in certain states for the Review.</w:t>
      </w:r>
    </w:p>
    <w:p w:rsidR="00000000" w:rsidDel="00000000" w:rsidP="00000000" w:rsidRDefault="00000000" w:rsidRPr="00000000" w14:paraId="00000011">
      <w:pPr>
        <w:rPr>
          <w:b w:val="1"/>
        </w:rPr>
      </w:pPr>
      <w:hyperlink r:id="rId10">
        <w:r w:rsidDel="00000000" w:rsidR="00000000" w:rsidRPr="00000000">
          <w:rPr>
            <w:b w:val="1"/>
            <w:color w:val="1155cc"/>
            <w:u w:val="single"/>
            <w:rtl w:val="0"/>
          </w:rPr>
          <w:t xml:space="preserve">Featured Article</w:t>
        </w:r>
      </w:hyperlink>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May 2023 - August 2023</w:t>
      </w:r>
    </w:p>
    <w:p w:rsidR="00000000" w:rsidDel="00000000" w:rsidP="00000000" w:rsidRDefault="00000000" w:rsidRPr="00000000" w14:paraId="00000013">
      <w:pPr>
        <w:pStyle w:val="Heading4"/>
        <w:rPr/>
      </w:pPr>
      <w:bookmarkStart w:colFirst="0" w:colLast="0" w:name="_ikl8y89prqo8" w:id="6"/>
      <w:bookmarkEnd w:id="6"/>
      <w:r w:rsidDel="00000000" w:rsidR="00000000" w:rsidRPr="00000000">
        <w:rPr>
          <w:rtl w:val="0"/>
        </w:rPr>
        <w:t xml:space="preserve">Copy Editor for Orange Magazine (Spring 2023 Edition) at the University of Texas at Austin</w:t>
      </w:r>
    </w:p>
    <w:p w:rsidR="00000000" w:rsidDel="00000000" w:rsidP="00000000" w:rsidRDefault="00000000" w:rsidRPr="00000000" w14:paraId="00000014">
      <w:pPr>
        <w:rPr/>
      </w:pPr>
      <w:r w:rsidDel="00000000" w:rsidR="00000000" w:rsidRPr="00000000">
        <w:rPr>
          <w:rtl w:val="0"/>
        </w:rPr>
        <w:t xml:space="preserve">I edited three articles for Orange Magazine’s Revival Issue, improving on clarity and brevity in the authors’ writing while editing them for APA style standards.</w:t>
      </w:r>
    </w:p>
    <w:p w:rsidR="00000000" w:rsidDel="00000000" w:rsidP="00000000" w:rsidRDefault="00000000" w:rsidRPr="00000000" w14:paraId="00000015">
      <w:pPr>
        <w:rPr>
          <w:b w:val="1"/>
        </w:rPr>
      </w:pPr>
      <w:hyperlink r:id="rId11">
        <w:r w:rsidDel="00000000" w:rsidR="00000000" w:rsidRPr="00000000">
          <w:rPr>
            <w:b w:val="1"/>
            <w:color w:val="1155cc"/>
            <w:u w:val="single"/>
            <w:rtl w:val="0"/>
          </w:rPr>
          <w:t xml:space="preserve">Copy Editing Examples</w:t>
        </w:r>
      </w:hyperlink>
      <w:r w:rsidDel="00000000" w:rsidR="00000000" w:rsidRPr="00000000">
        <w:rPr>
          <w:b w:val="1"/>
          <w:rtl w:val="0"/>
        </w:rPr>
        <w:t xml:space="preserve"> (Listed on pages 4 &amp; 5)</w:t>
      </w:r>
    </w:p>
    <w:p w:rsidR="00000000" w:rsidDel="00000000" w:rsidP="00000000" w:rsidRDefault="00000000" w:rsidRPr="00000000" w14:paraId="00000016">
      <w:pPr>
        <w:rPr>
          <w:b w:val="1"/>
        </w:rPr>
      </w:pPr>
      <w:r w:rsidDel="00000000" w:rsidR="00000000" w:rsidRPr="00000000">
        <w:rPr>
          <w:b w:val="1"/>
          <w:rtl w:val="0"/>
        </w:rPr>
        <w:t xml:space="preserve">Jan 2023 - May 2023</w:t>
      </w:r>
    </w:p>
    <w:p w:rsidR="00000000" w:rsidDel="00000000" w:rsidP="00000000" w:rsidRDefault="00000000" w:rsidRPr="00000000" w14:paraId="00000017">
      <w:pPr>
        <w:pStyle w:val="Heading4"/>
        <w:rPr/>
      </w:pPr>
      <w:bookmarkStart w:colFirst="0" w:colLast="0" w:name="_x4w4bazckqa8" w:id="7"/>
      <w:bookmarkEnd w:id="7"/>
      <w:r w:rsidDel="00000000" w:rsidR="00000000" w:rsidRPr="00000000">
        <w:rPr>
          <w:rtl w:val="0"/>
        </w:rPr>
        <w:t xml:space="preserve">Film Critic - Letterboxd</w:t>
      </w:r>
    </w:p>
    <w:p w:rsidR="00000000" w:rsidDel="00000000" w:rsidP="00000000" w:rsidRDefault="00000000" w:rsidRPr="00000000" w14:paraId="00000018">
      <w:pPr>
        <w:rPr/>
      </w:pPr>
      <w:r w:rsidDel="00000000" w:rsidR="00000000" w:rsidRPr="00000000">
        <w:rPr>
          <w:rtl w:val="0"/>
        </w:rPr>
        <w:t xml:space="preserve">My main focus and passion, I’ve been writing and posting my film criticism on Letterboxd since 2016 covering movies of every genre and reviewing many films playing at local festivals such as SXSW and Fantastic Fest since 2017.</w:t>
      </w:r>
    </w:p>
    <w:p w:rsidR="00000000" w:rsidDel="00000000" w:rsidP="00000000" w:rsidRDefault="00000000" w:rsidRPr="00000000" w14:paraId="00000019">
      <w:pPr>
        <w:tabs>
          <w:tab w:val="left" w:leader="none" w:pos="840"/>
          <w:tab w:val="left" w:leader="none" w:pos="841"/>
        </w:tabs>
        <w:rPr>
          <w:b w:val="1"/>
        </w:rPr>
      </w:pPr>
      <w:hyperlink r:id="rId12">
        <w:r w:rsidDel="00000000" w:rsidR="00000000" w:rsidRPr="00000000">
          <w:rPr>
            <w:b w:val="1"/>
            <w:color w:val="1155cc"/>
            <w:u w:val="single"/>
            <w:rtl w:val="0"/>
          </w:rPr>
          <w:t xml:space="preserve">Film Criticism on Letterboxd</w:t>
        </w:r>
      </w:hyperlink>
      <w:r w:rsidDel="00000000" w:rsidR="00000000" w:rsidRPr="00000000">
        <w:rPr>
          <w:b w:val="1"/>
          <w:rtl w:val="0"/>
        </w:rPr>
        <w:t xml:space="preserve">, (1,500 reviews, 123 followers)</w:t>
      </w:r>
    </w:p>
    <w:p w:rsidR="00000000" w:rsidDel="00000000" w:rsidP="00000000" w:rsidRDefault="00000000" w:rsidRPr="00000000" w14:paraId="0000001A">
      <w:pPr>
        <w:tabs>
          <w:tab w:val="left" w:leader="none" w:pos="840"/>
          <w:tab w:val="left" w:leader="none" w:pos="841"/>
        </w:tabs>
        <w:rPr/>
      </w:pPr>
      <w:r w:rsidDel="00000000" w:rsidR="00000000" w:rsidRPr="00000000">
        <w:rPr>
          <w:b w:val="1"/>
          <w:rtl w:val="0"/>
        </w:rPr>
        <w:t xml:space="preserve">May 2016 - Present</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rangemagazine.net/printissues" TargetMode="External"/><Relationship Id="rId10" Type="http://schemas.openxmlformats.org/officeDocument/2006/relationships/hyperlink" Target="https://gatewayjr.org/student-journalists-lose-access-to-tiktok-in-states-where-the-video-sharing-app-is-restricted-banned/'" TargetMode="External"/><Relationship Id="rId13" Type="http://schemas.openxmlformats.org/officeDocument/2006/relationships/header" Target="header1.xml"/><Relationship Id="rId12" Type="http://schemas.openxmlformats.org/officeDocument/2006/relationships/hyperlink" Target="https://letterboxd.com/barlaynefletc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dailytexan.com/staff_name/matthew-colli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anmarcosrecord.com/news/smcisd-other-local-districts-continue-school" TargetMode="External"/><Relationship Id="rId7" Type="http://schemas.openxmlformats.org/officeDocument/2006/relationships/hyperlink" Target="https://www.reportingtexas.com/texas-book-festival-offers-diverse-literature-and-panelists/" TargetMode="External"/><Relationship Id="rId8" Type="http://schemas.openxmlformats.org/officeDocument/2006/relationships/hyperlink" Target="https://thedailytexan.com/2023/07/11/dt-7-11-202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