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INV1000034</w:t>
      </w:r>
    </w:p>
    <w:p>
      <w:r>
        <w:t>PRODUCTS</w:t>
        <w:br/>
      </w:r>
      <w:r>
        <w:t>Boots:1</w:t>
        <w:br/>
      </w:r>
    </w:p>
    <w:p>
      <w:r>
        <w:t>SUBTOTAL:111.21</w:t>
        <w:br/>
        <w:t>TAX:14.46</w:t>
        <w:br/>
        <w:t>TOTAL:125.67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