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Laura</w:t>
      </w:r>
      <w:r>
        <w:t xml:space="preserve"> </w:t>
      </w:r>
      <w:r>
        <w:t xml:space="preserve">Stoddard</w:t>
      </w:r>
      <w:r>
        <w:t xml:space="preserve"> </w:t>
      </w:r>
      <w:r>
        <w:t xml:space="preserve">VIP</w:t>
      </w:r>
      <w:r>
        <w:t xml:space="preserve"> </w:t>
      </w:r>
      <w:r>
        <w:t xml:space="preserve">Timeline</w:t>
      </w:r>
    </w:p>
    <w:p>
      <w:pPr>
        <w:pStyle w:val="Author"/>
      </w:pPr>
      <w:r>
        <w:t xml:space="preserve">Matt</w:t>
      </w:r>
      <w:r>
        <w:t xml:space="preserve"> </w:t>
      </w:r>
      <w:r>
        <w:t xml:space="preserve">Clark</w:t>
      </w:r>
    </w:p>
    <w:p>
      <w:pPr>
        <w:pStyle w:val="Date"/>
      </w:pPr>
      <w:r>
        <w:t xml:space="preserve">3/30/2020</w:t>
      </w:r>
    </w:p>
    <w:p>
      <w:pPr>
        <w:pStyle w:val="Heading1"/>
      </w:pPr>
      <w:bookmarkStart w:id="20" w:name="schedule"/>
      <w:r>
        <w:t xml:space="preserve">Schedule</w:t>
      </w:r>
      <w:bookmarkEnd w:id="20"/>
    </w:p>
    <w:tbl>
      <w:tblPr>
        <w:tblStyle w:val="Table"/>
        <w:tblW w:type="pct" w:w="5000.0"/>
        <w:tblLook w:firstRow="1"/>
      </w:tblPr>
      <w:tblGrid>
        <w:gridCol w:w="2828"/>
        <w:gridCol w:w="2828"/>
        <w:gridCol w:w="2262"/>
      </w:tblGrid>
      <w:tr>
        <w:trPr>
          <w:cnfStyle w:firstRow="1"/>
        </w:trPr>
        <w:tc>
          <w:tcPr>
            <w:tcBorders>
              <w:bottom w:val="single"/>
            </w:tcBorders>
            <w:vAlign w:val="bottom"/>
          </w:tcPr>
          <w:p>
            <w:pPr>
              <w:pStyle w:val="Compact"/>
              <w:jc w:val="center"/>
            </w:pPr>
            <w:r>
              <w:t xml:space="preserve">Week</w:t>
            </w:r>
          </w:p>
        </w:tc>
        <w:tc>
          <w:tcPr>
            <w:tcBorders>
              <w:bottom w:val="single"/>
            </w:tcBorders>
            <w:vAlign w:val="bottom"/>
          </w:tcPr>
          <w:p>
            <w:pPr>
              <w:pStyle w:val="Compact"/>
              <w:jc w:val="center"/>
            </w:pPr>
            <w:r>
              <w:t xml:space="preserve">Focus</w:t>
            </w:r>
          </w:p>
        </w:tc>
        <w:tc>
          <w:tcPr>
            <w:tcBorders>
              <w:bottom w:val="single"/>
            </w:tcBorders>
            <w:vAlign w:val="bottom"/>
          </w:tcPr>
          <w:p>
            <w:pPr>
              <w:pStyle w:val="Compact"/>
              <w:jc w:val="left"/>
            </w:pPr>
            <w:r>
              <w:t xml:space="preserve">Deliverable</w:t>
            </w:r>
          </w:p>
        </w:tc>
      </w:tr>
      <w:tr>
        <w:tc>
          <w:p>
            <w:pPr>
              <w:pStyle w:val="Compact"/>
              <w:jc w:val="center"/>
            </w:pPr>
            <w:r>
              <w:t xml:space="preserve">3/30/2020</w:t>
            </w:r>
          </w:p>
        </w:tc>
        <w:tc>
          <w:p>
            <w:pPr>
              <w:pStyle w:val="Compact"/>
              <w:jc w:val="center"/>
            </w:pPr>
            <w:r>
              <w:t xml:space="preserve">Data Cleaning</w:t>
            </w:r>
          </w:p>
        </w:tc>
        <w:tc>
          <w:p>
            <w:pPr>
              <w:pStyle w:val="Compact"/>
              <w:jc w:val="left"/>
            </w:pPr>
            <w:r>
              <w:t xml:space="preserve">Cleaned up dataset with projected fees for relevant parks</w:t>
            </w:r>
          </w:p>
        </w:tc>
      </w:tr>
      <w:tr>
        <w:tc>
          <w:p>
            <w:pPr>
              <w:pStyle w:val="Compact"/>
              <w:jc w:val="center"/>
            </w:pPr>
            <w:r>
              <w:t xml:space="preserve">4/6/2020</w:t>
            </w:r>
          </w:p>
        </w:tc>
        <w:tc>
          <w:p>
            <w:pPr>
              <w:pStyle w:val="Compact"/>
              <w:jc w:val="center"/>
            </w:pPr>
            <w:r>
              <w:t xml:space="preserve">Plotting 1</w:t>
            </w:r>
          </w:p>
        </w:tc>
        <w:tc>
          <w:p>
            <w:pPr>
              <w:pStyle w:val="Compact"/>
              <w:jc w:val="left"/>
            </w:pPr>
            <w:r>
              <w:t xml:space="preserve">Previous smoke effects plot</w:t>
            </w:r>
          </w:p>
        </w:tc>
      </w:tr>
      <w:tr>
        <w:tc>
          <w:p>
            <w:pPr>
              <w:pStyle w:val="Compact"/>
              <w:jc w:val="center"/>
            </w:pPr>
            <w:r>
              <w:t xml:space="preserve">4/13/2020</w:t>
            </w:r>
          </w:p>
        </w:tc>
        <w:tc>
          <w:p>
            <w:pPr>
              <w:pStyle w:val="Compact"/>
              <w:jc w:val="center"/>
            </w:pPr>
            <w:r>
              <w:t xml:space="preserve">Plotting 2</w:t>
            </w:r>
          </w:p>
        </w:tc>
        <w:tc>
          <w:p>
            <w:pPr>
              <w:pStyle w:val="Compact"/>
              <w:jc w:val="left"/>
            </w:pPr>
            <w:r>
              <w:t xml:space="preserve">Projected smoke effects plot</w:t>
            </w:r>
          </w:p>
        </w:tc>
      </w:tr>
      <w:tr>
        <w:tc>
          <w:p>
            <w:pPr>
              <w:pStyle w:val="Compact"/>
              <w:jc w:val="center"/>
            </w:pPr>
            <w:r>
              <w:t xml:space="preserve">4/20/2020</w:t>
            </w:r>
          </w:p>
        </w:tc>
        <w:tc>
          <w:p>
            <w:pPr>
              <w:pStyle w:val="Compact"/>
              <w:jc w:val="center"/>
            </w:pPr>
            <w:r>
              <w:t xml:space="preserve">Write-up / Catch-up</w:t>
            </w:r>
          </w:p>
        </w:tc>
        <w:tc>
          <w:p>
            <w:pPr>
              <w:pStyle w:val="Compact"/>
              <w:jc w:val="left"/>
            </w:pPr>
            <w:r>
              <w:t xml:space="preserve">Brief write-up of results</w:t>
            </w:r>
          </w:p>
        </w:tc>
      </w:tr>
      <w:tr>
        <w:tc>
          <w:p>
            <w:pPr>
              <w:pStyle w:val="Compact"/>
              <w:jc w:val="center"/>
            </w:pPr>
            <w:r>
              <w:t xml:space="preserve">4/27/2020</w:t>
            </w:r>
          </w:p>
        </w:tc>
        <w:tc>
          <w:p>
            <w:pPr>
              <w:pStyle w:val="Compact"/>
              <w:jc w:val="center"/>
            </w:pPr>
            <w:r>
              <w:t xml:space="preserve">Lightening talk</w:t>
            </w:r>
          </w:p>
        </w:tc>
        <w:tc>
          <w:p>
            <w:pPr>
              <w:pStyle w:val="Compact"/>
              <w:jc w:val="left"/>
            </w:pPr>
            <w:r>
              <w:t xml:space="preserve">Lightening talk</w:t>
            </w:r>
          </w:p>
        </w:tc>
      </w:tr>
    </w:tbl>
    <w:p>
      <w:pPr>
        <w:pStyle w:val="Heading1"/>
      </w:pPr>
      <w:bookmarkStart w:id="21" w:name="weekly-specifics"/>
      <w:r>
        <w:t xml:space="preserve">Weekly Specifics</w:t>
      </w:r>
      <w:bookmarkEnd w:id="21"/>
    </w:p>
    <w:p>
      <w:pPr>
        <w:pStyle w:val="Heading2"/>
      </w:pPr>
      <w:bookmarkStart w:id="22" w:name="data-cleaning"/>
      <w:r>
        <w:t xml:space="preserve">3/30/2020 - Data Cleaning</w:t>
      </w:r>
      <w:bookmarkEnd w:id="22"/>
    </w:p>
    <w:p>
      <w:pPr>
        <w:pStyle w:val="FirstParagraph"/>
      </w:pPr>
      <w:r>
        <w:t xml:space="preserve">This week, it would be great if you could clean up the dataset that you collected and fill in what we think the entry fees may have been for each park for the years we don’t have data on.</w:t>
      </w:r>
    </w:p>
    <w:p>
      <w:pPr>
        <w:pStyle w:val="BodyText"/>
      </w:pPr>
      <w:r>
        <w:t xml:space="preserve">To do this, you will need to do 4 main steps.</w:t>
      </w:r>
    </w:p>
    <w:p>
      <w:pPr>
        <w:pStyle w:val="Compact"/>
        <w:numPr>
          <w:numId w:val="1001"/>
          <w:ilvl w:val="0"/>
        </w:numPr>
      </w:pPr>
      <w:r>
        <w:t xml:space="preserve">Upload the data</w:t>
      </w:r>
    </w:p>
    <w:p>
      <w:pPr>
        <w:pStyle w:val="Compact"/>
        <w:numPr>
          <w:numId w:val="1001"/>
          <w:ilvl w:val="0"/>
        </w:numPr>
      </w:pPr>
      <w:r>
        <w:t xml:space="preserve">Remove rows that we don’t know</w:t>
      </w:r>
    </w:p>
    <w:p>
      <w:pPr>
        <w:pStyle w:val="Compact"/>
        <w:numPr>
          <w:numId w:val="1001"/>
          <w:ilvl w:val="0"/>
        </w:numPr>
      </w:pPr>
      <w:r>
        <w:t xml:space="preserve">Make a very simple model</w:t>
      </w:r>
    </w:p>
    <w:p>
      <w:pPr>
        <w:pStyle w:val="Compact"/>
        <w:numPr>
          <w:numId w:val="1001"/>
          <w:ilvl w:val="0"/>
        </w:numPr>
      </w:pPr>
      <w:r>
        <w:t xml:space="preserve">Use that model to predict what the unknown fees likely would have been</w:t>
      </w:r>
    </w:p>
    <w:p>
      <w:pPr>
        <w:pStyle w:val="FirstParagraph"/>
      </w:pPr>
      <w:r>
        <w:t xml:space="preserve">I’ll give you some guidance on how to do all 4 of these steps, but I do kind of want you to struggle through some of it on your own. Here’s an example of how you would do this for just 2 parks for 2 years. I want you to take these steps and apply them to all parks for all the years we don’t know</w:t>
      </w:r>
    </w:p>
    <w:p>
      <w:pPr>
        <w:pStyle w:val="SourceCode"/>
      </w:pPr>
      <w:r>
        <w:rPr>
          <w:rStyle w:val="KeywordTok"/>
        </w:rPr>
        <w:t xml:space="preserve">library</w:t>
      </w:r>
      <w:r>
        <w:rPr>
          <w:rStyle w:val="NormalTok"/>
        </w:rPr>
        <w:t xml:space="preserve">(tidyverse)</w:t>
      </w:r>
      <w:r>
        <w:br w:type="textWrapping"/>
      </w:r>
      <w:r>
        <w:rPr>
          <w:rStyle w:val="NormalTok"/>
        </w:rPr>
        <w:t xml:space="preserve">FEdat&lt;-</w:t>
      </w:r>
      <w:r>
        <w:rPr>
          <w:rStyle w:val="KeywordTok"/>
        </w:rPr>
        <w:t xml:space="preserve">read_csv</w:t>
      </w:r>
      <w:r>
        <w:rPr>
          <w:rStyle w:val="NormalTok"/>
        </w:rPr>
        <w:t xml:space="preserve">(</w:t>
      </w:r>
      <w:r>
        <w:rPr>
          <w:rStyle w:val="StringTok"/>
        </w:rPr>
        <w:t xml:space="preserve">"~/SmokeProject/Data/LauraStoddardEntryFeeCsv.csv"</w:t>
      </w:r>
      <w:r>
        <w:rPr>
          <w:rStyle w:val="NormalTok"/>
        </w:rPr>
        <w:t xml:space="preserve">) </w:t>
      </w:r>
      <w:r>
        <w:rPr>
          <w:rStyle w:val="CommentTok"/>
        </w:rPr>
        <w:t xml:space="preserve">#you can call this whatever you want. Keep in mind that your file path will be different than mine!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Park = col_character(),</w:t>
      </w:r>
      <w:r>
        <w:br w:type="textWrapping"/>
      </w:r>
      <w:r>
        <w:rPr>
          <w:rStyle w:val="VerbatimChar"/>
        </w:rPr>
        <w:t xml:space="preserve">##   Year = col_double(),</w:t>
      </w:r>
      <w:r>
        <w:br w:type="textWrapping"/>
      </w:r>
      <w:r>
        <w:rPr>
          <w:rStyle w:val="VerbatimChar"/>
        </w:rPr>
        <w:t xml:space="preserve">##   SingleVisitorEntryFee = col_double(),</w:t>
      </w:r>
      <w:r>
        <w:br w:type="textWrapping"/>
      </w:r>
      <w:r>
        <w:rPr>
          <w:rStyle w:val="VerbatimChar"/>
        </w:rPr>
        <w:t xml:space="preserve">##   SingleVehicleEntry = col_double()</w:t>
      </w:r>
      <w:r>
        <w:br w:type="textWrapping"/>
      </w:r>
      <w:r>
        <w:rPr>
          <w:rStyle w:val="VerbatimChar"/>
        </w:rPr>
        <w:t xml:space="preserve">## )</w:t>
      </w:r>
    </w:p>
    <w:p>
      <w:pPr>
        <w:pStyle w:val="SourceCode"/>
      </w:pPr>
      <w:r>
        <w:rPr>
          <w:rStyle w:val="KeywordTok"/>
        </w:rPr>
        <w:t xml:space="preserve">head</w:t>
      </w:r>
      <w:r>
        <w:rPr>
          <w:rStyle w:val="NormalTok"/>
        </w:rPr>
        <w:t xml:space="preserve">(FEdat) </w:t>
      </w:r>
      <w:r>
        <w:rPr>
          <w:rStyle w:val="CommentTok"/>
        </w:rPr>
        <w:t xml:space="preserve">#make sure the data came through</w:t>
      </w:r>
    </w:p>
    <w:p>
      <w:pPr>
        <w:pStyle w:val="SourceCode"/>
      </w:pPr>
      <w:r>
        <w:rPr>
          <w:rStyle w:val="VerbatimChar"/>
        </w:rPr>
        <w:t xml:space="preserve">## # A tibble: 6 x 4</w:t>
      </w:r>
      <w:r>
        <w:br w:type="textWrapping"/>
      </w:r>
      <w:r>
        <w:rPr>
          <w:rStyle w:val="VerbatimChar"/>
        </w:rPr>
        <w:t xml:space="preserve">##   Park       Year SingleVisitorEntryFee SingleVehicleEntry</w:t>
      </w:r>
      <w:r>
        <w:br w:type="textWrapping"/>
      </w:r>
      <w:r>
        <w:rPr>
          <w:rStyle w:val="VerbatimChar"/>
        </w:rPr>
        <w:t xml:space="preserve">##   &lt;chr&gt;     &lt;dbl&gt;                 &lt;dbl&gt;              &lt;dbl&gt;</w:t>
      </w:r>
      <w:r>
        <w:br w:type="textWrapping"/>
      </w:r>
      <w:r>
        <w:rPr>
          <w:rStyle w:val="VerbatimChar"/>
        </w:rPr>
        <w:t xml:space="preserve">## 1 Acadia NP  1980                    NA                 NA</w:t>
      </w:r>
      <w:r>
        <w:br w:type="textWrapping"/>
      </w:r>
      <w:r>
        <w:rPr>
          <w:rStyle w:val="VerbatimChar"/>
        </w:rPr>
        <w:t xml:space="preserve">## 2 Acadia NP  1981                    NA                 NA</w:t>
      </w:r>
      <w:r>
        <w:br w:type="textWrapping"/>
      </w:r>
      <w:r>
        <w:rPr>
          <w:rStyle w:val="VerbatimChar"/>
        </w:rPr>
        <w:t xml:space="preserve">## 3 Acadia NP  1982                    NA                 NA</w:t>
      </w:r>
      <w:r>
        <w:br w:type="textWrapping"/>
      </w:r>
      <w:r>
        <w:rPr>
          <w:rStyle w:val="VerbatimChar"/>
        </w:rPr>
        <w:t xml:space="preserve">## 4 Acadia NP  1983                    NA                 NA</w:t>
      </w:r>
      <w:r>
        <w:br w:type="textWrapping"/>
      </w:r>
      <w:r>
        <w:rPr>
          <w:rStyle w:val="VerbatimChar"/>
        </w:rPr>
        <w:t xml:space="preserve">## 5 Acadia NP  1984                    NA                 NA</w:t>
      </w:r>
      <w:r>
        <w:br w:type="textWrapping"/>
      </w:r>
      <w:r>
        <w:rPr>
          <w:rStyle w:val="VerbatimChar"/>
        </w:rPr>
        <w:t xml:space="preserve">## 6 Acadia NP  1985                    NA                 NA</w:t>
      </w:r>
    </w:p>
    <w:p>
      <w:pPr>
        <w:pStyle w:val="FirstParagraph"/>
      </w:pPr>
      <w:r>
        <w:t xml:space="preserve">Now that we’ve loaded the data, we want to remove the single vehicle column. We aren’t using it yet and it has rows with NAs that the single visitor column doesn’t. We will filter by NAs later so we want this column gone.</w:t>
      </w:r>
    </w:p>
    <w:p>
      <w:pPr>
        <w:pStyle w:val="SourceCode"/>
      </w:pPr>
      <w:r>
        <w:rPr>
          <w:rStyle w:val="NormalTok"/>
        </w:rPr>
        <w:t xml:space="preserve">d&lt;-FEdat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(Park,Year,SingleVisitorEntryFee) </w:t>
      </w:r>
      <w:r>
        <w:rPr>
          <w:rStyle w:val="CommentTok"/>
        </w:rPr>
        <w:t xml:space="preserve">#keep only these columns</w:t>
      </w:r>
      <w:r>
        <w:br w:type="textWrapping"/>
      </w:r>
      <w:r>
        <w:rPr>
          <w:rStyle w:val="NormalTok"/>
        </w:rPr>
        <w:t xml:space="preserve">d&lt;-</w:t>
      </w:r>
      <w:r>
        <w:rPr>
          <w:rStyle w:val="KeywordTok"/>
        </w:rPr>
        <w:t xml:space="preserve">na.omit</w:t>
      </w:r>
      <w:r>
        <w:rPr>
          <w:rStyle w:val="NormalTok"/>
        </w:rPr>
        <w:t xml:space="preserve">(d) </w:t>
      </w:r>
      <w:r>
        <w:rPr>
          <w:rStyle w:val="CommentTok"/>
        </w:rPr>
        <w:t xml:space="preserve">#get rid of rows with any NA</w:t>
      </w:r>
      <w:r>
        <w:br w:type="textWrapping"/>
      </w:r>
      <w:r>
        <w:rPr>
          <w:rStyle w:val="KeywordTok"/>
        </w:rPr>
        <w:t xml:space="preserve">head</w:t>
      </w:r>
      <w:r>
        <w:rPr>
          <w:rStyle w:val="NormalTok"/>
        </w:rPr>
        <w:t xml:space="preserve">(d) </w:t>
      </w:r>
      <w:r>
        <w:rPr>
          <w:rStyle w:val="CommentTok"/>
        </w:rPr>
        <w:t xml:space="preserve">#check it out</w:t>
      </w:r>
    </w:p>
    <w:p>
      <w:pPr>
        <w:pStyle w:val="SourceCode"/>
      </w:pPr>
      <w:r>
        <w:rPr>
          <w:rStyle w:val="VerbatimChar"/>
        </w:rPr>
        <w:t xml:space="preserve">## # A tibble: 6 x 3</w:t>
      </w:r>
      <w:r>
        <w:br w:type="textWrapping"/>
      </w:r>
      <w:r>
        <w:rPr>
          <w:rStyle w:val="VerbatimChar"/>
        </w:rPr>
        <w:t xml:space="preserve">##   Park       Year SingleVisitorEntryFee</w:t>
      </w:r>
      <w:r>
        <w:br w:type="textWrapping"/>
      </w:r>
      <w:r>
        <w:rPr>
          <w:rStyle w:val="VerbatimChar"/>
        </w:rPr>
        <w:t xml:space="preserve">##   &lt;chr&gt;     &lt;dbl&gt;                 &lt;dbl&gt;</w:t>
      </w:r>
      <w:r>
        <w:br w:type="textWrapping"/>
      </w:r>
      <w:r>
        <w:rPr>
          <w:rStyle w:val="VerbatimChar"/>
        </w:rPr>
        <w:t xml:space="preserve">## 1 Acadia NP  1997                     3</w:t>
      </w:r>
      <w:r>
        <w:br w:type="textWrapping"/>
      </w:r>
      <w:r>
        <w:rPr>
          <w:rStyle w:val="VerbatimChar"/>
        </w:rPr>
        <w:t xml:space="preserve">## 2 Acadia NP  1998                     3</w:t>
      </w:r>
      <w:r>
        <w:br w:type="textWrapping"/>
      </w:r>
      <w:r>
        <w:rPr>
          <w:rStyle w:val="VerbatimChar"/>
        </w:rPr>
        <w:t xml:space="preserve">## 3 Acadia NP  1999                     5</w:t>
      </w:r>
      <w:r>
        <w:br w:type="textWrapping"/>
      </w:r>
      <w:r>
        <w:rPr>
          <w:rStyle w:val="VerbatimChar"/>
        </w:rPr>
        <w:t xml:space="preserve">## 4 Acadia NP  2000                     5</w:t>
      </w:r>
      <w:r>
        <w:br w:type="textWrapping"/>
      </w:r>
      <w:r>
        <w:rPr>
          <w:rStyle w:val="VerbatimChar"/>
        </w:rPr>
        <w:t xml:space="preserve">## 5 Acadia NP  2001                     5</w:t>
      </w:r>
      <w:r>
        <w:br w:type="textWrapping"/>
      </w:r>
      <w:r>
        <w:rPr>
          <w:rStyle w:val="VerbatimChar"/>
        </w:rPr>
        <w:t xml:space="preserve">## 6 Acadia NP  2002                     5</w:t>
      </w:r>
    </w:p>
    <w:p>
      <w:pPr>
        <w:pStyle w:val="FirstParagraph"/>
      </w:pPr>
      <w:r>
        <w:t xml:space="preserve">Now we’re going to make a model based on these data. Think of this as y=mx+b that you learned in algebra. Y is the predicted fee, x is the year, m is the slope, and b is an intercept. In this case we also have a x2 and m2 which are a 1 or 0 for each park and a slope (m2) for each park.</w:t>
      </w:r>
    </w:p>
    <w:p>
      <w:pPr>
        <w:pStyle w:val="BodyText"/>
      </w:pPr>
      <w:r>
        <w:t xml:space="preserve">This is what’s called an generalized linear model. The</w:t>
      </w:r>
      <w:r>
        <w:t xml:space="preserve"> </w:t>
      </w:r>
      <w:r>
        <w:t xml:space="preserve">“</w:t>
      </w:r>
      <w:r>
        <w:t xml:space="preserve">Poisson</w:t>
      </w:r>
      <w:r>
        <w:t xml:space="preserve">”</w:t>
      </w:r>
      <w:r>
        <w:t xml:space="preserve"> </w:t>
      </w:r>
      <w:r>
        <w:t xml:space="preserve">part just tells the computer that we are modeling values that are discrete counts (1,4,7,etc.)</w:t>
      </w:r>
    </w:p>
    <w:p>
      <w:pPr>
        <w:pStyle w:val="SourceCode"/>
      </w:pPr>
      <w:r>
        <w:rPr>
          <w:rStyle w:val="NormalTok"/>
        </w:rPr>
        <w:t xml:space="preserve">feefit&lt;-</w:t>
      </w:r>
      <w:r>
        <w:rPr>
          <w:rStyle w:val="KeywordTok"/>
        </w:rPr>
        <w:t xml:space="preserve">stan_glm</w:t>
      </w:r>
      <w:r>
        <w:rPr>
          <w:rStyle w:val="NormalTok"/>
        </w:rPr>
        <w:t xml:space="preserve">(SingleVisitorEntryFee</w:t>
      </w:r>
      <w:r>
        <w:rPr>
          <w:rStyle w:val="OperatorTok"/>
        </w:rPr>
        <w:t xml:space="preserve">~</w:t>
      </w:r>
      <w:r>
        <w:rPr>
          <w:rStyle w:val="NormalTok"/>
        </w:rPr>
        <w:t xml:space="preserve">Year</w:t>
      </w:r>
      <w:r>
        <w:rPr>
          <w:rStyle w:val="OperatorTok"/>
        </w:rPr>
        <w:t xml:space="preserve">+</w:t>
      </w:r>
      <w:r>
        <w:rPr>
          <w:rStyle w:val="NormalTok"/>
        </w:rPr>
        <w:t xml:space="preserve">Park,</w:t>
      </w:r>
      <w:r>
        <w:rPr>
          <w:rStyle w:val="DataTypeTok"/>
        </w:rPr>
        <w:t xml:space="preserve">family=</w:t>
      </w:r>
      <w:r>
        <w:rPr>
          <w:rStyle w:val="StringTok"/>
        </w:rPr>
        <w:t xml:space="preserve">"Poisson"</w:t>
      </w:r>
      <w:r>
        <w:rPr>
          <w:rStyle w:val="NormalTok"/>
        </w:rPr>
        <w:t xml:space="preserve">,</w:t>
      </w:r>
      <w:r>
        <w:rPr>
          <w:rStyle w:val="DataTypeTok"/>
        </w:rPr>
        <w:t xml:space="preserve">data=</w:t>
      </w:r>
      <w:r>
        <w:rPr>
          <w:rStyle w:val="NormalTok"/>
        </w:rPr>
        <w:t xml:space="preserve">d,</w:t>
      </w:r>
      <w:r>
        <w:rPr>
          <w:rStyle w:val="DataTypeTok"/>
        </w:rPr>
        <w:t xml:space="preserve">iter=</w:t>
      </w:r>
      <w:r>
        <w:rPr>
          <w:rStyle w:val="DecValTok"/>
        </w:rPr>
        <w:t xml:space="preserve">6000</w:t>
      </w:r>
      <w:r>
        <w:rPr>
          <w:rStyle w:val="NormalTok"/>
        </w:rPr>
        <w:t xml:space="preserve">)</w:t>
      </w:r>
    </w:p>
    <w:p>
      <w:pPr>
        <w:pStyle w:val="FirstParagraph"/>
      </w:pPr>
      <w:r>
        <w:t xml:space="preserve">Now we can use this model to predict the fees for the parks we don’t know.</w:t>
      </w:r>
    </w:p>
    <w:p>
      <w:pPr>
        <w:pStyle w:val="BodyText"/>
      </w:pPr>
      <w:r>
        <w:t xml:space="preserve">Here’s an example of that</w:t>
      </w:r>
    </w:p>
    <w:p>
      <w:pPr>
        <w:pStyle w:val="SourceCode"/>
      </w:pPr>
      <w:r>
        <w:rPr>
          <w:rStyle w:val="NormalTok"/>
        </w:rPr>
        <w:t xml:space="preserve">preddata&lt;-</w:t>
      </w:r>
      <w:r>
        <w:rPr>
          <w:rStyle w:val="KeywordTok"/>
        </w:rPr>
        <w:t xml:space="preserve">data.frame</w:t>
      </w:r>
      <w:r>
        <w:rPr>
          <w:rStyle w:val="NormalTok"/>
        </w:rPr>
        <w:t xml:space="preserve">(</w:t>
      </w:r>
      <w:r>
        <w:rPr>
          <w:rStyle w:val="DataTypeTok"/>
        </w:rPr>
        <w:t xml:space="preserve">Year =</w:t>
      </w:r>
      <w:r>
        <w:rPr>
          <w:rStyle w:val="NormalTok"/>
        </w:rPr>
        <w:t xml:space="preserve"> </w:t>
      </w:r>
      <w:r>
        <w:rPr>
          <w:rStyle w:val="KeywordTok"/>
        </w:rPr>
        <w:t xml:space="preserve">c</w:t>
      </w:r>
      <w:r>
        <w:rPr>
          <w:rStyle w:val="NormalTok"/>
        </w:rPr>
        <w:t xml:space="preserve">(</w:t>
      </w:r>
      <w:r>
        <w:rPr>
          <w:rStyle w:val="DecValTok"/>
        </w:rPr>
        <w:t xml:space="preserve">2012</w:t>
      </w:r>
      <w:r>
        <w:rPr>
          <w:rStyle w:val="NormalTok"/>
        </w:rPr>
        <w:t xml:space="preserve">,</w:t>
      </w:r>
      <w:r>
        <w:rPr>
          <w:rStyle w:val="DecValTok"/>
        </w:rPr>
        <w:t xml:space="preserve">2016</w:t>
      </w:r>
      <w:r>
        <w:rPr>
          <w:rStyle w:val="NormalTok"/>
        </w:rPr>
        <w:t xml:space="preserve">), </w:t>
      </w:r>
      <w:r>
        <w:rPr>
          <w:rStyle w:val="DataTypeTok"/>
        </w:rPr>
        <w:t xml:space="preserve">Park =</w:t>
      </w:r>
      <w:r>
        <w:rPr>
          <w:rStyle w:val="NormalTok"/>
        </w:rPr>
        <w:t xml:space="preserve"> </w:t>
      </w:r>
      <w:r>
        <w:rPr>
          <w:rStyle w:val="KeywordTok"/>
        </w:rPr>
        <w:t xml:space="preserve">c</w:t>
      </w:r>
      <w:r>
        <w:rPr>
          <w:rStyle w:val="NormalTok"/>
        </w:rPr>
        <w:t xml:space="preserve">(</w:t>
      </w:r>
      <w:r>
        <w:rPr>
          <w:rStyle w:val="StringTok"/>
        </w:rPr>
        <w:t xml:space="preserve">"Arches NP"</w:t>
      </w:r>
      <w:r>
        <w:rPr>
          <w:rStyle w:val="NormalTok"/>
        </w:rPr>
        <w:t xml:space="preserve">, </w:t>
      </w:r>
      <w:r>
        <w:rPr>
          <w:rStyle w:val="StringTok"/>
        </w:rPr>
        <w:t xml:space="preserve">"Acadia NP"</w:t>
      </w:r>
      <w:r>
        <w:rPr>
          <w:rStyle w:val="NormalTok"/>
        </w:rPr>
        <w:t xml:space="preserve">)) </w:t>
      </w:r>
      <w:r>
        <w:rPr>
          <w:rStyle w:val="CommentTok"/>
        </w:rPr>
        <w:t xml:space="preserve">#make a small, 2 row data frame</w:t>
      </w:r>
      <w:r>
        <w:br w:type="textWrapping"/>
      </w:r>
      <w:r>
        <w:br w:type="textWrapping"/>
      </w:r>
      <w:r>
        <w:rPr>
          <w:rStyle w:val="KeywordTok"/>
        </w:rPr>
        <w:t xml:space="preserve">apply</w:t>
      </w:r>
      <w:r>
        <w:rPr>
          <w:rStyle w:val="NormalTok"/>
        </w:rPr>
        <w:t xml:space="preserve">(</w:t>
      </w:r>
      <w:r>
        <w:rPr>
          <w:rStyle w:val="KeywordTok"/>
        </w:rPr>
        <w:t xml:space="preserve">posterior_predict</w:t>
      </w:r>
      <w:r>
        <w:rPr>
          <w:rStyle w:val="NormalTok"/>
        </w:rPr>
        <w:t xml:space="preserve">(feefit,preddata),</w:t>
      </w:r>
      <w:r>
        <w:rPr>
          <w:rStyle w:val="DecValTok"/>
        </w:rPr>
        <w:t xml:space="preserve">2</w:t>
      </w:r>
      <w:r>
        <w:rPr>
          <w:rStyle w:val="NormalTok"/>
        </w:rPr>
        <w:t xml:space="preserve">,mean)     </w:t>
      </w:r>
      <w:r>
        <w:rPr>
          <w:rStyle w:val="CommentTok"/>
        </w:rPr>
        <w:t xml:space="preserve">#predict our fees for thse parks for those years based on our model. </w:t>
      </w:r>
    </w:p>
    <w:p>
      <w:pPr>
        <w:pStyle w:val="SourceCode"/>
      </w:pPr>
      <w:r>
        <w:rPr>
          <w:rStyle w:val="VerbatimChar"/>
        </w:rPr>
        <w:t xml:space="preserve">##        1        2 </w:t>
      </w:r>
      <w:r>
        <w:br w:type="textWrapping"/>
      </w:r>
      <w:r>
        <w:rPr>
          <w:rStyle w:val="VerbatimChar"/>
        </w:rPr>
        <w:t xml:space="preserve">## 6.861500 7.512083</w:t>
      </w:r>
    </w:p>
    <w:p>
      <w:pPr>
        <w:pStyle w:val="FirstParagraph"/>
      </w:pPr>
      <w:r>
        <w:t xml:space="preserve">Notice that this gives predictions for those two parks for those years.</w:t>
      </w:r>
    </w:p>
    <w:p>
      <w:pPr>
        <w:pStyle w:val="BodyText"/>
      </w:pPr>
      <w:r>
        <w:t xml:space="preserve">We want predictions for every row that we are missing. We definitely don’t want to type this in by hand.</w:t>
      </w:r>
    </w:p>
    <w:p>
      <w:pPr>
        <w:pStyle w:val="BodyText"/>
      </w:pPr>
      <w:r>
        <w:t xml:space="preserve">On your own, subset the original datframe by just the rows which have NA in the fee column. Use this new dataframe in the place of preddat in the example.</w:t>
      </w:r>
    </w:p>
    <w:p>
      <w:pPr>
        <w:pStyle w:val="Heading4"/>
      </w:pPr>
      <w:bookmarkStart w:id="23" w:name="hint"/>
      <w:r>
        <w:t xml:space="preserve">Hint:</w:t>
      </w:r>
      <w:bookmarkEnd w:id="23"/>
    </w:p>
    <w:p>
      <w:pPr>
        <w:pStyle w:val="SourceCode"/>
      </w:pPr>
      <w:r>
        <w:rPr>
          <w:rStyle w:val="NormalTok"/>
        </w:rPr>
        <w:t xml:space="preserve">NAdata&lt;-data</w:t>
      </w:r>
      <w:r>
        <w:rPr>
          <w:rStyle w:val="OperatorTok"/>
        </w:rPr>
        <w:t xml:space="preserve">%&gt;%</w:t>
      </w:r>
      <w:r>
        <w:rPr>
          <w:rStyle w:val="NormalTok"/>
        </w:rPr>
        <w:t xml:space="preserve">dplyr</w:t>
      </w:r>
      <w:r>
        <w:rPr>
          <w:rStyle w:val="OperatorTok"/>
        </w:rPr>
        <w:t xml:space="preserve">::</w:t>
      </w:r>
      <w:r>
        <w:rPr>
          <w:rStyle w:val="KeywordTok"/>
        </w:rPr>
        <w:t xml:space="preserve">filter</w:t>
      </w:r>
      <w:r>
        <w:rPr>
          <w:rStyle w:val="NormalTok"/>
        </w:rPr>
        <w:t xml:space="preserve">(fee </w:t>
      </w:r>
      <w:r>
        <w:rPr>
          <w:rStyle w:val="OperatorTok"/>
        </w:rPr>
        <w:t xml:space="preserve">==</w:t>
      </w:r>
      <w:r>
        <w:rPr>
          <w:rStyle w:val="StringTok"/>
        </w:rPr>
        <w:t xml:space="preserve"> </w:t>
      </w:r>
      <w:r>
        <w:rPr>
          <w:rStyle w:val="OtherTok"/>
        </w:rPr>
        <w:t xml:space="preserve">NA</w:t>
      </w:r>
      <w:r>
        <w:rPr>
          <w:rStyle w:val="NormalTok"/>
        </w:rPr>
        <w:t xml:space="preserve">)</w:t>
      </w:r>
      <w:r>
        <w:br w:type="textWrapping"/>
      </w:r>
      <w:r>
        <w:br w:type="textWrapping"/>
      </w:r>
      <w:r>
        <w:rPr>
          <w:rStyle w:val="KeywordTok"/>
        </w:rPr>
        <w:t xml:space="preserve">apply</w:t>
      </w:r>
      <w:r>
        <w:rPr>
          <w:rStyle w:val="NormalTok"/>
        </w:rPr>
        <w:t xml:space="preserve">(</w:t>
      </w:r>
      <w:r>
        <w:rPr>
          <w:rStyle w:val="KeywordTok"/>
        </w:rPr>
        <w:t xml:space="preserve">posterior_predict</w:t>
      </w:r>
      <w:r>
        <w:rPr>
          <w:rStyle w:val="NormalTok"/>
        </w:rPr>
        <w:t xml:space="preserve">(feefit,NAdata),</w:t>
      </w:r>
      <w:r>
        <w:rPr>
          <w:rStyle w:val="DecValTok"/>
        </w:rPr>
        <w:t xml:space="preserve">2</w:t>
      </w:r>
      <w:r>
        <w:rPr>
          <w:rStyle w:val="NormalTok"/>
        </w:rPr>
        <w:t xml:space="preserve">,mean)  </w:t>
      </w:r>
    </w:p>
    <w:p>
      <w:pPr>
        <w:pStyle w:val="FirstParagraph"/>
      </w:pPr>
      <w:r>
        <w:t xml:space="preserve">You should then be able to add this output as a column to the dataframe with all nas that you made.</w:t>
      </w:r>
    </w:p>
    <w:p>
      <w:pPr>
        <w:pStyle w:val="Heading4"/>
      </w:pPr>
      <w:bookmarkStart w:id="24" w:name="hint-1"/>
      <w:r>
        <w:t xml:space="preserve">Hint:</w:t>
      </w:r>
      <w:bookmarkEnd w:id="24"/>
    </w:p>
    <w:p>
      <w:pPr>
        <w:pStyle w:val="SourceCode"/>
      </w:pPr>
      <w:r>
        <w:rPr>
          <w:rStyle w:val="NormalTok"/>
        </w:rPr>
        <w:t xml:space="preserve">NAdata</w:t>
      </w:r>
      <w:r>
        <w:rPr>
          <w:rStyle w:val="OperatorTok"/>
        </w:rPr>
        <w:t xml:space="preserve">$</w:t>
      </w:r>
      <w:r>
        <w:rPr>
          <w:rStyle w:val="NormalTok"/>
        </w:rPr>
        <w:t xml:space="preserve">PredictedVis&lt;-</w:t>
      </w:r>
      <w:r>
        <w:rPr>
          <w:rStyle w:val="KeywordTok"/>
        </w:rPr>
        <w:t xml:space="preserve">apply</w:t>
      </w:r>
      <w:r>
        <w:rPr>
          <w:rStyle w:val="NormalTok"/>
        </w:rPr>
        <w:t xml:space="preserve">(</w:t>
      </w:r>
      <w:r>
        <w:rPr>
          <w:rStyle w:val="KeywordTok"/>
        </w:rPr>
        <w:t xml:space="preserve">posterior_predict</w:t>
      </w:r>
      <w:r>
        <w:rPr>
          <w:rStyle w:val="NormalTok"/>
        </w:rPr>
        <w:t xml:space="preserve">(feefit,NAdata),</w:t>
      </w:r>
      <w:r>
        <w:rPr>
          <w:rStyle w:val="DecValTok"/>
        </w:rPr>
        <w:t xml:space="preserve">2</w:t>
      </w:r>
      <w:r>
        <w:rPr>
          <w:rStyle w:val="NormalTok"/>
        </w:rPr>
        <w:t xml:space="preserve">,mean) </w:t>
      </w:r>
    </w:p>
    <w:p>
      <w:pPr>
        <w:pStyle w:val="FirstParagraph"/>
      </w:pPr>
      <w:r>
        <w:t xml:space="preserve">Ideally, you will then use R to fill in all of the nas in the original data frame with our predicted values. You should also make a new column indicating if the value is real or a projection.</w:t>
      </w:r>
    </w:p>
    <w:p>
      <w:pPr>
        <w:pStyle w:val="Heading4"/>
      </w:pPr>
      <w:bookmarkStart w:id="25" w:name="hint-2"/>
      <w:r>
        <w:t xml:space="preserve">Hint:</w:t>
      </w:r>
      <w:bookmarkEnd w:id="25"/>
    </w:p>
    <w:p>
      <w:pPr>
        <w:pStyle w:val="SourceCode"/>
      </w:pPr>
      <w:r>
        <w:rPr>
          <w:rStyle w:val="KeywordTok"/>
        </w:rPr>
        <w:t xml:space="preserve">merge</w:t>
      </w:r>
      <w:r>
        <w:rPr>
          <w:rStyle w:val="NormalTok"/>
        </w:rPr>
        <w:t xml:space="preserve">(FEdata,NAdata, </w:t>
      </w:r>
      <w:r>
        <w:rPr>
          <w:rStyle w:val="DataTypeTok"/>
        </w:rPr>
        <w:t xml:space="preserve">by=</w:t>
      </w:r>
      <w:r>
        <w:rPr>
          <w:rStyle w:val="DecValTok"/>
        </w:rPr>
        <w:t xml:space="preserve">1</w:t>
      </w:r>
      <w:r>
        <w:rPr>
          <w:rStyle w:val="OperatorTok"/>
        </w:rPr>
        <w:t xml:space="preserve">:</w:t>
      </w:r>
      <w:r>
        <w:rPr>
          <w:rStyle w:val="DecValTok"/>
        </w:rPr>
        <w:t xml:space="preserve">2</w:t>
      </w:r>
      <w:r>
        <w:rPr>
          <w:rStyle w:val="NormalTok"/>
        </w:rPr>
        <w:t xml:space="preserve">)</w:t>
      </w:r>
    </w:p>
    <w:p>
      <w:pPr>
        <w:pStyle w:val="Heading2"/>
      </w:pPr>
      <w:bookmarkStart w:id="26" w:name="plotting-1"/>
      <w:r>
        <w:t xml:space="preserve">4/6/2020 Plotting 1</w:t>
      </w:r>
      <w:bookmarkEnd w:id="26"/>
    </w:p>
    <w:p>
      <w:pPr>
        <w:pStyle w:val="FirstParagraph"/>
      </w:pPr>
      <w:r>
        <w:t xml:space="preserve">We will use the package ggplot2 to plot the data that you have collected/extrapolated.</w:t>
      </w:r>
    </w:p>
    <w:p>
      <w:pPr>
        <w:pStyle w:val="BodyText"/>
      </w:pPr>
      <w:r>
        <w:t xml:space="preserve">If you remember from before, the ggplot() function follows the</w:t>
      </w:r>
      <w:r>
        <w:t xml:space="preserve"> </w:t>
      </w:r>
      <w:hyperlink r:id="rId27">
        <w:r>
          <w:rPr>
            <w:rStyle w:val="Hyperlink"/>
          </w:rPr>
          <w:t xml:space="preserve">grammar of graphics</w:t>
        </w:r>
      </w:hyperlink>
      <w:r>
        <w:t xml:space="preserve">, a theory for how to visualize data that relies on stacking layers on top of each other.</w:t>
      </w:r>
    </w:p>
    <w:p>
      <w:pPr>
        <w:pStyle w:val="BodyText"/>
      </w:pPr>
      <w:r>
        <w:t xml:space="preserve">When you create ggplot() code, the top most code will be the first layer created. For our purposed, we will always want this to be the axes of the figure. We will do this by specifying the data and the x and y axes. Remember that the x and y axes need to be wrapped in an aesthetic function aes(). This just tells ggplot to look for these things in the dataset that we specified.</w:t>
      </w:r>
    </w:p>
    <w:p>
      <w:pPr>
        <w:pStyle w:val="SourceCode"/>
      </w:pPr>
      <w:r>
        <w:rPr>
          <w:rStyle w:val="KeywordTok"/>
        </w:rPr>
        <w:t xml:space="preserve">library</w:t>
      </w:r>
      <w:r>
        <w:rPr>
          <w:rStyle w:val="NormalTok"/>
        </w:rPr>
        <w:t xml:space="preserve">(ggplot2) </w:t>
      </w:r>
      <w:r>
        <w:rPr>
          <w:rStyle w:val="CommentTok"/>
        </w:rPr>
        <w:t xml:space="preserve">#load the package</w:t>
      </w:r>
      <w:r>
        <w:br w:type="textWrapping"/>
      </w:r>
      <w:r>
        <w:br w:type="textWrapping"/>
      </w:r>
      <w:r>
        <w:rPr>
          <w:rStyle w:val="KeywordTok"/>
        </w:rPr>
        <w:t xml:space="preserve">ggplot</w:t>
      </w:r>
      <w:r>
        <w:rPr>
          <w:rStyle w:val="NormalTok"/>
        </w:rPr>
        <w:t xml:space="preserve">(</w:t>
      </w:r>
      <w:r>
        <w:rPr>
          <w:rStyle w:val="DataTypeTok"/>
        </w:rPr>
        <w:t xml:space="preserve">data=</w:t>
      </w:r>
      <w:r>
        <w:rPr>
          <w:rStyle w:val="NormalTok"/>
        </w:rPr>
        <w:t xml:space="preserve"> d, </w:t>
      </w:r>
      <w:r>
        <w:rPr>
          <w:rStyle w:val="KeywordTok"/>
        </w:rPr>
        <w:t xml:space="preserve">aes</w:t>
      </w:r>
      <w:r>
        <w:rPr>
          <w:rStyle w:val="NormalTok"/>
        </w:rPr>
        <w:t xml:space="preserve">(</w:t>
      </w:r>
      <w:r>
        <w:rPr>
          <w:rStyle w:val="DataTypeTok"/>
        </w:rPr>
        <w:t xml:space="preserve">x=</w:t>
      </w:r>
      <w:r>
        <w:rPr>
          <w:rStyle w:val="NormalTok"/>
        </w:rPr>
        <w:t xml:space="preserve">Year,</w:t>
      </w:r>
      <w:r>
        <w:rPr>
          <w:rStyle w:val="DataTypeTok"/>
        </w:rPr>
        <w:t xml:space="preserve">y=</w:t>
      </w:r>
      <w:r>
        <w:rPr>
          <w:rStyle w:val="NormalTok"/>
        </w:rPr>
        <w:t xml:space="preserve">SingleVisitorEntryFee))</w:t>
      </w:r>
    </w:p>
    <w:p>
      <w:pPr>
        <w:pStyle w:val="FirstParagraph"/>
      </w:pPr>
      <w:r>
        <w:drawing>
          <wp:inline>
            <wp:extent cx="4620126" cy="3696101"/>
            <wp:effectExtent b="0" l="0" r="0" t="0"/>
            <wp:docPr descr="" title="" id="1" name="Picture"/>
            <a:graphic>
              <a:graphicData uri="http://schemas.openxmlformats.org/drawingml/2006/picture">
                <pic:pic>
                  <pic:nvPicPr>
                    <pic:cNvPr descr="Laura_Stoddard_VIP_Timeline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You’ll see that this just</w:t>
      </w:r>
      <w:r>
        <w:t xml:space="preserve"> </w:t>
      </w:r>
      <w:r>
        <w:t xml:space="preserve">“</w:t>
      </w:r>
      <w:r>
        <w:t xml:space="preserve">sets the stage</w:t>
      </w:r>
      <w:r>
        <w:t xml:space="preserve">”</w:t>
      </w:r>
      <w:r>
        <w:t xml:space="preserve"> </w:t>
      </w:r>
      <w:r>
        <w:t xml:space="preserve">for the rest of the plot. We haven’t told it what kind of plot we want yet.</w:t>
      </w:r>
    </w:p>
    <w:p>
      <w:pPr>
        <w:pStyle w:val="BodyText"/>
      </w:pPr>
      <w:r>
        <w:t xml:space="preserve">Next, we will layer the data on top of this background.</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 d, </w:t>
      </w:r>
      <w:r>
        <w:rPr>
          <w:rStyle w:val="KeywordTok"/>
        </w:rPr>
        <w:t xml:space="preserve">aes</w:t>
      </w:r>
      <w:r>
        <w:rPr>
          <w:rStyle w:val="NormalTok"/>
        </w:rPr>
        <w:t xml:space="preserve">(</w:t>
      </w:r>
      <w:r>
        <w:rPr>
          <w:rStyle w:val="DataTypeTok"/>
        </w:rPr>
        <w:t xml:space="preserve">x=</w:t>
      </w:r>
      <w:r>
        <w:rPr>
          <w:rStyle w:val="KeywordTok"/>
        </w:rPr>
        <w:t xml:space="preserve">as.character</w:t>
      </w:r>
      <w:r>
        <w:rPr>
          <w:rStyle w:val="NormalTok"/>
        </w:rPr>
        <w:t xml:space="preserve">(Year),</w:t>
      </w:r>
      <w:r>
        <w:rPr>
          <w:rStyle w:val="DataTypeTok"/>
        </w:rPr>
        <w:t xml:space="preserve">y=</w:t>
      </w:r>
      <w:r>
        <w:rPr>
          <w:rStyle w:val="NormalTok"/>
        </w:rPr>
        <w:t xml:space="preserve">SingleVisitorEntryFee))</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ura_Stoddard_VIP_Timeline_files/figure-docx/unnamed-chunk-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Is this the best way to visualize this simple dataset? probably not. Can you think of better way?</w:t>
      </w:r>
    </w:p>
    <w:p>
      <w:pPr>
        <w:pStyle w:val="BodyText"/>
      </w:pPr>
      <w:r>
        <w:t xml:space="preserve">There is a ton of flexibility in ggplot2. See if you can make this plot better.</w:t>
      </w:r>
    </w:p>
    <w:p>
      <w:pPr>
        <w:pStyle w:val="BodyText"/>
      </w:pPr>
      <w:r>
        <w:t xml:space="preserve">Once you do that, see if you can plot your data that you created by extrapolating from the fee data we had.</w:t>
      </w:r>
    </w:p>
    <w:p>
      <w:pPr>
        <w:pStyle w:val="BodyText"/>
      </w:pPr>
      <w:r>
        <w:t xml:space="preserve">I like to hand draw my plots first so I know what I’m aiming for.</w:t>
      </w:r>
    </w:p>
    <w:p>
      <w:pPr>
        <w:pStyle w:val="BodyText"/>
      </w:pPr>
      <w:r>
        <w:t xml:space="preserve">If you want help and inspiration check out the</w:t>
      </w:r>
      <w:r>
        <w:t xml:space="preserve"> </w:t>
      </w:r>
      <w:hyperlink r:id="rId30">
        <w:r>
          <w:rPr>
            <w:rStyle w:val="Hyperlink"/>
          </w:rPr>
          <w:t xml:space="preserve">Cookbook for ggplot</w:t>
        </w:r>
      </w:hyperlink>
      <w:r>
        <w:t xml:space="preserve"> </w:t>
      </w:r>
      <w:r>
        <w:t xml:space="preserve">and the</w:t>
      </w:r>
      <w:r>
        <w:t xml:space="preserve"> </w:t>
      </w:r>
      <w:hyperlink r:id="rId31">
        <w:r>
          <w:rPr>
            <w:rStyle w:val="Hyperlink"/>
          </w:rPr>
          <w:t xml:space="preserve">ggplot gallery</w:t>
        </w:r>
      </w:hyperlink>
      <w:r>
        <w:t xml:space="preserve">.</w:t>
      </w:r>
    </w:p>
    <w:p>
      <w:pPr>
        <w:pStyle w:val="Heading2"/>
      </w:pPr>
      <w:bookmarkStart w:id="32" w:name="plotting-2"/>
      <w:r>
        <w:t xml:space="preserve">4/13/2020 Plotting 2</w:t>
      </w:r>
      <w:bookmarkEnd w:id="32"/>
    </w:p>
    <w:p>
      <w:pPr>
        <w:pStyle w:val="FirstParagraph"/>
      </w:pPr>
      <w:r>
        <w:t xml:space="preserve">Now that you have some experience with the basics of plotting, let’s work on cleaning up our figures so they look good and could go into a publication.</w:t>
      </w:r>
    </w:p>
    <w:p>
      <w:pPr>
        <w:pStyle w:val="BodyText"/>
      </w:pPr>
      <w:r>
        <w:t xml:space="preserve">When we’re dealing with grouped data like this park data, we often want to facet the data so it’s in small multiples, or repeated figures showing the same data for different groups.</w:t>
      </w:r>
    </w:p>
    <w:p>
      <w:pPr>
        <w:pStyle w:val="BodyText"/>
      </w:pPr>
      <w:r>
        <w:t xml:space="preserve">Let’s first subset the parks data so that there’s only 6 parks.</w:t>
      </w:r>
    </w:p>
    <w:p>
      <w:pPr>
        <w:pStyle w:val="SourceCode"/>
      </w:pPr>
      <w:r>
        <w:rPr>
          <w:rStyle w:val="NormalTok"/>
        </w:rPr>
        <w:t xml:space="preserve">d&lt;-d</w:t>
      </w:r>
      <w:r>
        <w:rPr>
          <w:rStyle w:val="OperatorTok"/>
        </w:rPr>
        <w:t xml:space="preserve">%&gt;%</w:t>
      </w:r>
      <w:r>
        <w:rPr>
          <w:rStyle w:val="KeywordTok"/>
        </w:rPr>
        <w:t xml:space="preserve">filter</w:t>
      </w:r>
      <w:r>
        <w:rPr>
          <w:rStyle w:val="NormalTok"/>
        </w:rPr>
        <w:t xml:space="preserve">(Park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"Acadia NP"</w:t>
      </w:r>
      <w:r>
        <w:rPr>
          <w:rStyle w:val="NormalTok"/>
        </w:rPr>
        <w:t xml:space="preserve">, </w:t>
      </w:r>
      <w:r>
        <w:rPr>
          <w:rStyle w:val="StringTok"/>
        </w:rPr>
        <w:t xml:space="preserve">"Yosemite NP"</w:t>
      </w:r>
      <w:r>
        <w:rPr>
          <w:rStyle w:val="NormalTok"/>
        </w:rPr>
        <w:t xml:space="preserve">, </w:t>
      </w:r>
      <w:r>
        <w:rPr>
          <w:rStyle w:val="StringTok"/>
        </w:rPr>
        <w:t xml:space="preserve">"Glacier NP"</w:t>
      </w:r>
      <w:r>
        <w:rPr>
          <w:rStyle w:val="NormalTok"/>
        </w:rPr>
        <w:t xml:space="preserve">,</w:t>
      </w:r>
      <w:r>
        <w:rPr>
          <w:rStyle w:val="StringTok"/>
        </w:rPr>
        <w:t xml:space="preserve">"Zion NP"</w:t>
      </w:r>
      <w:r>
        <w:rPr>
          <w:rStyle w:val="NormalTok"/>
        </w:rPr>
        <w:t xml:space="preserve">, </w:t>
      </w:r>
      <w:r>
        <w:rPr>
          <w:rStyle w:val="StringTok"/>
        </w:rPr>
        <w:t xml:space="preserve">"Arches NP"</w:t>
      </w:r>
      <w:r>
        <w:rPr>
          <w:rStyle w:val="NormalTok"/>
        </w:rPr>
        <w:t xml:space="preserve">,</w:t>
      </w:r>
      <w:r>
        <w:rPr>
          <w:rStyle w:val="StringTok"/>
        </w:rPr>
        <w:t xml:space="preserve">"Joshua Tree NP"</w:t>
      </w:r>
      <w:r>
        <w:rPr>
          <w:rStyle w:val="NormalTok"/>
        </w:rPr>
        <w:t xml:space="preserve">))</w:t>
      </w:r>
    </w:p>
    <w:p>
      <w:pPr>
        <w:pStyle w:val="FirstParagraph"/>
      </w:pPr>
      <w:r>
        <w:t xml:space="preserve">Now we might want to look at the entry fees for each of these parks in their own figure. It would be a pain to code those figures for each park. Luckily we can use faceting.</w:t>
      </w:r>
    </w:p>
    <w:p>
      <w:pPr>
        <w:pStyle w:val="SourceCode"/>
      </w:pPr>
      <w:r>
        <w:rPr>
          <w:rStyle w:val="KeywordTok"/>
        </w:rPr>
        <w:t xml:space="preserve">ggplot</w:t>
      </w:r>
      <w:r>
        <w:rPr>
          <w:rStyle w:val="NormalTok"/>
        </w:rPr>
        <w:t xml:space="preserve">(d,</w:t>
      </w:r>
      <w:r>
        <w:rPr>
          <w:rStyle w:val="KeywordTok"/>
        </w:rPr>
        <w:t xml:space="preserve">aes</w:t>
      </w:r>
      <w:r>
        <w:rPr>
          <w:rStyle w:val="NormalTok"/>
        </w:rPr>
        <w:t xml:space="preserve">(</w:t>
      </w:r>
      <w:r>
        <w:rPr>
          <w:rStyle w:val="DataTypeTok"/>
        </w:rPr>
        <w:t xml:space="preserve">x=</w:t>
      </w:r>
      <w:r>
        <w:rPr>
          <w:rStyle w:val="KeywordTok"/>
        </w:rPr>
        <w:t xml:space="preserve">as.character</w:t>
      </w:r>
      <w:r>
        <w:rPr>
          <w:rStyle w:val="NormalTok"/>
        </w:rPr>
        <w:t xml:space="preserve">(Year),</w:t>
      </w:r>
      <w:r>
        <w:rPr>
          <w:rStyle w:val="DataTypeTok"/>
        </w:rPr>
        <w:t xml:space="preserve">y=</w:t>
      </w:r>
      <w:r>
        <w:rPr>
          <w:rStyle w:val="NormalTok"/>
        </w:rPr>
        <w:t xml:space="preserve">SingleVisitorEntryFee))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Park) </w:t>
      </w:r>
      <w:r>
        <w:rPr>
          <w:rStyle w:val="CommentTok"/>
        </w:rPr>
        <w:t xml:space="preserve">#this is the part that does the faceting</w:t>
      </w:r>
    </w:p>
    <w:p>
      <w:pPr>
        <w:pStyle w:val="FirstParagraph"/>
      </w:pPr>
      <w:r>
        <w:drawing>
          <wp:inline>
            <wp:extent cx="4620126" cy="3696101"/>
            <wp:effectExtent b="0" l="0" r="0" t="0"/>
            <wp:docPr descr="" title="" id="1" name="Picture"/>
            <a:graphic>
              <a:graphicData uri="http://schemas.openxmlformats.org/drawingml/2006/picture">
                <pic:pic>
                  <pic:nvPicPr>
                    <pic:cNvPr descr="Laura_Stoddard_VIP_Timeline_files/figure-docx/unnamed-chunk-1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 easy thing we can do to make our plots look better is just to apply the build in ggplot themes to them. Here’s some examples</w:t>
      </w:r>
    </w:p>
    <w:p>
      <w:pPr>
        <w:pStyle w:val="SourceCode"/>
      </w:pPr>
      <w:r>
        <w:rPr>
          <w:rStyle w:val="KeywordTok"/>
        </w:rPr>
        <w:t xml:space="preserve">ggplot</w:t>
      </w:r>
      <w:r>
        <w:rPr>
          <w:rStyle w:val="NormalTok"/>
        </w:rPr>
        <w:t xml:space="preserve">(d,</w:t>
      </w:r>
      <w:r>
        <w:rPr>
          <w:rStyle w:val="KeywordTok"/>
        </w:rPr>
        <w:t xml:space="preserve">aes</w:t>
      </w:r>
      <w:r>
        <w:rPr>
          <w:rStyle w:val="NormalTok"/>
        </w:rPr>
        <w:t xml:space="preserve">(</w:t>
      </w:r>
      <w:r>
        <w:rPr>
          <w:rStyle w:val="DataTypeTok"/>
        </w:rPr>
        <w:t xml:space="preserve">x=</w:t>
      </w:r>
      <w:r>
        <w:rPr>
          <w:rStyle w:val="KeywordTok"/>
        </w:rPr>
        <w:t xml:space="preserve">as.character</w:t>
      </w:r>
      <w:r>
        <w:rPr>
          <w:rStyle w:val="NormalTok"/>
        </w:rPr>
        <w:t xml:space="preserve">(Year),</w:t>
      </w:r>
      <w:r>
        <w:rPr>
          <w:rStyle w:val="DataTypeTok"/>
        </w:rPr>
        <w:t xml:space="preserve">y=</w:t>
      </w:r>
      <w:r>
        <w:rPr>
          <w:rStyle w:val="NormalTok"/>
        </w:rPr>
        <w:t xml:space="preserve">SingleVisitorEntryFee))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Park)</w:t>
      </w:r>
      <w:r>
        <w:rPr>
          <w:rStyle w:val="OperatorTok"/>
        </w:rPr>
        <w:t xml:space="preserve">+</w:t>
      </w:r>
      <w:r>
        <w:rPr>
          <w:rStyle w:val="KeywordTok"/>
        </w:rPr>
        <w:t xml:space="preserve">theme_classic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ura_Stoddard_VIP_Timeline_files/figure-docx/unnamed-chunk-1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w:t>
      </w:r>
      <w:r>
        <w:rPr>
          <w:rStyle w:val="KeywordTok"/>
        </w:rPr>
        <w:t xml:space="preserve">aes</w:t>
      </w:r>
      <w:r>
        <w:rPr>
          <w:rStyle w:val="NormalTok"/>
        </w:rPr>
        <w:t xml:space="preserve">(</w:t>
      </w:r>
      <w:r>
        <w:rPr>
          <w:rStyle w:val="DataTypeTok"/>
        </w:rPr>
        <w:t xml:space="preserve">x=</w:t>
      </w:r>
      <w:r>
        <w:rPr>
          <w:rStyle w:val="KeywordTok"/>
        </w:rPr>
        <w:t xml:space="preserve">as.character</w:t>
      </w:r>
      <w:r>
        <w:rPr>
          <w:rStyle w:val="NormalTok"/>
        </w:rPr>
        <w:t xml:space="preserve">(Year),</w:t>
      </w:r>
      <w:r>
        <w:rPr>
          <w:rStyle w:val="DataTypeTok"/>
        </w:rPr>
        <w:t xml:space="preserve">y=</w:t>
      </w:r>
      <w:r>
        <w:rPr>
          <w:rStyle w:val="NormalTok"/>
        </w:rPr>
        <w:t xml:space="preserve">SingleVisitorEntryFee))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Park)</w:t>
      </w:r>
      <w:r>
        <w:rPr>
          <w:rStyle w:val="OperatorTok"/>
        </w:rPr>
        <w:t xml:space="preserve">+</w:t>
      </w:r>
      <w:r>
        <w:rPr>
          <w:rStyle w:val="KeywordTok"/>
        </w:rPr>
        <w:t xml:space="preserve">theme_dark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ura_Stoddard_VIP_Timeline_files/figure-docx/unnamed-chunk-1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w:t>
      </w:r>
      <w:r>
        <w:rPr>
          <w:rStyle w:val="KeywordTok"/>
        </w:rPr>
        <w:t xml:space="preserve">aes</w:t>
      </w:r>
      <w:r>
        <w:rPr>
          <w:rStyle w:val="NormalTok"/>
        </w:rPr>
        <w:t xml:space="preserve">(</w:t>
      </w:r>
      <w:r>
        <w:rPr>
          <w:rStyle w:val="DataTypeTok"/>
        </w:rPr>
        <w:t xml:space="preserve">x=</w:t>
      </w:r>
      <w:r>
        <w:rPr>
          <w:rStyle w:val="KeywordTok"/>
        </w:rPr>
        <w:t xml:space="preserve">as.character</w:t>
      </w:r>
      <w:r>
        <w:rPr>
          <w:rStyle w:val="NormalTok"/>
        </w:rPr>
        <w:t xml:space="preserve">(Year),</w:t>
      </w:r>
      <w:r>
        <w:rPr>
          <w:rStyle w:val="DataTypeTok"/>
        </w:rPr>
        <w:t xml:space="preserve">y=</w:t>
      </w:r>
      <w:r>
        <w:rPr>
          <w:rStyle w:val="NormalTok"/>
        </w:rPr>
        <w:t xml:space="preserve">SingleVisitorEntryFee))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Park)</w:t>
      </w:r>
      <w:r>
        <w:rPr>
          <w:rStyle w:val="OperatorTok"/>
        </w:rPr>
        <w:t xml:space="preserve">+</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ura_Stoddard_VIP_Timeline_files/figure-docx/unnamed-chunk-1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These themes are great, but usually, we want to customize them a bit more.</w:t>
      </w:r>
    </w:p>
    <w:p>
      <w:pPr>
        <w:pStyle w:val="BodyText"/>
      </w:pPr>
      <w:r>
        <w:t xml:space="preserve">We can do that by creating our own themes and stacking them on top.</w:t>
      </w:r>
    </w:p>
    <w:p>
      <w:pPr>
        <w:pStyle w:val="BodyText"/>
      </w:pPr>
      <w:r>
        <w:t xml:space="preserve">There’s a TON of flexibility here. No one has all these options memorized. A good rule is that if you have an idea of what you want to do in ggplot it’s almost definitely possible and someone has probably thought of it before you. Googling things is usually a good place to start.</w:t>
      </w:r>
    </w:p>
    <w:p>
      <w:pPr>
        <w:pStyle w:val="SourceCode"/>
      </w:pPr>
      <w:r>
        <w:rPr>
          <w:rStyle w:val="NormalTok"/>
        </w:rPr>
        <w:t xml:space="preserve">mytheme&lt;-</w:t>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 </w:t>
      </w:r>
      <w:r>
        <w:rPr>
          <w:rStyle w:val="DataTypeTok"/>
        </w:rPr>
        <w:t xml:space="preserve">size=</w:t>
      </w:r>
      <w:r>
        <w:rPr>
          <w:rStyle w:val="DecValTok"/>
        </w:rPr>
        <w:t xml:space="preserve">18</w:t>
      </w:r>
      <w:r>
        <w:rPr>
          <w:rStyle w:val="NormalTok"/>
        </w:rPr>
        <w:t xml:space="preserve">, </w:t>
      </w:r>
      <w:r>
        <w:rPr>
          <w:rStyle w:val="DataTypeTok"/>
        </w:rPr>
        <w:t xml:space="preserve">color=</w:t>
      </w:r>
      <w:r>
        <w:rPr>
          <w:rStyle w:val="StringTok"/>
        </w:rPr>
        <w:t xml:space="preserve">"black"</w:t>
      </w:r>
      <w:r>
        <w:rPr>
          <w:rStyle w:val="NormalTok"/>
        </w:rPr>
        <w:t xml:space="preserve">,</w:t>
      </w:r>
      <w:r>
        <w:rPr>
          <w:rStyle w:val="DataTypeTok"/>
        </w:rPr>
        <w:t xml:space="preserve">face=</w:t>
      </w:r>
      <w:r>
        <w:rPr>
          <w:rStyle w:val="StringTok"/>
        </w:rPr>
        <w:t xml:space="preserve">"bold"</w:t>
      </w:r>
      <w:r>
        <w:rPr>
          <w:rStyle w:val="NormalTok"/>
        </w:rPr>
        <w:t xml:space="preserve">),</w:t>
      </w:r>
      <w:r>
        <w:br w:type="textWrapping"/>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 </w:t>
      </w:r>
      <w:r>
        <w:rPr>
          <w:rStyle w:val="DataTypeTok"/>
        </w:rPr>
        <w:t xml:space="preserve">size=</w:t>
      </w:r>
      <w:r>
        <w:rPr>
          <w:rStyle w:val="DecValTok"/>
        </w:rPr>
        <w:t xml:space="preserve">18</w:t>
      </w:r>
      <w:r>
        <w:rPr>
          <w:rStyle w:val="NormalTok"/>
        </w:rPr>
        <w:t xml:space="preserve">),</w:t>
      </w:r>
      <w:r>
        <w:br w:type="textWrapping"/>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 </w:t>
      </w:r>
      <w:r>
        <w:rPr>
          <w:rStyle w:val="DataTypeTok"/>
        </w:rPr>
        <w:t xml:space="preserve">size=</w:t>
      </w:r>
      <w:r>
        <w:rPr>
          <w:rStyle w:val="DecValTok"/>
        </w:rPr>
        <w:t xml:space="preserve">18</w:t>
      </w:r>
      <w:r>
        <w:rPr>
          <w:rStyle w:val="NormalTok"/>
        </w:rPr>
        <w:t xml:space="preserve">),</w:t>
      </w:r>
      <w:r>
        <w:br w:type="textWrapping"/>
      </w:r>
      <w:r>
        <w:rPr>
          <w:rStyle w:val="NormalTok"/>
        </w:rPr>
        <w:t xml:space="preserve">                  </w:t>
      </w:r>
      <w:r>
        <w:rPr>
          <w:rStyle w:val="DataTypeTok"/>
        </w:rPr>
        <w:t xml:space="preserve">axis.text=</w:t>
      </w:r>
      <w:r>
        <w:rPr>
          <w:rStyle w:val="NormalTok"/>
        </w:rPr>
        <w:t xml:space="preserve">(</w:t>
      </w:r>
      <w:r>
        <w:rPr>
          <w:rStyle w:val="KeywordTok"/>
        </w:rPr>
        <w:t xml:space="preserve">element_text</w:t>
      </w:r>
      <w:r>
        <w:rPr>
          <w:rStyle w:val="NormalTok"/>
        </w:rPr>
        <w:t xml:space="preserve">(</w:t>
      </w:r>
      <w:r>
        <w:rPr>
          <w:rStyle w:val="DataTypeTok"/>
        </w:rPr>
        <w:t xml:space="preserve">color=</w:t>
      </w:r>
      <w:r>
        <w:rPr>
          <w:rStyle w:val="StringTok"/>
        </w:rPr>
        <w:t xml:space="preserve">"black"</w:t>
      </w:r>
      <w:r>
        <w:rPr>
          <w:rStyle w:val="NormalTok"/>
        </w:rPr>
        <w:t xml:space="preserve">, </w:t>
      </w:r>
      <w:r>
        <w:rPr>
          <w:rStyle w:val="DataTypeTok"/>
        </w:rPr>
        <w:t xml:space="preserve">size=</w:t>
      </w:r>
      <w:r>
        <w:rPr>
          <w:rStyle w:val="DecValTok"/>
        </w:rPr>
        <w:t xml:space="preserve">8</w:t>
      </w:r>
      <w:r>
        <w:rPr>
          <w:rStyle w:val="NormalTok"/>
        </w:rPr>
        <w:t xml:space="preserv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colour=</w:t>
      </w:r>
      <w:r>
        <w:rPr>
          <w:rStyle w:val="StringTok"/>
        </w:rPr>
        <w:t xml:space="preserve">"black"</w:t>
      </w:r>
      <w:r>
        <w:rPr>
          <w:rStyle w:val="NormalTok"/>
        </w:rPr>
        <w:t xml:space="preserve">, </w:t>
      </w:r>
      <w:r>
        <w:rPr>
          <w:rStyle w:val="DataTypeTok"/>
        </w:rPr>
        <w:t xml:space="preserve">size=</w:t>
      </w:r>
      <w:r>
        <w:rPr>
          <w:rStyle w:val="DecValTok"/>
        </w:rPr>
        <w:t xml:space="preserve">18</w:t>
      </w:r>
      <w:r>
        <w:rPr>
          <w:rStyle w:val="NormalTok"/>
        </w:rPr>
        <w:t xml:space="preserve">),</w:t>
      </w:r>
      <w:r>
        <w:br w:type="textWrapping"/>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 </w:t>
      </w:r>
      <w:r>
        <w:rPr>
          <w:rStyle w:val="DataTypeTok"/>
        </w:rPr>
        <w:t xml:space="preserve">size =</w:t>
      </w:r>
      <w:r>
        <w:rPr>
          <w:rStyle w:val="NormalTok"/>
        </w:rPr>
        <w:t xml:space="preserve"> </w:t>
      </w:r>
      <w:r>
        <w:rPr>
          <w:rStyle w:val="DecValTok"/>
        </w:rPr>
        <w:t xml:space="preserve">14</w:t>
      </w:r>
      <w:r>
        <w:rPr>
          <w:rStyle w:val="NormalTok"/>
        </w:rPr>
        <w:t xml:space="preserve">))</w:t>
      </w:r>
    </w:p>
    <w:p>
      <w:pPr>
        <w:pStyle w:val="FirstParagraph"/>
      </w:pPr>
      <w:r>
        <w:t xml:space="preserve">Now that I have that saved, I can just add it to the end of my plot to make the changes I want</w:t>
      </w:r>
    </w:p>
    <w:p>
      <w:pPr>
        <w:pStyle w:val="SourceCode"/>
      </w:pPr>
      <w:r>
        <w:rPr>
          <w:rStyle w:val="KeywordTok"/>
        </w:rPr>
        <w:t xml:space="preserve">ggplot</w:t>
      </w:r>
      <w:r>
        <w:rPr>
          <w:rStyle w:val="NormalTok"/>
        </w:rPr>
        <w:t xml:space="preserve">(d,</w:t>
      </w:r>
      <w:r>
        <w:rPr>
          <w:rStyle w:val="KeywordTok"/>
        </w:rPr>
        <w:t xml:space="preserve">aes</w:t>
      </w:r>
      <w:r>
        <w:rPr>
          <w:rStyle w:val="NormalTok"/>
        </w:rPr>
        <w:t xml:space="preserve">(</w:t>
      </w:r>
      <w:r>
        <w:rPr>
          <w:rStyle w:val="DataTypeTok"/>
        </w:rPr>
        <w:t xml:space="preserve">x=</w:t>
      </w:r>
      <w:r>
        <w:rPr>
          <w:rStyle w:val="KeywordTok"/>
        </w:rPr>
        <w:t xml:space="preserve">as.character</w:t>
      </w:r>
      <w:r>
        <w:rPr>
          <w:rStyle w:val="NormalTok"/>
        </w:rPr>
        <w:t xml:space="preserve">(Year),</w:t>
      </w:r>
      <w:r>
        <w:rPr>
          <w:rStyle w:val="DataTypeTok"/>
        </w:rPr>
        <w:t xml:space="preserve">y=</w:t>
      </w:r>
      <w:r>
        <w:rPr>
          <w:rStyle w:val="NormalTok"/>
        </w:rPr>
        <w:t xml:space="preserve">SingleVisitorEntryFee))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Park)</w:t>
      </w:r>
      <w:r>
        <w:rPr>
          <w:rStyle w:val="OperatorTok"/>
        </w:rPr>
        <w:t xml:space="preserve">+</w:t>
      </w:r>
      <w:r>
        <w:rPr>
          <w:rStyle w:val="KeywordTok"/>
        </w:rPr>
        <w:t xml:space="preserve">theme_classic</w:t>
      </w:r>
      <w:r>
        <w:rPr>
          <w:rStyle w:val="NormalTok"/>
        </w:rPr>
        <w:t xml:space="preserve">()</w:t>
      </w:r>
      <w:r>
        <w:rPr>
          <w:rStyle w:val="OperatorTok"/>
        </w:rPr>
        <w:t xml:space="preserve">+</w:t>
      </w:r>
      <w:r>
        <w:br w:type="textWrapping"/>
      </w:r>
      <w:r>
        <w:rPr>
          <w:rStyle w:val="StringTok"/>
        </w:rPr>
        <w:t xml:space="preserve">  </w:t>
      </w:r>
      <w:r>
        <w:rPr>
          <w:rStyle w:val="NormalTok"/>
        </w:rPr>
        <w:t xml:space="preserve">mytheme</w:t>
      </w:r>
    </w:p>
    <w:p>
      <w:pPr>
        <w:pStyle w:val="FirstParagraph"/>
      </w:pPr>
      <w:r>
        <w:drawing>
          <wp:inline>
            <wp:extent cx="4620126" cy="3696101"/>
            <wp:effectExtent b="0" l="0" r="0" t="0"/>
            <wp:docPr descr="" title="" id="1" name="Picture"/>
            <a:graphic>
              <a:graphicData uri="http://schemas.openxmlformats.org/drawingml/2006/picture">
                <pic:pic>
                  <pic:nvPicPr>
                    <pic:cNvPr descr="Laura_Stoddard_VIP_Timeline_files/figure-docx/unnamed-chunk-1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We’ve really just scratched the surface here, but hopefully this is enough to get you started. Don’t hesitate to reach out when you have questions!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30" Target="http://www.cookbook-r.com/Graphs/" TargetMode="External" /><Relationship Type="http://schemas.openxmlformats.org/officeDocument/2006/relationships/hyperlink" Id="rId27" Target="https://towardsdatascience.com/a-comprehensive-guide-to-the-grammar-of-graphics-for-effective-visualization-of-multi-dimensional-1f92b4ed4149" TargetMode="External" /><Relationship Type="http://schemas.openxmlformats.org/officeDocument/2006/relationships/hyperlink" Id="rId31" Target="https://www.r-graph-gallery.com/" TargetMode="External" /></Relationships>
</file>

<file path=word/_rels/footnotes.xml.rels><?xml version="1.0" encoding="UTF-8"?>
<Relationships xmlns="http://schemas.openxmlformats.org/package/2006/relationships"><Relationship Type="http://schemas.openxmlformats.org/officeDocument/2006/relationships/hyperlink" Id="rId30" Target="http://www.cookbook-r.com/Graphs/" TargetMode="External" /><Relationship Type="http://schemas.openxmlformats.org/officeDocument/2006/relationships/hyperlink" Id="rId27" Target="https://towardsdatascience.com/a-comprehensive-guide-to-the-grammar-of-graphics-for-effective-visualization-of-multi-dimensional-1f92b4ed4149" TargetMode="External" /><Relationship Type="http://schemas.openxmlformats.org/officeDocument/2006/relationships/hyperlink" Id="rId31" Target="https://www.r-graph-galler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Laura Stoddard VIP Timeline</dc:title>
  <dc:creator>Matt Clark</dc:creator>
  <cp:keywords/>
  <dcterms:created xsi:type="dcterms:W3CDTF">2020-05-01T20:40:59Z</dcterms:created>
  <dcterms:modified xsi:type="dcterms:W3CDTF">2020-05-01T20:40:59Z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3/30/2020</vt:lpwstr>
  </property>
  <property fmtid="{D5CDD505-2E9C-101B-9397-08002B2CF9AE}" pid="3" name="output">
    <vt:lpwstr/>
  </property>
</Properties>
</file>