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47AE6" w14:textId="77777777" w:rsidR="00BB25A4" w:rsidRPr="00AB647A" w:rsidRDefault="00BB25A4" w:rsidP="00AB647A">
      <w:pPr>
        <w:spacing w:line="360" w:lineRule="auto"/>
        <w:jc w:val="center"/>
        <w:rPr>
          <w:rFonts w:ascii="Times New Roman" w:hAnsi="Times New Roman" w:cs="Times New Roman"/>
        </w:rPr>
      </w:pPr>
      <w:r w:rsidRPr="00AB647A">
        <w:rPr>
          <w:rFonts w:ascii="Times New Roman" w:hAnsi="Times New Roman" w:cs="Times New Roman"/>
        </w:rPr>
        <w:t>Writing Report Question 2 Written Portion</w:t>
      </w:r>
    </w:p>
    <w:p w14:paraId="104B8C05" w14:textId="77777777" w:rsidR="00BB25A4" w:rsidRDefault="00AB647A" w:rsidP="00AB647A">
      <w:pPr>
        <w:spacing w:line="360" w:lineRule="auto"/>
        <w:jc w:val="center"/>
        <w:rPr>
          <w:rFonts w:ascii="Times New Roman" w:hAnsi="Times New Roman" w:cs="Times New Roman"/>
        </w:rPr>
      </w:pPr>
      <w:r>
        <w:rPr>
          <w:rFonts w:ascii="Times New Roman" w:hAnsi="Times New Roman" w:cs="Times New Roman"/>
        </w:rPr>
        <w:t xml:space="preserve">2: </w:t>
      </w:r>
      <w:r w:rsidR="00BB25A4" w:rsidRPr="00AB647A">
        <w:rPr>
          <w:rFonts w:ascii="Times New Roman" w:hAnsi="Times New Roman" w:cs="Times New Roman"/>
        </w:rPr>
        <w:t>The Hilbert Matrix</w:t>
      </w:r>
    </w:p>
    <w:p w14:paraId="3D4753B7" w14:textId="77777777" w:rsidR="00AB647A" w:rsidRPr="00AB647A" w:rsidRDefault="00AB647A" w:rsidP="00AB647A">
      <w:pPr>
        <w:spacing w:line="360" w:lineRule="auto"/>
        <w:rPr>
          <w:rFonts w:ascii="Times New Roman" w:hAnsi="Times New Roman" w:cs="Times New Roman"/>
        </w:rPr>
      </w:pPr>
    </w:p>
    <w:p w14:paraId="74635A49" w14:textId="77777777" w:rsidR="00BB25A4" w:rsidRPr="00AB647A" w:rsidRDefault="00BB25A4" w:rsidP="00AB647A">
      <w:pPr>
        <w:spacing w:line="360" w:lineRule="auto"/>
        <w:rPr>
          <w:rFonts w:ascii="Times New Roman" w:eastAsia="Times New Roman" w:hAnsi="Times New Roman" w:cs="Times New Roman"/>
          <w:i/>
        </w:rPr>
      </w:pPr>
      <w:r w:rsidRPr="00AB647A">
        <w:rPr>
          <w:rFonts w:ascii="Times New Roman" w:hAnsi="Times New Roman" w:cs="Times New Roman"/>
          <w:i/>
        </w:rPr>
        <w:t xml:space="preserve">(a) </w:t>
      </w:r>
      <w:r w:rsidRPr="00AB647A">
        <w:rPr>
          <w:rFonts w:ascii="Times New Roman" w:eastAsia="Times New Roman" w:hAnsi="Times New Roman" w:cs="Times New Roman"/>
          <w:i/>
        </w:rPr>
        <w:t xml:space="preserve">For each n = 2, 3, </w:t>
      </w:r>
      <w:proofErr w:type="gramStart"/>
      <w:r w:rsidRPr="00AB647A">
        <w:rPr>
          <w:rFonts w:ascii="Times New Roman" w:eastAsia="Times New Roman" w:hAnsi="Times New Roman" w:cs="Times New Roman"/>
          <w:i/>
        </w:rPr>
        <w:t>. . . ,</w:t>
      </w:r>
      <w:proofErr w:type="gramEnd"/>
      <w:r w:rsidRPr="00AB647A">
        <w:rPr>
          <w:rFonts w:ascii="Times New Roman" w:eastAsia="Times New Roman" w:hAnsi="Times New Roman" w:cs="Times New Roman"/>
          <w:i/>
        </w:rPr>
        <w:t xml:space="preserve"> 20, solve the system </w:t>
      </w:r>
      <w:proofErr w:type="spellStart"/>
      <w:r w:rsidRPr="00AB647A">
        <w:rPr>
          <w:rFonts w:ascii="Times New Roman" w:eastAsia="Times New Roman" w:hAnsi="Times New Roman" w:cs="Times New Roman"/>
          <w:i/>
        </w:rPr>
        <w:t>H~x</w:t>
      </w:r>
      <w:proofErr w:type="spellEnd"/>
      <w:r w:rsidRPr="00AB647A">
        <w:rPr>
          <w:rFonts w:ascii="Times New Roman" w:eastAsia="Times New Roman" w:hAnsi="Times New Roman" w:cs="Times New Roman"/>
          <w:i/>
        </w:rPr>
        <w:t xml:space="preserve"> = ~b, where ~b = 0.1 n/3 . For each n, using </w:t>
      </w:r>
      <w:proofErr w:type="spellStart"/>
      <w:r w:rsidRPr="00AB647A">
        <w:rPr>
          <w:rFonts w:ascii="Times New Roman" w:eastAsia="Times New Roman" w:hAnsi="Times New Roman" w:cs="Times New Roman"/>
          <w:i/>
        </w:rPr>
        <w:t>solve_lu</w:t>
      </w:r>
      <w:proofErr w:type="spellEnd"/>
      <w:r w:rsidRPr="00AB647A">
        <w:rPr>
          <w:rFonts w:ascii="Times New Roman" w:eastAsia="Times New Roman" w:hAnsi="Times New Roman" w:cs="Times New Roman"/>
          <w:i/>
        </w:rPr>
        <w:t xml:space="preserve">, </w:t>
      </w:r>
      <w:proofErr w:type="spellStart"/>
      <w:r w:rsidRPr="00AB647A">
        <w:rPr>
          <w:rFonts w:ascii="Times New Roman" w:eastAsia="Times New Roman" w:hAnsi="Times New Roman" w:cs="Times New Roman"/>
          <w:i/>
        </w:rPr>
        <w:t>solve_qr_house</w:t>
      </w:r>
      <w:proofErr w:type="spellEnd"/>
      <w:r w:rsidRPr="00AB647A">
        <w:rPr>
          <w:rFonts w:ascii="Times New Roman" w:eastAsia="Times New Roman" w:hAnsi="Times New Roman" w:cs="Times New Roman"/>
          <w:i/>
        </w:rPr>
        <w:t xml:space="preserve">, and </w:t>
      </w:r>
      <w:proofErr w:type="spellStart"/>
      <w:r w:rsidRPr="00AB647A">
        <w:rPr>
          <w:rFonts w:ascii="Times New Roman" w:eastAsia="Times New Roman" w:hAnsi="Times New Roman" w:cs="Times New Roman"/>
          <w:i/>
        </w:rPr>
        <w:t>solve_qr_givens</w:t>
      </w:r>
      <w:proofErr w:type="spellEnd"/>
      <w:r w:rsidRPr="00AB647A">
        <w:rPr>
          <w:rFonts w:ascii="Times New Roman" w:eastAsia="Times New Roman" w:hAnsi="Times New Roman" w:cs="Times New Roman"/>
          <w:i/>
        </w:rPr>
        <w:t xml:space="preserve"> to obtain the solution, your program should output the solution ~</w:t>
      </w:r>
      <w:proofErr w:type="spellStart"/>
      <w:r w:rsidRPr="00AB647A">
        <w:rPr>
          <w:rFonts w:ascii="Times New Roman" w:eastAsia="Times New Roman" w:hAnsi="Times New Roman" w:cs="Times New Roman"/>
          <w:i/>
        </w:rPr>
        <w:t>xsol</w:t>
      </w:r>
      <w:proofErr w:type="spellEnd"/>
      <w:r w:rsidRPr="00AB647A">
        <w:rPr>
          <w:rFonts w:ascii="Times New Roman" w:eastAsia="Times New Roman" w:hAnsi="Times New Roman" w:cs="Times New Roman"/>
          <w:i/>
        </w:rPr>
        <w:t xml:space="preserve">, and the error </w:t>
      </w:r>
      <w:proofErr w:type="spellStart"/>
      <w:r w:rsidRPr="00AB647A">
        <w:rPr>
          <w:rFonts w:ascii="Times New Roman" w:eastAsia="Times New Roman" w:hAnsi="Times New Roman" w:cs="Times New Roman"/>
          <w:i/>
        </w:rPr>
        <w:t>kLU</w:t>
      </w:r>
      <w:proofErr w:type="spellEnd"/>
      <w:r w:rsidRPr="00AB647A">
        <w:rPr>
          <w:rFonts w:ascii="Times New Roman" w:eastAsia="Times New Roman" w:hAnsi="Times New Roman" w:cs="Times New Roman"/>
          <w:i/>
        </w:rPr>
        <w:t xml:space="preserve"> − </w:t>
      </w:r>
      <w:proofErr w:type="spellStart"/>
      <w:r w:rsidRPr="00AB647A">
        <w:rPr>
          <w:rFonts w:ascii="Times New Roman" w:eastAsia="Times New Roman" w:hAnsi="Times New Roman" w:cs="Times New Roman"/>
          <w:i/>
        </w:rPr>
        <w:t>Hk</w:t>
      </w:r>
      <w:proofErr w:type="spellEnd"/>
      <w:r w:rsidRPr="00AB647A">
        <w:rPr>
          <w:rFonts w:ascii="Times New Roman" w:eastAsia="Times New Roman" w:hAnsi="Times New Roman" w:cs="Times New Roman"/>
          <w:i/>
        </w:rPr>
        <w:t xml:space="preserve">∞, </w:t>
      </w:r>
      <w:proofErr w:type="spellStart"/>
      <w:r w:rsidRPr="00AB647A">
        <w:rPr>
          <w:rFonts w:ascii="Times New Roman" w:eastAsia="Times New Roman" w:hAnsi="Times New Roman" w:cs="Times New Roman"/>
          <w:i/>
        </w:rPr>
        <w:t>kQR</w:t>
      </w:r>
      <w:proofErr w:type="spellEnd"/>
      <w:r w:rsidRPr="00AB647A">
        <w:rPr>
          <w:rFonts w:ascii="Times New Roman" w:eastAsia="Times New Roman" w:hAnsi="Times New Roman" w:cs="Times New Roman"/>
          <w:i/>
        </w:rPr>
        <w:t xml:space="preserve"> − </w:t>
      </w:r>
      <w:proofErr w:type="spellStart"/>
      <w:r w:rsidRPr="00AB647A">
        <w:rPr>
          <w:rFonts w:ascii="Times New Roman" w:eastAsia="Times New Roman" w:hAnsi="Times New Roman" w:cs="Times New Roman"/>
          <w:i/>
        </w:rPr>
        <w:t>Hk</w:t>
      </w:r>
      <w:proofErr w:type="spellEnd"/>
      <w:r w:rsidRPr="00AB647A">
        <w:rPr>
          <w:rFonts w:ascii="Times New Roman" w:eastAsia="Times New Roman" w:hAnsi="Times New Roman" w:cs="Times New Roman"/>
          <w:i/>
        </w:rPr>
        <w:t xml:space="preserve">∞, and </w:t>
      </w:r>
      <w:proofErr w:type="spellStart"/>
      <w:r w:rsidRPr="00AB647A">
        <w:rPr>
          <w:rFonts w:ascii="Times New Roman" w:eastAsia="Times New Roman" w:hAnsi="Times New Roman" w:cs="Times New Roman"/>
          <w:i/>
        </w:rPr>
        <w:t>kH~xsol</w:t>
      </w:r>
      <w:proofErr w:type="spellEnd"/>
      <w:r w:rsidRPr="00AB647A">
        <w:rPr>
          <w:rFonts w:ascii="Times New Roman" w:eastAsia="Times New Roman" w:hAnsi="Times New Roman" w:cs="Times New Roman"/>
          <w:i/>
        </w:rPr>
        <w:t xml:space="preserve"> −~</w:t>
      </w:r>
      <w:proofErr w:type="spellStart"/>
      <w:r w:rsidRPr="00AB647A">
        <w:rPr>
          <w:rFonts w:ascii="Times New Roman" w:eastAsia="Times New Roman" w:hAnsi="Times New Roman" w:cs="Times New Roman"/>
          <w:i/>
        </w:rPr>
        <w:t>bk</w:t>
      </w:r>
      <w:proofErr w:type="spellEnd"/>
      <w:r w:rsidRPr="00AB647A">
        <w:rPr>
          <w:rFonts w:ascii="Times New Roman" w:eastAsia="Times New Roman" w:hAnsi="Times New Roman" w:cs="Times New Roman"/>
          <w:i/>
        </w:rPr>
        <w:t>∞. The output should be easily readable on the screen or a text file.</w:t>
      </w:r>
    </w:p>
    <w:p w14:paraId="228B9550" w14:textId="77777777" w:rsidR="00BB25A4" w:rsidRPr="00AB647A" w:rsidRDefault="00BB25A4" w:rsidP="00AB647A">
      <w:pPr>
        <w:spacing w:line="360" w:lineRule="auto"/>
        <w:rPr>
          <w:rFonts w:ascii="Times New Roman" w:hAnsi="Times New Roman" w:cs="Times New Roman"/>
        </w:rPr>
      </w:pPr>
    </w:p>
    <w:p w14:paraId="5FEBDC07" w14:textId="77777777" w:rsidR="00BB25A4" w:rsidRDefault="00AB647A" w:rsidP="00AB647A">
      <w:pPr>
        <w:spacing w:line="360" w:lineRule="auto"/>
        <w:rPr>
          <w:rFonts w:ascii="Times New Roman" w:hAnsi="Times New Roman" w:cs="Times New Roman"/>
        </w:rPr>
      </w:pPr>
      <w:r>
        <w:rPr>
          <w:rFonts w:ascii="Times New Roman" w:hAnsi="Times New Roman" w:cs="Times New Roman"/>
        </w:rPr>
        <w:t>The output c</w:t>
      </w:r>
      <w:r w:rsidR="00BB25A4" w:rsidRPr="00AB647A">
        <w:rPr>
          <w:rFonts w:ascii="Times New Roman" w:hAnsi="Times New Roman" w:cs="Times New Roman"/>
        </w:rPr>
        <w:t>an be viewed from the command line by starting problem 1.</w:t>
      </w:r>
      <w:r>
        <w:rPr>
          <w:rFonts w:ascii="Times New Roman" w:hAnsi="Times New Roman" w:cs="Times New Roman"/>
        </w:rPr>
        <w:t xml:space="preserve"> To view, upon running Main.java from the command line, the terminal will read: </w:t>
      </w:r>
    </w:p>
    <w:p w14:paraId="7664DAB2" w14:textId="77777777" w:rsidR="00387144" w:rsidRDefault="00387144" w:rsidP="00AB647A">
      <w:pPr>
        <w:spacing w:line="360" w:lineRule="auto"/>
        <w:rPr>
          <w:rFonts w:ascii="Times New Roman" w:hAnsi="Times New Roman" w:cs="Times New Roman"/>
        </w:rPr>
      </w:pPr>
    </w:p>
    <w:p w14:paraId="1626DCEC" w14:textId="77777777" w:rsidR="00387144" w:rsidRPr="00387144" w:rsidRDefault="00387144" w:rsidP="00387144">
      <w:pPr>
        <w:spacing w:line="360" w:lineRule="auto"/>
        <w:ind w:left="720"/>
        <w:rPr>
          <w:rFonts w:ascii="Times New Roman" w:hAnsi="Times New Roman" w:cs="Times New Roman"/>
          <w:i/>
        </w:rPr>
      </w:pPr>
      <w:r w:rsidRPr="00387144">
        <w:rPr>
          <w:rFonts w:ascii="Times New Roman" w:hAnsi="Times New Roman" w:cs="Times New Roman"/>
          <w:i/>
        </w:rPr>
        <w:t xml:space="preserve">Hello and welcome to our </w:t>
      </w:r>
      <w:proofErr w:type="spellStart"/>
      <w:r w:rsidRPr="00387144">
        <w:rPr>
          <w:rFonts w:ascii="Times New Roman" w:hAnsi="Times New Roman" w:cs="Times New Roman"/>
          <w:i/>
        </w:rPr>
        <w:t>Calc</w:t>
      </w:r>
      <w:proofErr w:type="spellEnd"/>
      <w:r w:rsidRPr="00387144">
        <w:rPr>
          <w:rFonts w:ascii="Times New Roman" w:hAnsi="Times New Roman" w:cs="Times New Roman"/>
          <w:i/>
        </w:rPr>
        <w:t xml:space="preserve"> 3 Project</w:t>
      </w:r>
    </w:p>
    <w:p w14:paraId="6BF5FFC1" w14:textId="77777777" w:rsidR="00387144" w:rsidRPr="00387144" w:rsidRDefault="00387144" w:rsidP="00387144">
      <w:pPr>
        <w:spacing w:line="360" w:lineRule="auto"/>
        <w:ind w:left="720"/>
        <w:rPr>
          <w:rFonts w:ascii="Times New Roman" w:hAnsi="Times New Roman" w:cs="Times New Roman"/>
          <w:i/>
        </w:rPr>
      </w:pPr>
      <w:r w:rsidRPr="00387144">
        <w:rPr>
          <w:rFonts w:ascii="Times New Roman" w:hAnsi="Times New Roman" w:cs="Times New Roman"/>
          <w:i/>
        </w:rPr>
        <w:t xml:space="preserve">Authors: </w:t>
      </w:r>
      <w:proofErr w:type="spellStart"/>
      <w:r w:rsidRPr="00387144">
        <w:rPr>
          <w:rFonts w:ascii="Times New Roman" w:hAnsi="Times New Roman" w:cs="Times New Roman"/>
          <w:i/>
        </w:rPr>
        <w:t>Anush</w:t>
      </w:r>
      <w:proofErr w:type="spellEnd"/>
      <w:r w:rsidRPr="00387144">
        <w:rPr>
          <w:rFonts w:ascii="Times New Roman" w:hAnsi="Times New Roman" w:cs="Times New Roman"/>
          <w:i/>
        </w:rPr>
        <w:t xml:space="preserve"> </w:t>
      </w:r>
      <w:proofErr w:type="spellStart"/>
      <w:r w:rsidRPr="00387144">
        <w:rPr>
          <w:rFonts w:ascii="Times New Roman" w:hAnsi="Times New Roman" w:cs="Times New Roman"/>
          <w:i/>
        </w:rPr>
        <w:t>Mattapalli</w:t>
      </w:r>
      <w:proofErr w:type="spellEnd"/>
      <w:r w:rsidRPr="00387144">
        <w:rPr>
          <w:rFonts w:ascii="Times New Roman" w:hAnsi="Times New Roman" w:cs="Times New Roman"/>
          <w:i/>
        </w:rPr>
        <w:t>, Matthew Cuevas, Prerak Upadhyaya</w:t>
      </w:r>
    </w:p>
    <w:p w14:paraId="57618DE4" w14:textId="77777777" w:rsidR="00387144" w:rsidRPr="00387144" w:rsidRDefault="00387144" w:rsidP="00387144">
      <w:pPr>
        <w:spacing w:line="360" w:lineRule="auto"/>
        <w:ind w:left="720"/>
        <w:rPr>
          <w:rFonts w:ascii="Times New Roman" w:hAnsi="Times New Roman" w:cs="Times New Roman"/>
          <w:i/>
        </w:rPr>
      </w:pPr>
    </w:p>
    <w:p w14:paraId="548D4A8E" w14:textId="77777777" w:rsidR="00387144" w:rsidRPr="00387144" w:rsidRDefault="00387144" w:rsidP="00387144">
      <w:pPr>
        <w:spacing w:line="360" w:lineRule="auto"/>
        <w:ind w:left="720"/>
        <w:rPr>
          <w:rFonts w:ascii="Times New Roman" w:hAnsi="Times New Roman" w:cs="Times New Roman"/>
          <w:i/>
        </w:rPr>
      </w:pPr>
      <w:r w:rsidRPr="00387144">
        <w:rPr>
          <w:rFonts w:ascii="Times New Roman" w:hAnsi="Times New Roman" w:cs="Times New Roman"/>
          <w:i/>
        </w:rPr>
        <w:t>Please input:</w:t>
      </w:r>
    </w:p>
    <w:p w14:paraId="4B72048C" w14:textId="77777777" w:rsidR="00387144" w:rsidRPr="00387144" w:rsidRDefault="00387144" w:rsidP="00387144">
      <w:pPr>
        <w:spacing w:line="360" w:lineRule="auto"/>
        <w:ind w:left="720"/>
        <w:rPr>
          <w:rFonts w:ascii="Times New Roman" w:hAnsi="Times New Roman" w:cs="Times New Roman"/>
          <w:i/>
        </w:rPr>
      </w:pPr>
      <w:r w:rsidRPr="00387144">
        <w:rPr>
          <w:rFonts w:ascii="Times New Roman" w:hAnsi="Times New Roman" w:cs="Times New Roman"/>
          <w:i/>
        </w:rPr>
        <w:t xml:space="preserve">1: Problem 1 </w:t>
      </w:r>
    </w:p>
    <w:p w14:paraId="70255C54" w14:textId="77777777" w:rsidR="00387144" w:rsidRPr="00387144" w:rsidRDefault="00387144" w:rsidP="00387144">
      <w:pPr>
        <w:spacing w:line="360" w:lineRule="auto"/>
        <w:ind w:left="720"/>
        <w:rPr>
          <w:rFonts w:ascii="Times New Roman" w:hAnsi="Times New Roman" w:cs="Times New Roman"/>
          <w:i/>
        </w:rPr>
      </w:pPr>
      <w:r w:rsidRPr="00387144">
        <w:rPr>
          <w:rFonts w:ascii="Times New Roman" w:hAnsi="Times New Roman" w:cs="Times New Roman"/>
          <w:i/>
        </w:rPr>
        <w:t xml:space="preserve">2: Problem 2 </w:t>
      </w:r>
    </w:p>
    <w:p w14:paraId="6453EAD0" w14:textId="77777777" w:rsidR="00AB647A" w:rsidRDefault="00387144" w:rsidP="00387144">
      <w:pPr>
        <w:spacing w:line="360" w:lineRule="auto"/>
        <w:ind w:left="720"/>
        <w:rPr>
          <w:rFonts w:ascii="Times New Roman" w:hAnsi="Times New Roman" w:cs="Times New Roman"/>
          <w:i/>
        </w:rPr>
      </w:pPr>
      <w:r w:rsidRPr="00387144">
        <w:rPr>
          <w:rFonts w:ascii="Times New Roman" w:hAnsi="Times New Roman" w:cs="Times New Roman"/>
          <w:i/>
        </w:rPr>
        <w:t>3: Problem 3</w:t>
      </w:r>
    </w:p>
    <w:p w14:paraId="026427C6" w14:textId="77777777" w:rsidR="00387144" w:rsidRDefault="00387144" w:rsidP="00387144">
      <w:pPr>
        <w:spacing w:line="360" w:lineRule="auto"/>
        <w:rPr>
          <w:rFonts w:ascii="Times New Roman" w:hAnsi="Times New Roman" w:cs="Times New Roman"/>
        </w:rPr>
      </w:pPr>
      <w:r>
        <w:rPr>
          <w:rFonts w:ascii="Times New Roman" w:hAnsi="Times New Roman" w:cs="Times New Roman"/>
        </w:rPr>
        <w:t xml:space="preserve">Enter </w:t>
      </w:r>
      <w:r>
        <w:rPr>
          <w:rFonts w:ascii="Times New Roman" w:hAnsi="Times New Roman" w:cs="Times New Roman"/>
          <w:i/>
        </w:rPr>
        <w:t xml:space="preserve">1 </w:t>
      </w:r>
      <w:r>
        <w:rPr>
          <w:rFonts w:ascii="Times New Roman" w:hAnsi="Times New Roman" w:cs="Times New Roman"/>
        </w:rPr>
        <w:t xml:space="preserve">and hit enter on your keyboard to printout the output of the solutions for each of the 20 iterations of the Hilbert matrix and their errors for LU Factorization, Givens QR, and Householders QR factorizations. </w:t>
      </w:r>
    </w:p>
    <w:p w14:paraId="57569438" w14:textId="77777777" w:rsidR="00387144" w:rsidRDefault="00387144" w:rsidP="00387144">
      <w:pPr>
        <w:spacing w:line="360" w:lineRule="auto"/>
        <w:rPr>
          <w:rFonts w:ascii="Times New Roman" w:hAnsi="Times New Roman" w:cs="Times New Roman"/>
        </w:rPr>
      </w:pPr>
    </w:p>
    <w:p w14:paraId="2F811884" w14:textId="77777777" w:rsidR="00387144" w:rsidRDefault="00387144" w:rsidP="00387144">
      <w:pPr>
        <w:spacing w:line="360" w:lineRule="auto"/>
        <w:rPr>
          <w:rFonts w:ascii="Times New Roman" w:hAnsi="Times New Roman" w:cs="Times New Roman"/>
        </w:rPr>
      </w:pPr>
    </w:p>
    <w:p w14:paraId="06964737" w14:textId="77777777" w:rsidR="00387144" w:rsidRDefault="00387144" w:rsidP="00387144">
      <w:pPr>
        <w:spacing w:line="360" w:lineRule="auto"/>
        <w:rPr>
          <w:rFonts w:ascii="Times New Roman" w:hAnsi="Times New Roman" w:cs="Times New Roman"/>
        </w:rPr>
      </w:pPr>
    </w:p>
    <w:p w14:paraId="4E36B27D" w14:textId="77777777" w:rsidR="00387144" w:rsidRDefault="00387144" w:rsidP="00387144">
      <w:pPr>
        <w:spacing w:line="360" w:lineRule="auto"/>
        <w:rPr>
          <w:rFonts w:ascii="Times New Roman" w:hAnsi="Times New Roman" w:cs="Times New Roman"/>
        </w:rPr>
      </w:pPr>
    </w:p>
    <w:p w14:paraId="236A5761" w14:textId="77777777" w:rsidR="00387144" w:rsidRDefault="00387144" w:rsidP="00387144">
      <w:pPr>
        <w:spacing w:line="360" w:lineRule="auto"/>
        <w:rPr>
          <w:rFonts w:ascii="Times New Roman" w:hAnsi="Times New Roman" w:cs="Times New Roman"/>
        </w:rPr>
      </w:pPr>
    </w:p>
    <w:p w14:paraId="41A6E247" w14:textId="77777777" w:rsidR="00387144" w:rsidRDefault="00387144" w:rsidP="00387144">
      <w:pPr>
        <w:spacing w:line="360" w:lineRule="auto"/>
        <w:rPr>
          <w:rFonts w:ascii="Times New Roman" w:hAnsi="Times New Roman" w:cs="Times New Roman"/>
        </w:rPr>
      </w:pPr>
    </w:p>
    <w:p w14:paraId="3A43A6EB" w14:textId="77777777" w:rsidR="00387144" w:rsidRDefault="00387144" w:rsidP="00387144">
      <w:pPr>
        <w:spacing w:line="360" w:lineRule="auto"/>
        <w:rPr>
          <w:rFonts w:ascii="Times New Roman" w:hAnsi="Times New Roman" w:cs="Times New Roman"/>
        </w:rPr>
      </w:pPr>
    </w:p>
    <w:p w14:paraId="50675924" w14:textId="77777777" w:rsidR="00387144" w:rsidRDefault="00387144" w:rsidP="00387144">
      <w:pPr>
        <w:spacing w:line="360" w:lineRule="auto"/>
        <w:rPr>
          <w:rFonts w:ascii="Times New Roman" w:hAnsi="Times New Roman" w:cs="Times New Roman"/>
        </w:rPr>
      </w:pPr>
    </w:p>
    <w:p w14:paraId="27D396C4" w14:textId="77777777" w:rsidR="00387144" w:rsidRPr="00387144" w:rsidRDefault="00387144" w:rsidP="00387144">
      <w:pPr>
        <w:spacing w:line="360" w:lineRule="auto"/>
        <w:rPr>
          <w:rFonts w:ascii="Times New Roman" w:hAnsi="Times New Roman" w:cs="Times New Roman"/>
        </w:rPr>
      </w:pPr>
    </w:p>
    <w:p w14:paraId="7B4BAB20" w14:textId="77777777" w:rsidR="00BB25A4" w:rsidRPr="00AB647A" w:rsidRDefault="00BB25A4" w:rsidP="00AB647A">
      <w:pPr>
        <w:spacing w:line="360" w:lineRule="auto"/>
        <w:rPr>
          <w:rFonts w:ascii="Times New Roman" w:hAnsi="Times New Roman" w:cs="Times New Roman"/>
        </w:rPr>
      </w:pPr>
    </w:p>
    <w:p w14:paraId="20F0E73C"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lastRenderedPageBreak/>
        <w:t>(b) Summarize your findings by plotting the errors obtained as a function of n, for each</w:t>
      </w:r>
    </w:p>
    <w:p w14:paraId="54E39EF8"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of the methods. The plot can be done using your own code, Excel, or any graphing</w:t>
      </w:r>
    </w:p>
    <w:p w14:paraId="3B567672"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program. The plots should be included in the written component.</w:t>
      </w:r>
    </w:p>
    <w:p w14:paraId="7F0AD1E5" w14:textId="77777777" w:rsidR="00BB25A4" w:rsidRPr="00AB647A" w:rsidRDefault="00BB25A4" w:rsidP="00AB647A">
      <w:pPr>
        <w:spacing w:line="360" w:lineRule="auto"/>
        <w:rPr>
          <w:rFonts w:ascii="Times New Roman" w:hAnsi="Times New Roman" w:cs="Times New Roman"/>
        </w:rPr>
      </w:pPr>
    </w:p>
    <w:p w14:paraId="5D234044" w14:textId="77777777" w:rsidR="00BB25A4" w:rsidRPr="00AB647A" w:rsidRDefault="00BB25A4" w:rsidP="00AB647A">
      <w:pPr>
        <w:spacing w:line="360" w:lineRule="auto"/>
        <w:rPr>
          <w:rFonts w:ascii="Times New Roman" w:hAnsi="Times New Roman" w:cs="Times New Roman"/>
        </w:rPr>
      </w:pPr>
    </w:p>
    <w:p w14:paraId="2C655722" w14:textId="77777777" w:rsidR="00BB25A4" w:rsidRPr="00AB647A" w:rsidRDefault="00BB25A4" w:rsidP="00AB647A">
      <w:pPr>
        <w:spacing w:line="360" w:lineRule="auto"/>
        <w:rPr>
          <w:rFonts w:ascii="Times New Roman" w:hAnsi="Times New Roman" w:cs="Times New Roman"/>
        </w:rPr>
      </w:pPr>
      <w:r w:rsidRPr="00AB647A">
        <w:rPr>
          <w:rFonts w:ascii="Times New Roman" w:hAnsi="Times New Roman" w:cs="Times New Roman"/>
          <w:noProof/>
        </w:rPr>
        <w:drawing>
          <wp:inline distT="0" distB="0" distL="0" distR="0" wp14:anchorId="52772C57" wp14:editId="40ECE06B">
            <wp:extent cx="5943600" cy="3155315"/>
            <wp:effectExtent l="0" t="0" r="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6CC7271" w14:textId="77777777" w:rsidR="00BB25A4" w:rsidRPr="00AB647A" w:rsidRDefault="00BB25A4" w:rsidP="00AB647A">
      <w:pPr>
        <w:spacing w:line="360" w:lineRule="auto"/>
        <w:rPr>
          <w:rFonts w:ascii="Times New Roman" w:hAnsi="Times New Roman" w:cs="Times New Roman"/>
        </w:rPr>
      </w:pPr>
    </w:p>
    <w:p w14:paraId="2C4F30A5" w14:textId="77777777" w:rsidR="00BB25A4" w:rsidRPr="00AB647A" w:rsidRDefault="00BB25A4" w:rsidP="00AB647A">
      <w:pPr>
        <w:spacing w:line="360" w:lineRule="auto"/>
        <w:rPr>
          <w:rFonts w:ascii="Times New Roman" w:hAnsi="Times New Roman" w:cs="Times New Roman"/>
        </w:rPr>
      </w:pPr>
      <w:r w:rsidRPr="00AB647A">
        <w:rPr>
          <w:rFonts w:ascii="Times New Roman" w:hAnsi="Times New Roman" w:cs="Times New Roman"/>
          <w:noProof/>
        </w:rPr>
        <w:drawing>
          <wp:inline distT="0" distB="0" distL="0" distR="0" wp14:anchorId="5A6A4867" wp14:editId="3A6887F6">
            <wp:extent cx="5943600" cy="3259455"/>
            <wp:effectExtent l="0" t="0" r="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09EA60" w14:textId="77777777" w:rsidR="00BB25A4" w:rsidRPr="00AB647A" w:rsidRDefault="00BB25A4" w:rsidP="00AB647A">
      <w:pPr>
        <w:spacing w:line="360" w:lineRule="auto"/>
        <w:rPr>
          <w:rFonts w:ascii="Times New Roman" w:hAnsi="Times New Roman" w:cs="Times New Roman"/>
        </w:rPr>
      </w:pPr>
    </w:p>
    <w:p w14:paraId="18716D2C" w14:textId="77777777" w:rsidR="00BB25A4" w:rsidRPr="00AB647A" w:rsidRDefault="00BB25A4" w:rsidP="00AB647A">
      <w:pPr>
        <w:spacing w:line="360" w:lineRule="auto"/>
        <w:rPr>
          <w:rFonts w:ascii="Times New Roman" w:hAnsi="Times New Roman" w:cs="Times New Roman"/>
        </w:rPr>
      </w:pPr>
      <w:r w:rsidRPr="00AB647A">
        <w:rPr>
          <w:rFonts w:ascii="Times New Roman" w:hAnsi="Times New Roman" w:cs="Times New Roman"/>
          <w:noProof/>
        </w:rPr>
        <w:drawing>
          <wp:inline distT="0" distB="0" distL="0" distR="0" wp14:anchorId="5734BB76" wp14:editId="1D088891">
            <wp:extent cx="5943600" cy="3320415"/>
            <wp:effectExtent l="0" t="0" r="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75F40B" w14:textId="77777777" w:rsidR="00BB25A4" w:rsidRPr="00AB647A" w:rsidRDefault="00BB25A4" w:rsidP="00AB647A">
      <w:pPr>
        <w:spacing w:line="360" w:lineRule="auto"/>
        <w:rPr>
          <w:rFonts w:ascii="Times New Roman" w:hAnsi="Times New Roman" w:cs="Times New Roman"/>
        </w:rPr>
      </w:pPr>
    </w:p>
    <w:p w14:paraId="122039A4" w14:textId="77777777" w:rsidR="00BB25A4" w:rsidRDefault="00BB25A4" w:rsidP="00AB647A">
      <w:pPr>
        <w:spacing w:line="360" w:lineRule="auto"/>
        <w:rPr>
          <w:rFonts w:ascii="Times New Roman" w:hAnsi="Times New Roman" w:cs="Times New Roman"/>
        </w:rPr>
      </w:pPr>
    </w:p>
    <w:p w14:paraId="795014C7" w14:textId="77777777" w:rsidR="00AB647A" w:rsidRDefault="00AB647A" w:rsidP="00AB647A">
      <w:pPr>
        <w:spacing w:line="360" w:lineRule="auto"/>
        <w:rPr>
          <w:rFonts w:ascii="Times New Roman" w:hAnsi="Times New Roman" w:cs="Times New Roman"/>
        </w:rPr>
      </w:pPr>
    </w:p>
    <w:p w14:paraId="103A0C15" w14:textId="77777777" w:rsidR="00AB647A" w:rsidRPr="00AB647A" w:rsidRDefault="00AB647A" w:rsidP="00AB647A">
      <w:pPr>
        <w:spacing w:line="360" w:lineRule="auto"/>
        <w:rPr>
          <w:rFonts w:ascii="Times New Roman" w:hAnsi="Times New Roman" w:cs="Times New Roman"/>
        </w:rPr>
      </w:pPr>
    </w:p>
    <w:p w14:paraId="1DEE49CA"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(c) Answer the following questions in the associated written component for this part of</w:t>
      </w:r>
    </w:p>
    <w:p w14:paraId="59917AC9"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the project:</w:t>
      </w:r>
    </w:p>
    <w:p w14:paraId="3D2057E6"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w:t>
      </w:r>
      <w:proofErr w:type="spellStart"/>
      <w:r w:rsidRPr="00AB647A">
        <w:rPr>
          <w:rFonts w:ascii="Times New Roman" w:hAnsi="Times New Roman" w:cs="Times New Roman"/>
          <w:i/>
        </w:rPr>
        <w:t>i</w:t>
      </w:r>
      <w:proofErr w:type="spellEnd"/>
      <w:r w:rsidRPr="00AB647A">
        <w:rPr>
          <w:rFonts w:ascii="Times New Roman" w:hAnsi="Times New Roman" w:cs="Times New Roman"/>
          <w:i/>
        </w:rPr>
        <w:t>) Why is it justified to use the LU or QR−factorizations as opposed of calculating</w:t>
      </w:r>
    </w:p>
    <w:p w14:paraId="1CD8D518"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 xml:space="preserve">an inverse </w:t>
      </w:r>
      <w:r w:rsidR="00AB647A" w:rsidRPr="00AB647A">
        <w:rPr>
          <w:rFonts w:ascii="Times New Roman" w:hAnsi="Times New Roman" w:cs="Times New Roman"/>
          <w:i/>
        </w:rPr>
        <w:t>matrix</w:t>
      </w:r>
      <w:r w:rsidRPr="00AB647A">
        <w:rPr>
          <w:rFonts w:ascii="Times New Roman" w:hAnsi="Times New Roman" w:cs="Times New Roman"/>
          <w:i/>
        </w:rPr>
        <w:t>?</w:t>
      </w:r>
    </w:p>
    <w:p w14:paraId="4573B895" w14:textId="77777777" w:rsidR="00E12AD6" w:rsidRPr="00AB647A" w:rsidRDefault="003A19BC" w:rsidP="00AB647A">
      <w:pPr>
        <w:spacing w:line="360" w:lineRule="auto"/>
        <w:rPr>
          <w:rFonts w:ascii="Times New Roman" w:hAnsi="Times New Roman" w:cs="Times New Roman"/>
        </w:rPr>
      </w:pPr>
      <w:r w:rsidRPr="00AB647A">
        <w:rPr>
          <w:rFonts w:ascii="Times New Roman" w:hAnsi="Times New Roman" w:cs="Times New Roman"/>
        </w:rPr>
        <w:t xml:space="preserve">Calculating </w:t>
      </w:r>
      <w:r w:rsidR="000557AB" w:rsidRPr="00AB647A">
        <w:rPr>
          <w:rFonts w:ascii="Times New Roman" w:hAnsi="Times New Roman" w:cs="Times New Roman"/>
        </w:rPr>
        <w:t xml:space="preserve">the solution, x, to a matrix, A, via either LU or QR factorization Is preferable to computing </w:t>
      </w:r>
      <w:r w:rsidRPr="00AB647A">
        <w:rPr>
          <w:rFonts w:ascii="Times New Roman" w:hAnsi="Times New Roman" w:cs="Times New Roman"/>
        </w:rPr>
        <w:t>an inverse matrix</w:t>
      </w:r>
      <w:r w:rsidR="000557AB" w:rsidRPr="00AB647A">
        <w:rPr>
          <w:rFonts w:ascii="Times New Roman" w:hAnsi="Times New Roman" w:cs="Times New Roman"/>
        </w:rPr>
        <w:t xml:space="preserve"> for A to find the solution because finding the typically</w:t>
      </w:r>
      <w:r w:rsidRPr="00AB647A">
        <w:rPr>
          <w:rFonts w:ascii="Times New Roman" w:hAnsi="Times New Roman" w:cs="Times New Roman"/>
        </w:rPr>
        <w:t xml:space="preserve"> takes a </w:t>
      </w:r>
      <w:r w:rsidR="000557AB" w:rsidRPr="00AB647A">
        <w:rPr>
          <w:rFonts w:ascii="Times New Roman" w:hAnsi="Times New Roman" w:cs="Times New Roman"/>
        </w:rPr>
        <w:t xml:space="preserve">significantly </w:t>
      </w:r>
      <w:r w:rsidRPr="00AB647A">
        <w:rPr>
          <w:rFonts w:ascii="Times New Roman" w:hAnsi="Times New Roman" w:cs="Times New Roman"/>
        </w:rPr>
        <w:t xml:space="preserve">amount of </w:t>
      </w:r>
      <w:r w:rsidR="00AC2E75" w:rsidRPr="00AB647A">
        <w:rPr>
          <w:rFonts w:ascii="Times New Roman" w:hAnsi="Times New Roman" w:cs="Times New Roman"/>
        </w:rPr>
        <w:t>computational value</w:t>
      </w:r>
      <w:r w:rsidR="000557AB" w:rsidRPr="00AB647A">
        <w:rPr>
          <w:rFonts w:ascii="Times New Roman" w:hAnsi="Times New Roman" w:cs="Times New Roman"/>
        </w:rPr>
        <w:t xml:space="preserve"> and is very time-expensive</w:t>
      </w:r>
      <w:r w:rsidR="00AC2E75" w:rsidRPr="00AB647A">
        <w:rPr>
          <w:rFonts w:ascii="Times New Roman" w:hAnsi="Times New Roman" w:cs="Times New Roman"/>
        </w:rPr>
        <w:t xml:space="preserve">. </w:t>
      </w:r>
      <w:r w:rsidR="000557AB" w:rsidRPr="00AB647A">
        <w:rPr>
          <w:rFonts w:ascii="Times New Roman" w:hAnsi="Times New Roman" w:cs="Times New Roman"/>
        </w:rPr>
        <w:t>Using the QR method, given the matrices Q and R, solving for x is computationally quick in comparison. Additionally, calc</w:t>
      </w:r>
      <w:r w:rsidR="00E12AD6" w:rsidRPr="00AB647A">
        <w:rPr>
          <w:rFonts w:ascii="Times New Roman" w:hAnsi="Times New Roman" w:cs="Times New Roman"/>
        </w:rPr>
        <w:t xml:space="preserve">ulating the inverse matrix of a matrix A can result in </w:t>
      </w:r>
      <w:proofErr w:type="gramStart"/>
      <w:r w:rsidR="00E12AD6" w:rsidRPr="00AB647A">
        <w:rPr>
          <w:rFonts w:ascii="Times New Roman" w:hAnsi="Times New Roman" w:cs="Times New Roman"/>
        </w:rPr>
        <w:t>a</w:t>
      </w:r>
      <w:proofErr w:type="gramEnd"/>
      <w:r w:rsidR="00E12AD6" w:rsidRPr="00AB647A">
        <w:rPr>
          <w:rFonts w:ascii="Times New Roman" w:hAnsi="Times New Roman" w:cs="Times New Roman"/>
        </w:rPr>
        <w:t xml:space="preserve"> error that is larger in matrices with larger condition numbers.</w:t>
      </w:r>
      <w:r w:rsidR="000557AB" w:rsidRPr="00AB647A">
        <w:rPr>
          <w:rFonts w:ascii="Times New Roman" w:hAnsi="Times New Roman" w:cs="Times New Roman"/>
        </w:rPr>
        <w:t xml:space="preserve"> </w:t>
      </w:r>
      <w:bookmarkStart w:id="0" w:name="_GoBack"/>
      <w:bookmarkEnd w:id="0"/>
    </w:p>
    <w:p w14:paraId="037D152F" w14:textId="77777777" w:rsidR="00387144" w:rsidRDefault="00387144" w:rsidP="00AB647A">
      <w:pPr>
        <w:spacing w:line="360" w:lineRule="auto"/>
        <w:rPr>
          <w:rFonts w:ascii="Times New Roman" w:hAnsi="Times New Roman" w:cs="Times New Roman"/>
        </w:rPr>
      </w:pPr>
    </w:p>
    <w:p w14:paraId="70A25283" w14:textId="77777777" w:rsidR="003A19BC" w:rsidRPr="00AB647A" w:rsidRDefault="000557AB" w:rsidP="00AB647A">
      <w:pPr>
        <w:spacing w:line="360" w:lineRule="auto"/>
        <w:rPr>
          <w:rFonts w:ascii="Times New Roman" w:hAnsi="Times New Roman" w:cs="Times New Roman"/>
        </w:rPr>
      </w:pPr>
      <w:r w:rsidRPr="00AB647A">
        <w:rPr>
          <w:rFonts w:ascii="Times New Roman" w:hAnsi="Times New Roman" w:cs="Times New Roman"/>
        </w:rPr>
        <w:t xml:space="preserve">Additionally, not all matrices have exact solutions within them. </w:t>
      </w:r>
      <w:r w:rsidR="00705A08" w:rsidRPr="00AB647A">
        <w:rPr>
          <w:rFonts w:ascii="Times New Roman" w:hAnsi="Times New Roman" w:cs="Times New Roman"/>
        </w:rPr>
        <w:t xml:space="preserve">And, as the charts above show, the LU factorization, the Givens QR factorization, and the Householders QR factorization </w:t>
      </w:r>
      <w:r w:rsidR="00E50A19" w:rsidRPr="00AB647A">
        <w:rPr>
          <w:rFonts w:ascii="Times New Roman" w:hAnsi="Times New Roman" w:cs="Times New Roman"/>
        </w:rPr>
        <w:t xml:space="preserve">have relatively small </w:t>
      </w:r>
      <w:r w:rsidRPr="00AB647A">
        <w:rPr>
          <w:rFonts w:ascii="Times New Roman" w:hAnsi="Times New Roman" w:cs="Times New Roman"/>
        </w:rPr>
        <w:t>errors.</w:t>
      </w:r>
    </w:p>
    <w:p w14:paraId="1E444C66" w14:textId="77777777" w:rsidR="00E12AD6" w:rsidRPr="00AB647A" w:rsidRDefault="00E12AD6" w:rsidP="00AB647A">
      <w:pPr>
        <w:spacing w:line="360" w:lineRule="auto"/>
        <w:rPr>
          <w:rFonts w:ascii="Times New Roman" w:hAnsi="Times New Roman" w:cs="Times New Roman"/>
          <w:i/>
        </w:rPr>
      </w:pPr>
    </w:p>
    <w:p w14:paraId="3D33B29B"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(ii) What is the benefit of using LU or QR−factorizations in this way? (Your answer</w:t>
      </w:r>
    </w:p>
    <w:p w14:paraId="0357BE14" w14:textId="77777777" w:rsidR="00BB25A4" w:rsidRPr="00AB647A" w:rsidRDefault="00BB25A4" w:rsidP="00AB647A">
      <w:pPr>
        <w:spacing w:line="360" w:lineRule="auto"/>
        <w:rPr>
          <w:rFonts w:ascii="Times New Roman" w:hAnsi="Times New Roman" w:cs="Times New Roman"/>
          <w:i/>
        </w:rPr>
      </w:pPr>
      <w:r w:rsidRPr="00AB647A">
        <w:rPr>
          <w:rFonts w:ascii="Times New Roman" w:hAnsi="Times New Roman" w:cs="Times New Roman"/>
          <w:i/>
        </w:rPr>
        <w:t>should consider the benefit in terms of conditioning error.)</w:t>
      </w:r>
    </w:p>
    <w:p w14:paraId="5823A99B" w14:textId="77777777" w:rsidR="00E12AD6" w:rsidRPr="00AB647A" w:rsidRDefault="00E12AD6" w:rsidP="00AB647A">
      <w:pPr>
        <w:spacing w:line="360" w:lineRule="auto"/>
        <w:rPr>
          <w:rFonts w:ascii="Times New Roman" w:hAnsi="Times New Roman" w:cs="Times New Roman"/>
        </w:rPr>
      </w:pPr>
      <w:r w:rsidRPr="00AB647A">
        <w:rPr>
          <w:rFonts w:ascii="Times New Roman" w:hAnsi="Times New Roman" w:cs="Times New Roman"/>
        </w:rPr>
        <w:t xml:space="preserve">LU or QR factorization methods of solving matrices for their solution result in a lower computationally intensive task. Instead of solving for n number of systems of equations, both LU and QR methods create triangular matrices which can be more easily solved via the methods of substitution. Additionally, as can be seen in the charts above, the conditioning error </w:t>
      </w:r>
      <w:r w:rsidR="00AB647A">
        <w:rPr>
          <w:rFonts w:ascii="Times New Roman" w:hAnsi="Times New Roman" w:cs="Times New Roman"/>
        </w:rPr>
        <w:t>is not too large or significant except in a couple of instances. It is important to note, however, that the Hilbert matrices generally have very high condition numbers, and as a result, any method will not be as stable as it could be with a lower conditioned matrix.</w:t>
      </w:r>
    </w:p>
    <w:sectPr w:rsidR="00E12AD6" w:rsidRPr="00AB647A" w:rsidSect="0079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A4"/>
    <w:rsid w:val="000557AB"/>
    <w:rsid w:val="00387144"/>
    <w:rsid w:val="003A19BC"/>
    <w:rsid w:val="00705A08"/>
    <w:rsid w:val="00791AE4"/>
    <w:rsid w:val="00AB647A"/>
    <w:rsid w:val="00AC2E75"/>
    <w:rsid w:val="00B65E39"/>
    <w:rsid w:val="00BB25A4"/>
    <w:rsid w:val="00E12AD6"/>
    <w:rsid w:val="00E5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F7F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4731">
      <w:bodyDiv w:val="1"/>
      <w:marLeft w:val="0"/>
      <w:marRight w:val="0"/>
      <w:marTop w:val="0"/>
      <w:marBottom w:val="0"/>
      <w:divBdr>
        <w:top w:val="none" w:sz="0" w:space="0" w:color="auto"/>
        <w:left w:val="none" w:sz="0" w:space="0" w:color="auto"/>
        <w:bottom w:val="none" w:sz="0" w:space="0" w:color="auto"/>
        <w:right w:val="none" w:sz="0" w:space="0" w:color="auto"/>
      </w:divBdr>
    </w:div>
    <w:div w:id="222910743">
      <w:bodyDiv w:val="1"/>
      <w:marLeft w:val="0"/>
      <w:marRight w:val="0"/>
      <w:marTop w:val="0"/>
      <w:marBottom w:val="0"/>
      <w:divBdr>
        <w:top w:val="none" w:sz="0" w:space="0" w:color="auto"/>
        <w:left w:val="none" w:sz="0" w:space="0" w:color="auto"/>
        <w:bottom w:val="none" w:sz="0" w:space="0" w:color="auto"/>
        <w:right w:val="none" w:sz="0" w:space="0" w:color="auto"/>
      </w:divBdr>
    </w:div>
    <w:div w:id="1999572733">
      <w:bodyDiv w:val="1"/>
      <w:marLeft w:val="0"/>
      <w:marRight w:val="0"/>
      <w:marTop w:val="0"/>
      <w:marBottom w:val="0"/>
      <w:divBdr>
        <w:top w:val="none" w:sz="0" w:space="0" w:color="auto"/>
        <w:left w:val="none" w:sz="0" w:space="0" w:color="auto"/>
        <w:bottom w:val="none" w:sz="0" w:space="0" w:color="auto"/>
        <w:right w:val="none" w:sz="0" w:space="0" w:color="auto"/>
      </w:divBdr>
    </w:div>
    <w:div w:id="206663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prerakupadhyaya/Documents/OneDrive/GaTech/MATH2605/MATH2605/Problem%201/problem1ErrorPlots.xls"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prerakupadhyaya/Documents/OneDrive/GaTech/MATH2605/MATH2605/Problem%201/problem1ErrorPlots.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prerakupadhyaya/Documents/OneDrive/GaTech/MATH2605/MATH2605/Problem%201/problem1ErrorPlo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LU Factorization Error of Hilberts Matrices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616339903821"/>
          <c:y val="0.117893970445475"/>
          <c:w val="0.854562701474396"/>
          <c:h val="0.734300776615252"/>
        </c:manualLayout>
      </c:layout>
      <c:scatterChart>
        <c:scatterStyle val="lineMarker"/>
        <c:varyColors val="0"/>
        <c:ser>
          <c:idx val="0"/>
          <c:order val="0"/>
          <c:tx>
            <c:strRef>
              <c:f>luError!$B$1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luError!$A$2:$A$20</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luError!$B$2:$B$20</c:f>
              <c:numCache>
                <c:formatCode>0.00E+00</c:formatCode>
                <c:ptCount val="19"/>
                <c:pt idx="0">
                  <c:v>2.77555756156289E-17</c:v>
                </c:pt>
                <c:pt idx="1">
                  <c:v>1.38777878078144E-16</c:v>
                </c:pt>
                <c:pt idx="2">
                  <c:v>1.59594559789866E-16</c:v>
                </c:pt>
                <c:pt idx="3">
                  <c:v>5.30825383648903E-16</c:v>
                </c:pt>
                <c:pt idx="4">
                  <c:v>6.73072708679002E-16</c:v>
                </c:pt>
                <c:pt idx="5">
                  <c:v>2.12330153459561E-15</c:v>
                </c:pt>
                <c:pt idx="6">
                  <c:v>6.73549757634894E-15</c:v>
                </c:pt>
                <c:pt idx="7">
                  <c:v>2.60908915999946E-14</c:v>
                </c:pt>
                <c:pt idx="8">
                  <c:v>5.03056255506118E-14</c:v>
                </c:pt>
                <c:pt idx="9">
                  <c:v>1.55838314258235E-13</c:v>
                </c:pt>
                <c:pt idx="10">
                  <c:v>2.73325876905608E-13</c:v>
                </c:pt>
                <c:pt idx="11">
                  <c:v>7.516974035956E-13</c:v>
                </c:pt>
                <c:pt idx="12">
                  <c:v>9.30762896091249E-13</c:v>
                </c:pt>
                <c:pt idx="13">
                  <c:v>2.0923152736752E-13</c:v>
                </c:pt>
                <c:pt idx="14" formatCode="General">
                  <c:v>58947.528804571</c:v>
                </c:pt>
                <c:pt idx="15">
                  <c:v>5.52398885063831E-14</c:v>
                </c:pt>
                <c:pt idx="16" formatCode="General">
                  <c:v>3.52023959010971E6</c:v>
                </c:pt>
                <c:pt idx="17" formatCode="General">
                  <c:v>1.25083633274098E6</c:v>
                </c:pt>
                <c:pt idx="18" formatCode="General">
                  <c:v>2.6730367347927E6</c:v>
                </c:pt>
              </c:numCache>
            </c:numRef>
          </c:yVal>
          <c:smooth val="0"/>
        </c:ser>
        <c:dLbls>
          <c:showLegendKey val="0"/>
          <c:showVal val="0"/>
          <c:showCatName val="0"/>
          <c:showSerName val="0"/>
          <c:showPercent val="0"/>
          <c:showBubbleSize val="0"/>
        </c:dLbls>
        <c:axId val="-2063582224"/>
        <c:axId val="-2046964976"/>
      </c:scatterChart>
      <c:valAx>
        <c:axId val="-2063582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 Number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964976"/>
        <c:crosses val="autoZero"/>
        <c:crossBetween val="midCat"/>
      </c:valAx>
      <c:valAx>
        <c:axId val="-204696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582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Householders Error of Hilberts Matrices</a:t>
            </a:r>
            <a:endParaRPr lang="en-US" sz="14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0965674721694271"/>
          <c:y val="0.126883464566929"/>
          <c:w val="0.873156665761607"/>
          <c:h val="0.750788976377953"/>
        </c:manualLayout>
      </c:layout>
      <c:scatterChart>
        <c:scatterStyle val="lineMarker"/>
        <c:varyColors val="0"/>
        <c:ser>
          <c:idx val="0"/>
          <c:order val="0"/>
          <c:tx>
            <c:strRef>
              <c:f>luError!$B$24</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luError!$A$25:$A$43</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luError!$B$25:$B$43</c:f>
              <c:numCache>
                <c:formatCode>0.00E+00</c:formatCode>
                <c:ptCount val="19"/>
                <c:pt idx="0" formatCode="General">
                  <c:v>0.0</c:v>
                </c:pt>
                <c:pt idx="1">
                  <c:v>3.05311331771918E-16</c:v>
                </c:pt>
                <c:pt idx="2">
                  <c:v>3.81639164714897E-16</c:v>
                </c:pt>
                <c:pt idx="3">
                  <c:v>1.46757606067637E-15</c:v>
                </c:pt>
                <c:pt idx="4">
                  <c:v>4.2257863874795E-15</c:v>
                </c:pt>
                <c:pt idx="5">
                  <c:v>5.67601521339611E-15</c:v>
                </c:pt>
                <c:pt idx="6">
                  <c:v>2.43507471131554E-14</c:v>
                </c:pt>
                <c:pt idx="7">
                  <c:v>4.14106682972148E-14</c:v>
                </c:pt>
                <c:pt idx="8">
                  <c:v>2.5636301892104E-13</c:v>
                </c:pt>
                <c:pt idx="9">
                  <c:v>2.55314297264649E-13</c:v>
                </c:pt>
                <c:pt idx="10">
                  <c:v>2.50443006719232E-12</c:v>
                </c:pt>
                <c:pt idx="11">
                  <c:v>4.47343462999568E-13</c:v>
                </c:pt>
                <c:pt idx="12">
                  <c:v>2.91370609416122E-13</c:v>
                </c:pt>
                <c:pt idx="13">
                  <c:v>4.15288920737949E-13</c:v>
                </c:pt>
                <c:pt idx="14">
                  <c:v>9.13789960108675E-14</c:v>
                </c:pt>
                <c:pt idx="15">
                  <c:v>4.7246282729082E-14</c:v>
                </c:pt>
                <c:pt idx="16">
                  <c:v>9.44512241093493E-14</c:v>
                </c:pt>
                <c:pt idx="17">
                  <c:v>1.63987581821352E-14</c:v>
                </c:pt>
                <c:pt idx="18">
                  <c:v>1.58268585297476E-14</c:v>
                </c:pt>
              </c:numCache>
            </c:numRef>
          </c:yVal>
          <c:smooth val="0"/>
        </c:ser>
        <c:dLbls>
          <c:showLegendKey val="0"/>
          <c:showVal val="0"/>
          <c:showCatName val="0"/>
          <c:showSerName val="0"/>
          <c:showPercent val="0"/>
          <c:showBubbleSize val="0"/>
        </c:dLbls>
        <c:axId val="-2047544640"/>
        <c:axId val="-2060446368"/>
      </c:scatterChart>
      <c:valAx>
        <c:axId val="-204754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r>
                  <a:rPr lang="en-US" baseline="0"/>
                  <a:t> Number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446368"/>
        <c:crosses val="autoZero"/>
        <c:crossBetween val="midCat"/>
      </c:valAx>
      <c:valAx>
        <c:axId val="-206044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544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Givens Error of Hilberts Matrices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luError!$B$46</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luError!$A$47:$A$65</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luError!$B$47:$B$65</c:f>
              <c:numCache>
                <c:formatCode>0.00E+00</c:formatCode>
                <c:ptCount val="19"/>
                <c:pt idx="0">
                  <c:v>5.55111512312578E-17</c:v>
                </c:pt>
                <c:pt idx="1">
                  <c:v>1.38777878078144E-16</c:v>
                </c:pt>
                <c:pt idx="2">
                  <c:v>2.84494650060196E-16</c:v>
                </c:pt>
                <c:pt idx="3">
                  <c:v>9.74914593498966E-16</c:v>
                </c:pt>
                <c:pt idx="4">
                  <c:v>2.44942954807925E-15</c:v>
                </c:pt>
                <c:pt idx="5">
                  <c:v>9.42301792150602E-15</c:v>
                </c:pt>
                <c:pt idx="6">
                  <c:v>1.54689629161541E-14</c:v>
                </c:pt>
                <c:pt idx="7">
                  <c:v>4.74071736727976E-14</c:v>
                </c:pt>
                <c:pt idx="8">
                  <c:v>2.05489759323024E-13</c:v>
                </c:pt>
                <c:pt idx="9">
                  <c:v>4.69439293210652E-13</c:v>
                </c:pt>
                <c:pt idx="10">
                  <c:v>7.64066517304137E-13</c:v>
                </c:pt>
                <c:pt idx="11">
                  <c:v>4.15104747314909E-12</c:v>
                </c:pt>
                <c:pt idx="12">
                  <c:v>2.41632617912915E-13</c:v>
                </c:pt>
                <c:pt idx="13">
                  <c:v>1.52388108506712E-13</c:v>
                </c:pt>
                <c:pt idx="14">
                  <c:v>6.93341919962627E-13</c:v>
                </c:pt>
                <c:pt idx="15">
                  <c:v>4.51242729197309E-14</c:v>
                </c:pt>
                <c:pt idx="16">
                  <c:v>7.38585864238245E-14</c:v>
                </c:pt>
                <c:pt idx="17">
                  <c:v>1.90632934412356E-14</c:v>
                </c:pt>
                <c:pt idx="18">
                  <c:v>1.31623232706473E-14</c:v>
                </c:pt>
              </c:numCache>
            </c:numRef>
          </c:yVal>
          <c:smooth val="0"/>
        </c:ser>
        <c:dLbls>
          <c:showLegendKey val="0"/>
          <c:showVal val="0"/>
          <c:showCatName val="0"/>
          <c:showSerName val="0"/>
          <c:showPercent val="0"/>
          <c:showBubbleSize val="0"/>
        </c:dLbls>
        <c:axId val="-2062746592"/>
        <c:axId val="-2047719184"/>
      </c:scatterChart>
      <c:valAx>
        <c:axId val="-206274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 Number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719184"/>
        <c:crosses val="autoZero"/>
        <c:crossBetween val="midCat"/>
      </c:valAx>
      <c:valAx>
        <c:axId val="-204771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4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Upadhyaya, Prerak</dc:creator>
  <cp:keywords/>
  <dc:description/>
  <cp:lastModifiedBy>Upadhyaya, Prerak</cp:lastModifiedBy>
  <cp:revision>1</cp:revision>
  <dcterms:created xsi:type="dcterms:W3CDTF">2016-04-17T16:10:00Z</dcterms:created>
  <dcterms:modified xsi:type="dcterms:W3CDTF">2016-04-17T18:17:00Z</dcterms:modified>
</cp:coreProperties>
</file>