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7D7" w:rsidRPr="00067651" w:rsidRDefault="00067651">
      <w:r>
        <w:tab/>
        <w:t xml:space="preserve">The primary research question that this thesis is concerned with is whether or not London can be accepted as being significantly statistically different from other areas in the United Kingdom, specifically Surrey and Sussex. It is the case, based on available data from John Beattie in </w:t>
      </w:r>
      <w:r w:rsidR="00F526BB" w:rsidRPr="00F526BB">
        <w:rPr>
          <w:i/>
        </w:rPr>
        <w:t>Crime and the Courts in England 1660-1800</w:t>
      </w:r>
      <w:r w:rsidR="00F526BB">
        <w:rPr>
          <w:i/>
        </w:rPr>
        <w:t xml:space="preserve"> </w:t>
      </w:r>
      <w:r>
        <w:t xml:space="preserve">and from the </w:t>
      </w:r>
      <w:r w:rsidRPr="00067651">
        <w:rPr>
          <w:i/>
        </w:rPr>
        <w:t>Proceedings of the Old Bailey Online</w:t>
      </w:r>
      <w:r>
        <w:t xml:space="preserve">, </w:t>
      </w:r>
      <w:r w:rsidR="00676237">
        <w:t>that in the majority of circumstances the data</w:t>
      </w:r>
      <w:r>
        <w:t xml:space="preserve"> shows no distinction </w:t>
      </w:r>
      <w:r w:rsidR="00676237">
        <w:t>need</w:t>
      </w:r>
      <w:r>
        <w:t xml:space="preserve"> be made whether </w:t>
      </w:r>
      <w:r w:rsidR="00676237">
        <w:t>a case was heard</w:t>
      </w:r>
      <w:r>
        <w:t xml:space="preserve"> at the Old Bailey or in one of the Surrey and Sussex Quarter Sessions/Assizes. There are, however, certain exceptions which must be explored in which the data reveals serious discrepancies with the ways that individuals </w:t>
      </w:r>
      <w:r w:rsidR="00676237">
        <w:t>were</w:t>
      </w:r>
      <w:r>
        <w:t xml:space="preserve"> handled or how the cases </w:t>
      </w:r>
      <w:r w:rsidR="00676237">
        <w:t>were resolved.</w:t>
      </w:r>
      <w:bookmarkStart w:id="0" w:name="_GoBack"/>
      <w:bookmarkEnd w:id="0"/>
    </w:p>
    <w:sectPr w:rsidR="00F667D7" w:rsidRPr="0006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73"/>
    <w:rsid w:val="00067651"/>
    <w:rsid w:val="00676237"/>
    <w:rsid w:val="00C11A73"/>
    <w:rsid w:val="00F526BB"/>
    <w:rsid w:val="00F66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7651"/>
    <w:rPr>
      <w:sz w:val="16"/>
      <w:szCs w:val="16"/>
    </w:rPr>
  </w:style>
  <w:style w:type="paragraph" w:styleId="CommentText">
    <w:name w:val="annotation text"/>
    <w:basedOn w:val="Normal"/>
    <w:link w:val="CommentTextChar"/>
    <w:uiPriority w:val="99"/>
    <w:semiHidden/>
    <w:unhideWhenUsed/>
    <w:rsid w:val="00067651"/>
    <w:pPr>
      <w:spacing w:line="240" w:lineRule="auto"/>
    </w:pPr>
    <w:rPr>
      <w:sz w:val="20"/>
      <w:szCs w:val="20"/>
    </w:rPr>
  </w:style>
  <w:style w:type="character" w:customStyle="1" w:styleId="CommentTextChar">
    <w:name w:val="Comment Text Char"/>
    <w:basedOn w:val="DefaultParagraphFont"/>
    <w:link w:val="CommentText"/>
    <w:uiPriority w:val="99"/>
    <w:semiHidden/>
    <w:rsid w:val="00067651"/>
    <w:rPr>
      <w:sz w:val="20"/>
      <w:szCs w:val="20"/>
    </w:rPr>
  </w:style>
  <w:style w:type="paragraph" w:styleId="CommentSubject">
    <w:name w:val="annotation subject"/>
    <w:basedOn w:val="CommentText"/>
    <w:next w:val="CommentText"/>
    <w:link w:val="CommentSubjectChar"/>
    <w:uiPriority w:val="99"/>
    <w:semiHidden/>
    <w:unhideWhenUsed/>
    <w:rsid w:val="00067651"/>
    <w:rPr>
      <w:b/>
      <w:bCs/>
    </w:rPr>
  </w:style>
  <w:style w:type="character" w:customStyle="1" w:styleId="CommentSubjectChar">
    <w:name w:val="Comment Subject Char"/>
    <w:basedOn w:val="CommentTextChar"/>
    <w:link w:val="CommentSubject"/>
    <w:uiPriority w:val="99"/>
    <w:semiHidden/>
    <w:rsid w:val="00067651"/>
    <w:rPr>
      <w:b/>
      <w:bCs/>
      <w:sz w:val="20"/>
      <w:szCs w:val="20"/>
    </w:rPr>
  </w:style>
  <w:style w:type="paragraph" w:styleId="BalloonText">
    <w:name w:val="Balloon Text"/>
    <w:basedOn w:val="Normal"/>
    <w:link w:val="BalloonTextChar"/>
    <w:uiPriority w:val="99"/>
    <w:semiHidden/>
    <w:unhideWhenUsed/>
    <w:rsid w:val="00067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7651"/>
    <w:rPr>
      <w:sz w:val="16"/>
      <w:szCs w:val="16"/>
    </w:rPr>
  </w:style>
  <w:style w:type="paragraph" w:styleId="CommentText">
    <w:name w:val="annotation text"/>
    <w:basedOn w:val="Normal"/>
    <w:link w:val="CommentTextChar"/>
    <w:uiPriority w:val="99"/>
    <w:semiHidden/>
    <w:unhideWhenUsed/>
    <w:rsid w:val="00067651"/>
    <w:pPr>
      <w:spacing w:line="240" w:lineRule="auto"/>
    </w:pPr>
    <w:rPr>
      <w:sz w:val="20"/>
      <w:szCs w:val="20"/>
    </w:rPr>
  </w:style>
  <w:style w:type="character" w:customStyle="1" w:styleId="CommentTextChar">
    <w:name w:val="Comment Text Char"/>
    <w:basedOn w:val="DefaultParagraphFont"/>
    <w:link w:val="CommentText"/>
    <w:uiPriority w:val="99"/>
    <w:semiHidden/>
    <w:rsid w:val="00067651"/>
    <w:rPr>
      <w:sz w:val="20"/>
      <w:szCs w:val="20"/>
    </w:rPr>
  </w:style>
  <w:style w:type="paragraph" w:styleId="CommentSubject">
    <w:name w:val="annotation subject"/>
    <w:basedOn w:val="CommentText"/>
    <w:next w:val="CommentText"/>
    <w:link w:val="CommentSubjectChar"/>
    <w:uiPriority w:val="99"/>
    <w:semiHidden/>
    <w:unhideWhenUsed/>
    <w:rsid w:val="00067651"/>
    <w:rPr>
      <w:b/>
      <w:bCs/>
    </w:rPr>
  </w:style>
  <w:style w:type="character" w:customStyle="1" w:styleId="CommentSubjectChar">
    <w:name w:val="Comment Subject Char"/>
    <w:basedOn w:val="CommentTextChar"/>
    <w:link w:val="CommentSubject"/>
    <w:uiPriority w:val="99"/>
    <w:semiHidden/>
    <w:rsid w:val="00067651"/>
    <w:rPr>
      <w:b/>
      <w:bCs/>
      <w:sz w:val="20"/>
      <w:szCs w:val="20"/>
    </w:rPr>
  </w:style>
  <w:style w:type="paragraph" w:styleId="BalloonText">
    <w:name w:val="Balloon Text"/>
    <w:basedOn w:val="Normal"/>
    <w:link w:val="BalloonTextChar"/>
    <w:uiPriority w:val="99"/>
    <w:semiHidden/>
    <w:unhideWhenUsed/>
    <w:rsid w:val="00067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639</Characters>
  <Application>Microsoft Office Word</Application>
  <DocSecurity>0</DocSecurity>
  <Lines>5</Lines>
  <Paragraphs>1</Paragraphs>
  <ScaleCrop>false</ScaleCrop>
  <Company>AADNC-AANDC</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Dodd</dc:creator>
  <cp:keywords/>
  <dc:description/>
  <cp:lastModifiedBy>Matthew Dodd</cp:lastModifiedBy>
  <cp:revision>4</cp:revision>
  <dcterms:created xsi:type="dcterms:W3CDTF">2018-03-27T16:43:00Z</dcterms:created>
  <dcterms:modified xsi:type="dcterms:W3CDTF">2018-03-27T16:59:00Z</dcterms:modified>
</cp:coreProperties>
</file>