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A7" w:rsidRPr="00721792" w:rsidRDefault="007816A7" w:rsidP="007816A7">
      <w:pPr>
        <w:pStyle w:val="Default"/>
        <w:jc w:val="center"/>
        <w:rPr>
          <w:rFonts w:ascii="Cambria Math" w:hAnsi="Cambria Math" w:cstheme="minorHAnsi"/>
          <w:b/>
          <w:bCs/>
        </w:rPr>
      </w:pPr>
      <w:r w:rsidRPr="00721792">
        <w:rPr>
          <w:rFonts w:ascii="Cambria Math" w:hAnsi="Cambria Math" w:cstheme="minorHAnsi"/>
          <w:b/>
          <w:bCs/>
        </w:rPr>
        <w:t>CMSC 451 Project 2</w:t>
      </w:r>
      <w:r w:rsidR="00975918" w:rsidRPr="00721792">
        <w:rPr>
          <w:rFonts w:ascii="Cambria Math" w:hAnsi="Cambria Math" w:cstheme="minorHAnsi"/>
          <w:b/>
          <w:bCs/>
        </w:rPr>
        <w:t xml:space="preserve"> - </w:t>
      </w:r>
      <w:proofErr w:type="spellStart"/>
      <w:r w:rsidR="00975918" w:rsidRPr="00721792">
        <w:rPr>
          <w:rFonts w:ascii="Cambria Math" w:hAnsi="Cambria Math" w:cstheme="minorHAnsi"/>
          <w:b/>
          <w:bCs/>
        </w:rPr>
        <w:t>QuickSort</w:t>
      </w:r>
      <w:proofErr w:type="spellEnd"/>
    </w:p>
    <w:p w:rsidR="00975918" w:rsidRPr="00721792" w:rsidRDefault="00975918" w:rsidP="007816A7">
      <w:pPr>
        <w:pStyle w:val="Default"/>
        <w:jc w:val="center"/>
        <w:rPr>
          <w:rFonts w:ascii="Cambria Math" w:hAnsi="Cambria Math" w:cstheme="minorHAnsi"/>
          <w:b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  <w:r w:rsidRPr="00721792">
        <w:rPr>
          <w:rFonts w:ascii="Cambria Math" w:hAnsi="Cambria Math" w:cstheme="minorHAnsi"/>
          <w:bCs/>
        </w:rPr>
        <w:t>[</w:t>
      </w:r>
      <w:r w:rsidRPr="00721792">
        <w:rPr>
          <w:rFonts w:ascii="Cambria Math" w:hAnsi="Cambria Math" w:cstheme="minorHAnsi"/>
        </w:rPr>
        <w:t xml:space="preserve">A brief introduction of </w:t>
      </w:r>
      <w:proofErr w:type="gramStart"/>
      <w:r w:rsidRPr="00721792">
        <w:rPr>
          <w:rFonts w:ascii="Cambria Math" w:hAnsi="Cambria Math" w:cstheme="minorHAnsi"/>
        </w:rPr>
        <w:t>the sorting algorithm that you have selected and how the two versions of the algorithm compare</w:t>
      </w:r>
      <w:proofErr w:type="gramEnd"/>
      <w:r w:rsidRPr="00721792">
        <w:rPr>
          <w:rFonts w:ascii="Cambria Math" w:hAnsi="Cambria Math" w:cstheme="minorHAnsi"/>
          <w:bCs/>
        </w:rPr>
        <w:t>]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721792" w:rsidRPr="00721792" w:rsidRDefault="00721792" w:rsidP="00721792">
      <w:pPr>
        <w:pStyle w:val="Default"/>
        <w:numPr>
          <w:ilvl w:val="0"/>
          <w:numId w:val="5"/>
        </w:numPr>
        <w:rPr>
          <w:rFonts w:ascii="Cambria Math" w:hAnsi="Cambria Math" w:cstheme="minorHAnsi"/>
          <w:bCs/>
          <w:sz w:val="36"/>
          <w:szCs w:val="36"/>
        </w:rPr>
      </w:pPr>
      <w:r w:rsidRPr="00721792">
        <w:rPr>
          <w:rFonts w:ascii="Cambria Math" w:hAnsi="Cambria Math" w:cstheme="minorHAnsi"/>
          <w:bCs/>
          <w:sz w:val="36"/>
          <w:szCs w:val="36"/>
        </w:rPr>
        <w:t>The Sorting Algorithm</w:t>
      </w:r>
    </w:p>
    <w:p w:rsidR="00721792" w:rsidRDefault="00721792" w:rsidP="00975918">
      <w:pPr>
        <w:pStyle w:val="Default"/>
        <w:rPr>
          <w:rFonts w:ascii="Cambria Math" w:hAnsi="Cambria Math" w:cstheme="minorHAnsi"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  <w:sz w:val="32"/>
          <w:szCs w:val="32"/>
        </w:rPr>
      </w:pPr>
      <w:r w:rsidRPr="00721792">
        <w:rPr>
          <w:rFonts w:ascii="Cambria Math" w:hAnsi="Cambria Math" w:cstheme="minorHAnsi"/>
          <w:bCs/>
          <w:sz w:val="32"/>
          <w:szCs w:val="32"/>
        </w:rPr>
        <w:t>Pseudocode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  <w:sz w:val="28"/>
          <w:szCs w:val="28"/>
        </w:rPr>
      </w:pPr>
      <w:r w:rsidRPr="00721792">
        <w:rPr>
          <w:rFonts w:ascii="Cambria Math" w:hAnsi="Cambria Math" w:cstheme="minorHAnsi"/>
          <w:bCs/>
          <w:sz w:val="28"/>
          <w:szCs w:val="28"/>
        </w:rPr>
        <w:t>Iterative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  <w:r w:rsidRPr="00721792">
        <w:rPr>
          <w:rFonts w:ascii="Cambria Math" w:hAnsi="Cambria Math" w:cstheme="minorHAnsi"/>
          <w:bCs/>
        </w:rPr>
        <w:t>[</w:t>
      </w:r>
      <w:proofErr w:type="gramStart"/>
      <w:r w:rsidRPr="00721792">
        <w:rPr>
          <w:rFonts w:ascii="Cambria Math" w:hAnsi="Cambria Math" w:cstheme="minorHAnsi"/>
          <w:bCs/>
        </w:rPr>
        <w:t>code</w:t>
      </w:r>
      <w:proofErr w:type="gramEnd"/>
      <w:r w:rsidRPr="00721792">
        <w:rPr>
          <w:rFonts w:ascii="Cambria Math" w:hAnsi="Cambria Math" w:cstheme="minorHAnsi"/>
          <w:bCs/>
        </w:rPr>
        <w:t>]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  <w:sz w:val="28"/>
          <w:szCs w:val="28"/>
        </w:rPr>
      </w:pPr>
      <w:r w:rsidRPr="00721792">
        <w:rPr>
          <w:rFonts w:ascii="Cambria Math" w:hAnsi="Cambria Math" w:cstheme="minorHAnsi"/>
          <w:bCs/>
          <w:sz w:val="28"/>
          <w:szCs w:val="28"/>
        </w:rPr>
        <w:t>Recursive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  <w:r w:rsidRPr="00721792">
        <w:rPr>
          <w:rFonts w:ascii="Cambria Math" w:hAnsi="Cambria Math" w:cstheme="minorHAnsi"/>
          <w:bCs/>
        </w:rPr>
        <w:t>[</w:t>
      </w:r>
      <w:proofErr w:type="gramStart"/>
      <w:r w:rsidRPr="00721792">
        <w:rPr>
          <w:rFonts w:ascii="Cambria Math" w:hAnsi="Cambria Math" w:cstheme="minorHAnsi"/>
          <w:bCs/>
        </w:rPr>
        <w:t>code</w:t>
      </w:r>
      <w:proofErr w:type="gramEnd"/>
      <w:r w:rsidRPr="00721792">
        <w:rPr>
          <w:rFonts w:ascii="Cambria Math" w:hAnsi="Cambria Math" w:cstheme="minorHAnsi"/>
          <w:bCs/>
        </w:rPr>
        <w:t>]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sz w:val="32"/>
          <w:szCs w:val="32"/>
        </w:rPr>
      </w:pPr>
      <w:r w:rsidRPr="00721792">
        <w:rPr>
          <w:rFonts w:ascii="Cambria Math" w:hAnsi="Cambria Math" w:cstheme="minorHAnsi"/>
          <w:sz w:val="32"/>
          <w:szCs w:val="32"/>
        </w:rPr>
        <w:t xml:space="preserve">Big-Θ </w:t>
      </w:r>
      <w:r w:rsidRPr="00721792">
        <w:rPr>
          <w:rFonts w:ascii="Cambria Math" w:hAnsi="Cambria Math" w:cstheme="minorHAnsi"/>
          <w:sz w:val="32"/>
          <w:szCs w:val="32"/>
        </w:rPr>
        <w:t>A</w:t>
      </w:r>
      <w:r w:rsidRPr="00721792">
        <w:rPr>
          <w:rFonts w:ascii="Cambria Math" w:hAnsi="Cambria Math" w:cstheme="minorHAnsi"/>
          <w:sz w:val="32"/>
          <w:szCs w:val="32"/>
        </w:rPr>
        <w:t>nalysis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  <w:sz w:val="28"/>
          <w:szCs w:val="28"/>
        </w:rPr>
      </w:pPr>
      <w:r w:rsidRPr="00721792">
        <w:rPr>
          <w:rFonts w:ascii="Cambria Math" w:hAnsi="Cambria Math" w:cstheme="minorHAnsi"/>
          <w:bCs/>
          <w:sz w:val="28"/>
          <w:szCs w:val="28"/>
        </w:rPr>
        <w:t>Iterative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  <w:r w:rsidRPr="00721792">
        <w:rPr>
          <w:rFonts w:ascii="Cambria Math" w:hAnsi="Cambria Math" w:cstheme="minorHAnsi"/>
          <w:bCs/>
        </w:rPr>
        <w:t>[</w:t>
      </w:r>
      <w:proofErr w:type="gramStart"/>
      <w:r w:rsidRPr="00721792">
        <w:rPr>
          <w:rFonts w:ascii="Cambria Math" w:hAnsi="Cambria Math" w:cstheme="minorHAnsi"/>
          <w:bCs/>
        </w:rPr>
        <w:t>analysis</w:t>
      </w:r>
      <w:proofErr w:type="gramEnd"/>
      <w:r w:rsidRPr="00721792">
        <w:rPr>
          <w:rFonts w:ascii="Cambria Math" w:hAnsi="Cambria Math" w:cstheme="minorHAnsi"/>
          <w:bCs/>
        </w:rPr>
        <w:t>]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  <w:sz w:val="28"/>
          <w:szCs w:val="28"/>
        </w:rPr>
      </w:pPr>
      <w:r w:rsidRPr="00721792">
        <w:rPr>
          <w:rFonts w:ascii="Cambria Math" w:hAnsi="Cambria Math" w:cstheme="minorHAnsi"/>
          <w:bCs/>
          <w:sz w:val="28"/>
          <w:szCs w:val="28"/>
        </w:rPr>
        <w:t>Recursive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  <w:r w:rsidRPr="00721792">
        <w:rPr>
          <w:rFonts w:ascii="Cambria Math" w:hAnsi="Cambria Math" w:cstheme="minorHAnsi"/>
          <w:bCs/>
        </w:rPr>
        <w:t>[</w:t>
      </w:r>
      <w:proofErr w:type="gramStart"/>
      <w:r w:rsidRPr="00721792">
        <w:rPr>
          <w:rFonts w:ascii="Cambria Math" w:hAnsi="Cambria Math" w:cstheme="minorHAnsi"/>
          <w:bCs/>
        </w:rPr>
        <w:t>analysis</w:t>
      </w:r>
      <w:proofErr w:type="gramEnd"/>
      <w:r w:rsidRPr="00721792">
        <w:rPr>
          <w:rFonts w:ascii="Cambria Math" w:hAnsi="Cambria Math" w:cstheme="minorHAnsi"/>
          <w:bCs/>
        </w:rPr>
        <w:t>]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  <w:bCs/>
        </w:rPr>
      </w:pPr>
    </w:p>
    <w:p w:rsidR="007816A7" w:rsidRPr="00721792" w:rsidRDefault="007816A7" w:rsidP="00975918">
      <w:pPr>
        <w:pStyle w:val="Default"/>
        <w:spacing w:after="27"/>
        <w:rPr>
          <w:rFonts w:ascii="Cambria Math" w:hAnsi="Cambria Math" w:cstheme="minorHAnsi"/>
        </w:rPr>
      </w:pPr>
    </w:p>
    <w:p w:rsidR="00975918" w:rsidRPr="00721792" w:rsidRDefault="00975918" w:rsidP="00975918">
      <w:pPr>
        <w:pStyle w:val="Default"/>
        <w:spacing w:after="27"/>
        <w:rPr>
          <w:rFonts w:ascii="Cambria Math" w:hAnsi="Cambria Math" w:cstheme="minorHAnsi"/>
          <w:sz w:val="32"/>
          <w:szCs w:val="32"/>
        </w:rPr>
      </w:pPr>
      <w:r w:rsidRPr="00721792">
        <w:rPr>
          <w:rFonts w:ascii="Cambria Math" w:hAnsi="Cambria Math" w:cstheme="minorHAnsi"/>
          <w:sz w:val="32"/>
          <w:szCs w:val="32"/>
        </w:rPr>
        <w:t>JVM</w:t>
      </w:r>
      <w:r w:rsidRPr="00721792">
        <w:rPr>
          <w:rFonts w:ascii="Cambria Math" w:hAnsi="Cambria Math" w:cstheme="minorHAnsi"/>
          <w:sz w:val="32"/>
          <w:szCs w:val="32"/>
        </w:rPr>
        <w:t xml:space="preserve"> Warm-Up</w:t>
      </w:r>
      <w:r w:rsidR="003D0F8B">
        <w:rPr>
          <w:rFonts w:ascii="Cambria Math" w:hAnsi="Cambria Math" w:cstheme="minorHAnsi"/>
          <w:sz w:val="32"/>
          <w:szCs w:val="32"/>
        </w:rPr>
        <w:t xml:space="preserve"> Technique</w:t>
      </w:r>
    </w:p>
    <w:p w:rsidR="00975918" w:rsidRPr="00721792" w:rsidRDefault="00975918" w:rsidP="00975918">
      <w:pPr>
        <w:pStyle w:val="Default"/>
        <w:spacing w:after="27"/>
        <w:rPr>
          <w:rFonts w:ascii="Cambria Math" w:hAnsi="Cambria Math" w:cstheme="minorHAnsi"/>
        </w:rPr>
      </w:pPr>
    </w:p>
    <w:p w:rsidR="00975918" w:rsidRPr="00721792" w:rsidRDefault="00975918" w:rsidP="00975918">
      <w:pPr>
        <w:pStyle w:val="Default"/>
        <w:spacing w:after="27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r w:rsidRPr="00721792">
        <w:rPr>
          <w:rFonts w:ascii="Cambria Math" w:hAnsi="Cambria Math" w:cstheme="minorHAnsi"/>
        </w:rPr>
        <w:t>An explanation of your approach to avoiding the problems associated with JVM warm-up</w:t>
      </w:r>
      <w:r w:rsidRPr="00721792">
        <w:rPr>
          <w:rFonts w:ascii="Cambria Math" w:hAnsi="Cambria Math" w:cstheme="minorHAnsi"/>
        </w:rPr>
        <w:t>]</w:t>
      </w:r>
    </w:p>
    <w:p w:rsidR="00975918" w:rsidRPr="00721792" w:rsidRDefault="00975918" w:rsidP="00975918">
      <w:pPr>
        <w:pStyle w:val="Default"/>
        <w:spacing w:after="27"/>
        <w:rPr>
          <w:rFonts w:ascii="Cambria Math" w:hAnsi="Cambria Math" w:cstheme="minorHAnsi"/>
        </w:rPr>
      </w:pPr>
    </w:p>
    <w:p w:rsidR="007816A7" w:rsidRPr="00721792" w:rsidRDefault="007816A7" w:rsidP="00975918">
      <w:pPr>
        <w:pStyle w:val="Default"/>
        <w:spacing w:after="27"/>
        <w:rPr>
          <w:rFonts w:ascii="Cambria Math" w:hAnsi="Cambria Math" w:cstheme="minorHAnsi"/>
        </w:rPr>
      </w:pPr>
    </w:p>
    <w:p w:rsidR="00975918" w:rsidRPr="00721792" w:rsidRDefault="003D0F8B" w:rsidP="00975918">
      <w:pPr>
        <w:pStyle w:val="Default"/>
        <w:spacing w:after="27"/>
        <w:rPr>
          <w:rFonts w:ascii="Cambria Math" w:hAnsi="Cambria Math" w:cstheme="minorHAnsi"/>
          <w:sz w:val="32"/>
          <w:szCs w:val="32"/>
        </w:rPr>
      </w:pPr>
      <w:r>
        <w:rPr>
          <w:rFonts w:ascii="Cambria Math" w:hAnsi="Cambria Math" w:cstheme="minorHAnsi"/>
          <w:sz w:val="32"/>
          <w:szCs w:val="32"/>
        </w:rPr>
        <w:t xml:space="preserve">Chosen </w:t>
      </w:r>
      <w:r w:rsidR="00975918" w:rsidRPr="00721792">
        <w:rPr>
          <w:rFonts w:ascii="Cambria Math" w:hAnsi="Cambria Math" w:cstheme="minorHAnsi"/>
          <w:sz w:val="32"/>
          <w:szCs w:val="32"/>
        </w:rPr>
        <w:t>Critical Operation</w:t>
      </w:r>
    </w:p>
    <w:p w:rsidR="00975918" w:rsidRPr="00721792" w:rsidRDefault="00975918" w:rsidP="00975918">
      <w:pPr>
        <w:pStyle w:val="Default"/>
        <w:spacing w:after="27"/>
        <w:rPr>
          <w:rFonts w:ascii="Cambria Math" w:hAnsi="Cambria Math" w:cstheme="minorHAnsi"/>
        </w:rPr>
      </w:pPr>
    </w:p>
    <w:p w:rsidR="00975918" w:rsidRPr="00721792" w:rsidRDefault="00975918" w:rsidP="00975918">
      <w:pPr>
        <w:pStyle w:val="Default"/>
        <w:spacing w:after="27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r w:rsidRPr="00721792">
        <w:rPr>
          <w:rFonts w:ascii="Cambria Math" w:hAnsi="Cambria Math" w:cstheme="minorHAnsi"/>
        </w:rPr>
        <w:t>A discussion of the critical operation that you chose to count with an explanation of why you selected it</w:t>
      </w:r>
      <w:r w:rsidRPr="00721792">
        <w:rPr>
          <w:rFonts w:ascii="Cambria Math" w:hAnsi="Cambria Math" w:cstheme="minorHAnsi"/>
        </w:rPr>
        <w:t>]</w:t>
      </w:r>
    </w:p>
    <w:p w:rsidR="007816A7" w:rsidRPr="00721792" w:rsidRDefault="007816A7" w:rsidP="00975918">
      <w:pPr>
        <w:pStyle w:val="Default"/>
        <w:rPr>
          <w:rFonts w:ascii="Cambria Math" w:hAnsi="Cambria Math" w:cstheme="minorHAnsi"/>
        </w:rPr>
      </w:pPr>
    </w:p>
    <w:p w:rsidR="00975918" w:rsidRPr="00721792" w:rsidRDefault="00975918">
      <w:pPr>
        <w:rPr>
          <w:rFonts w:ascii="Cambria Math" w:hAnsi="Cambria Math" w:cstheme="minorHAnsi"/>
          <w:color w:val="000000"/>
          <w:sz w:val="24"/>
          <w:szCs w:val="24"/>
        </w:rPr>
      </w:pPr>
      <w:r w:rsidRPr="00721792">
        <w:rPr>
          <w:rFonts w:ascii="Cambria Math" w:hAnsi="Cambria Math" w:cstheme="minorHAnsi"/>
          <w:sz w:val="24"/>
          <w:szCs w:val="24"/>
        </w:rPr>
        <w:br w:type="page"/>
      </w:r>
    </w:p>
    <w:p w:rsidR="00975918" w:rsidRPr="00721792" w:rsidRDefault="00721792" w:rsidP="00721792">
      <w:pPr>
        <w:pStyle w:val="Default"/>
        <w:numPr>
          <w:ilvl w:val="0"/>
          <w:numId w:val="5"/>
        </w:numPr>
        <w:rPr>
          <w:rFonts w:ascii="Cambria Math" w:hAnsi="Cambria Math" w:cstheme="minorHAnsi"/>
          <w:sz w:val="36"/>
          <w:szCs w:val="36"/>
        </w:rPr>
      </w:pPr>
      <w:r w:rsidRPr="00721792">
        <w:rPr>
          <w:rFonts w:ascii="Cambria Math" w:hAnsi="Cambria Math" w:cstheme="minorHAnsi"/>
          <w:sz w:val="36"/>
          <w:szCs w:val="36"/>
        </w:rPr>
        <w:lastRenderedPageBreak/>
        <w:t>The Results</w:t>
      </w:r>
    </w:p>
    <w:p w:rsidR="00975918" w:rsidRPr="00721792" w:rsidRDefault="00975918" w:rsidP="00975918">
      <w:pPr>
        <w:pStyle w:val="Default"/>
        <w:rPr>
          <w:rFonts w:ascii="Cambria Math" w:hAnsi="Cambria Math" w:cstheme="minorHAnsi"/>
        </w:rPr>
      </w:pPr>
    </w:p>
    <w:p w:rsidR="00A67C57" w:rsidRPr="003D0F8B" w:rsidRDefault="00A67C57" w:rsidP="00975918">
      <w:pPr>
        <w:pStyle w:val="Default"/>
        <w:rPr>
          <w:rFonts w:ascii="Cambria Math" w:hAnsi="Cambria Math" w:cstheme="minorHAnsi"/>
          <w:sz w:val="32"/>
          <w:szCs w:val="32"/>
        </w:rPr>
      </w:pPr>
      <w:r w:rsidRPr="003D0F8B">
        <w:rPr>
          <w:rFonts w:ascii="Cambria Math" w:hAnsi="Cambria Math" w:cstheme="minorHAnsi"/>
          <w:sz w:val="32"/>
          <w:szCs w:val="32"/>
        </w:rPr>
        <w:t>Critical Operations</w:t>
      </w:r>
      <w:r w:rsidR="003D0F8B" w:rsidRPr="003D0F8B">
        <w:rPr>
          <w:rFonts w:ascii="Cambria Math" w:hAnsi="Cambria Math" w:cstheme="minorHAnsi"/>
          <w:sz w:val="32"/>
          <w:szCs w:val="32"/>
        </w:rPr>
        <w:t xml:space="preserve"> Count</w:t>
      </w:r>
    </w:p>
    <w:p w:rsidR="00A67C57" w:rsidRDefault="00A67C57" w:rsidP="00975918">
      <w:pPr>
        <w:pStyle w:val="Default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proofErr w:type="gramStart"/>
      <w:r w:rsidRPr="00721792">
        <w:rPr>
          <w:rFonts w:ascii="Cambria Math" w:hAnsi="Cambria Math" w:cstheme="minorHAnsi"/>
        </w:rPr>
        <w:t>graph</w:t>
      </w:r>
      <w:proofErr w:type="gramEnd"/>
      <w:r w:rsidRPr="00721792">
        <w:rPr>
          <w:rFonts w:ascii="Cambria Math" w:hAnsi="Cambria Math" w:cstheme="minorHAnsi"/>
        </w:rPr>
        <w:t xml:space="preserve"> with iterative and recursive]</w:t>
      </w:r>
    </w:p>
    <w:p w:rsidR="003D0F8B" w:rsidRPr="00721792" w:rsidRDefault="003D0F8B" w:rsidP="00975918">
      <w:pPr>
        <w:pStyle w:val="Default"/>
        <w:rPr>
          <w:rFonts w:ascii="Cambria Math" w:hAnsi="Cambria Math" w:cstheme="minorHAnsi"/>
        </w:rPr>
      </w:pPr>
    </w:p>
    <w:p w:rsidR="00A67C57" w:rsidRPr="00721792" w:rsidRDefault="00A67C57" w:rsidP="00975918">
      <w:pPr>
        <w:pStyle w:val="Default"/>
        <w:rPr>
          <w:rFonts w:ascii="Cambria Math" w:hAnsi="Cambria Math" w:cstheme="minorHAnsi"/>
        </w:rPr>
      </w:pPr>
    </w:p>
    <w:p w:rsidR="00A67C57" w:rsidRPr="003D0F8B" w:rsidRDefault="003D0F8B" w:rsidP="00975918">
      <w:pPr>
        <w:pStyle w:val="Default"/>
        <w:rPr>
          <w:rFonts w:ascii="Cambria Math" w:hAnsi="Cambria Math" w:cstheme="minorHAnsi"/>
          <w:sz w:val="32"/>
          <w:szCs w:val="32"/>
        </w:rPr>
      </w:pPr>
      <w:r>
        <w:rPr>
          <w:rFonts w:ascii="Cambria Math" w:hAnsi="Cambria Math" w:cstheme="minorHAnsi"/>
          <w:sz w:val="32"/>
          <w:szCs w:val="32"/>
        </w:rPr>
        <w:t>Execution Times</w:t>
      </w:r>
    </w:p>
    <w:p w:rsidR="00A67C57" w:rsidRDefault="00A67C57" w:rsidP="00975918">
      <w:pPr>
        <w:pStyle w:val="Default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proofErr w:type="gramStart"/>
      <w:r w:rsidRPr="00721792">
        <w:rPr>
          <w:rFonts w:ascii="Cambria Math" w:hAnsi="Cambria Math" w:cstheme="minorHAnsi"/>
        </w:rPr>
        <w:t>graph</w:t>
      </w:r>
      <w:proofErr w:type="gramEnd"/>
      <w:r w:rsidRPr="00721792">
        <w:rPr>
          <w:rFonts w:ascii="Cambria Math" w:hAnsi="Cambria Math" w:cstheme="minorHAnsi"/>
        </w:rPr>
        <w:t xml:space="preserve"> with iterative and recursive exec times]</w:t>
      </w:r>
    </w:p>
    <w:p w:rsidR="003D0F8B" w:rsidRPr="00721792" w:rsidRDefault="003D0F8B" w:rsidP="00975918">
      <w:pPr>
        <w:pStyle w:val="Default"/>
        <w:rPr>
          <w:rFonts w:ascii="Cambria Math" w:hAnsi="Cambria Math" w:cstheme="minorHAnsi"/>
        </w:rPr>
      </w:pPr>
    </w:p>
    <w:p w:rsidR="00A67C57" w:rsidRPr="00721792" w:rsidRDefault="00A67C57" w:rsidP="00975918">
      <w:pPr>
        <w:pStyle w:val="Default"/>
        <w:rPr>
          <w:rFonts w:ascii="Cambria Math" w:hAnsi="Cambria Math" w:cstheme="minorHAnsi"/>
        </w:rPr>
      </w:pPr>
    </w:p>
    <w:p w:rsidR="00BE1A4E" w:rsidRPr="003D0F8B" w:rsidRDefault="00BE1A4E" w:rsidP="00975918">
      <w:pPr>
        <w:pStyle w:val="Default"/>
        <w:rPr>
          <w:rFonts w:ascii="Cambria Math" w:hAnsi="Cambria Math" w:cstheme="minorHAnsi"/>
          <w:sz w:val="32"/>
          <w:szCs w:val="32"/>
        </w:rPr>
      </w:pPr>
      <w:r w:rsidRPr="003D0F8B">
        <w:rPr>
          <w:rFonts w:ascii="Cambria Math" w:hAnsi="Cambria Math" w:cstheme="minorHAnsi"/>
          <w:sz w:val="32"/>
          <w:szCs w:val="32"/>
        </w:rPr>
        <w:t>Comparisons</w:t>
      </w:r>
    </w:p>
    <w:p w:rsidR="007816A7" w:rsidRPr="00721792" w:rsidRDefault="00BE1A4E" w:rsidP="00BE1A4E">
      <w:pPr>
        <w:pStyle w:val="Default"/>
        <w:spacing w:after="27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proofErr w:type="gramStart"/>
      <w:r w:rsidR="007816A7" w:rsidRPr="00721792">
        <w:rPr>
          <w:rFonts w:ascii="Cambria Math" w:hAnsi="Cambria Math" w:cstheme="minorHAnsi"/>
        </w:rPr>
        <w:t>a</w:t>
      </w:r>
      <w:proofErr w:type="gramEnd"/>
      <w:r w:rsidR="007816A7" w:rsidRPr="00721792">
        <w:rPr>
          <w:rFonts w:ascii="Cambria Math" w:hAnsi="Cambria Math" w:cstheme="minorHAnsi"/>
        </w:rPr>
        <w:t xml:space="preserve"> comparison of the performance of the two versions of the algorithm </w:t>
      </w:r>
      <w:r w:rsidRPr="00721792">
        <w:rPr>
          <w:rFonts w:ascii="Cambria Math" w:hAnsi="Cambria Math" w:cstheme="minorHAnsi"/>
        </w:rPr>
        <w:t>]</w:t>
      </w:r>
    </w:p>
    <w:p w:rsidR="007816A7" w:rsidRPr="00721792" w:rsidRDefault="00BE1A4E" w:rsidP="00BE1A4E">
      <w:pPr>
        <w:pStyle w:val="Default"/>
        <w:spacing w:after="27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proofErr w:type="gramStart"/>
      <w:r w:rsidR="007816A7" w:rsidRPr="00721792">
        <w:rPr>
          <w:rFonts w:ascii="Cambria Math" w:hAnsi="Cambria Math" w:cstheme="minorHAnsi"/>
        </w:rPr>
        <w:t>a</w:t>
      </w:r>
      <w:proofErr w:type="gramEnd"/>
      <w:r w:rsidR="007816A7" w:rsidRPr="00721792">
        <w:rPr>
          <w:rFonts w:ascii="Cambria Math" w:hAnsi="Cambria Math" w:cstheme="minorHAnsi"/>
        </w:rPr>
        <w:t xml:space="preserve"> comparison of the critical operation results and the actual execution time measurements </w:t>
      </w:r>
      <w:r w:rsidRPr="00721792">
        <w:rPr>
          <w:rFonts w:ascii="Cambria Math" w:hAnsi="Cambria Math" w:cstheme="minorHAnsi"/>
        </w:rPr>
        <w:t>]</w:t>
      </w:r>
    </w:p>
    <w:p w:rsidR="00BE1A4E" w:rsidRPr="00721792" w:rsidRDefault="00BE1A4E" w:rsidP="00BE1A4E">
      <w:pPr>
        <w:pStyle w:val="Default"/>
        <w:spacing w:after="27"/>
        <w:rPr>
          <w:rFonts w:ascii="Cambria Math" w:hAnsi="Cambria Math" w:cstheme="minorHAnsi"/>
        </w:rPr>
      </w:pPr>
    </w:p>
    <w:p w:rsidR="00BE1A4E" w:rsidRPr="00721792" w:rsidRDefault="00BE1A4E" w:rsidP="00BE1A4E">
      <w:pPr>
        <w:pStyle w:val="Default"/>
        <w:spacing w:after="27"/>
        <w:rPr>
          <w:rFonts w:ascii="Cambria Math" w:hAnsi="Cambria Math" w:cstheme="minorHAnsi"/>
        </w:rPr>
      </w:pPr>
    </w:p>
    <w:p w:rsidR="00BE1A4E" w:rsidRPr="003D0F8B" w:rsidRDefault="00BE1A4E" w:rsidP="00BE1A4E">
      <w:pPr>
        <w:pStyle w:val="Default"/>
        <w:spacing w:after="27"/>
        <w:rPr>
          <w:rFonts w:ascii="Cambria Math" w:hAnsi="Cambria Math" w:cstheme="minorHAnsi"/>
          <w:sz w:val="32"/>
          <w:szCs w:val="32"/>
        </w:rPr>
      </w:pPr>
      <w:r w:rsidRPr="003D0F8B">
        <w:rPr>
          <w:rFonts w:ascii="Cambria Math" w:hAnsi="Cambria Math" w:cstheme="minorHAnsi"/>
          <w:sz w:val="32"/>
          <w:szCs w:val="32"/>
        </w:rPr>
        <w:t>Coefficient of Variance</w:t>
      </w:r>
    </w:p>
    <w:p w:rsidR="007816A7" w:rsidRDefault="00BE1A4E" w:rsidP="00BE1A4E">
      <w:pPr>
        <w:pStyle w:val="Default"/>
        <w:spacing w:after="27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proofErr w:type="gramStart"/>
      <w:r w:rsidR="007816A7" w:rsidRPr="00721792">
        <w:rPr>
          <w:rFonts w:ascii="Cambria Math" w:hAnsi="Cambria Math" w:cstheme="minorHAnsi"/>
        </w:rPr>
        <w:t>a</w:t>
      </w:r>
      <w:proofErr w:type="gramEnd"/>
      <w:r w:rsidR="007816A7" w:rsidRPr="00721792">
        <w:rPr>
          <w:rFonts w:ascii="Cambria Math" w:hAnsi="Cambria Math" w:cstheme="minorHAnsi"/>
        </w:rPr>
        <w:t xml:space="preserve"> discussion of the significance of the coefficient of variance results and how it reflects the data sensitivity of your algorithm </w:t>
      </w:r>
      <w:r w:rsidRPr="00721792">
        <w:rPr>
          <w:rFonts w:ascii="Cambria Math" w:hAnsi="Cambria Math" w:cstheme="minorHAnsi"/>
        </w:rPr>
        <w:t>]</w:t>
      </w:r>
    </w:p>
    <w:p w:rsidR="003D0F8B" w:rsidRPr="00721792" w:rsidRDefault="003D0F8B" w:rsidP="00BE1A4E">
      <w:pPr>
        <w:pStyle w:val="Default"/>
        <w:spacing w:after="27"/>
        <w:rPr>
          <w:rFonts w:ascii="Cambria Math" w:hAnsi="Cambria Math" w:cstheme="minorHAnsi"/>
        </w:rPr>
      </w:pPr>
    </w:p>
    <w:p w:rsidR="00BE1A4E" w:rsidRPr="00721792" w:rsidRDefault="00BE1A4E" w:rsidP="007816A7">
      <w:pPr>
        <w:pStyle w:val="Default"/>
        <w:ind w:left="720"/>
        <w:rPr>
          <w:rFonts w:ascii="Cambria Math" w:hAnsi="Cambria Math" w:cstheme="minorHAnsi"/>
        </w:rPr>
      </w:pPr>
    </w:p>
    <w:p w:rsidR="00BE1A4E" w:rsidRPr="003D0F8B" w:rsidRDefault="00BE1A4E" w:rsidP="00BE1A4E">
      <w:pPr>
        <w:pStyle w:val="Default"/>
        <w:rPr>
          <w:rFonts w:ascii="Cambria Math" w:hAnsi="Cambria Math" w:cstheme="minorHAnsi"/>
          <w:sz w:val="32"/>
          <w:szCs w:val="32"/>
        </w:rPr>
      </w:pPr>
      <w:r w:rsidRPr="003D0F8B">
        <w:rPr>
          <w:rFonts w:ascii="Cambria Math" w:hAnsi="Cambria Math" w:cstheme="minorHAnsi"/>
          <w:sz w:val="32"/>
          <w:szCs w:val="32"/>
        </w:rPr>
        <w:t xml:space="preserve">Results vs </w:t>
      </w:r>
      <w:r w:rsidRPr="003D0F8B">
        <w:rPr>
          <w:rFonts w:ascii="Cambria Math" w:hAnsi="Cambria Math" w:cstheme="minorHAnsi"/>
          <w:sz w:val="32"/>
          <w:szCs w:val="32"/>
        </w:rPr>
        <w:t>Big-Θ analysis</w:t>
      </w:r>
    </w:p>
    <w:p w:rsidR="00BE1A4E" w:rsidRPr="00721792" w:rsidRDefault="00BE1A4E" w:rsidP="00BE1A4E">
      <w:pPr>
        <w:pStyle w:val="Default"/>
        <w:rPr>
          <w:rFonts w:ascii="Cambria Math" w:hAnsi="Cambria Math" w:cstheme="minorHAnsi"/>
        </w:rPr>
      </w:pPr>
      <w:r w:rsidRPr="00721792">
        <w:rPr>
          <w:rFonts w:ascii="Cambria Math" w:hAnsi="Cambria Math" w:cstheme="minorHAnsi"/>
        </w:rPr>
        <w:t>[</w:t>
      </w:r>
      <w:proofErr w:type="gramStart"/>
      <w:r w:rsidR="007816A7" w:rsidRPr="00721792">
        <w:rPr>
          <w:rFonts w:ascii="Cambria Math" w:hAnsi="Cambria Math" w:cstheme="minorHAnsi"/>
        </w:rPr>
        <w:t>how</w:t>
      </w:r>
      <w:proofErr w:type="gramEnd"/>
      <w:r w:rsidR="007816A7" w:rsidRPr="00721792">
        <w:rPr>
          <w:rFonts w:ascii="Cambria Math" w:hAnsi="Cambria Math" w:cstheme="minorHAnsi"/>
        </w:rPr>
        <w:t xml:space="preserve"> your results compare to your Big-Θ analysis </w:t>
      </w:r>
      <w:r w:rsidRPr="00721792">
        <w:rPr>
          <w:rFonts w:ascii="Cambria Math" w:hAnsi="Cambria Math" w:cstheme="minorHAnsi"/>
        </w:rPr>
        <w:t>]</w:t>
      </w:r>
      <w:bookmarkStart w:id="0" w:name="_GoBack"/>
      <w:bookmarkEnd w:id="0"/>
    </w:p>
    <w:p w:rsidR="00BE1A4E" w:rsidRPr="00721792" w:rsidRDefault="00BE1A4E" w:rsidP="00BE1A4E">
      <w:pPr>
        <w:pStyle w:val="Default"/>
        <w:rPr>
          <w:rFonts w:ascii="Cambria Math" w:hAnsi="Cambria Math" w:cstheme="minorHAnsi"/>
        </w:rPr>
      </w:pPr>
    </w:p>
    <w:p w:rsidR="00721792" w:rsidRPr="00721792" w:rsidRDefault="00721792" w:rsidP="00BE1A4E">
      <w:pPr>
        <w:pStyle w:val="Default"/>
        <w:rPr>
          <w:rFonts w:ascii="Cambria Math" w:hAnsi="Cambria Math" w:cstheme="minorHAnsi"/>
        </w:rPr>
      </w:pPr>
    </w:p>
    <w:p w:rsidR="00BE1A4E" w:rsidRPr="00721792" w:rsidRDefault="00721792" w:rsidP="00721792">
      <w:pPr>
        <w:pStyle w:val="Default"/>
        <w:numPr>
          <w:ilvl w:val="0"/>
          <w:numId w:val="5"/>
        </w:numPr>
        <w:rPr>
          <w:rFonts w:ascii="Cambria Math" w:hAnsi="Cambria Math" w:cstheme="minorHAnsi"/>
          <w:sz w:val="36"/>
          <w:szCs w:val="36"/>
        </w:rPr>
      </w:pPr>
      <w:r w:rsidRPr="00721792">
        <w:rPr>
          <w:rFonts w:ascii="Cambria Math" w:hAnsi="Cambria Math" w:cstheme="minorHAnsi"/>
          <w:sz w:val="36"/>
          <w:szCs w:val="36"/>
        </w:rPr>
        <w:t>Conclusion</w:t>
      </w:r>
    </w:p>
    <w:p w:rsidR="00817C90" w:rsidRPr="00721792" w:rsidRDefault="00BE1A4E">
      <w:pPr>
        <w:rPr>
          <w:rFonts w:ascii="Cambria Math" w:hAnsi="Cambria Math" w:cstheme="minorHAnsi"/>
          <w:color w:val="000000"/>
          <w:sz w:val="24"/>
          <w:szCs w:val="24"/>
        </w:rPr>
      </w:pPr>
      <w:r w:rsidRPr="00721792">
        <w:rPr>
          <w:rFonts w:ascii="Cambria Math" w:hAnsi="Cambria Math" w:cstheme="minorHAnsi"/>
          <w:sz w:val="24"/>
          <w:szCs w:val="24"/>
        </w:rPr>
        <w:t>[</w:t>
      </w:r>
      <w:r w:rsidR="007816A7" w:rsidRPr="00721792">
        <w:rPr>
          <w:rFonts w:ascii="Cambria Math" w:hAnsi="Cambria Math" w:cstheme="minorHAnsi"/>
          <w:sz w:val="24"/>
          <w:szCs w:val="24"/>
        </w:rPr>
        <w:t xml:space="preserve">A conclusion that summarizes the important observations of your </w:t>
      </w:r>
      <w:proofErr w:type="gramStart"/>
      <w:r w:rsidR="007816A7" w:rsidRPr="00721792">
        <w:rPr>
          <w:rFonts w:ascii="Cambria Math" w:hAnsi="Cambria Math" w:cstheme="minorHAnsi"/>
          <w:sz w:val="24"/>
          <w:szCs w:val="24"/>
        </w:rPr>
        <w:t xml:space="preserve">study </w:t>
      </w:r>
      <w:r w:rsidRPr="00721792">
        <w:rPr>
          <w:rFonts w:ascii="Cambria Math" w:hAnsi="Cambria Math" w:cstheme="minorHAnsi"/>
          <w:sz w:val="24"/>
          <w:szCs w:val="24"/>
        </w:rPr>
        <w:t>]</w:t>
      </w:r>
      <w:proofErr w:type="gramEnd"/>
    </w:p>
    <w:sectPr w:rsidR="00817C90" w:rsidRPr="00721792" w:rsidSect="004B2E5F">
      <w:headerReference w:type="default" r:id="rId7"/>
      <w:pgSz w:w="12240" w:h="16340"/>
      <w:pgMar w:top="1857" w:right="731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90B" w:rsidRDefault="00B9090B" w:rsidP="007816A7">
      <w:pPr>
        <w:spacing w:after="0" w:line="240" w:lineRule="auto"/>
      </w:pPr>
      <w:r>
        <w:separator/>
      </w:r>
    </w:p>
  </w:endnote>
  <w:endnote w:type="continuationSeparator" w:id="0">
    <w:p w:rsidR="00B9090B" w:rsidRDefault="00B9090B" w:rsidP="0078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90B" w:rsidRDefault="00B9090B" w:rsidP="007816A7">
      <w:pPr>
        <w:spacing w:after="0" w:line="240" w:lineRule="auto"/>
      </w:pPr>
      <w:r>
        <w:separator/>
      </w:r>
    </w:p>
  </w:footnote>
  <w:footnote w:type="continuationSeparator" w:id="0">
    <w:p w:rsidR="00B9090B" w:rsidRDefault="00B9090B" w:rsidP="00781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6A7" w:rsidRDefault="007816A7" w:rsidP="007816A7">
    <w:pPr>
      <w:pStyle w:val="Header"/>
      <w:jc w:val="right"/>
    </w:pPr>
    <w:r>
      <w:t>Matthew Towles</w:t>
    </w:r>
  </w:p>
  <w:p w:rsidR="007816A7" w:rsidRDefault="007816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D0FE3"/>
    <w:multiLevelType w:val="hybridMultilevel"/>
    <w:tmpl w:val="CE8A0262"/>
    <w:lvl w:ilvl="0" w:tplc="A1F60792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8414A9"/>
    <w:multiLevelType w:val="hybridMultilevel"/>
    <w:tmpl w:val="33082858"/>
    <w:lvl w:ilvl="0" w:tplc="0EC2A7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A72A54"/>
    <w:multiLevelType w:val="hybridMultilevel"/>
    <w:tmpl w:val="78B2CD8E"/>
    <w:lvl w:ilvl="0" w:tplc="F9D064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84828"/>
    <w:multiLevelType w:val="hybridMultilevel"/>
    <w:tmpl w:val="295E4900"/>
    <w:lvl w:ilvl="0" w:tplc="84DC6E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75DA3"/>
    <w:multiLevelType w:val="hybridMultilevel"/>
    <w:tmpl w:val="40EE7DF0"/>
    <w:lvl w:ilvl="0" w:tplc="4600F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A7"/>
    <w:rsid w:val="000406D6"/>
    <w:rsid w:val="00062521"/>
    <w:rsid w:val="003D0F8B"/>
    <w:rsid w:val="00721792"/>
    <w:rsid w:val="007816A7"/>
    <w:rsid w:val="00975918"/>
    <w:rsid w:val="00A67C57"/>
    <w:rsid w:val="00B9090B"/>
    <w:rsid w:val="00BE1A4E"/>
    <w:rsid w:val="00C1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8A32A-BA45-48F2-AFD3-03D4CB10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1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A7"/>
  </w:style>
  <w:style w:type="paragraph" w:styleId="Footer">
    <w:name w:val="footer"/>
    <w:basedOn w:val="Normal"/>
    <w:link w:val="FooterChar"/>
    <w:uiPriority w:val="99"/>
    <w:unhideWhenUsed/>
    <w:rsid w:val="0078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5</cp:revision>
  <dcterms:created xsi:type="dcterms:W3CDTF">2019-06-27T18:13:00Z</dcterms:created>
  <dcterms:modified xsi:type="dcterms:W3CDTF">2019-07-01T19:33:00Z</dcterms:modified>
</cp:coreProperties>
</file>