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w:t>
      </w:r>
      <w:r>
        <w:t xml:space="preserve"> </w:t>
      </w:r>
      <w:r>
        <w:t xml:space="preserve">763</w:t>
      </w:r>
      <w:r>
        <w:t xml:space="preserve"> </w:t>
      </w:r>
      <w:r>
        <w:t xml:space="preserve">Homework</w:t>
      </w:r>
      <w:r>
        <w:t xml:space="preserve"> </w:t>
      </w:r>
      <w:r>
        <w:t xml:space="preserve">6</w:t>
      </w:r>
    </w:p>
    <w:p>
      <w:pPr>
        <w:pStyle w:val="Heading2"/>
      </w:pPr>
      <w:bookmarkStart w:id="20" w:name="datacamp-assignment-10-points"/>
      <w:r>
        <w:t xml:space="preserve">DataCamp Assignment (10 points)</w:t>
      </w:r>
      <w:bookmarkEnd w:id="20"/>
    </w:p>
    <w:p>
      <w:pPr>
        <w:pStyle w:val="FirstParagraph"/>
      </w:pPr>
      <w:r>
        <w:t xml:space="preserve">Complete the assignment</w:t>
      </w:r>
      <w:r>
        <w:t xml:space="preserve"> </w:t>
      </w:r>
      <w:r>
        <w:t xml:space="preserve">“</w:t>
      </w:r>
      <w:r>
        <w:t xml:space="preserve">Case Studies in Statistical Thinking</w:t>
      </w:r>
      <w:r>
        <w:t xml:space="preserve">”</w:t>
      </w:r>
      <w:r>
        <w:t xml:space="preserve">.</w:t>
      </w:r>
    </w:p>
    <w:p>
      <w:pPr>
        <w:pStyle w:val="Heading2"/>
      </w:pPr>
      <w:bookmarkStart w:id="21" w:name="comparing-software-20-points"/>
      <w:r>
        <w:t xml:space="preserve">Comparing Software (20 points)</w:t>
      </w:r>
      <w:bookmarkEnd w:id="21"/>
    </w:p>
    <w:p>
      <w:pPr>
        <w:pStyle w:val="FirstParagraph"/>
      </w:pPr>
      <w:r>
        <w:t xml:space="preserve">Your task is to compare and contrast the three statistical software suites we’ve covered this semester (R/RStudio, Tableau, Python). You’ll be assessing the following aspects for each of the common data tasks outlined below. You can base your responses on your experiences with the software if appropriate, but you may need to do some research to have a well-reasoned answer.</w:t>
      </w:r>
    </w:p>
    <w:p>
      <w:pPr>
        <w:pStyle w:val="Compact"/>
        <w:numPr>
          <w:numId w:val="1001"/>
          <w:ilvl w:val="0"/>
        </w:numPr>
      </w:pPr>
      <w:r>
        <w:t xml:space="preserve">Ease of use. Which software provides the simplest approach for the task? (Imagine you were equally comfortable in each of the three softwares.) How much online support is available?</w:t>
      </w:r>
    </w:p>
    <w:p>
      <w:pPr>
        <w:pStyle w:val="Compact"/>
        <w:numPr>
          <w:numId w:val="1001"/>
          <w:ilvl w:val="0"/>
        </w:numPr>
      </w:pPr>
      <w:r>
        <w:t xml:space="preserve">General capability. If add-on packages/modules are required for greater capability/easier use, note this. Which software provides the greated general capability?</w:t>
      </w:r>
    </w:p>
    <w:p>
      <w:pPr>
        <w:pStyle w:val="Compact"/>
        <w:numPr>
          <w:numId w:val="1001"/>
          <w:ilvl w:val="0"/>
        </w:numPr>
      </w:pPr>
      <w:r>
        <w:t xml:space="preserve">Quality of output. How usable is the output from the given procedure? Can the output be used in subsequent steps (e.g., further processing, reporting, passing to other functions.)</w:t>
      </w:r>
    </w:p>
    <w:p>
      <w:pPr>
        <w:pStyle w:val="FirstParagraph"/>
      </w:pPr>
      <w:r>
        <w:t xml:space="preserve">Consider the following tasks below. Aspects of the task have been included below for you to consider. You are not limited to these suggestions – instead, use them as a guide of what to consider if you’re stuck.</w:t>
      </w:r>
    </w:p>
    <w:p>
      <w:pPr>
        <w:pStyle w:val="Heading3"/>
      </w:pPr>
      <w:bookmarkStart w:id="22" w:name="data-import"/>
      <w:r>
        <w:t xml:space="preserve">Data Import</w:t>
      </w:r>
      <w:bookmarkEnd w:id="22"/>
    </w:p>
    <w:p>
      <w:pPr>
        <w:pStyle w:val="Compact"/>
        <w:numPr>
          <w:numId w:val="1002"/>
          <w:ilvl w:val="0"/>
        </w:numPr>
      </w:pPr>
      <w:r>
        <w:t xml:space="preserve">Types of data supported (.csv and .txt, .xls and .xslx, .Rdata, web data, )</w:t>
      </w:r>
    </w:p>
    <w:p>
      <w:pPr>
        <w:pStyle w:val="Compact"/>
        <w:numPr>
          <w:numId w:val="1002"/>
          <w:ilvl w:val="0"/>
        </w:numPr>
      </w:pPr>
      <w:r>
        <w:t xml:space="preserve">Add-ons (packages, modules, etc.) required for other sources</w:t>
      </w:r>
    </w:p>
    <w:p>
      <w:pPr>
        <w:pStyle w:val="Heading3"/>
      </w:pPr>
      <w:bookmarkStart w:id="23" w:name="data-manipulation"/>
      <w:r>
        <w:t xml:space="preserve">Data Manipulation</w:t>
      </w:r>
      <w:bookmarkEnd w:id="23"/>
    </w:p>
    <w:p>
      <w:pPr>
        <w:pStyle w:val="Compact"/>
        <w:numPr>
          <w:numId w:val="1003"/>
          <w:ilvl w:val="0"/>
        </w:numPr>
      </w:pPr>
      <w:r>
        <w:t xml:space="preserve">Handling missing values</w:t>
      </w:r>
    </w:p>
    <w:p>
      <w:pPr>
        <w:pStyle w:val="Compact"/>
        <w:numPr>
          <w:numId w:val="1003"/>
          <w:ilvl w:val="0"/>
        </w:numPr>
      </w:pPr>
      <w:r>
        <w:t xml:space="preserve">Merging/joining data frames</w:t>
      </w:r>
    </w:p>
    <w:p>
      <w:pPr>
        <w:pStyle w:val="Compact"/>
        <w:numPr>
          <w:numId w:val="1003"/>
          <w:ilvl w:val="0"/>
        </w:numPr>
      </w:pPr>
      <w:r>
        <w:t xml:space="preserve">Grouping/summarizing data</w:t>
      </w:r>
    </w:p>
    <w:p>
      <w:pPr>
        <w:pStyle w:val="Heading3"/>
      </w:pPr>
      <w:bookmarkStart w:id="24" w:name="data-visualization"/>
      <w:r>
        <w:t xml:space="preserve">Data Visualization</w:t>
      </w:r>
      <w:bookmarkEnd w:id="24"/>
    </w:p>
    <w:p>
      <w:pPr>
        <w:pStyle w:val="Compact"/>
        <w:numPr>
          <w:numId w:val="1004"/>
          <w:ilvl w:val="0"/>
        </w:numPr>
      </w:pPr>
      <w:r>
        <w:t xml:space="preserve">Basic plots for exploratory data analysis (scatterplots, histograms/bar charts, correlation plots, etc.)</w:t>
      </w:r>
    </w:p>
    <w:p>
      <w:pPr>
        <w:pStyle w:val="Compact"/>
        <w:numPr>
          <w:numId w:val="1004"/>
          <w:ilvl w:val="0"/>
        </w:numPr>
      </w:pPr>
      <w:r>
        <w:t xml:space="preserve">Plots for reporting (</w:t>
      </w:r>
      <w:r>
        <w:t xml:space="preserve">“</w:t>
      </w:r>
      <w:r>
        <w:t xml:space="preserve">professional</w:t>
      </w:r>
      <w:r>
        <w:t xml:space="preserve">”</w:t>
      </w:r>
      <w:r>
        <w:t xml:space="preserve"> </w:t>
      </w:r>
      <w:r>
        <w:t xml:space="preserve">plots)</w:t>
      </w:r>
    </w:p>
    <w:p>
      <w:pPr>
        <w:pStyle w:val="Heading3"/>
      </w:pPr>
      <w:bookmarkStart w:id="25" w:name="data-reporting"/>
      <w:r>
        <w:t xml:space="preserve">Data Reporting</w:t>
      </w:r>
      <w:bookmarkEnd w:id="25"/>
    </w:p>
    <w:p>
      <w:pPr>
        <w:pStyle w:val="Compact"/>
        <w:numPr>
          <w:numId w:val="1005"/>
          <w:ilvl w:val="0"/>
        </w:numPr>
      </w:pPr>
      <w:r>
        <w:t xml:space="preserve">Document creation (Word/PDF/HTML documents)</w:t>
      </w:r>
    </w:p>
    <w:p>
      <w:pPr>
        <w:pStyle w:val="Compact"/>
        <w:numPr>
          <w:numId w:val="1005"/>
          <w:ilvl w:val="0"/>
        </w:numPr>
      </w:pPr>
      <w:r>
        <w:t xml:space="preserve">Sharing results (dashboards, presentations, etc.)</w:t>
      </w:r>
    </w:p>
    <w:p>
      <w:pPr>
        <w:pStyle w:val="Heading3"/>
      </w:pPr>
      <w:bookmarkStart w:id="26" w:name="basic-modeling"/>
      <w:r>
        <w:t xml:space="preserve">Basic Modeling</w:t>
      </w:r>
      <w:bookmarkEnd w:id="26"/>
    </w:p>
    <w:p>
      <w:pPr>
        <w:pStyle w:val="Compact"/>
        <w:numPr>
          <w:numId w:val="1006"/>
          <w:ilvl w:val="0"/>
        </w:numPr>
      </w:pPr>
      <w:r>
        <w:t xml:space="preserve">Basic tests (t-tests, chi-square tests, etc. – introductory statistics level tests)</w:t>
      </w:r>
    </w:p>
    <w:p>
      <w:pPr>
        <w:pStyle w:val="Compact"/>
        <w:numPr>
          <w:numId w:val="1006"/>
          <w:ilvl w:val="0"/>
        </w:numPr>
      </w:pPr>
      <w:r>
        <w:t xml:space="preserve">Linear</w:t>
      </w:r>
    </w:p>
    <w:p>
      <w:pPr>
        <w:pStyle w:val="Compact"/>
        <w:numPr>
          <w:numId w:val="1006"/>
          <w:ilvl w:val="0"/>
        </w:numPr>
      </w:pPr>
      <w:r>
        <w:t xml:space="preserve">Logistic regression</w:t>
      </w:r>
    </w:p>
    <w:p>
      <w:pPr>
        <w:pStyle w:val="Heading3"/>
      </w:pPr>
      <w:bookmarkStart w:id="27" w:name="advanced-techniques"/>
      <w:r>
        <w:t xml:space="preserve">Advanced Techniques</w:t>
      </w:r>
      <w:bookmarkEnd w:id="27"/>
    </w:p>
    <w:p>
      <w:pPr>
        <w:pStyle w:val="Compact"/>
        <w:numPr>
          <w:numId w:val="1007"/>
          <w:ilvl w:val="0"/>
        </w:numPr>
      </w:pPr>
      <w:r>
        <w:t xml:space="preserve">Model selection</w:t>
      </w:r>
    </w:p>
    <w:p>
      <w:pPr>
        <w:pStyle w:val="Compact"/>
        <w:numPr>
          <w:numId w:val="1007"/>
          <w:ilvl w:val="0"/>
        </w:numPr>
      </w:pPr>
      <w:r>
        <w:t xml:space="preserve">Machine learning</w:t>
      </w:r>
    </w:p>
    <w:p>
      <w:pPr>
        <w:pStyle w:val="Compact"/>
        <w:numPr>
          <w:numId w:val="1007"/>
          <w:ilvl w:val="0"/>
        </w:numPr>
      </w:pPr>
      <w:r>
        <w:t xml:space="preserve">Text analysis and/or natural language processing</w:t>
      </w:r>
    </w:p>
    <w:p>
      <w:pPr>
        <w:pStyle w:val="Heading2"/>
      </w:pPr>
      <w:bookmarkStart w:id="28" w:name="submission"/>
      <w:r>
        <w:t xml:space="preserve">Submission</w:t>
      </w:r>
      <w:bookmarkEnd w:id="28"/>
    </w:p>
    <w:p>
      <w:pPr>
        <w:pStyle w:val="FirstParagraph"/>
      </w:pPr>
      <w:r>
        <w:t xml:space="preserve">Submit a Word (or other text) document with your written comparisons of the three software approaches. Include a final summary with your thoughts about the applicability of each of softwares. Is one software generally better than the others, or is it task-dependent? Can you summarize your choices for each of the tasks above (maybe a table?)?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763 Homework 6</dc:title>
  <dc:creator/>
  <cp:keywords/>
  <dcterms:created xsi:type="dcterms:W3CDTF">2020-04-05T17:26:28Z</dcterms:created>
  <dcterms:modified xsi:type="dcterms:W3CDTF">2020-04-05T17:26:28Z</dcterms:modified>
</cp:coreProperties>
</file>