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BA" w:rsidRDefault="00C21EBA" w:rsidP="00C21EBA">
      <w:pPr>
        <w:spacing w:after="0"/>
      </w:pPr>
      <w:bookmarkStart w:id="0" w:name="OLE_LINK8"/>
      <w:bookmarkStart w:id="1" w:name="OLE_LINK9"/>
      <w:bookmarkStart w:id="2" w:name="OLE_LINK10"/>
      <w:r>
        <w:t>TEESSIDE UNIVERSITY</w:t>
      </w:r>
    </w:p>
    <w:p w:rsidR="00C21EBA" w:rsidRDefault="00C21EBA" w:rsidP="00C21EBA">
      <w:pPr>
        <w:spacing w:after="0"/>
      </w:pPr>
      <w:r>
        <w:t>SCHOOL OF COMPUTING</w:t>
      </w:r>
    </w:p>
    <w:p w:rsidR="00C21EBA" w:rsidRPr="00C21EBA" w:rsidRDefault="00C21EBA" w:rsidP="00C21EBA">
      <w:pPr>
        <w:spacing w:after="0"/>
        <w:rPr>
          <w:b/>
        </w:rPr>
      </w:pPr>
      <w:bookmarkStart w:id="3" w:name="OLE_LINK20"/>
      <w:bookmarkStart w:id="4" w:name="OLE_LINK21"/>
      <w:r w:rsidRPr="00C21EBA">
        <w:rPr>
          <w:b/>
        </w:rPr>
        <w:t xml:space="preserve">SOFTWARE ARCHITECTURE (COM3041-N) </w:t>
      </w:r>
      <w:r w:rsidR="0020679A">
        <w:rPr>
          <w:b/>
        </w:rPr>
        <w:t>WORK PACKAGE</w:t>
      </w:r>
      <w:r w:rsidR="000B7667">
        <w:rPr>
          <w:b/>
        </w:rPr>
        <w:t>S</w:t>
      </w:r>
    </w:p>
    <w:p w:rsidR="00C21EBA" w:rsidRDefault="00C21EBA" w:rsidP="00C21EBA">
      <w:pPr>
        <w:spacing w:after="0"/>
      </w:pPr>
      <w:bookmarkStart w:id="5" w:name="OLE_LINK11"/>
      <w:bookmarkStart w:id="6" w:name="OLE_LINK12"/>
      <w:bookmarkStart w:id="7" w:name="OLE_LINK13"/>
      <w:bookmarkEnd w:id="0"/>
      <w:bookmarkEnd w:id="1"/>
      <w:bookmarkEnd w:id="2"/>
      <w:bookmarkEnd w:id="3"/>
      <w:bookmarkEnd w:id="4"/>
    </w:p>
    <w:p w:rsidR="00BF5E71" w:rsidRPr="003A5298" w:rsidRDefault="00554F87" w:rsidP="003A5298">
      <w:pPr>
        <w:tabs>
          <w:tab w:val="left" w:pos="1800"/>
        </w:tabs>
        <w:spacing w:after="0"/>
        <w:rPr>
          <w:b/>
        </w:rPr>
      </w:pPr>
      <w:r>
        <w:t>Student</w:t>
      </w:r>
      <w:r w:rsidR="00C21EBA">
        <w:t xml:space="preserve"> Name: </w:t>
      </w:r>
      <w:r w:rsidR="003A5298" w:rsidRPr="003A5298">
        <w:rPr>
          <w:b/>
        </w:rPr>
        <w:tab/>
      </w:r>
      <w:r w:rsidR="00CA7731">
        <w:rPr>
          <w:b/>
        </w:rPr>
        <w:t>Matthew Frost</w:t>
      </w:r>
    </w:p>
    <w:p w:rsidR="00C21EBA" w:rsidRPr="003A5298" w:rsidRDefault="00554F87" w:rsidP="003A5298">
      <w:pPr>
        <w:tabs>
          <w:tab w:val="left" w:pos="1800"/>
        </w:tabs>
        <w:spacing w:after="0"/>
        <w:rPr>
          <w:b/>
        </w:rPr>
      </w:pPr>
      <w:r>
        <w:t>Student Number:</w:t>
      </w:r>
      <w:r w:rsidR="003A5298" w:rsidRPr="003A5298">
        <w:rPr>
          <w:b/>
        </w:rPr>
        <w:tab/>
      </w:r>
      <w:r w:rsidR="00CA7731">
        <w:rPr>
          <w:b/>
        </w:rPr>
        <w:t>L1426439</w:t>
      </w:r>
      <w:r w:rsidR="00CA7731">
        <w:rPr>
          <w:b/>
        </w:rPr>
        <w:tab/>
      </w:r>
    </w:p>
    <w:p w:rsidR="00C96A72" w:rsidRPr="003A5298" w:rsidRDefault="00C96A72" w:rsidP="00C96A72">
      <w:pPr>
        <w:tabs>
          <w:tab w:val="left" w:pos="1800"/>
        </w:tabs>
        <w:spacing w:after="0"/>
        <w:rPr>
          <w:b/>
        </w:rPr>
      </w:pPr>
      <w:r>
        <w:t>Team Name:</w:t>
      </w:r>
      <w:r w:rsidRPr="003A5298">
        <w:rPr>
          <w:b/>
        </w:rPr>
        <w:tab/>
      </w:r>
      <w:r w:rsidR="00CA7731">
        <w:rPr>
          <w:b/>
        </w:rPr>
        <w:t>E</w:t>
      </w:r>
    </w:p>
    <w:p w:rsidR="00554F87" w:rsidRDefault="00554F87" w:rsidP="00C21EB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6"/>
        <w:gridCol w:w="3846"/>
        <w:gridCol w:w="3846"/>
        <w:gridCol w:w="3847"/>
      </w:tblGrid>
      <w:tr w:rsidR="003A5298" w:rsidTr="003A5298">
        <w:tc>
          <w:tcPr>
            <w:tcW w:w="3846" w:type="dxa"/>
            <w:vAlign w:val="center"/>
          </w:tcPr>
          <w:p w:rsidR="003A5298" w:rsidRDefault="003A5298" w:rsidP="003A5298">
            <w:pPr>
              <w:spacing w:before="60" w:after="60"/>
              <w:jc w:val="center"/>
            </w:pPr>
            <w:r>
              <w:t>Component</w:t>
            </w:r>
            <w:r w:rsidR="00E41622">
              <w:br/>
            </w:r>
            <w:bookmarkStart w:id="8" w:name="OLE_LINK61"/>
            <w:bookmarkStart w:id="9" w:name="OLE_LINK62"/>
            <w:bookmarkStart w:id="10" w:name="OLE_LINK63"/>
            <w:r>
              <w:t>(from Diagrams</w:t>
            </w:r>
            <w:r w:rsidR="00E31817">
              <w:t>)</w:t>
            </w:r>
            <w:bookmarkEnd w:id="8"/>
            <w:bookmarkEnd w:id="9"/>
            <w:bookmarkEnd w:id="10"/>
          </w:p>
        </w:tc>
        <w:tc>
          <w:tcPr>
            <w:tcW w:w="3846" w:type="dxa"/>
            <w:vAlign w:val="center"/>
          </w:tcPr>
          <w:p w:rsidR="003A5298" w:rsidRDefault="003A5298" w:rsidP="003A5298">
            <w:pPr>
              <w:spacing w:before="60" w:after="60"/>
              <w:jc w:val="center"/>
            </w:pPr>
            <w:r>
              <w:t>S</w:t>
            </w:r>
            <w:r w:rsidRPr="00554F87">
              <w:t xml:space="preserve">ystem </w:t>
            </w:r>
            <w:r>
              <w:t>R</w:t>
            </w:r>
            <w:r w:rsidRPr="00554F87">
              <w:t>equirements</w:t>
            </w:r>
            <w:r>
              <w:t xml:space="preserve"> </w:t>
            </w:r>
            <w:r>
              <w:br/>
              <w:t>(from Requirement Analysis)</w:t>
            </w:r>
          </w:p>
        </w:tc>
        <w:tc>
          <w:tcPr>
            <w:tcW w:w="3846" w:type="dxa"/>
            <w:vAlign w:val="center"/>
          </w:tcPr>
          <w:p w:rsidR="003A5298" w:rsidRDefault="003A5298" w:rsidP="003A5298">
            <w:pPr>
              <w:spacing w:before="60" w:after="60"/>
              <w:jc w:val="center"/>
            </w:pPr>
            <w:r>
              <w:t>K</w:t>
            </w:r>
            <w:r w:rsidRPr="00554F87">
              <w:t xml:space="preserve">ey </w:t>
            </w:r>
            <w:r>
              <w:t>F</w:t>
            </w:r>
            <w:r w:rsidRPr="00554F87">
              <w:t>eatures</w:t>
            </w:r>
            <w:r>
              <w:t xml:space="preserve"> </w:t>
            </w:r>
            <w:r>
              <w:br/>
              <w:t>(from Requirement Analysis)</w:t>
            </w:r>
          </w:p>
        </w:tc>
        <w:tc>
          <w:tcPr>
            <w:tcW w:w="3847" w:type="dxa"/>
            <w:vAlign w:val="center"/>
          </w:tcPr>
          <w:p w:rsidR="003A5298" w:rsidRDefault="003A5298" w:rsidP="00C96A72">
            <w:pPr>
              <w:spacing w:before="60" w:after="60"/>
              <w:jc w:val="center"/>
            </w:pPr>
            <w:r>
              <w:t>I</w:t>
            </w:r>
            <w:r w:rsidRPr="00554F87">
              <w:t xml:space="preserve">nterfaces to </w:t>
            </w:r>
            <w:r w:rsidR="00C96A72">
              <w:t>Other C</w:t>
            </w:r>
            <w:r w:rsidRPr="00554F87">
              <w:t>omponents</w:t>
            </w:r>
            <w:r w:rsidR="00E41622">
              <w:br/>
              <w:t>(from Diagrams)</w:t>
            </w:r>
          </w:p>
        </w:tc>
      </w:tr>
      <w:tr w:rsidR="003A5298" w:rsidTr="003A5298"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Web API Controllers</w:t>
            </w:r>
          </w:p>
        </w:tc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Securely authenticate and authorise staff users.</w:t>
            </w:r>
          </w:p>
        </w:tc>
        <w:tc>
          <w:tcPr>
            <w:tcW w:w="3846" w:type="dxa"/>
          </w:tcPr>
          <w:p w:rsidR="003A5298" w:rsidRDefault="00E34171" w:rsidP="003A5298">
            <w:pPr>
              <w:spacing w:before="60" w:after="60"/>
            </w:pPr>
            <w:r>
              <w:t>Getting box items from the repositories</w:t>
            </w:r>
          </w:p>
          <w:p w:rsidR="00E34171" w:rsidRDefault="00E34171" w:rsidP="003A5298">
            <w:pPr>
              <w:spacing w:before="60" w:after="60"/>
            </w:pPr>
          </w:p>
          <w:p w:rsidR="00E34171" w:rsidRDefault="00E34171" w:rsidP="003A5298">
            <w:pPr>
              <w:spacing w:before="60" w:after="60"/>
            </w:pPr>
            <w:r>
              <w:t>Getting boxes from the public facing web services</w:t>
            </w:r>
          </w:p>
          <w:p w:rsidR="00E34171" w:rsidRDefault="00E34171" w:rsidP="003A5298">
            <w:pPr>
              <w:spacing w:before="60" w:after="60"/>
            </w:pPr>
          </w:p>
          <w:p w:rsidR="00E34171" w:rsidRDefault="00E34171" w:rsidP="003A5298">
            <w:pPr>
              <w:spacing w:before="60" w:after="60"/>
            </w:pPr>
            <w:r>
              <w:t>Submitting orders to the web services</w:t>
            </w:r>
          </w:p>
          <w:p w:rsidR="00E34171" w:rsidRDefault="00E34171" w:rsidP="003A5298">
            <w:pPr>
              <w:spacing w:before="60" w:after="60"/>
            </w:pPr>
          </w:p>
          <w:p w:rsidR="00E34171" w:rsidRDefault="00E34171" w:rsidP="003A5298">
            <w:pPr>
              <w:spacing w:before="60" w:after="60"/>
            </w:pPr>
            <w:r>
              <w:t>Authenticating users with Azure AD Authentication</w:t>
            </w:r>
          </w:p>
        </w:tc>
        <w:tc>
          <w:tcPr>
            <w:tcW w:w="3847" w:type="dxa"/>
          </w:tcPr>
          <w:p w:rsidR="003A5298" w:rsidRDefault="00E34171" w:rsidP="003A5298">
            <w:pPr>
              <w:spacing w:before="60" w:after="60"/>
            </w:pPr>
            <w:r>
              <w:t>-Repository</w:t>
            </w:r>
          </w:p>
          <w:p w:rsidR="00E34171" w:rsidRDefault="00E34171" w:rsidP="003A5298">
            <w:pPr>
              <w:spacing w:before="60" w:after="60"/>
            </w:pPr>
            <w:r>
              <w:t>-public facing web services</w:t>
            </w:r>
          </w:p>
          <w:p w:rsidR="00E34171" w:rsidRDefault="00E34171" w:rsidP="003A5298">
            <w:pPr>
              <w:spacing w:before="60" w:after="60"/>
            </w:pPr>
            <w:r>
              <w:t>-jQuery Ajax Controllers</w:t>
            </w:r>
          </w:p>
        </w:tc>
      </w:tr>
      <w:tr w:rsidR="003A5298" w:rsidTr="003A5298"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jQuery Ajax Controllers</w:t>
            </w:r>
          </w:p>
        </w:tc>
        <w:tc>
          <w:tcPr>
            <w:tcW w:w="3846" w:type="dxa"/>
          </w:tcPr>
          <w:p w:rsidR="003A5298" w:rsidRDefault="003A5298" w:rsidP="003A5298">
            <w:pPr>
              <w:spacing w:before="60" w:after="60"/>
            </w:pPr>
          </w:p>
        </w:tc>
        <w:tc>
          <w:tcPr>
            <w:tcW w:w="3846" w:type="dxa"/>
          </w:tcPr>
          <w:p w:rsidR="003A5298" w:rsidRDefault="00E34171" w:rsidP="003A5298">
            <w:pPr>
              <w:spacing w:before="60" w:after="60"/>
            </w:pPr>
            <w:r>
              <w:t xml:space="preserve">Passes data between the Web API Controllers and Knockout </w:t>
            </w:r>
            <w:proofErr w:type="spellStart"/>
            <w:r>
              <w:t>ViewModels</w:t>
            </w:r>
            <w:proofErr w:type="spellEnd"/>
          </w:p>
        </w:tc>
        <w:tc>
          <w:tcPr>
            <w:tcW w:w="3847" w:type="dxa"/>
          </w:tcPr>
          <w:p w:rsidR="003A5298" w:rsidRDefault="00E34171" w:rsidP="003A5298">
            <w:pPr>
              <w:spacing w:before="60" w:after="60"/>
            </w:pPr>
            <w:r>
              <w:t>-Web API Controllers</w:t>
            </w:r>
          </w:p>
          <w:p w:rsidR="00E34171" w:rsidRDefault="00E34171" w:rsidP="003A5298">
            <w:pPr>
              <w:spacing w:before="60" w:after="60"/>
            </w:pPr>
            <w:r>
              <w:t xml:space="preserve">-Knockout </w:t>
            </w:r>
            <w:proofErr w:type="spellStart"/>
            <w:r>
              <w:t>ViewModels</w:t>
            </w:r>
            <w:proofErr w:type="spellEnd"/>
          </w:p>
        </w:tc>
      </w:tr>
      <w:tr w:rsidR="003A5298" w:rsidTr="003A5298"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 xml:space="preserve">Knockout </w:t>
            </w:r>
            <w:proofErr w:type="spellStart"/>
            <w:r>
              <w:t>ViewM</w:t>
            </w:r>
            <w:bookmarkStart w:id="11" w:name="_GoBack"/>
            <w:bookmarkEnd w:id="11"/>
            <w:r>
              <w:t>odels</w:t>
            </w:r>
            <w:proofErr w:type="spellEnd"/>
          </w:p>
        </w:tc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Create a selection box design by selecting one or more items and a suitable box/wrapping from the approved providers, optionally using an existing design as an initial template.</w:t>
            </w:r>
          </w:p>
          <w:p w:rsidR="00CA7731" w:rsidRDefault="00CA7731" w:rsidP="003A5298">
            <w:pPr>
              <w:spacing w:before="60" w:after="60"/>
            </w:pPr>
          </w:p>
          <w:p w:rsidR="00CA7731" w:rsidRDefault="00CA7731" w:rsidP="003A5298">
            <w:pPr>
              <w:spacing w:before="60" w:after="60"/>
            </w:pPr>
            <w:r>
              <w:t>Modify the price of a selection box design</w:t>
            </w:r>
          </w:p>
          <w:p w:rsidR="00CA7731" w:rsidRDefault="00CA7731" w:rsidP="003A5298">
            <w:pPr>
              <w:spacing w:before="60" w:after="60"/>
            </w:pPr>
          </w:p>
          <w:p w:rsidR="00CA7731" w:rsidRDefault="00CA7731" w:rsidP="003A5298">
            <w:pPr>
              <w:spacing w:before="60" w:after="60"/>
            </w:pPr>
            <w:r>
              <w:t>Modify the visibility of a selection box design</w:t>
            </w:r>
          </w:p>
          <w:p w:rsidR="0064653D" w:rsidRDefault="0064653D" w:rsidP="003A5298">
            <w:pPr>
              <w:spacing w:before="60" w:after="60"/>
            </w:pPr>
          </w:p>
          <w:p w:rsidR="0064653D" w:rsidRDefault="0064653D" w:rsidP="003A5298">
            <w:pPr>
              <w:spacing w:before="60" w:after="60"/>
            </w:pPr>
            <w:r>
              <w:lastRenderedPageBreak/>
              <w:t>Monitor both the availability (i.e. if it can be purchased) and visibility (i.e. if staff want it to be listed on the public-facing system) to our customers of our selection box designs</w:t>
            </w:r>
          </w:p>
          <w:p w:rsidR="004D6A90" w:rsidRDefault="004D6A90" w:rsidP="003A5298">
            <w:pPr>
              <w:spacing w:before="60" w:after="60"/>
            </w:pPr>
          </w:p>
          <w:p w:rsidR="004D6A90" w:rsidRDefault="004D6A90" w:rsidP="003A5298">
            <w:pPr>
              <w:spacing w:before="60" w:after="60"/>
            </w:pPr>
            <w:r>
              <w:t>Mock payment approval / refusal</w:t>
            </w:r>
          </w:p>
          <w:p w:rsidR="004D6A90" w:rsidRDefault="004D6A90" w:rsidP="003A5298">
            <w:pPr>
              <w:spacing w:before="60" w:after="60"/>
            </w:pPr>
          </w:p>
          <w:p w:rsidR="004D6A90" w:rsidRDefault="004D6A90" w:rsidP="003A5298">
            <w:pPr>
              <w:spacing w:before="60" w:after="60"/>
            </w:pPr>
            <w:r>
              <w:t>Browse all visible selection boxes with suitable filtering and searching</w:t>
            </w:r>
          </w:p>
          <w:p w:rsidR="004D6A90" w:rsidRDefault="004D6A90" w:rsidP="003A5298">
            <w:pPr>
              <w:spacing w:before="60" w:after="60"/>
            </w:pPr>
          </w:p>
          <w:p w:rsidR="004D6A90" w:rsidRDefault="004D6A90" w:rsidP="003A5298">
            <w:pPr>
              <w:spacing w:before="60" w:after="60"/>
            </w:pPr>
            <w:r>
              <w:t>Purchase an available selection box, specifying a recipient and optional message for them</w:t>
            </w:r>
          </w:p>
          <w:p w:rsidR="00E34171" w:rsidRDefault="00E34171" w:rsidP="003A5298">
            <w:pPr>
              <w:spacing w:before="60" w:after="60"/>
            </w:pPr>
          </w:p>
          <w:p w:rsidR="00E34171" w:rsidRDefault="00E34171" w:rsidP="003A5298">
            <w:pPr>
              <w:spacing w:before="60" w:after="60"/>
            </w:pPr>
            <w:r>
              <w:t xml:space="preserve">Only take payment for a selection box if its components have been successfully acquired </w:t>
            </w:r>
          </w:p>
        </w:tc>
        <w:tc>
          <w:tcPr>
            <w:tcW w:w="3846" w:type="dxa"/>
          </w:tcPr>
          <w:p w:rsidR="008A60B7" w:rsidRDefault="008A60B7" w:rsidP="003A5298">
            <w:pPr>
              <w:spacing w:before="60" w:after="60"/>
            </w:pPr>
            <w:r>
              <w:lastRenderedPageBreak/>
              <w:t>Allows filtering and searching of items on the home page</w:t>
            </w:r>
          </w:p>
          <w:p w:rsidR="008A60B7" w:rsidRDefault="008A60B7" w:rsidP="003A5298">
            <w:pPr>
              <w:spacing w:before="60" w:after="60"/>
            </w:pPr>
          </w:p>
          <w:p w:rsidR="008A60B7" w:rsidRDefault="00990437" w:rsidP="003A5298">
            <w:pPr>
              <w:spacing w:before="60" w:after="60"/>
            </w:pPr>
            <w:r>
              <w:t>Provides validation on pages when creating boxes, submitting an order and submitting payment information</w:t>
            </w:r>
          </w:p>
          <w:p w:rsidR="00990437" w:rsidRDefault="00990437" w:rsidP="003A5298">
            <w:pPr>
              <w:spacing w:before="60" w:after="60"/>
            </w:pPr>
          </w:p>
          <w:p w:rsidR="00990437" w:rsidRDefault="00990437" w:rsidP="003A5298">
            <w:pPr>
              <w:spacing w:before="60" w:after="60"/>
            </w:pPr>
            <w:r>
              <w:t>Dictates what elements are displayed on a view</w:t>
            </w:r>
          </w:p>
          <w:p w:rsidR="00990437" w:rsidRDefault="00990437" w:rsidP="003A5298">
            <w:pPr>
              <w:spacing w:before="60" w:after="60"/>
            </w:pPr>
          </w:p>
          <w:p w:rsidR="00990437" w:rsidRDefault="00990437" w:rsidP="003A5298">
            <w:pPr>
              <w:spacing w:before="60" w:after="60"/>
            </w:pPr>
            <w:r>
              <w:t>Stores the item being purchased in cookies</w:t>
            </w:r>
          </w:p>
        </w:tc>
        <w:tc>
          <w:tcPr>
            <w:tcW w:w="3847" w:type="dxa"/>
          </w:tcPr>
          <w:p w:rsidR="003A5298" w:rsidRDefault="008A60B7" w:rsidP="003A5298">
            <w:pPr>
              <w:spacing w:before="60" w:after="60"/>
            </w:pPr>
            <w:r>
              <w:t>-jQuery Ajax Controllers</w:t>
            </w:r>
          </w:p>
          <w:p w:rsidR="008A60B7" w:rsidRDefault="008A60B7" w:rsidP="003A5298">
            <w:pPr>
              <w:spacing w:before="60" w:after="60"/>
            </w:pPr>
            <w:r>
              <w:t>-jQuery Views</w:t>
            </w:r>
          </w:p>
        </w:tc>
      </w:tr>
      <w:tr w:rsidR="003A5298" w:rsidTr="003A5298"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jQuery Views</w:t>
            </w:r>
          </w:p>
        </w:tc>
        <w:tc>
          <w:tcPr>
            <w:tcW w:w="3846" w:type="dxa"/>
          </w:tcPr>
          <w:p w:rsidR="003A5298" w:rsidRDefault="003A5298" w:rsidP="003A5298">
            <w:pPr>
              <w:spacing w:before="60" w:after="60"/>
            </w:pPr>
          </w:p>
        </w:tc>
        <w:tc>
          <w:tcPr>
            <w:tcW w:w="3846" w:type="dxa"/>
          </w:tcPr>
          <w:p w:rsidR="003A5298" w:rsidRDefault="008A60B7" w:rsidP="003A5298">
            <w:pPr>
              <w:spacing w:before="60" w:after="60"/>
            </w:pPr>
            <w:r>
              <w:t xml:space="preserve">Used for creation of </w:t>
            </w:r>
            <w:proofErr w:type="spellStart"/>
            <w:r>
              <w:t>viewmodels</w:t>
            </w:r>
            <w:proofErr w:type="spellEnd"/>
            <w:r>
              <w:t xml:space="preserve"> and some event binding of buttons</w:t>
            </w:r>
          </w:p>
        </w:tc>
        <w:tc>
          <w:tcPr>
            <w:tcW w:w="3847" w:type="dxa"/>
          </w:tcPr>
          <w:p w:rsidR="003A5298" w:rsidRDefault="008A60B7" w:rsidP="003A5298">
            <w:pPr>
              <w:spacing w:before="60" w:after="60"/>
            </w:pPr>
            <w:r>
              <w:t xml:space="preserve">-Knockout </w:t>
            </w:r>
            <w:proofErr w:type="spellStart"/>
            <w:r>
              <w:t>ViewModels</w:t>
            </w:r>
            <w:proofErr w:type="spellEnd"/>
          </w:p>
          <w:p w:rsidR="008A60B7" w:rsidRDefault="008A60B7" w:rsidP="003A5298">
            <w:pPr>
              <w:spacing w:before="60" w:after="60"/>
            </w:pPr>
            <w:r>
              <w:t>-HTML Views</w:t>
            </w:r>
          </w:p>
        </w:tc>
      </w:tr>
      <w:tr w:rsidR="003A5298" w:rsidTr="003A5298">
        <w:tc>
          <w:tcPr>
            <w:tcW w:w="3846" w:type="dxa"/>
          </w:tcPr>
          <w:p w:rsidR="003A5298" w:rsidRDefault="00CA7731" w:rsidP="003A5298">
            <w:pPr>
              <w:spacing w:before="60" w:after="60"/>
            </w:pPr>
            <w:r>
              <w:t>HTML Views</w:t>
            </w:r>
          </w:p>
        </w:tc>
        <w:tc>
          <w:tcPr>
            <w:tcW w:w="3846" w:type="dxa"/>
          </w:tcPr>
          <w:p w:rsidR="003A5298" w:rsidRDefault="003A5298" w:rsidP="003A5298">
            <w:pPr>
              <w:spacing w:before="60" w:after="60"/>
            </w:pPr>
          </w:p>
        </w:tc>
        <w:tc>
          <w:tcPr>
            <w:tcW w:w="3846" w:type="dxa"/>
          </w:tcPr>
          <w:p w:rsidR="003A5298" w:rsidRDefault="008A60B7" w:rsidP="003A5298">
            <w:pPr>
              <w:spacing w:before="60" w:after="60"/>
            </w:pPr>
            <w:r>
              <w:t xml:space="preserve">Displays and reflects the </w:t>
            </w:r>
            <w:r w:rsidR="00990437">
              <w:t xml:space="preserve">information provided </w:t>
            </w:r>
            <w:r>
              <w:t xml:space="preserve">by the Knockout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3847" w:type="dxa"/>
          </w:tcPr>
          <w:p w:rsidR="003A5298" w:rsidRDefault="008A60B7" w:rsidP="003A5298">
            <w:pPr>
              <w:spacing w:before="60" w:after="60"/>
            </w:pPr>
            <w:r>
              <w:t>-</w:t>
            </w:r>
            <w:r w:rsidR="00990437">
              <w:t>jQuery Views</w:t>
            </w:r>
          </w:p>
        </w:tc>
      </w:tr>
      <w:bookmarkEnd w:id="5"/>
      <w:bookmarkEnd w:id="6"/>
      <w:bookmarkEnd w:id="7"/>
    </w:tbl>
    <w:p w:rsidR="003A5298" w:rsidRDefault="003A5298" w:rsidP="003A5298">
      <w:pPr>
        <w:spacing w:after="0"/>
      </w:pPr>
    </w:p>
    <w:sectPr w:rsidR="003A5298" w:rsidSect="003A5298">
      <w:pgSz w:w="16838" w:h="11906" w:orient="landscape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3EB"/>
    <w:multiLevelType w:val="hybridMultilevel"/>
    <w:tmpl w:val="B4F24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1A"/>
    <w:rsid w:val="000B3B4C"/>
    <w:rsid w:val="000B7667"/>
    <w:rsid w:val="0020679A"/>
    <w:rsid w:val="00222A1F"/>
    <w:rsid w:val="002F5172"/>
    <w:rsid w:val="003A5298"/>
    <w:rsid w:val="00400F4A"/>
    <w:rsid w:val="004D6A90"/>
    <w:rsid w:val="00554F87"/>
    <w:rsid w:val="0064653D"/>
    <w:rsid w:val="006E0745"/>
    <w:rsid w:val="008A60B7"/>
    <w:rsid w:val="00990437"/>
    <w:rsid w:val="00B725DE"/>
    <w:rsid w:val="00BF5E71"/>
    <w:rsid w:val="00C21EBA"/>
    <w:rsid w:val="00C7072B"/>
    <w:rsid w:val="00C96A72"/>
    <w:rsid w:val="00CA7731"/>
    <w:rsid w:val="00DC356C"/>
    <w:rsid w:val="00E31817"/>
    <w:rsid w:val="00E34171"/>
    <w:rsid w:val="00E41622"/>
    <w:rsid w:val="00E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615C2-8BD5-4A89-9778-B855896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1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EBA"/>
    <w:pPr>
      <w:ind w:left="720"/>
      <w:contextualSpacing/>
    </w:pPr>
  </w:style>
  <w:style w:type="table" w:styleId="TableGrid">
    <w:name w:val="Table Grid"/>
    <w:basedOn w:val="TableNormal"/>
    <w:uiPriority w:val="39"/>
    <w:rsid w:val="00554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matthew frost</cp:lastModifiedBy>
  <cp:revision>2</cp:revision>
  <dcterms:created xsi:type="dcterms:W3CDTF">2017-01-11T14:24:00Z</dcterms:created>
  <dcterms:modified xsi:type="dcterms:W3CDTF">2017-01-11T14:24:00Z</dcterms:modified>
</cp:coreProperties>
</file>