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3612" w14:textId="41A05063" w:rsidR="00AF2037" w:rsidRPr="00AF2037" w:rsidRDefault="00435A50" w:rsidP="00F14D6E">
      <w:pPr>
        <w:spacing w:line="480" w:lineRule="auto"/>
        <w:rPr>
          <w:rFonts w:ascii="Times New Roman" w:hAnsi="Times New Roman" w:cs="Times New Roman"/>
          <w:b/>
          <w:bCs/>
        </w:rPr>
      </w:pPr>
      <w:r>
        <w:rPr>
          <w:rFonts w:ascii="Times New Roman" w:hAnsi="Times New Roman" w:cs="Times New Roman"/>
          <w:b/>
          <w:bCs/>
        </w:rPr>
        <w:t>Widespread</w:t>
      </w:r>
      <w:r w:rsidR="00AF2037" w:rsidRPr="00AF2037">
        <w:rPr>
          <w:rFonts w:ascii="Times New Roman" w:hAnsi="Times New Roman" w:cs="Times New Roman"/>
          <w:b/>
          <w:bCs/>
        </w:rPr>
        <w:t xml:space="preserve"> introgression within the strongylocentrotid family of sea </w:t>
      </w:r>
      <w:proofErr w:type="gramStart"/>
      <w:r w:rsidR="00AF2037" w:rsidRPr="00AF2037">
        <w:rPr>
          <w:rFonts w:ascii="Times New Roman" w:hAnsi="Times New Roman" w:cs="Times New Roman"/>
          <w:b/>
          <w:bCs/>
        </w:rPr>
        <w:t>urchins</w:t>
      </w:r>
      <w:proofErr w:type="gramEnd"/>
      <w:r w:rsidR="00AF2037" w:rsidRPr="00AF2037">
        <w:rPr>
          <w:rFonts w:ascii="Times New Roman" w:hAnsi="Times New Roman" w:cs="Times New Roman"/>
          <w:b/>
          <w:bCs/>
        </w:rPr>
        <w:t xml:space="preserve"> </w:t>
      </w:r>
      <w:r>
        <w:rPr>
          <w:rFonts w:ascii="Times New Roman" w:hAnsi="Times New Roman" w:cs="Times New Roman"/>
          <w:b/>
          <w:bCs/>
        </w:rPr>
        <w:t>challenges rapid speciation by evolution of gamete recognition</w:t>
      </w:r>
    </w:p>
    <w:p w14:paraId="24563493" w14:textId="77777777" w:rsidR="00AF2037" w:rsidRDefault="00AF2037" w:rsidP="00F14D6E">
      <w:pPr>
        <w:spacing w:line="480" w:lineRule="auto"/>
        <w:rPr>
          <w:rFonts w:ascii="Times New Roman" w:hAnsi="Times New Roman" w:cs="Times New Roman"/>
        </w:rPr>
      </w:pPr>
    </w:p>
    <w:p w14:paraId="0A921AA1" w14:textId="30C4B0B1" w:rsidR="000E2A3A" w:rsidRPr="0017652F" w:rsidRDefault="00A30010" w:rsidP="00F14D6E">
      <w:pPr>
        <w:spacing w:line="480" w:lineRule="auto"/>
        <w:rPr>
          <w:rFonts w:ascii="Times New Roman" w:hAnsi="Times New Roman" w:cs="Times New Roman"/>
        </w:rPr>
      </w:pPr>
      <w:r>
        <w:rPr>
          <w:rFonts w:ascii="Times New Roman" w:hAnsi="Times New Roman" w:cs="Times New Roman"/>
        </w:rPr>
        <w:t>**</w:t>
      </w:r>
      <w:r w:rsidR="00537E89">
        <w:rPr>
          <w:rFonts w:ascii="Times New Roman" w:hAnsi="Times New Roman" w:cs="Times New Roman"/>
        </w:rPr>
        <w:t xml:space="preserve"> </w:t>
      </w:r>
      <w:proofErr w:type="gramStart"/>
      <w:r>
        <w:rPr>
          <w:rFonts w:ascii="Times New Roman" w:hAnsi="Times New Roman" w:cs="Times New Roman"/>
        </w:rPr>
        <w:t>8,000 word</w:t>
      </w:r>
      <w:proofErr w:type="gramEnd"/>
      <w:r>
        <w:rPr>
          <w:rFonts w:ascii="Times New Roman" w:hAnsi="Times New Roman" w:cs="Times New Roman"/>
        </w:rPr>
        <w:t xml:space="preserve"> limit </w:t>
      </w:r>
      <w:r w:rsidRPr="00A30010">
        <w:rPr>
          <w:rFonts w:ascii="Times New Roman" w:hAnsi="Times New Roman" w:cs="Times New Roman"/>
        </w:rPr>
        <w:t xml:space="preserve">(Abstract, Introduction, Materials and Methods, Results and </w:t>
      </w:r>
      <w:r w:rsidR="00537E89" w:rsidRPr="00A30010">
        <w:rPr>
          <w:rFonts w:ascii="Times New Roman" w:hAnsi="Times New Roman" w:cs="Times New Roman"/>
        </w:rPr>
        <w:t>Discussion)</w:t>
      </w:r>
      <w:r w:rsidR="00537E89">
        <w:rPr>
          <w:rFonts w:ascii="Times New Roman" w:hAnsi="Times New Roman" w:cs="Times New Roman"/>
        </w:rPr>
        <w:t xml:space="preserve"> *</w:t>
      </w:r>
      <w:r>
        <w:rPr>
          <w:rFonts w:ascii="Times New Roman" w:hAnsi="Times New Roman" w:cs="Times New Roman"/>
        </w:rPr>
        <w:t>*</w:t>
      </w:r>
    </w:p>
    <w:p w14:paraId="401C943A" w14:textId="777D32C4" w:rsidR="00351F57" w:rsidRPr="0017652F" w:rsidRDefault="00351F57" w:rsidP="00F14D6E">
      <w:pPr>
        <w:spacing w:line="480" w:lineRule="auto"/>
        <w:rPr>
          <w:rFonts w:ascii="Times New Roman" w:hAnsi="Times New Roman" w:cs="Times New Roman"/>
        </w:rPr>
      </w:pPr>
      <w:r w:rsidRPr="0017652F">
        <w:rPr>
          <w:rFonts w:ascii="Times New Roman" w:hAnsi="Times New Roman" w:cs="Times New Roman"/>
        </w:rPr>
        <w:t xml:space="preserve">Matthew R. </w:t>
      </w:r>
      <w:proofErr w:type="spellStart"/>
      <w:r w:rsidRPr="0017652F">
        <w:rPr>
          <w:rFonts w:ascii="Times New Roman" w:hAnsi="Times New Roman" w:cs="Times New Roman"/>
        </w:rPr>
        <w:t>Glasenapp</w:t>
      </w:r>
      <w:proofErr w:type="spellEnd"/>
      <w:r w:rsidRPr="0017652F">
        <w:rPr>
          <w:rFonts w:ascii="Times New Roman" w:hAnsi="Times New Roman" w:cs="Times New Roman"/>
        </w:rPr>
        <w:t>* and Grant H. Pogson*</w:t>
      </w:r>
    </w:p>
    <w:p w14:paraId="19117986" w14:textId="69BD11B6" w:rsidR="00351F57" w:rsidRDefault="00351F57" w:rsidP="00F14D6E">
      <w:pPr>
        <w:spacing w:line="480" w:lineRule="auto"/>
        <w:rPr>
          <w:rFonts w:ascii="Times New Roman" w:hAnsi="Times New Roman" w:cs="Times New Roman"/>
        </w:rPr>
      </w:pPr>
      <w:r w:rsidRPr="0017652F">
        <w:rPr>
          <w:rFonts w:ascii="Times New Roman" w:hAnsi="Times New Roman" w:cs="Times New Roman"/>
        </w:rPr>
        <w:t>Department of Ecology and Evolutionary Biology, University of California, Santa Cruz</w:t>
      </w:r>
    </w:p>
    <w:p w14:paraId="155D6995" w14:textId="5A6F66F3" w:rsidR="00DB757C" w:rsidRDefault="00DB757C" w:rsidP="00F14D6E">
      <w:pPr>
        <w:spacing w:line="480" w:lineRule="auto"/>
        <w:rPr>
          <w:rFonts w:ascii="Times New Roman" w:hAnsi="Times New Roman" w:cs="Times New Roman"/>
        </w:rPr>
      </w:pPr>
    </w:p>
    <w:p w14:paraId="7ECD6C30" w14:textId="1A8EFA35" w:rsidR="00983FF1" w:rsidRDefault="00043D62" w:rsidP="00F14D6E">
      <w:pPr>
        <w:spacing w:line="480" w:lineRule="auto"/>
        <w:rPr>
          <w:rFonts w:ascii="Times New Roman" w:hAnsi="Times New Roman" w:cs="Times New Roman"/>
        </w:rPr>
      </w:pPr>
      <w:r>
        <w:rPr>
          <w:rFonts w:ascii="Times New Roman" w:hAnsi="Times New Roman" w:cs="Times New Roman"/>
          <w:b/>
          <w:bCs/>
        </w:rPr>
        <w:t>Notes to Self:</w:t>
      </w:r>
    </w:p>
    <w:p w14:paraId="7A2189C2" w14:textId="27E0154B" w:rsidR="00043D62" w:rsidRDefault="00043D62" w:rsidP="00043D62">
      <w:pPr>
        <w:pStyle w:val="ListParagraph"/>
        <w:numPr>
          <w:ilvl w:val="0"/>
          <w:numId w:val="7"/>
        </w:numPr>
        <w:spacing w:line="480" w:lineRule="auto"/>
        <w:rPr>
          <w:rFonts w:ascii="Times New Roman" w:hAnsi="Times New Roman" w:cs="Times New Roman"/>
        </w:rPr>
      </w:pPr>
      <w:r w:rsidRPr="00043D62">
        <w:rPr>
          <w:rFonts w:ascii="Times New Roman" w:hAnsi="Times New Roman" w:cs="Times New Roman"/>
        </w:rPr>
        <w:t xml:space="preserve">Arguments about lack of postzygotic isolation are often made about hybrids raised only to metamorphosis, confirming that development is normal. But </w:t>
      </w:r>
      <w:r w:rsidR="00C26373">
        <w:rPr>
          <w:rFonts w:ascii="Times New Roman" w:hAnsi="Times New Roman" w:cs="Times New Roman"/>
        </w:rPr>
        <w:t xml:space="preserve">essentially </w:t>
      </w:r>
      <w:r w:rsidRPr="00043D62">
        <w:rPr>
          <w:rFonts w:ascii="Times New Roman" w:hAnsi="Times New Roman" w:cs="Times New Roman"/>
        </w:rPr>
        <w:t xml:space="preserve">nothing is </w:t>
      </w:r>
      <w:r>
        <w:rPr>
          <w:rFonts w:ascii="Times New Roman" w:hAnsi="Times New Roman" w:cs="Times New Roman"/>
        </w:rPr>
        <w:t>known</w:t>
      </w:r>
      <w:r w:rsidRPr="00043D62">
        <w:rPr>
          <w:rFonts w:ascii="Times New Roman" w:hAnsi="Times New Roman" w:cs="Times New Roman"/>
        </w:rPr>
        <w:t xml:space="preserve"> about hybrid survival or fecundity in the wild.</w:t>
      </w:r>
    </w:p>
    <w:p w14:paraId="0B5BBBF0" w14:textId="2825777C" w:rsidR="00351F57" w:rsidRDefault="00D23D42" w:rsidP="00F14D6E">
      <w:pPr>
        <w:pStyle w:val="ListParagraph"/>
        <w:numPr>
          <w:ilvl w:val="0"/>
          <w:numId w:val="7"/>
        </w:numPr>
        <w:spacing w:line="480" w:lineRule="auto"/>
        <w:rPr>
          <w:rFonts w:ascii="Times New Roman" w:hAnsi="Times New Roman" w:cs="Times New Roman"/>
        </w:rPr>
      </w:pPr>
      <w:r w:rsidRPr="00D23D42">
        <w:rPr>
          <w:rFonts w:ascii="Times New Roman" w:hAnsi="Times New Roman" w:cs="Times New Roman"/>
        </w:rPr>
        <w:t xml:space="preserve">“The fossil record confirms that species high larval dispersal </w:t>
      </w:r>
      <w:proofErr w:type="gramStart"/>
      <w:r w:rsidRPr="00D23D42">
        <w:rPr>
          <w:rFonts w:ascii="Times New Roman" w:hAnsi="Times New Roman" w:cs="Times New Roman"/>
        </w:rPr>
        <w:t>have</w:t>
      </w:r>
      <w:proofErr w:type="gramEnd"/>
      <w:r w:rsidRPr="00D23D42">
        <w:rPr>
          <w:rFonts w:ascii="Times New Roman" w:hAnsi="Times New Roman" w:cs="Times New Roman"/>
        </w:rPr>
        <w:t xml:space="preserve"> broader ranges, greater species durations, and slower rates of speciation than similar species with low dispersal (ref 13, Jablonski 1986). These studies support the early generalization that speciation in the sea is usually by gradual build-up of genomic incompatibility in allopatric populations, and that such genetic divergence of high-dispersal populations is minor and </w:t>
      </w:r>
      <w:proofErr w:type="gramStart"/>
      <w:r w:rsidRPr="00D23D42">
        <w:rPr>
          <w:rFonts w:ascii="Times New Roman" w:hAnsi="Times New Roman" w:cs="Times New Roman"/>
        </w:rPr>
        <w:t>slow(</w:t>
      </w:r>
      <w:proofErr w:type="gramEnd"/>
      <w:r w:rsidRPr="00D23D42">
        <w:rPr>
          <w:rFonts w:ascii="Times New Roman" w:hAnsi="Times New Roman" w:cs="Times New Roman"/>
        </w:rPr>
        <w:t>14)</w:t>
      </w:r>
      <w:r>
        <w:rPr>
          <w:rFonts w:ascii="Times New Roman" w:hAnsi="Times New Roman" w:cs="Times New Roman"/>
        </w:rPr>
        <w:t xml:space="preserve"> </w:t>
      </w:r>
      <w:r w:rsidRPr="00D23D42">
        <w:rPr>
          <w:rFonts w:ascii="Times New Roman" w:hAnsi="Times New Roman" w:cs="Times New Roman"/>
        </w:rPr>
        <w:t>(Palumbi 1992).”</w:t>
      </w:r>
    </w:p>
    <w:p w14:paraId="4065991A" w14:textId="6015E0FC" w:rsidR="00881CD0" w:rsidRPr="00D23D42" w:rsidRDefault="00881CD0" w:rsidP="00F14D6E">
      <w:pPr>
        <w:pStyle w:val="ListParagraph"/>
        <w:numPr>
          <w:ilvl w:val="0"/>
          <w:numId w:val="7"/>
        </w:numPr>
        <w:spacing w:line="480" w:lineRule="auto"/>
        <w:rPr>
          <w:rFonts w:ascii="Times New Roman" w:hAnsi="Times New Roman" w:cs="Times New Roman"/>
        </w:rPr>
      </w:pPr>
      <w:r>
        <w:rPr>
          <w:rFonts w:ascii="Times New Roman" w:hAnsi="Times New Roman" w:cs="Times New Roman"/>
        </w:rPr>
        <w:t>Ranges may be very misleading. Don’t have a solid handle on current ranges. Impossible to know ranges in the distant past</w:t>
      </w:r>
      <w:r w:rsidR="00651231">
        <w:rPr>
          <w:rFonts w:ascii="Times New Roman" w:hAnsi="Times New Roman" w:cs="Times New Roman"/>
        </w:rPr>
        <w:t xml:space="preserve"> over an evolutionary time scale </w:t>
      </w:r>
    </w:p>
    <w:p w14:paraId="7CF95921" w14:textId="77777777" w:rsidR="00BC1C73" w:rsidRPr="0017652F" w:rsidRDefault="00BC1C73" w:rsidP="00F14D6E">
      <w:pPr>
        <w:spacing w:line="480" w:lineRule="auto"/>
        <w:rPr>
          <w:rFonts w:ascii="Times New Roman" w:hAnsi="Times New Roman" w:cs="Times New Roman"/>
          <w:b/>
          <w:bCs/>
        </w:rPr>
      </w:pPr>
    </w:p>
    <w:p w14:paraId="0B1D6887" w14:textId="77777777" w:rsidR="007F0C62" w:rsidRDefault="000E2A3A" w:rsidP="00F14D6E">
      <w:pPr>
        <w:spacing w:line="480" w:lineRule="auto"/>
        <w:rPr>
          <w:rFonts w:ascii="Times New Roman" w:hAnsi="Times New Roman" w:cs="Times New Roman"/>
        </w:rPr>
      </w:pPr>
      <w:r w:rsidRPr="0017652F">
        <w:rPr>
          <w:rFonts w:ascii="Times New Roman" w:hAnsi="Times New Roman" w:cs="Times New Roman"/>
          <w:b/>
          <w:bCs/>
        </w:rPr>
        <w:t>Abstract</w:t>
      </w:r>
      <w:r w:rsidRPr="0017652F">
        <w:rPr>
          <w:rFonts w:ascii="Times New Roman" w:hAnsi="Times New Roman" w:cs="Times New Roman"/>
        </w:rPr>
        <w:t xml:space="preserve"> (No more than 250 words) </w:t>
      </w:r>
    </w:p>
    <w:p w14:paraId="6C01FF12" w14:textId="7CD82557" w:rsidR="000E2A3A" w:rsidRPr="0017652F" w:rsidRDefault="000E2A3A" w:rsidP="00F14D6E">
      <w:pPr>
        <w:spacing w:line="480" w:lineRule="auto"/>
        <w:rPr>
          <w:rFonts w:ascii="Times New Roman" w:hAnsi="Times New Roman" w:cs="Times New Roman"/>
        </w:rPr>
      </w:pPr>
      <w:r w:rsidRPr="0017652F">
        <w:rPr>
          <w:rFonts w:ascii="Times New Roman" w:hAnsi="Times New Roman" w:cs="Times New Roman"/>
          <w:b/>
          <w:bCs/>
        </w:rPr>
        <w:t>Keywords</w:t>
      </w:r>
      <w:r w:rsidRPr="0017652F">
        <w:rPr>
          <w:rFonts w:ascii="Times New Roman" w:hAnsi="Times New Roman" w:cs="Times New Roman"/>
        </w:rPr>
        <w:t xml:space="preserve"> (Provide four to six keywords)</w:t>
      </w:r>
    </w:p>
    <w:p w14:paraId="52A1F3AD" w14:textId="542D025E" w:rsidR="0017652F" w:rsidRPr="008B1632" w:rsidRDefault="008B1632" w:rsidP="00F14D6E">
      <w:pPr>
        <w:spacing w:line="480" w:lineRule="auto"/>
        <w:rPr>
          <w:rFonts w:ascii="Times New Roman" w:hAnsi="Times New Roman" w:cs="Times New Roman"/>
        </w:rPr>
      </w:pPr>
      <w:r>
        <w:rPr>
          <w:rFonts w:ascii="Times New Roman" w:hAnsi="Times New Roman" w:cs="Times New Roman"/>
        </w:rPr>
        <w:t xml:space="preserve">Introgression, hybridization, urchin, </w:t>
      </w:r>
      <w:proofErr w:type="spellStart"/>
      <w:r>
        <w:rPr>
          <w:rFonts w:ascii="Times New Roman" w:hAnsi="Times New Roman" w:cs="Times New Roman"/>
        </w:rPr>
        <w:t>bindin</w:t>
      </w:r>
      <w:proofErr w:type="spellEnd"/>
    </w:p>
    <w:p w14:paraId="74730161" w14:textId="77777777" w:rsidR="0017652F" w:rsidRDefault="0017652F" w:rsidP="00F14D6E">
      <w:pPr>
        <w:spacing w:line="480" w:lineRule="auto"/>
        <w:rPr>
          <w:rFonts w:ascii="Times New Roman" w:hAnsi="Times New Roman" w:cs="Times New Roman"/>
          <w:b/>
          <w:bCs/>
        </w:rPr>
      </w:pPr>
    </w:p>
    <w:p w14:paraId="7B59DC58" w14:textId="77777777" w:rsidR="0017652F" w:rsidRDefault="0017652F" w:rsidP="00F14D6E">
      <w:pPr>
        <w:spacing w:line="480" w:lineRule="auto"/>
        <w:rPr>
          <w:rFonts w:ascii="Times New Roman" w:hAnsi="Times New Roman" w:cs="Times New Roman"/>
          <w:b/>
          <w:bCs/>
        </w:rPr>
      </w:pPr>
    </w:p>
    <w:p w14:paraId="599445AC" w14:textId="0C267BB8" w:rsidR="000E2A3A" w:rsidRDefault="000E2A3A" w:rsidP="00F14D6E">
      <w:pPr>
        <w:spacing w:line="480" w:lineRule="auto"/>
        <w:rPr>
          <w:rFonts w:ascii="Times New Roman" w:hAnsi="Times New Roman" w:cs="Times New Roman"/>
          <w:b/>
          <w:bCs/>
        </w:rPr>
      </w:pPr>
      <w:r w:rsidRPr="0017652F">
        <w:rPr>
          <w:rFonts w:ascii="Times New Roman" w:hAnsi="Times New Roman" w:cs="Times New Roman"/>
          <w:b/>
          <w:bCs/>
        </w:rPr>
        <w:t>1 Introduction</w:t>
      </w:r>
    </w:p>
    <w:p w14:paraId="3C246A92" w14:textId="1B48E993" w:rsidR="00074E79" w:rsidRPr="00074E79" w:rsidRDefault="00074E79" w:rsidP="00074E79">
      <w:pPr>
        <w:spacing w:line="480" w:lineRule="auto"/>
        <w:rPr>
          <w:rFonts w:ascii="Times New Roman" w:hAnsi="Times New Roman" w:cs="Times New Roman"/>
        </w:rPr>
      </w:pPr>
      <w:r>
        <w:rPr>
          <w:rFonts w:ascii="Times New Roman" w:hAnsi="Times New Roman" w:cs="Times New Roman"/>
          <w:b/>
          <w:bCs/>
          <w:u w:val="single"/>
        </w:rPr>
        <w:t>The Species Problem</w:t>
      </w:r>
    </w:p>
    <w:p w14:paraId="15EAEABB" w14:textId="31E181C0" w:rsidR="004E7A2E" w:rsidRDefault="004E7A2E" w:rsidP="00074E79">
      <w:pPr>
        <w:spacing w:line="480" w:lineRule="auto"/>
        <w:ind w:firstLine="720"/>
        <w:rPr>
          <w:rFonts w:ascii="Times New Roman" w:hAnsi="Times New Roman" w:cs="Times New Roman"/>
        </w:rPr>
      </w:pPr>
      <w:r w:rsidRPr="00F00E96">
        <w:rPr>
          <w:rFonts w:ascii="Times New Roman" w:hAnsi="Times New Roman" w:cs="Times New Roman"/>
          <w:highlight w:val="yellow"/>
        </w:rPr>
        <w:t xml:space="preserve">The origin of </w:t>
      </w:r>
      <w:r w:rsidR="00B61972">
        <w:rPr>
          <w:rFonts w:ascii="Times New Roman" w:hAnsi="Times New Roman" w:cs="Times New Roman"/>
          <w:highlight w:val="yellow"/>
        </w:rPr>
        <w:t xml:space="preserve">new </w:t>
      </w:r>
      <w:r w:rsidRPr="00F00E96">
        <w:rPr>
          <w:rFonts w:ascii="Times New Roman" w:hAnsi="Times New Roman" w:cs="Times New Roman"/>
          <w:highlight w:val="yellow"/>
        </w:rPr>
        <w:t xml:space="preserve">species remains </w:t>
      </w:r>
      <w:r w:rsidR="0094525A" w:rsidRPr="00F00E96">
        <w:rPr>
          <w:rFonts w:ascii="Times New Roman" w:hAnsi="Times New Roman" w:cs="Times New Roman"/>
          <w:highlight w:val="yellow"/>
        </w:rPr>
        <w:t>a</w:t>
      </w:r>
      <w:r w:rsidRPr="00F00E96">
        <w:rPr>
          <w:rFonts w:ascii="Times New Roman" w:hAnsi="Times New Roman" w:cs="Times New Roman"/>
          <w:highlight w:val="yellow"/>
        </w:rPr>
        <w:t xml:space="preserve"> central and elusive problem in evolutionary biology.</w:t>
      </w:r>
      <w:r w:rsidRPr="004E7A2E">
        <w:rPr>
          <w:rFonts w:ascii="Times New Roman" w:hAnsi="Times New Roman" w:cs="Times New Roman"/>
        </w:rPr>
        <w:t xml:space="preserve"> </w:t>
      </w:r>
      <w:r w:rsidR="00F00E96" w:rsidRPr="004E7A2E">
        <w:rPr>
          <w:rFonts w:ascii="Times New Roman" w:hAnsi="Times New Roman" w:cs="Times New Roman"/>
        </w:rPr>
        <w:t>A significant hurdle has been connecting the continuous process</w:t>
      </w:r>
      <w:r w:rsidR="00F00E96">
        <w:rPr>
          <w:rFonts w:ascii="Times New Roman" w:hAnsi="Times New Roman" w:cs="Times New Roman"/>
        </w:rPr>
        <w:t>es</w:t>
      </w:r>
      <w:r w:rsidR="00F00E96" w:rsidRPr="004E7A2E">
        <w:rPr>
          <w:rFonts w:ascii="Times New Roman" w:hAnsi="Times New Roman" w:cs="Times New Roman"/>
        </w:rPr>
        <w:t xml:space="preserve"> of evolution</w:t>
      </w:r>
      <w:r w:rsidR="00F00E96">
        <w:rPr>
          <w:rFonts w:ascii="Times New Roman" w:hAnsi="Times New Roman" w:cs="Times New Roman"/>
        </w:rPr>
        <w:t>, such as allele frequency change,</w:t>
      </w:r>
      <w:r w:rsidR="00F00E96" w:rsidRPr="004E7A2E">
        <w:rPr>
          <w:rFonts w:ascii="Times New Roman" w:hAnsi="Times New Roman" w:cs="Times New Roman"/>
        </w:rPr>
        <w:t xml:space="preserve"> to the </w:t>
      </w:r>
      <w:r w:rsidR="00F00E96">
        <w:rPr>
          <w:rFonts w:ascii="Times New Roman" w:hAnsi="Times New Roman" w:cs="Times New Roman"/>
        </w:rPr>
        <w:t xml:space="preserve">origin of discrete groups in space and time. </w:t>
      </w:r>
      <w:r w:rsidRPr="004E7A2E">
        <w:rPr>
          <w:rFonts w:ascii="Times New Roman" w:hAnsi="Times New Roman" w:cs="Times New Roman"/>
        </w:rPr>
        <w:t>If a version of the biological species concept of Mayr and Dobzhansky is employed, the process of speciation can be understood as the evolution of reproductive isolating barriers between differentiated populations</w:t>
      </w:r>
      <w:r w:rsidR="00CD0E93">
        <w:rPr>
          <w:rFonts w:ascii="Times New Roman" w:hAnsi="Times New Roman" w:cs="Times New Roman"/>
        </w:rPr>
        <w:t xml:space="preserve"> </w:t>
      </w:r>
      <w:r w:rsidRPr="004E7A2E">
        <w:rPr>
          <w:rFonts w:ascii="Times New Roman" w:hAnsi="Times New Roman" w:cs="Times New Roman"/>
        </w:rPr>
        <w:t xml:space="preserve">(Dobzhansky 1937; Coyne and Orr 2004). </w:t>
      </w:r>
      <w:r w:rsidR="008B1632">
        <w:rPr>
          <w:rFonts w:ascii="Times New Roman" w:hAnsi="Times New Roman" w:cs="Times New Roman"/>
        </w:rPr>
        <w:t>Speciation</w:t>
      </w:r>
      <w:r w:rsidRPr="004E7A2E">
        <w:rPr>
          <w:rFonts w:ascii="Times New Roman" w:hAnsi="Times New Roman" w:cs="Times New Roman"/>
        </w:rPr>
        <w:t xml:space="preserve"> research to date has </w:t>
      </w:r>
      <w:r w:rsidR="008B1632">
        <w:rPr>
          <w:rFonts w:ascii="Times New Roman" w:hAnsi="Times New Roman" w:cs="Times New Roman"/>
        </w:rPr>
        <w:t xml:space="preserve">therefore </w:t>
      </w:r>
      <w:r w:rsidRPr="004E7A2E">
        <w:rPr>
          <w:rFonts w:ascii="Times New Roman" w:hAnsi="Times New Roman" w:cs="Times New Roman"/>
        </w:rPr>
        <w:t xml:space="preserve">focused on identifying </w:t>
      </w:r>
      <w:r w:rsidR="00074E79">
        <w:rPr>
          <w:rFonts w:ascii="Times New Roman" w:hAnsi="Times New Roman" w:cs="Times New Roman"/>
        </w:rPr>
        <w:t xml:space="preserve">reproductive barriers </w:t>
      </w:r>
      <w:r w:rsidRPr="004E7A2E">
        <w:rPr>
          <w:rFonts w:ascii="Times New Roman" w:hAnsi="Times New Roman" w:cs="Times New Roman"/>
        </w:rPr>
        <w:t xml:space="preserve">and the evolutionary </w:t>
      </w:r>
      <w:r w:rsidR="0094525A">
        <w:rPr>
          <w:rFonts w:ascii="Times New Roman" w:hAnsi="Times New Roman" w:cs="Times New Roman"/>
        </w:rPr>
        <w:t>processes</w:t>
      </w:r>
      <w:r w:rsidRPr="004E7A2E">
        <w:rPr>
          <w:rFonts w:ascii="Times New Roman" w:hAnsi="Times New Roman" w:cs="Times New Roman"/>
        </w:rPr>
        <w:t xml:space="preserve"> behind their emergence. </w:t>
      </w:r>
    </w:p>
    <w:p w14:paraId="57D8341D" w14:textId="77777777" w:rsidR="00120DD4" w:rsidRDefault="00120DD4" w:rsidP="002525FC">
      <w:pPr>
        <w:spacing w:line="480" w:lineRule="auto"/>
        <w:rPr>
          <w:rFonts w:ascii="Times New Roman" w:hAnsi="Times New Roman" w:cs="Times New Roman"/>
        </w:rPr>
      </w:pPr>
    </w:p>
    <w:p w14:paraId="45849773" w14:textId="1ED90456" w:rsidR="00120DD4" w:rsidRPr="00120DD4" w:rsidRDefault="00BC0673" w:rsidP="00120DD4">
      <w:pPr>
        <w:spacing w:line="480" w:lineRule="auto"/>
        <w:rPr>
          <w:rFonts w:ascii="Times New Roman" w:hAnsi="Times New Roman" w:cs="Times New Roman"/>
        </w:rPr>
      </w:pPr>
      <w:r>
        <w:rPr>
          <w:rFonts w:ascii="Times New Roman" w:hAnsi="Times New Roman" w:cs="Times New Roman"/>
          <w:b/>
          <w:bCs/>
          <w:u w:val="single"/>
        </w:rPr>
        <w:t xml:space="preserve">(The Genetics </w:t>
      </w:r>
      <w:proofErr w:type="gramStart"/>
      <w:r>
        <w:rPr>
          <w:rFonts w:ascii="Times New Roman" w:hAnsi="Times New Roman" w:cs="Times New Roman"/>
          <w:b/>
          <w:bCs/>
          <w:u w:val="single"/>
        </w:rPr>
        <w:t>of )</w:t>
      </w:r>
      <w:proofErr w:type="gramEnd"/>
      <w:r>
        <w:rPr>
          <w:rFonts w:ascii="Times New Roman" w:hAnsi="Times New Roman" w:cs="Times New Roman"/>
          <w:b/>
          <w:bCs/>
          <w:u w:val="single"/>
        </w:rPr>
        <w:t xml:space="preserve"> </w:t>
      </w:r>
      <w:r w:rsidR="00120DD4">
        <w:rPr>
          <w:rFonts w:ascii="Times New Roman" w:hAnsi="Times New Roman" w:cs="Times New Roman"/>
          <w:b/>
          <w:bCs/>
          <w:u w:val="single"/>
        </w:rPr>
        <w:t>Reproductive Isolating Barriers</w:t>
      </w:r>
    </w:p>
    <w:p w14:paraId="160B49D5" w14:textId="2AA100B0" w:rsidR="006F0802" w:rsidRPr="002E7665" w:rsidRDefault="00AF5B27" w:rsidP="00AF5B27">
      <w:pPr>
        <w:spacing w:line="480" w:lineRule="auto"/>
        <w:ind w:firstLine="720"/>
        <w:rPr>
          <w:rFonts w:ascii="Times New Roman" w:hAnsi="Times New Roman" w:cs="Times New Roman"/>
        </w:rPr>
      </w:pPr>
      <w:r w:rsidRPr="00CF14DE">
        <w:rPr>
          <w:rFonts w:ascii="Times New Roman" w:hAnsi="Times New Roman" w:cs="Times New Roman"/>
          <w:highlight w:val="yellow"/>
        </w:rPr>
        <w:t xml:space="preserve">In many groups, the identity of isolating barriers, </w:t>
      </w:r>
      <w:r w:rsidR="00B61972">
        <w:rPr>
          <w:rFonts w:ascii="Times New Roman" w:hAnsi="Times New Roman" w:cs="Times New Roman"/>
          <w:highlight w:val="yellow"/>
        </w:rPr>
        <w:t xml:space="preserve">the genes involved, and </w:t>
      </w:r>
      <w:r w:rsidRPr="00CF14DE">
        <w:rPr>
          <w:rFonts w:ascii="Times New Roman" w:hAnsi="Times New Roman" w:cs="Times New Roman"/>
          <w:highlight w:val="yellow"/>
        </w:rPr>
        <w:t>the type(s) of selection behind their evolution remain unknown.</w:t>
      </w:r>
      <w:r>
        <w:rPr>
          <w:rFonts w:ascii="Times New Roman" w:hAnsi="Times New Roman" w:cs="Times New Roman"/>
        </w:rPr>
        <w:t xml:space="preserve"> </w:t>
      </w:r>
      <w:r w:rsidR="006F0802" w:rsidRPr="00CF14DE">
        <w:rPr>
          <w:rFonts w:ascii="Times New Roman" w:hAnsi="Times New Roman" w:cs="Times New Roman"/>
        </w:rPr>
        <w:t>The origin of reproductive isolation is primarily driven by natural selection and sexual selection, with genetic drift playing a less important role</w:t>
      </w:r>
      <w:r w:rsidR="00CD0E93" w:rsidRPr="00CF14DE">
        <w:rPr>
          <w:rFonts w:ascii="Times New Roman" w:hAnsi="Times New Roman" w:cs="Times New Roman"/>
        </w:rPr>
        <w:t xml:space="preserve"> (Coyne and Orr, 2004)</w:t>
      </w:r>
      <w:r w:rsidR="006F0802" w:rsidRPr="00CF14DE">
        <w:rPr>
          <w:rFonts w:ascii="Times New Roman" w:hAnsi="Times New Roman" w:cs="Times New Roman"/>
        </w:rPr>
        <w:t>.</w:t>
      </w:r>
      <w:r w:rsidR="006F0802" w:rsidRPr="004E7A2E">
        <w:rPr>
          <w:rFonts w:ascii="Times New Roman" w:hAnsi="Times New Roman" w:cs="Times New Roman"/>
        </w:rPr>
        <w:t xml:space="preserve"> It has been well established that characters involved in diver</w:t>
      </w:r>
      <w:r w:rsidR="00211929">
        <w:rPr>
          <w:rFonts w:ascii="Times New Roman" w:hAnsi="Times New Roman" w:cs="Times New Roman"/>
        </w:rPr>
        <w:t>sifying</w:t>
      </w:r>
      <w:r w:rsidR="006F0802" w:rsidRPr="004E7A2E">
        <w:rPr>
          <w:rFonts w:ascii="Times New Roman" w:hAnsi="Times New Roman" w:cs="Times New Roman"/>
        </w:rPr>
        <w:t xml:space="preserve"> selection often exhibit pleiotropic effects on reproductive compatibility and produce isolating barriers</w:t>
      </w:r>
      <w:r w:rsidR="00211929">
        <w:rPr>
          <w:rFonts w:ascii="Times New Roman" w:hAnsi="Times New Roman" w:cs="Times New Roman"/>
        </w:rPr>
        <w:t xml:space="preserve"> (</w:t>
      </w:r>
      <w:r w:rsidR="00211929" w:rsidRPr="00211929">
        <w:rPr>
          <w:rFonts w:ascii="Times New Roman" w:hAnsi="Times New Roman" w:cs="Times New Roman"/>
          <w:highlight w:val="yellow"/>
        </w:rPr>
        <w:t>citation</w:t>
      </w:r>
      <w:r w:rsidR="00211929">
        <w:rPr>
          <w:rFonts w:ascii="Times New Roman" w:hAnsi="Times New Roman" w:cs="Times New Roman"/>
        </w:rPr>
        <w:t>)</w:t>
      </w:r>
      <w:r>
        <w:rPr>
          <w:rFonts w:ascii="Times New Roman" w:hAnsi="Times New Roman" w:cs="Times New Roman"/>
        </w:rPr>
        <w:t>, but t</w:t>
      </w:r>
      <w:r w:rsidR="00BC0673" w:rsidRPr="00BB52C1">
        <w:rPr>
          <w:rFonts w:ascii="Times New Roman" w:hAnsi="Times New Roman" w:cs="Times New Roman"/>
        </w:rPr>
        <w:t xml:space="preserve">he connection between genetics and reproductive isolation </w:t>
      </w:r>
      <w:r>
        <w:rPr>
          <w:rFonts w:ascii="Times New Roman" w:hAnsi="Times New Roman" w:cs="Times New Roman"/>
        </w:rPr>
        <w:t>remains</w:t>
      </w:r>
      <w:r w:rsidR="00BC0673" w:rsidRPr="00BB52C1">
        <w:rPr>
          <w:rFonts w:ascii="Times New Roman" w:hAnsi="Times New Roman" w:cs="Times New Roman"/>
        </w:rPr>
        <w:t xml:space="preserve"> weak</w:t>
      </w:r>
      <w:r w:rsidR="00211929">
        <w:rPr>
          <w:rFonts w:ascii="Times New Roman" w:hAnsi="Times New Roman" w:cs="Times New Roman"/>
        </w:rPr>
        <w:t xml:space="preserve"> (</w:t>
      </w:r>
      <w:r w:rsidR="00211929" w:rsidRPr="00211929">
        <w:rPr>
          <w:rFonts w:ascii="Times New Roman" w:hAnsi="Times New Roman" w:cs="Times New Roman"/>
          <w:highlight w:val="yellow"/>
        </w:rPr>
        <w:t>citation</w:t>
      </w:r>
      <w:r w:rsidR="00211929">
        <w:rPr>
          <w:rFonts w:ascii="Times New Roman" w:hAnsi="Times New Roman" w:cs="Times New Roman"/>
        </w:rPr>
        <w:t>)</w:t>
      </w:r>
      <w:r w:rsidR="00BC0673" w:rsidRPr="00BB52C1">
        <w:rPr>
          <w:rFonts w:ascii="Times New Roman" w:hAnsi="Times New Roman" w:cs="Times New Roman"/>
        </w:rPr>
        <w:t xml:space="preserve">. </w:t>
      </w:r>
      <w:commentRangeStart w:id="0"/>
      <w:r w:rsidR="00BC0673">
        <w:rPr>
          <w:rFonts w:ascii="Times New Roman" w:hAnsi="Times New Roman" w:cs="Times New Roman"/>
        </w:rPr>
        <w:t>Little is known</w:t>
      </w:r>
      <w:r w:rsidR="00BC0673" w:rsidRPr="00BB52C1">
        <w:rPr>
          <w:rFonts w:ascii="Times New Roman" w:hAnsi="Times New Roman" w:cs="Times New Roman"/>
        </w:rPr>
        <w:t xml:space="preserve"> about the number and kinds of genes that contribute to speciation.</w:t>
      </w:r>
      <w:commentRangeEnd w:id="0"/>
      <w:r w:rsidR="001877E0">
        <w:rPr>
          <w:rStyle w:val="CommentReference"/>
        </w:rPr>
        <w:commentReference w:id="0"/>
      </w:r>
      <w:r>
        <w:rPr>
          <w:rFonts w:ascii="Times New Roman" w:hAnsi="Times New Roman" w:cs="Times New Roman"/>
        </w:rPr>
        <w:t xml:space="preserve"> </w:t>
      </w:r>
      <w:r w:rsidR="006F0802" w:rsidRPr="004E7A2E">
        <w:rPr>
          <w:rFonts w:ascii="Times New Roman" w:hAnsi="Times New Roman" w:cs="Times New Roman"/>
        </w:rPr>
        <w:t>Studying speciation therefore necessitates the identification of the reproductive barriers that initially reduced gene flow</w:t>
      </w:r>
      <w:r w:rsidR="00BC0673">
        <w:rPr>
          <w:rFonts w:ascii="Times New Roman" w:hAnsi="Times New Roman" w:cs="Times New Roman"/>
        </w:rPr>
        <w:t xml:space="preserve"> </w:t>
      </w:r>
      <w:r w:rsidR="006F0802" w:rsidRPr="004E7A2E">
        <w:rPr>
          <w:rFonts w:ascii="Times New Roman" w:hAnsi="Times New Roman" w:cs="Times New Roman"/>
        </w:rPr>
        <w:t xml:space="preserve">and the evolutionary forces </w:t>
      </w:r>
      <w:r w:rsidR="00120DD4">
        <w:rPr>
          <w:rFonts w:ascii="Times New Roman" w:hAnsi="Times New Roman" w:cs="Times New Roman"/>
        </w:rPr>
        <w:t xml:space="preserve">behind their </w:t>
      </w:r>
      <w:r>
        <w:rPr>
          <w:rFonts w:ascii="Times New Roman" w:hAnsi="Times New Roman" w:cs="Times New Roman"/>
        </w:rPr>
        <w:t>appearance</w:t>
      </w:r>
      <w:r w:rsidR="001877E0">
        <w:rPr>
          <w:rFonts w:ascii="Times New Roman" w:hAnsi="Times New Roman" w:cs="Times New Roman"/>
        </w:rPr>
        <w:t xml:space="preserve">. </w:t>
      </w:r>
      <w:r w:rsidR="006F0802" w:rsidRPr="004E7A2E">
        <w:rPr>
          <w:rFonts w:ascii="Times New Roman" w:hAnsi="Times New Roman" w:cs="Times New Roman"/>
        </w:rPr>
        <w:t xml:space="preserve">Identifying reproductive barriers and their order of occurrence is difficult in older species </w:t>
      </w:r>
      <w:r w:rsidR="006F0802" w:rsidRPr="004E7A2E">
        <w:rPr>
          <w:rFonts w:ascii="Times New Roman" w:hAnsi="Times New Roman" w:cs="Times New Roman"/>
        </w:rPr>
        <w:lastRenderedPageBreak/>
        <w:t xml:space="preserve">because barriers continue to accumulate after speciation and often, multiple isolating barriers work together to reduce gene flow (Coyne and Orr 2004). </w:t>
      </w:r>
      <w:r w:rsidR="006F0802" w:rsidRPr="006F0802">
        <w:rPr>
          <w:rFonts w:ascii="Times New Roman" w:hAnsi="Times New Roman" w:cs="Times New Roman"/>
        </w:rPr>
        <w:t>Current barriers to gene flow may therefore be misleading about which barriers were important in the early stages of speciation.</w:t>
      </w:r>
    </w:p>
    <w:p w14:paraId="2E5D6DF1" w14:textId="77777777" w:rsidR="00120DD4" w:rsidRDefault="00120DD4" w:rsidP="004E7A2E">
      <w:pPr>
        <w:spacing w:line="480" w:lineRule="auto"/>
        <w:ind w:firstLine="720"/>
        <w:rPr>
          <w:rFonts w:ascii="Times New Roman" w:hAnsi="Times New Roman" w:cs="Times New Roman"/>
        </w:rPr>
      </w:pPr>
    </w:p>
    <w:p w14:paraId="070F1731" w14:textId="01B5F479" w:rsidR="00120DD4" w:rsidRPr="00120DD4" w:rsidRDefault="00120DD4" w:rsidP="00120DD4">
      <w:pPr>
        <w:spacing w:line="480" w:lineRule="auto"/>
        <w:rPr>
          <w:rFonts w:ascii="Times New Roman" w:hAnsi="Times New Roman" w:cs="Times New Roman"/>
          <w:b/>
          <w:bCs/>
          <w:u w:val="single"/>
        </w:rPr>
      </w:pPr>
      <w:r>
        <w:rPr>
          <w:rFonts w:ascii="Times New Roman" w:hAnsi="Times New Roman" w:cs="Times New Roman"/>
          <w:b/>
          <w:bCs/>
          <w:u w:val="single"/>
        </w:rPr>
        <w:t>Broadcast-Spawn</w:t>
      </w:r>
      <w:r w:rsidR="00C67594">
        <w:rPr>
          <w:rFonts w:ascii="Times New Roman" w:hAnsi="Times New Roman" w:cs="Times New Roman"/>
          <w:b/>
          <w:bCs/>
          <w:u w:val="single"/>
        </w:rPr>
        <w:t>ing Marine Invertebrate Speciation</w:t>
      </w:r>
    </w:p>
    <w:p w14:paraId="03509872" w14:textId="63A10B54" w:rsidR="002C4B56" w:rsidRDefault="00621CA7" w:rsidP="00621CA7">
      <w:pPr>
        <w:spacing w:line="480" w:lineRule="auto"/>
        <w:ind w:firstLine="720"/>
        <w:rPr>
          <w:rFonts w:ascii="Times New Roman" w:hAnsi="Times New Roman" w:cs="Times New Roman"/>
        </w:rPr>
      </w:pPr>
      <w:r w:rsidRPr="00CF14DE">
        <w:rPr>
          <w:rFonts w:ascii="Times New Roman" w:hAnsi="Times New Roman" w:cs="Times New Roman"/>
          <w:highlight w:val="yellow"/>
        </w:rPr>
        <w:t xml:space="preserve">Broadcast-spawning marine invertebrates are a compelling group for speciation studies because </w:t>
      </w:r>
      <w:r w:rsidR="001877E0">
        <w:rPr>
          <w:rFonts w:ascii="Times New Roman" w:hAnsi="Times New Roman" w:cs="Times New Roman"/>
          <w:highlight w:val="yellow"/>
        </w:rPr>
        <w:t xml:space="preserve">their life history is </w:t>
      </w:r>
      <w:r w:rsidR="002525FC">
        <w:rPr>
          <w:rFonts w:ascii="Times New Roman" w:hAnsi="Times New Roman" w:cs="Times New Roman"/>
          <w:highlight w:val="yellow"/>
        </w:rPr>
        <w:t>drastically different from most animal speciation models.</w:t>
      </w:r>
      <w:r>
        <w:rPr>
          <w:rFonts w:ascii="Times New Roman" w:hAnsi="Times New Roman" w:cs="Times New Roman"/>
        </w:rPr>
        <w:t xml:space="preserve"> </w:t>
      </w:r>
      <w:r w:rsidR="00F664CA" w:rsidRPr="00F664CA">
        <w:rPr>
          <w:rFonts w:ascii="Times New Roman" w:hAnsi="Times New Roman" w:cs="Times New Roman"/>
        </w:rPr>
        <w:t>Speciation patterns and processes likely differ between taxa with different life history strategies</w:t>
      </w:r>
      <w:r w:rsidR="00F664CA">
        <w:rPr>
          <w:rFonts w:ascii="Times New Roman" w:hAnsi="Times New Roman" w:cs="Times New Roman"/>
        </w:rPr>
        <w:t>, and m</w:t>
      </w:r>
      <w:r w:rsidR="00F664CA" w:rsidRPr="00F664CA">
        <w:rPr>
          <w:rFonts w:ascii="Times New Roman" w:hAnsi="Times New Roman" w:cs="Times New Roman"/>
        </w:rPr>
        <w:t xml:space="preserve">ost animal speciation research to date has focused on groups with </w:t>
      </w:r>
      <w:r w:rsidR="002C4B56" w:rsidRPr="002C4B56">
        <w:rPr>
          <w:rFonts w:ascii="Times New Roman" w:hAnsi="Times New Roman" w:cs="Times New Roman"/>
        </w:rPr>
        <w:t xml:space="preserve">low </w:t>
      </w:r>
      <w:r w:rsidR="00F664CA" w:rsidRPr="002C4B56">
        <w:rPr>
          <w:rFonts w:ascii="Times New Roman" w:hAnsi="Times New Roman" w:cs="Times New Roman"/>
        </w:rPr>
        <w:t xml:space="preserve">dispersal </w:t>
      </w:r>
      <w:r w:rsidR="002C4B56" w:rsidRPr="002C4B56">
        <w:rPr>
          <w:rFonts w:ascii="Times New Roman" w:hAnsi="Times New Roman" w:cs="Times New Roman"/>
        </w:rPr>
        <w:t xml:space="preserve">and </w:t>
      </w:r>
      <w:r w:rsidR="00F664CA" w:rsidRPr="002C4B56">
        <w:rPr>
          <w:rFonts w:ascii="Times New Roman" w:hAnsi="Times New Roman" w:cs="Times New Roman"/>
        </w:rPr>
        <w:t>fecundity</w:t>
      </w:r>
      <w:r w:rsidR="00F664CA" w:rsidRPr="00F664CA">
        <w:rPr>
          <w:rFonts w:ascii="Times New Roman" w:hAnsi="Times New Roman" w:cs="Times New Roman"/>
        </w:rPr>
        <w:t xml:space="preserve"> (</w:t>
      </w:r>
      <w:r w:rsidR="00F664CA" w:rsidRPr="002C4B56">
        <w:rPr>
          <w:rFonts w:ascii="Times New Roman" w:hAnsi="Times New Roman" w:cs="Times New Roman"/>
          <w:highlight w:val="yellow"/>
        </w:rPr>
        <w:t>citation, is this still true?</w:t>
      </w:r>
      <w:r w:rsidR="00F664CA" w:rsidRPr="00F664CA">
        <w:rPr>
          <w:rFonts w:ascii="Times New Roman" w:hAnsi="Times New Roman" w:cs="Times New Roman"/>
        </w:rPr>
        <w:t>)</w:t>
      </w:r>
      <w:r w:rsidR="00F664CA">
        <w:rPr>
          <w:rFonts w:ascii="Times New Roman" w:hAnsi="Times New Roman" w:cs="Times New Roman"/>
        </w:rPr>
        <w:t xml:space="preserve">. </w:t>
      </w:r>
      <w:r w:rsidR="001877E0">
        <w:rPr>
          <w:rFonts w:ascii="Times New Roman" w:hAnsi="Times New Roman" w:cs="Times New Roman"/>
        </w:rPr>
        <w:t xml:space="preserve">Broadcast spawners represent a unique opportunity to test whether conclusions from speciation </w:t>
      </w:r>
      <w:r w:rsidR="00B01E39">
        <w:rPr>
          <w:rFonts w:ascii="Times New Roman" w:hAnsi="Times New Roman" w:cs="Times New Roman"/>
        </w:rPr>
        <w:t xml:space="preserve">research in </w:t>
      </w:r>
      <w:r w:rsidR="001877E0">
        <w:rPr>
          <w:rFonts w:ascii="Times New Roman" w:hAnsi="Times New Roman" w:cs="Times New Roman"/>
        </w:rPr>
        <w:t xml:space="preserve">well studied terrestrial organisms hold for marine organisms with drastically different reproductive systems. </w:t>
      </w:r>
      <w:r w:rsidR="002C4B56" w:rsidRPr="002C4B56">
        <w:rPr>
          <w:rFonts w:ascii="Times New Roman" w:hAnsi="Times New Roman" w:cs="Times New Roman"/>
        </w:rPr>
        <w:t>Do speciation patterns group by life history or by evolutionary history?</w:t>
      </w:r>
      <w:r w:rsidR="002C4B56">
        <w:rPr>
          <w:rFonts w:ascii="Times New Roman" w:hAnsi="Times New Roman" w:cs="Times New Roman"/>
        </w:rPr>
        <w:t xml:space="preserve"> </w:t>
      </w:r>
      <w:r w:rsidR="001877E0">
        <w:rPr>
          <w:rFonts w:ascii="Times New Roman" w:hAnsi="Times New Roman" w:cs="Times New Roman"/>
        </w:rPr>
        <w:t xml:space="preserve">For example, it would be interesting to know if broadcast-spawning marine invertebrate speciation patterns more closely resemble </w:t>
      </w:r>
      <w:r w:rsidR="00B01E39">
        <w:rPr>
          <w:rFonts w:ascii="Times New Roman" w:hAnsi="Times New Roman" w:cs="Times New Roman"/>
        </w:rPr>
        <w:t xml:space="preserve">closely related low dispersal animal taxa </w:t>
      </w:r>
      <w:commentRangeStart w:id="1"/>
      <w:r w:rsidR="00B01E39">
        <w:rPr>
          <w:rFonts w:ascii="Times New Roman" w:hAnsi="Times New Roman" w:cs="Times New Roman"/>
        </w:rPr>
        <w:t xml:space="preserve">or distantly related </w:t>
      </w:r>
      <w:r w:rsidR="001877E0">
        <w:rPr>
          <w:rFonts w:ascii="Times New Roman" w:hAnsi="Times New Roman" w:cs="Times New Roman"/>
        </w:rPr>
        <w:t>seed plants with high fecundity and dispersal</w:t>
      </w:r>
      <w:commentRangeEnd w:id="1"/>
      <w:r w:rsidR="000D637E">
        <w:rPr>
          <w:rStyle w:val="CommentReference"/>
        </w:rPr>
        <w:commentReference w:id="1"/>
      </w:r>
      <w:r w:rsidR="001877E0">
        <w:rPr>
          <w:rFonts w:ascii="Times New Roman" w:hAnsi="Times New Roman" w:cs="Times New Roman"/>
        </w:rPr>
        <w:t xml:space="preserve"> (</w:t>
      </w:r>
      <w:commentRangeStart w:id="2"/>
      <w:r w:rsidR="001877E0">
        <w:rPr>
          <w:rFonts w:ascii="Times New Roman" w:hAnsi="Times New Roman" w:cs="Times New Roman"/>
        </w:rPr>
        <w:t>Palumbi 1992</w:t>
      </w:r>
      <w:commentRangeEnd w:id="2"/>
      <w:r w:rsidR="001877E0">
        <w:rPr>
          <w:rStyle w:val="CommentReference"/>
        </w:rPr>
        <w:commentReference w:id="2"/>
      </w:r>
      <w:r w:rsidR="001877E0">
        <w:rPr>
          <w:rFonts w:ascii="Times New Roman" w:hAnsi="Times New Roman" w:cs="Times New Roman"/>
        </w:rPr>
        <w:t xml:space="preserve">). </w:t>
      </w:r>
    </w:p>
    <w:p w14:paraId="460D2E0E" w14:textId="77777777" w:rsidR="000D637E" w:rsidRDefault="001877E0" w:rsidP="00621CA7">
      <w:pPr>
        <w:spacing w:line="480" w:lineRule="auto"/>
        <w:ind w:firstLine="720"/>
        <w:rPr>
          <w:rFonts w:ascii="Times New Roman" w:hAnsi="Times New Roman" w:cs="Times New Roman"/>
        </w:rPr>
      </w:pPr>
      <w:r>
        <w:rPr>
          <w:rFonts w:ascii="Times New Roman" w:hAnsi="Times New Roman" w:cs="Times New Roman"/>
        </w:rPr>
        <w:t>Additionally, t</w:t>
      </w:r>
      <w:r w:rsidR="006F0802" w:rsidRPr="004E7A2E">
        <w:rPr>
          <w:rFonts w:ascii="Times New Roman" w:hAnsi="Times New Roman" w:cs="Times New Roman"/>
        </w:rPr>
        <w:t xml:space="preserve">he diversity present within broadcast-spawning marine invertebrates </w:t>
      </w:r>
      <w:r w:rsidR="007523D7">
        <w:rPr>
          <w:rFonts w:ascii="Times New Roman" w:hAnsi="Times New Roman" w:cs="Times New Roman"/>
        </w:rPr>
        <w:t xml:space="preserve">is difficult </w:t>
      </w:r>
      <w:r w:rsidR="006F0802" w:rsidRPr="004E7A2E">
        <w:rPr>
          <w:rFonts w:ascii="Times New Roman" w:hAnsi="Times New Roman" w:cs="Times New Roman"/>
        </w:rPr>
        <w:t>for allopatric speciation theory</w:t>
      </w:r>
      <w:r w:rsidR="007523D7">
        <w:rPr>
          <w:rFonts w:ascii="Times New Roman" w:hAnsi="Times New Roman" w:cs="Times New Roman"/>
        </w:rPr>
        <w:t xml:space="preserve"> to explain</w:t>
      </w:r>
      <w:r w:rsidR="006F0802">
        <w:rPr>
          <w:rFonts w:ascii="Times New Roman" w:hAnsi="Times New Roman" w:cs="Times New Roman"/>
        </w:rPr>
        <w:t xml:space="preserve"> because t</w:t>
      </w:r>
      <w:r w:rsidR="006F0802" w:rsidRPr="004E7A2E">
        <w:rPr>
          <w:rFonts w:ascii="Times New Roman" w:hAnsi="Times New Roman" w:cs="Times New Roman"/>
        </w:rPr>
        <w:t>he</w:t>
      </w:r>
      <w:r w:rsidR="00C67594">
        <w:rPr>
          <w:rFonts w:ascii="Times New Roman" w:hAnsi="Times New Roman" w:cs="Times New Roman"/>
        </w:rPr>
        <w:t>ir</w:t>
      </w:r>
      <w:r w:rsidR="006F0802" w:rsidRPr="004E7A2E">
        <w:rPr>
          <w:rFonts w:ascii="Times New Roman" w:hAnsi="Times New Roman" w:cs="Times New Roman"/>
        </w:rPr>
        <w:t xml:space="preserve"> large population sizes, broad geographic ranges, and high dispersal rates </w:t>
      </w:r>
      <w:r w:rsidR="00B01E39">
        <w:rPr>
          <w:rFonts w:ascii="Times New Roman" w:hAnsi="Times New Roman" w:cs="Times New Roman"/>
        </w:rPr>
        <w:t>would seemingly</w:t>
      </w:r>
      <w:r w:rsidR="006F0802" w:rsidRPr="004E7A2E">
        <w:rPr>
          <w:rFonts w:ascii="Times New Roman" w:hAnsi="Times New Roman" w:cs="Times New Roman"/>
        </w:rPr>
        <w:t xml:space="preserve"> limit opportunities for population differentiation and evolution of reproductive isolating barriers (Palumbi 1994). </w:t>
      </w:r>
      <w:commentRangeStart w:id="3"/>
      <w:r w:rsidR="004B4D19" w:rsidRPr="004B4D19">
        <w:rPr>
          <w:rFonts w:ascii="Times New Roman" w:hAnsi="Times New Roman" w:cs="Times New Roman"/>
        </w:rPr>
        <w:t>The scale of population structure in broadcast spawning marine invertebrates can be on the order of thousands to tens of thousands of kilometers (Palumbi 1992)</w:t>
      </w:r>
      <w:commentRangeEnd w:id="3"/>
      <w:r w:rsidR="004B4D19">
        <w:rPr>
          <w:rStyle w:val="CommentReference"/>
        </w:rPr>
        <w:commentReference w:id="3"/>
      </w:r>
      <w:r w:rsidR="004B4D19" w:rsidRPr="004B4D19">
        <w:rPr>
          <w:rFonts w:ascii="Times New Roman" w:hAnsi="Times New Roman" w:cs="Times New Roman"/>
        </w:rPr>
        <w:t>.</w:t>
      </w:r>
      <w:r w:rsidR="004B4D19">
        <w:rPr>
          <w:rFonts w:ascii="Times New Roman" w:hAnsi="Times New Roman" w:cs="Times New Roman"/>
        </w:rPr>
        <w:t xml:space="preserve"> </w:t>
      </w:r>
      <w:r w:rsidR="00621CA7">
        <w:rPr>
          <w:rFonts w:ascii="Times New Roman" w:hAnsi="Times New Roman" w:cs="Times New Roman"/>
        </w:rPr>
        <w:t>If speciation in these groups is dependent on long periods of time in allopatry, the current diversity of these groups may be unexpected</w:t>
      </w:r>
      <w:r w:rsidR="000D637E">
        <w:rPr>
          <w:rFonts w:ascii="Times New Roman" w:hAnsi="Times New Roman" w:cs="Times New Roman"/>
        </w:rPr>
        <w:t>ly high</w:t>
      </w:r>
      <w:r w:rsidR="00621CA7">
        <w:rPr>
          <w:rFonts w:ascii="Times New Roman" w:hAnsi="Times New Roman" w:cs="Times New Roman"/>
        </w:rPr>
        <w:t xml:space="preserve"> </w:t>
      </w:r>
      <w:commentRangeStart w:id="4"/>
      <w:r w:rsidR="00621CA7">
        <w:rPr>
          <w:rFonts w:ascii="Times New Roman" w:hAnsi="Times New Roman" w:cs="Times New Roman"/>
        </w:rPr>
        <w:lastRenderedPageBreak/>
        <w:t>given their high level of gene flow</w:t>
      </w:r>
      <w:commentRangeEnd w:id="4"/>
      <w:r w:rsidR="000D637E">
        <w:rPr>
          <w:rStyle w:val="CommentReference"/>
        </w:rPr>
        <w:commentReference w:id="4"/>
      </w:r>
      <w:r>
        <w:rPr>
          <w:rFonts w:ascii="Times New Roman" w:hAnsi="Times New Roman" w:cs="Times New Roman"/>
        </w:rPr>
        <w:t xml:space="preserve"> (</w:t>
      </w:r>
      <w:commentRangeStart w:id="5"/>
      <w:r>
        <w:rPr>
          <w:rFonts w:ascii="Times New Roman" w:hAnsi="Times New Roman" w:cs="Times New Roman"/>
        </w:rPr>
        <w:t>but see Palumbi 1994</w:t>
      </w:r>
      <w:commentRangeEnd w:id="5"/>
      <w:r>
        <w:rPr>
          <w:rStyle w:val="CommentReference"/>
        </w:rPr>
        <w:commentReference w:id="5"/>
      </w:r>
      <w:r>
        <w:rPr>
          <w:rFonts w:ascii="Times New Roman" w:hAnsi="Times New Roman" w:cs="Times New Roman"/>
        </w:rPr>
        <w:t>)</w:t>
      </w:r>
      <w:r w:rsidR="00621CA7">
        <w:rPr>
          <w:rFonts w:ascii="Times New Roman" w:hAnsi="Times New Roman" w:cs="Times New Roman"/>
        </w:rPr>
        <w:t xml:space="preserve">. </w:t>
      </w:r>
      <w:r w:rsidR="000D637E" w:rsidRPr="000D637E">
        <w:rPr>
          <w:rFonts w:ascii="Times New Roman" w:hAnsi="Times New Roman" w:cs="Times New Roman"/>
        </w:rPr>
        <w:t xml:space="preserve">Because of their highly dispersive planktonic larval stage, broadcast-spawners typically have large population sizes, large ranges, and massive fecundities, which should result in slowed rates of speciation. The fossil record supports this conclusion (Jablonski 1986), but species richness in marine environments if often high (Palumbi 1992). </w:t>
      </w:r>
    </w:p>
    <w:p w14:paraId="75BF7AF9" w14:textId="2FF4311F" w:rsidR="00883306" w:rsidRPr="00B9640E" w:rsidRDefault="001877E0" w:rsidP="00621CA7">
      <w:pPr>
        <w:spacing w:line="480" w:lineRule="auto"/>
        <w:ind w:firstLine="720"/>
        <w:rPr>
          <w:rFonts w:ascii="Times New Roman" w:hAnsi="Times New Roman" w:cs="Times New Roman"/>
          <w:b/>
          <w:bCs/>
        </w:rPr>
      </w:pPr>
      <w:r>
        <w:rPr>
          <w:rFonts w:ascii="Times New Roman" w:hAnsi="Times New Roman" w:cs="Times New Roman"/>
        </w:rPr>
        <w:t>B</w:t>
      </w:r>
      <w:r w:rsidR="00C67594">
        <w:rPr>
          <w:rFonts w:ascii="Times New Roman" w:hAnsi="Times New Roman" w:cs="Times New Roman"/>
        </w:rPr>
        <w:t xml:space="preserve">roadcast-spawning marine invertebrates are underrepresented in speciation research </w:t>
      </w:r>
      <w:r w:rsidR="00AC093F" w:rsidRPr="004E7A2E">
        <w:rPr>
          <w:rFonts w:ascii="Times New Roman" w:hAnsi="Times New Roman" w:cs="Times New Roman"/>
        </w:rPr>
        <w:t>because the</w:t>
      </w:r>
      <w:r w:rsidR="00C67594">
        <w:rPr>
          <w:rFonts w:ascii="Times New Roman" w:hAnsi="Times New Roman" w:cs="Times New Roman"/>
        </w:rPr>
        <w:t>y</w:t>
      </w:r>
      <w:r w:rsidR="00AC093F" w:rsidRPr="004E7A2E">
        <w:rPr>
          <w:rFonts w:ascii="Times New Roman" w:hAnsi="Times New Roman" w:cs="Times New Roman"/>
        </w:rPr>
        <w:t xml:space="preserve"> are often inaccessible, difficult to directly observe, </w:t>
      </w:r>
      <w:r w:rsidR="006F1DF1">
        <w:rPr>
          <w:rFonts w:ascii="Times New Roman" w:hAnsi="Times New Roman" w:cs="Times New Roman"/>
        </w:rPr>
        <w:t xml:space="preserve">are difficult to </w:t>
      </w:r>
      <w:r w:rsidR="005455F2">
        <w:rPr>
          <w:rFonts w:ascii="Times New Roman" w:hAnsi="Times New Roman" w:cs="Times New Roman"/>
        </w:rPr>
        <w:t>rear in the lab</w:t>
      </w:r>
      <w:r w:rsidR="006F1DF1">
        <w:rPr>
          <w:rFonts w:ascii="Times New Roman" w:hAnsi="Times New Roman" w:cs="Times New Roman"/>
        </w:rPr>
        <w:t xml:space="preserve">, </w:t>
      </w:r>
      <w:r w:rsidR="00AC093F" w:rsidRPr="004E7A2E">
        <w:rPr>
          <w:rFonts w:ascii="Times New Roman" w:hAnsi="Times New Roman" w:cs="Times New Roman"/>
        </w:rPr>
        <w:t>and have long generation times that make experimental work challenging (Palumbi 1994; Lessios 2011).</w:t>
      </w:r>
      <w:r w:rsidR="004E7A2E" w:rsidRPr="004E7A2E">
        <w:rPr>
          <w:rFonts w:ascii="Times New Roman" w:hAnsi="Times New Roman" w:cs="Times New Roman"/>
        </w:rPr>
        <w:t xml:space="preserve"> </w:t>
      </w:r>
      <w:r w:rsidR="00641279">
        <w:rPr>
          <w:rFonts w:ascii="Times New Roman" w:hAnsi="Times New Roman" w:cs="Times New Roman"/>
        </w:rPr>
        <w:t>A notable exception</w:t>
      </w:r>
      <w:r w:rsidR="004E7A2E" w:rsidRPr="004E7A2E">
        <w:rPr>
          <w:rFonts w:ascii="Times New Roman" w:hAnsi="Times New Roman" w:cs="Times New Roman"/>
        </w:rPr>
        <w:t xml:space="preserve"> has been the use of abalones, oysters, and sea urchins</w:t>
      </w:r>
      <w:r w:rsidR="00641279">
        <w:rPr>
          <w:rFonts w:ascii="Times New Roman" w:hAnsi="Times New Roman" w:cs="Times New Roman"/>
        </w:rPr>
        <w:t xml:space="preserve"> </w:t>
      </w:r>
      <w:r w:rsidR="004E7A2E" w:rsidRPr="004E7A2E">
        <w:rPr>
          <w:rFonts w:ascii="Times New Roman" w:hAnsi="Times New Roman" w:cs="Times New Roman"/>
        </w:rPr>
        <w:t xml:space="preserve">in studies of </w:t>
      </w:r>
      <w:r w:rsidR="00C67594">
        <w:rPr>
          <w:rFonts w:ascii="Times New Roman" w:hAnsi="Times New Roman" w:cs="Times New Roman"/>
        </w:rPr>
        <w:t xml:space="preserve">gamete compatibility. </w:t>
      </w:r>
      <w:commentRangeStart w:id="6"/>
      <w:r w:rsidR="004E7A2E" w:rsidRPr="004E7A2E">
        <w:rPr>
          <w:rFonts w:ascii="Times New Roman" w:hAnsi="Times New Roman" w:cs="Times New Roman"/>
        </w:rPr>
        <w:t>In broadcast-spawning marine invertebrates, there are no complex pre-mating behaviors</w:t>
      </w:r>
      <w:r w:rsidR="005455F2">
        <w:rPr>
          <w:rFonts w:ascii="Times New Roman" w:hAnsi="Times New Roman" w:cs="Times New Roman"/>
        </w:rPr>
        <w:t xml:space="preserve"> such as courtship or copulation</w:t>
      </w:r>
      <w:r w:rsidR="00ED4D8E">
        <w:rPr>
          <w:rFonts w:ascii="Times New Roman" w:hAnsi="Times New Roman" w:cs="Times New Roman"/>
        </w:rPr>
        <w:t>.</w:t>
      </w:r>
      <w:commentRangeEnd w:id="6"/>
      <w:r w:rsidR="00DD5CCD">
        <w:rPr>
          <w:rStyle w:val="CommentReference"/>
        </w:rPr>
        <w:commentReference w:id="6"/>
      </w:r>
      <w:r w:rsidR="00ED4D8E">
        <w:rPr>
          <w:rFonts w:ascii="Times New Roman" w:hAnsi="Times New Roman" w:cs="Times New Roman"/>
        </w:rPr>
        <w:t xml:space="preserve"> The</w:t>
      </w:r>
      <w:r w:rsidR="004E7A2E" w:rsidRPr="004E7A2E">
        <w:rPr>
          <w:rFonts w:ascii="Times New Roman" w:hAnsi="Times New Roman" w:cs="Times New Roman"/>
        </w:rPr>
        <w:t xml:space="preserve"> only potential barriers that could precede the interaction of gametes would be </w:t>
      </w:r>
      <w:r w:rsidR="007511FC">
        <w:rPr>
          <w:rFonts w:ascii="Times New Roman" w:hAnsi="Times New Roman" w:cs="Times New Roman"/>
        </w:rPr>
        <w:t>differences in habitat use or spawning time</w:t>
      </w:r>
      <w:r w:rsidR="00DD5CCD">
        <w:rPr>
          <w:rFonts w:ascii="Times New Roman" w:hAnsi="Times New Roman" w:cs="Times New Roman"/>
        </w:rPr>
        <w:t>.</w:t>
      </w:r>
      <w:r w:rsidR="00B9640E">
        <w:rPr>
          <w:rFonts w:ascii="Times New Roman" w:hAnsi="Times New Roman" w:cs="Times New Roman"/>
        </w:rPr>
        <w:t xml:space="preserve"> </w:t>
      </w:r>
    </w:p>
    <w:p w14:paraId="78821F70" w14:textId="77777777" w:rsidR="00621CA7" w:rsidRDefault="00621CA7" w:rsidP="00621CA7">
      <w:pPr>
        <w:spacing w:line="480" w:lineRule="auto"/>
        <w:ind w:firstLine="720"/>
        <w:rPr>
          <w:rFonts w:ascii="Times New Roman" w:hAnsi="Times New Roman" w:cs="Times New Roman"/>
        </w:rPr>
      </w:pPr>
    </w:p>
    <w:p w14:paraId="715905A1" w14:textId="2CE8DB4C" w:rsidR="00883306" w:rsidRPr="00883306" w:rsidRDefault="00883306" w:rsidP="00883306">
      <w:pPr>
        <w:spacing w:line="480" w:lineRule="auto"/>
        <w:rPr>
          <w:rFonts w:ascii="Times New Roman" w:hAnsi="Times New Roman" w:cs="Times New Roman"/>
        </w:rPr>
      </w:pPr>
      <w:commentRangeStart w:id="7"/>
      <w:r>
        <w:rPr>
          <w:rFonts w:ascii="Times New Roman" w:hAnsi="Times New Roman" w:cs="Times New Roman"/>
          <w:b/>
          <w:bCs/>
          <w:u w:val="single"/>
        </w:rPr>
        <w:t xml:space="preserve">Rapid Speciation </w:t>
      </w:r>
      <w:commentRangeEnd w:id="7"/>
      <w:r w:rsidR="00A673CA">
        <w:rPr>
          <w:rStyle w:val="CommentReference"/>
        </w:rPr>
        <w:commentReference w:id="7"/>
      </w:r>
      <w:r>
        <w:rPr>
          <w:rFonts w:ascii="Times New Roman" w:hAnsi="Times New Roman" w:cs="Times New Roman"/>
          <w:b/>
          <w:bCs/>
          <w:u w:val="single"/>
        </w:rPr>
        <w:t xml:space="preserve">by </w:t>
      </w:r>
      <w:r w:rsidR="00695CF3">
        <w:rPr>
          <w:rFonts w:ascii="Times New Roman" w:hAnsi="Times New Roman" w:cs="Times New Roman"/>
          <w:b/>
          <w:bCs/>
          <w:u w:val="single"/>
        </w:rPr>
        <w:t xml:space="preserve">Evolution of </w:t>
      </w:r>
      <w:r>
        <w:rPr>
          <w:rFonts w:ascii="Times New Roman" w:hAnsi="Times New Roman" w:cs="Times New Roman"/>
          <w:b/>
          <w:bCs/>
          <w:u w:val="single"/>
        </w:rPr>
        <w:t>Gamete Recognition</w:t>
      </w:r>
    </w:p>
    <w:p w14:paraId="465EE720" w14:textId="256D6922" w:rsidR="00BA28F0" w:rsidRDefault="004E7A2E" w:rsidP="00A673CA">
      <w:pPr>
        <w:spacing w:line="480" w:lineRule="auto"/>
        <w:ind w:firstLine="720"/>
        <w:rPr>
          <w:rFonts w:ascii="Times New Roman" w:hAnsi="Times New Roman" w:cs="Times New Roman"/>
        </w:rPr>
      </w:pPr>
      <w:r w:rsidRPr="00695CF3">
        <w:rPr>
          <w:rFonts w:ascii="Times New Roman" w:hAnsi="Times New Roman" w:cs="Times New Roman"/>
          <w:highlight w:val="yellow"/>
        </w:rPr>
        <w:t xml:space="preserve">The </w:t>
      </w:r>
      <w:r w:rsidR="00883306" w:rsidRPr="00695CF3">
        <w:rPr>
          <w:rFonts w:ascii="Times New Roman" w:hAnsi="Times New Roman" w:cs="Times New Roman"/>
          <w:highlight w:val="yellow"/>
        </w:rPr>
        <w:t>observation</w:t>
      </w:r>
      <w:r w:rsidRPr="00695CF3">
        <w:rPr>
          <w:rFonts w:ascii="Times New Roman" w:hAnsi="Times New Roman" w:cs="Times New Roman"/>
          <w:highlight w:val="yellow"/>
        </w:rPr>
        <w:t xml:space="preserve"> of species-specific fertilization </w:t>
      </w:r>
      <w:r w:rsidR="00883306" w:rsidRPr="00695CF3">
        <w:rPr>
          <w:rFonts w:ascii="Times New Roman" w:hAnsi="Times New Roman" w:cs="Times New Roman"/>
          <w:highlight w:val="yellow"/>
        </w:rPr>
        <w:t xml:space="preserve">in </w:t>
      </w:r>
      <w:r w:rsidR="00F87641">
        <w:rPr>
          <w:rFonts w:ascii="Times New Roman" w:hAnsi="Times New Roman" w:cs="Times New Roman"/>
          <w:highlight w:val="yellow"/>
        </w:rPr>
        <w:t>groups of broadcast spawners</w:t>
      </w:r>
      <w:r w:rsidR="00883306" w:rsidRPr="00695CF3">
        <w:rPr>
          <w:rFonts w:ascii="Times New Roman" w:hAnsi="Times New Roman" w:cs="Times New Roman"/>
          <w:highlight w:val="yellow"/>
        </w:rPr>
        <w:t xml:space="preserve"> </w:t>
      </w:r>
      <w:r w:rsidRPr="00695CF3">
        <w:rPr>
          <w:rFonts w:ascii="Times New Roman" w:hAnsi="Times New Roman" w:cs="Times New Roman"/>
          <w:highlight w:val="yellow"/>
        </w:rPr>
        <w:t xml:space="preserve">has promoted the idea that proteins involved in the binding and fusion of gametes may </w:t>
      </w:r>
      <w:r w:rsidR="00CF14DE">
        <w:rPr>
          <w:rFonts w:ascii="Times New Roman" w:hAnsi="Times New Roman" w:cs="Times New Roman"/>
          <w:highlight w:val="yellow"/>
        </w:rPr>
        <w:t>have been</w:t>
      </w:r>
      <w:r w:rsidRPr="00695CF3">
        <w:rPr>
          <w:rFonts w:ascii="Times New Roman" w:hAnsi="Times New Roman" w:cs="Times New Roman"/>
          <w:highlight w:val="yellow"/>
        </w:rPr>
        <w:t xml:space="preserve"> involved </w:t>
      </w:r>
      <w:r w:rsidR="00687040">
        <w:rPr>
          <w:rFonts w:ascii="Times New Roman" w:hAnsi="Times New Roman" w:cs="Times New Roman"/>
          <w:highlight w:val="yellow"/>
        </w:rPr>
        <w:t xml:space="preserve">in speciation </w:t>
      </w:r>
      <w:r w:rsidRPr="00695CF3">
        <w:rPr>
          <w:rFonts w:ascii="Times New Roman" w:hAnsi="Times New Roman" w:cs="Times New Roman"/>
          <w:highlight w:val="yellow"/>
        </w:rPr>
        <w:t>(Coyne and Orr 2004</w:t>
      </w:r>
      <w:r w:rsidR="007523D7">
        <w:rPr>
          <w:rFonts w:ascii="Times New Roman" w:hAnsi="Times New Roman" w:cs="Times New Roman"/>
          <w:highlight w:val="yellow"/>
        </w:rPr>
        <w:t>; Palumbi 1994; Palumbi 2009</w:t>
      </w:r>
      <w:r w:rsidRPr="00695CF3">
        <w:rPr>
          <w:rFonts w:ascii="Times New Roman" w:hAnsi="Times New Roman" w:cs="Times New Roman"/>
          <w:highlight w:val="yellow"/>
        </w:rPr>
        <w:t>).</w:t>
      </w:r>
      <w:r w:rsidRPr="004E7A2E">
        <w:rPr>
          <w:rFonts w:ascii="Times New Roman" w:hAnsi="Times New Roman" w:cs="Times New Roman"/>
        </w:rPr>
        <w:t xml:space="preserve"> A large area of research has been devoted to determining whether </w:t>
      </w:r>
      <w:r w:rsidR="00AC093F" w:rsidRPr="004779C7">
        <w:rPr>
          <w:rFonts w:ascii="Times New Roman" w:hAnsi="Times New Roman" w:cs="Times New Roman"/>
        </w:rPr>
        <w:t xml:space="preserve">the interaction of gametes between external fertilizers may have </w:t>
      </w:r>
      <w:r w:rsidR="00883306" w:rsidRPr="004779C7">
        <w:rPr>
          <w:rFonts w:ascii="Times New Roman" w:hAnsi="Times New Roman" w:cs="Times New Roman"/>
        </w:rPr>
        <w:t>established</w:t>
      </w:r>
      <w:r w:rsidR="00AC093F" w:rsidRPr="004779C7">
        <w:rPr>
          <w:rFonts w:ascii="Times New Roman" w:hAnsi="Times New Roman" w:cs="Times New Roman"/>
        </w:rPr>
        <w:t xml:space="preserve"> reproductive barriers between groups (Palumbi 1994; Lessios 2011). </w:t>
      </w:r>
      <w:commentRangeStart w:id="8"/>
      <w:r w:rsidR="00B9640E">
        <w:rPr>
          <w:rFonts w:ascii="Times New Roman" w:hAnsi="Times New Roman" w:cs="Times New Roman"/>
        </w:rPr>
        <w:t>These proteins</w:t>
      </w:r>
      <w:commentRangeEnd w:id="8"/>
      <w:r w:rsidR="00A513C2">
        <w:rPr>
          <w:rStyle w:val="CommentReference"/>
        </w:rPr>
        <w:commentReference w:id="8"/>
      </w:r>
      <w:r w:rsidR="00B9640E">
        <w:rPr>
          <w:rFonts w:ascii="Times New Roman" w:hAnsi="Times New Roman" w:cs="Times New Roman"/>
        </w:rPr>
        <w:t xml:space="preserve"> consist of the sperm protein </w:t>
      </w:r>
      <w:proofErr w:type="spellStart"/>
      <w:r w:rsidR="00B9640E">
        <w:rPr>
          <w:rFonts w:ascii="Times New Roman" w:hAnsi="Times New Roman" w:cs="Times New Roman"/>
        </w:rPr>
        <w:t>bindin</w:t>
      </w:r>
      <w:proofErr w:type="spellEnd"/>
      <w:r w:rsidR="00B9640E">
        <w:rPr>
          <w:rFonts w:ascii="Times New Roman" w:hAnsi="Times New Roman" w:cs="Times New Roman"/>
        </w:rPr>
        <w:t xml:space="preserve"> and its receptor EBR1 in sea urchins, and the sperm protein Lysin and its egg receptor VERL in abalone. </w:t>
      </w:r>
      <w:r w:rsidR="00695CF3" w:rsidRPr="004779C7">
        <w:rPr>
          <w:rFonts w:ascii="Times New Roman" w:hAnsi="Times New Roman" w:cs="Times New Roman"/>
        </w:rPr>
        <w:t xml:space="preserve">The observation of </w:t>
      </w:r>
      <w:commentRangeStart w:id="9"/>
      <w:r w:rsidR="00695CF3" w:rsidRPr="004779C7">
        <w:rPr>
          <w:rFonts w:ascii="Times New Roman" w:hAnsi="Times New Roman" w:cs="Times New Roman"/>
        </w:rPr>
        <w:t>r</w:t>
      </w:r>
      <w:r w:rsidR="00AC093F" w:rsidRPr="004779C7">
        <w:rPr>
          <w:rFonts w:ascii="Times New Roman" w:hAnsi="Times New Roman" w:cs="Times New Roman"/>
        </w:rPr>
        <w:t xml:space="preserve">apid </w:t>
      </w:r>
      <w:r w:rsidR="00695CF3" w:rsidRPr="004779C7">
        <w:rPr>
          <w:rFonts w:ascii="Times New Roman" w:hAnsi="Times New Roman" w:cs="Times New Roman"/>
        </w:rPr>
        <w:t xml:space="preserve">sequence </w:t>
      </w:r>
      <w:r w:rsidR="00AC093F" w:rsidRPr="004779C7">
        <w:rPr>
          <w:rFonts w:ascii="Times New Roman" w:hAnsi="Times New Roman" w:cs="Times New Roman"/>
        </w:rPr>
        <w:t>divergence</w:t>
      </w:r>
      <w:commentRangeEnd w:id="9"/>
      <w:r w:rsidR="006D5019">
        <w:rPr>
          <w:rStyle w:val="CommentReference"/>
        </w:rPr>
        <w:commentReference w:id="9"/>
      </w:r>
      <w:r w:rsidR="00AC093F" w:rsidRPr="004779C7">
        <w:rPr>
          <w:rFonts w:ascii="Times New Roman" w:hAnsi="Times New Roman" w:cs="Times New Roman"/>
        </w:rPr>
        <w:t xml:space="preserve"> at </w:t>
      </w:r>
      <w:r w:rsidR="00A673CA">
        <w:rPr>
          <w:rFonts w:ascii="Times New Roman" w:hAnsi="Times New Roman" w:cs="Times New Roman"/>
        </w:rPr>
        <w:t>these</w:t>
      </w:r>
      <w:r w:rsidR="00AC093F" w:rsidRPr="004779C7">
        <w:rPr>
          <w:rFonts w:ascii="Times New Roman" w:hAnsi="Times New Roman" w:cs="Times New Roman"/>
        </w:rPr>
        <w:t xml:space="preserve"> proteins</w:t>
      </w:r>
      <w:r w:rsidR="00687040">
        <w:rPr>
          <w:rFonts w:ascii="Times New Roman" w:hAnsi="Times New Roman" w:cs="Times New Roman"/>
        </w:rPr>
        <w:t xml:space="preserve"> </w:t>
      </w:r>
      <w:r w:rsidR="00A673CA">
        <w:rPr>
          <w:rFonts w:ascii="Times New Roman" w:hAnsi="Times New Roman" w:cs="Times New Roman"/>
        </w:rPr>
        <w:t xml:space="preserve">in </w:t>
      </w:r>
      <w:r w:rsidR="0022251F">
        <w:rPr>
          <w:rFonts w:ascii="Times New Roman" w:hAnsi="Times New Roman" w:cs="Times New Roman"/>
        </w:rPr>
        <w:t>sea urchins and abalone</w:t>
      </w:r>
      <w:r w:rsidR="00A673CA">
        <w:rPr>
          <w:rFonts w:ascii="Times New Roman" w:hAnsi="Times New Roman" w:cs="Times New Roman"/>
        </w:rPr>
        <w:t xml:space="preserve"> </w:t>
      </w:r>
      <w:r w:rsidR="00687040">
        <w:rPr>
          <w:rFonts w:ascii="Times New Roman" w:hAnsi="Times New Roman" w:cs="Times New Roman"/>
        </w:rPr>
        <w:t>(</w:t>
      </w:r>
      <w:r w:rsidR="006D5019">
        <w:rPr>
          <w:rFonts w:ascii="Times New Roman" w:hAnsi="Times New Roman" w:cs="Times New Roman"/>
        </w:rPr>
        <w:t>Palumbi 1992</w:t>
      </w:r>
      <w:r w:rsidR="00687040">
        <w:rPr>
          <w:rFonts w:ascii="Times New Roman" w:hAnsi="Times New Roman" w:cs="Times New Roman"/>
        </w:rPr>
        <w:t>)</w:t>
      </w:r>
      <w:r w:rsidR="00AC093F" w:rsidRPr="004779C7">
        <w:rPr>
          <w:rFonts w:ascii="Times New Roman" w:hAnsi="Times New Roman" w:cs="Times New Roman"/>
        </w:rPr>
        <w:t xml:space="preserve"> has led to the hypothesis that diversifying selection </w:t>
      </w:r>
      <w:r w:rsidR="00695CF3" w:rsidRPr="004779C7">
        <w:rPr>
          <w:rFonts w:ascii="Times New Roman" w:hAnsi="Times New Roman" w:cs="Times New Roman"/>
        </w:rPr>
        <w:t xml:space="preserve">acting at these loci </w:t>
      </w:r>
      <w:r w:rsidR="00AC093F" w:rsidRPr="004779C7">
        <w:rPr>
          <w:rFonts w:ascii="Times New Roman" w:hAnsi="Times New Roman" w:cs="Times New Roman"/>
        </w:rPr>
        <w:t xml:space="preserve">may have </w:t>
      </w:r>
      <w:r w:rsidR="00695CF3" w:rsidRPr="004779C7">
        <w:rPr>
          <w:rFonts w:ascii="Times New Roman" w:hAnsi="Times New Roman" w:cs="Times New Roman"/>
        </w:rPr>
        <w:t xml:space="preserve">facilitated speciation by </w:t>
      </w:r>
      <w:r w:rsidR="00AC093F" w:rsidRPr="004779C7">
        <w:rPr>
          <w:rFonts w:ascii="Times New Roman" w:hAnsi="Times New Roman" w:cs="Times New Roman"/>
        </w:rPr>
        <w:lastRenderedPageBreak/>
        <w:t xml:space="preserve">establishing reproductive barriers </w:t>
      </w:r>
      <w:r w:rsidR="004779C7">
        <w:rPr>
          <w:rFonts w:ascii="Times New Roman" w:hAnsi="Times New Roman" w:cs="Times New Roman"/>
        </w:rPr>
        <w:t xml:space="preserve">via </w:t>
      </w:r>
      <w:proofErr w:type="spellStart"/>
      <w:r w:rsidR="00687040">
        <w:rPr>
          <w:rFonts w:ascii="Times New Roman" w:hAnsi="Times New Roman" w:cs="Times New Roman"/>
        </w:rPr>
        <w:t>via</w:t>
      </w:r>
      <w:proofErr w:type="spellEnd"/>
      <w:r w:rsidR="00687040">
        <w:rPr>
          <w:rFonts w:ascii="Times New Roman" w:hAnsi="Times New Roman" w:cs="Times New Roman"/>
        </w:rPr>
        <w:t xml:space="preserve"> </w:t>
      </w:r>
      <w:r w:rsidR="004779C7">
        <w:rPr>
          <w:rFonts w:ascii="Times New Roman" w:hAnsi="Times New Roman" w:cs="Times New Roman"/>
        </w:rPr>
        <w:t>intrinsic gametic incompatibility</w:t>
      </w:r>
      <w:r w:rsidR="00687040">
        <w:rPr>
          <w:rFonts w:ascii="Times New Roman" w:hAnsi="Times New Roman" w:cs="Times New Roman"/>
        </w:rPr>
        <w:t xml:space="preserve">, </w:t>
      </w:r>
      <w:commentRangeStart w:id="10"/>
      <w:r w:rsidR="00687040">
        <w:rPr>
          <w:rFonts w:ascii="Times New Roman" w:hAnsi="Times New Roman" w:cs="Times New Roman"/>
        </w:rPr>
        <w:t xml:space="preserve">the </w:t>
      </w:r>
      <w:r w:rsidR="004779C7">
        <w:rPr>
          <w:rFonts w:ascii="Times New Roman" w:hAnsi="Times New Roman" w:cs="Times New Roman"/>
        </w:rPr>
        <w:t xml:space="preserve">failure of heterospecific gametes to fertilize </w:t>
      </w:r>
      <w:commentRangeEnd w:id="10"/>
      <w:r w:rsidR="00A513C2">
        <w:rPr>
          <w:rStyle w:val="CommentReference"/>
        </w:rPr>
        <w:commentReference w:id="10"/>
      </w:r>
      <w:r w:rsidR="00BA28F0" w:rsidRPr="004779C7">
        <w:rPr>
          <w:rFonts w:ascii="Times New Roman" w:hAnsi="Times New Roman" w:cs="Times New Roman"/>
        </w:rPr>
        <w:t>(Palumbi 2009; Lessios 2011)</w:t>
      </w:r>
      <w:r w:rsidR="00AC093F" w:rsidRPr="004779C7">
        <w:rPr>
          <w:rFonts w:ascii="Times New Roman" w:hAnsi="Times New Roman" w:cs="Times New Roman"/>
        </w:rPr>
        <w:t>.</w:t>
      </w:r>
      <w:r w:rsidR="00687040">
        <w:rPr>
          <w:rFonts w:ascii="Times New Roman" w:hAnsi="Times New Roman" w:cs="Times New Roman"/>
        </w:rPr>
        <w:t xml:space="preserve"> </w:t>
      </w:r>
      <w:r w:rsidR="0040681D">
        <w:rPr>
          <w:rFonts w:ascii="Times New Roman" w:hAnsi="Times New Roman" w:cs="Times New Roman"/>
        </w:rPr>
        <w:t xml:space="preserve">Several mathematical models have </w:t>
      </w:r>
      <w:r w:rsidR="00CF3112">
        <w:rPr>
          <w:rFonts w:ascii="Times New Roman" w:hAnsi="Times New Roman" w:cs="Times New Roman"/>
        </w:rPr>
        <w:t>shown</w:t>
      </w:r>
      <w:r w:rsidR="0040681D">
        <w:rPr>
          <w:rFonts w:ascii="Times New Roman" w:hAnsi="Times New Roman" w:cs="Times New Roman"/>
        </w:rPr>
        <w:t xml:space="preserve"> </w:t>
      </w:r>
      <w:r w:rsidR="00687040">
        <w:rPr>
          <w:rFonts w:ascii="Times New Roman" w:hAnsi="Times New Roman" w:cs="Times New Roman"/>
        </w:rPr>
        <w:t xml:space="preserve">that </w:t>
      </w:r>
      <w:r w:rsidR="00CF3112">
        <w:rPr>
          <w:rFonts w:ascii="Times New Roman" w:hAnsi="Times New Roman" w:cs="Times New Roman"/>
        </w:rPr>
        <w:t xml:space="preserve">both allopatric and sympatric </w:t>
      </w:r>
      <w:r w:rsidR="00687040">
        <w:rPr>
          <w:rFonts w:ascii="Times New Roman" w:hAnsi="Times New Roman" w:cs="Times New Roman"/>
        </w:rPr>
        <w:t xml:space="preserve">speciation </w:t>
      </w:r>
      <w:r w:rsidR="00CF3112">
        <w:rPr>
          <w:rFonts w:ascii="Times New Roman" w:hAnsi="Times New Roman" w:cs="Times New Roman"/>
        </w:rPr>
        <w:t>are</w:t>
      </w:r>
      <w:r w:rsidR="0040681D">
        <w:rPr>
          <w:rFonts w:ascii="Times New Roman" w:hAnsi="Times New Roman" w:cs="Times New Roman"/>
        </w:rPr>
        <w:t xml:space="preserve"> </w:t>
      </w:r>
      <w:commentRangeStart w:id="11"/>
      <w:r w:rsidR="0040681D">
        <w:rPr>
          <w:rFonts w:ascii="Times New Roman" w:hAnsi="Times New Roman" w:cs="Times New Roman"/>
        </w:rPr>
        <w:t>theoretically</w:t>
      </w:r>
      <w:r w:rsidR="00687040">
        <w:rPr>
          <w:rFonts w:ascii="Times New Roman" w:hAnsi="Times New Roman" w:cs="Times New Roman"/>
        </w:rPr>
        <w:t xml:space="preserve"> possible</w:t>
      </w:r>
      <w:commentRangeEnd w:id="11"/>
      <w:r w:rsidR="006278EE">
        <w:rPr>
          <w:rStyle w:val="CommentReference"/>
        </w:rPr>
        <w:commentReference w:id="11"/>
      </w:r>
      <w:r w:rsidR="00687040">
        <w:rPr>
          <w:rFonts w:ascii="Times New Roman" w:hAnsi="Times New Roman" w:cs="Times New Roman"/>
        </w:rPr>
        <w:t xml:space="preserve"> </w:t>
      </w:r>
      <w:r w:rsidR="0040681D">
        <w:rPr>
          <w:rFonts w:ascii="Times New Roman" w:hAnsi="Times New Roman" w:cs="Times New Roman"/>
        </w:rPr>
        <w:t xml:space="preserve">when </w:t>
      </w:r>
      <w:commentRangeStart w:id="12"/>
      <w:r w:rsidR="0040681D">
        <w:rPr>
          <w:rFonts w:ascii="Times New Roman" w:hAnsi="Times New Roman" w:cs="Times New Roman"/>
        </w:rPr>
        <w:t>sexual conflict</w:t>
      </w:r>
      <w:commentRangeEnd w:id="12"/>
      <w:r w:rsidR="0040681D">
        <w:rPr>
          <w:rStyle w:val="CommentReference"/>
        </w:rPr>
        <w:commentReference w:id="12"/>
      </w:r>
      <w:r w:rsidR="0040681D">
        <w:rPr>
          <w:rFonts w:ascii="Times New Roman" w:hAnsi="Times New Roman" w:cs="Times New Roman"/>
        </w:rPr>
        <w:t xml:space="preserve"> drives a coevolutionary chase between the sexes</w:t>
      </w:r>
      <w:r w:rsidR="00CF3112">
        <w:rPr>
          <w:rFonts w:ascii="Times New Roman" w:hAnsi="Times New Roman" w:cs="Times New Roman"/>
        </w:rPr>
        <w:t>, leading to divergence between incipient species</w:t>
      </w:r>
      <w:r w:rsidR="0040681D">
        <w:rPr>
          <w:rFonts w:ascii="Times New Roman" w:hAnsi="Times New Roman" w:cs="Times New Roman"/>
        </w:rPr>
        <w:t xml:space="preserve"> </w:t>
      </w:r>
      <w:r w:rsidR="00687040">
        <w:rPr>
          <w:rFonts w:ascii="Times New Roman" w:hAnsi="Times New Roman" w:cs="Times New Roman"/>
        </w:rPr>
        <w:t>(</w:t>
      </w:r>
      <w:proofErr w:type="spellStart"/>
      <w:r w:rsidR="0040681D">
        <w:rPr>
          <w:rFonts w:ascii="Times New Roman" w:hAnsi="Times New Roman" w:cs="Times New Roman"/>
        </w:rPr>
        <w:t>Gavrilets</w:t>
      </w:r>
      <w:proofErr w:type="spellEnd"/>
      <w:r w:rsidR="0040681D">
        <w:rPr>
          <w:rFonts w:ascii="Times New Roman" w:hAnsi="Times New Roman" w:cs="Times New Roman"/>
        </w:rPr>
        <w:t xml:space="preserve"> 2000; </w:t>
      </w:r>
      <w:r w:rsidR="00687040">
        <w:rPr>
          <w:rFonts w:ascii="Times New Roman" w:hAnsi="Times New Roman" w:cs="Times New Roman"/>
        </w:rPr>
        <w:t xml:space="preserve">Van </w:t>
      </w:r>
      <w:proofErr w:type="spellStart"/>
      <w:r w:rsidR="00687040">
        <w:rPr>
          <w:rFonts w:ascii="Times New Roman" w:hAnsi="Times New Roman" w:cs="Times New Roman"/>
        </w:rPr>
        <w:t>Doorn</w:t>
      </w:r>
      <w:proofErr w:type="spellEnd"/>
      <w:r w:rsidR="00687040">
        <w:rPr>
          <w:rFonts w:ascii="Times New Roman" w:hAnsi="Times New Roman" w:cs="Times New Roman"/>
        </w:rPr>
        <w:t xml:space="preserve"> et al., 2001; </w:t>
      </w:r>
      <w:proofErr w:type="spellStart"/>
      <w:r w:rsidR="002B6509">
        <w:rPr>
          <w:rFonts w:ascii="Times New Roman" w:hAnsi="Times New Roman" w:cs="Times New Roman"/>
        </w:rPr>
        <w:t>Gavrilets</w:t>
      </w:r>
      <w:proofErr w:type="spellEnd"/>
      <w:r w:rsidR="002B6509">
        <w:rPr>
          <w:rFonts w:ascii="Times New Roman" w:hAnsi="Times New Roman" w:cs="Times New Roman"/>
        </w:rPr>
        <w:t xml:space="preserve"> and Waxman 2002). </w:t>
      </w:r>
      <w:r w:rsidR="008F086C">
        <w:rPr>
          <w:rFonts w:ascii="Times New Roman" w:hAnsi="Times New Roman" w:cs="Times New Roman"/>
        </w:rPr>
        <w:t>Under this scenario</w:t>
      </w:r>
      <w:r w:rsidR="00FF2F61" w:rsidRPr="004779C7">
        <w:rPr>
          <w:rFonts w:ascii="Times New Roman" w:hAnsi="Times New Roman" w:cs="Times New Roman"/>
        </w:rPr>
        <w:t xml:space="preserve">, the GRPs </w:t>
      </w:r>
      <w:r w:rsidR="008F086C">
        <w:rPr>
          <w:rFonts w:ascii="Times New Roman" w:hAnsi="Times New Roman" w:cs="Times New Roman"/>
        </w:rPr>
        <w:t xml:space="preserve">involved </w:t>
      </w:r>
      <w:r w:rsidR="00FF2F61" w:rsidRPr="004779C7">
        <w:rPr>
          <w:rFonts w:ascii="Times New Roman" w:hAnsi="Times New Roman" w:cs="Times New Roman"/>
        </w:rPr>
        <w:t xml:space="preserve">would be considered speciation genes, defined by </w:t>
      </w:r>
      <w:commentRangeStart w:id="13"/>
      <w:proofErr w:type="spellStart"/>
      <w:r w:rsidR="00FF2F61" w:rsidRPr="004779C7">
        <w:rPr>
          <w:rFonts w:ascii="Times New Roman" w:hAnsi="Times New Roman" w:cs="Times New Roman"/>
        </w:rPr>
        <w:t>Nosil</w:t>
      </w:r>
      <w:proofErr w:type="spellEnd"/>
      <w:r w:rsidR="00FF2F61" w:rsidRPr="004779C7">
        <w:rPr>
          <w:rFonts w:ascii="Times New Roman" w:hAnsi="Times New Roman" w:cs="Times New Roman"/>
        </w:rPr>
        <w:t xml:space="preserve"> and Schluter (2011)</w:t>
      </w:r>
      <w:commentRangeEnd w:id="13"/>
      <w:r w:rsidR="002B6509">
        <w:rPr>
          <w:rStyle w:val="CommentReference"/>
        </w:rPr>
        <w:commentReference w:id="13"/>
      </w:r>
      <w:r w:rsidR="00FF2F61" w:rsidRPr="004779C7">
        <w:rPr>
          <w:rFonts w:ascii="Times New Roman" w:hAnsi="Times New Roman" w:cs="Times New Roman"/>
        </w:rPr>
        <w:t xml:space="preserve"> as </w:t>
      </w:r>
      <w:r w:rsidR="008F086C">
        <w:rPr>
          <w:rFonts w:ascii="Times New Roman" w:hAnsi="Times New Roman" w:cs="Times New Roman"/>
        </w:rPr>
        <w:t xml:space="preserve">those </w:t>
      </w:r>
      <w:r w:rsidR="00FF2F61" w:rsidRPr="004779C7">
        <w:rPr>
          <w:rFonts w:ascii="Times New Roman" w:hAnsi="Times New Roman" w:cs="Times New Roman"/>
        </w:rPr>
        <w:t xml:space="preserve">genes </w:t>
      </w:r>
      <w:r w:rsidR="008F086C">
        <w:rPr>
          <w:rFonts w:ascii="Times New Roman" w:hAnsi="Times New Roman" w:cs="Times New Roman"/>
        </w:rPr>
        <w:t xml:space="preserve">whose divergence had a large relative effect on </w:t>
      </w:r>
      <w:r w:rsidR="00FF2F61" w:rsidRPr="004779C7">
        <w:rPr>
          <w:rFonts w:ascii="Times New Roman" w:hAnsi="Times New Roman" w:cs="Times New Roman"/>
        </w:rPr>
        <w:t xml:space="preserve">reproductive isolation before </w:t>
      </w:r>
      <w:r w:rsidR="008F086C">
        <w:rPr>
          <w:rFonts w:ascii="Times New Roman" w:hAnsi="Times New Roman" w:cs="Times New Roman"/>
        </w:rPr>
        <w:t xml:space="preserve">the </w:t>
      </w:r>
      <w:r w:rsidR="00FF2F61" w:rsidRPr="004779C7">
        <w:rPr>
          <w:rFonts w:ascii="Times New Roman" w:hAnsi="Times New Roman" w:cs="Times New Roman"/>
        </w:rPr>
        <w:t xml:space="preserve">completion of </w:t>
      </w:r>
      <w:r w:rsidR="008F086C">
        <w:rPr>
          <w:rFonts w:ascii="Times New Roman" w:hAnsi="Times New Roman" w:cs="Times New Roman"/>
        </w:rPr>
        <w:t>speciation</w:t>
      </w:r>
      <w:r w:rsidR="00FF2F61" w:rsidRPr="004779C7">
        <w:rPr>
          <w:rFonts w:ascii="Times New Roman" w:hAnsi="Times New Roman" w:cs="Times New Roman"/>
        </w:rPr>
        <w:t>.</w:t>
      </w:r>
      <w:r w:rsidR="00FF2F61" w:rsidRPr="00FF2F61">
        <w:t xml:space="preserve"> </w:t>
      </w:r>
      <w:r w:rsidR="00C82A1C" w:rsidRPr="00C82A1C">
        <w:rPr>
          <w:rFonts w:ascii="Times New Roman" w:hAnsi="Times New Roman" w:cs="Times New Roman"/>
        </w:rPr>
        <w:t xml:space="preserve">Sexual coevolution </w:t>
      </w:r>
      <w:r w:rsidR="00446F38">
        <w:rPr>
          <w:rFonts w:ascii="Times New Roman" w:hAnsi="Times New Roman" w:cs="Times New Roman"/>
        </w:rPr>
        <w:t>of</w:t>
      </w:r>
      <w:r w:rsidR="004779C7">
        <w:rPr>
          <w:rFonts w:ascii="Times New Roman" w:hAnsi="Times New Roman" w:cs="Times New Roman"/>
        </w:rPr>
        <w:t xml:space="preserve"> GRPs </w:t>
      </w:r>
      <w:r w:rsidR="00C82A1C" w:rsidRPr="00C82A1C">
        <w:rPr>
          <w:rFonts w:ascii="Times New Roman" w:hAnsi="Times New Roman" w:cs="Times New Roman"/>
        </w:rPr>
        <w:t xml:space="preserve">in different directions could quickly lead to gametic isolation. </w:t>
      </w:r>
      <w:r w:rsidR="008B2073">
        <w:rPr>
          <w:rFonts w:ascii="Times New Roman" w:hAnsi="Times New Roman" w:cs="Times New Roman"/>
        </w:rPr>
        <w:t xml:space="preserve">This </w:t>
      </w:r>
      <w:r w:rsidR="00496B41">
        <w:rPr>
          <w:rFonts w:ascii="Times New Roman" w:hAnsi="Times New Roman" w:cs="Times New Roman"/>
        </w:rPr>
        <w:t>process may be driven by</w:t>
      </w:r>
      <w:r w:rsidR="008B2073">
        <w:rPr>
          <w:rFonts w:ascii="Times New Roman" w:hAnsi="Times New Roman" w:cs="Times New Roman"/>
        </w:rPr>
        <w:t xml:space="preserve"> antagonistic sexual selection where the optimal mating rates of males and females differ</w:t>
      </w:r>
      <w:r w:rsidR="00553B2F">
        <w:rPr>
          <w:rFonts w:ascii="Times New Roman" w:hAnsi="Times New Roman" w:cs="Times New Roman"/>
        </w:rPr>
        <w:t>. Such selection would act primarily on the egg receptor protein to avoid polyspermy, which could lead to evolution of the sperm protein to counter egg adaptation. However, other</w:t>
      </w:r>
      <w:r w:rsidR="002B6509">
        <w:rPr>
          <w:rFonts w:ascii="Times New Roman" w:hAnsi="Times New Roman" w:cs="Times New Roman"/>
        </w:rPr>
        <w:t xml:space="preserve"> mechanisms are possible (see Palumbi 2009)</w:t>
      </w:r>
      <w:r w:rsidR="008B2073">
        <w:rPr>
          <w:rFonts w:ascii="Times New Roman" w:hAnsi="Times New Roman" w:cs="Times New Roman"/>
        </w:rPr>
        <w:t xml:space="preserve">. </w:t>
      </w:r>
      <w:r w:rsidRPr="004E7A2E">
        <w:rPr>
          <w:rFonts w:ascii="Times New Roman" w:hAnsi="Times New Roman" w:cs="Times New Roman"/>
        </w:rPr>
        <w:t xml:space="preserve">Since divergence at GRPs could prevent interbreeding </w:t>
      </w:r>
      <w:r w:rsidR="00B24675">
        <w:rPr>
          <w:rFonts w:ascii="Times New Roman" w:hAnsi="Times New Roman" w:cs="Times New Roman"/>
        </w:rPr>
        <w:t>between differentiated populations via intrinsic gametic incompatibility</w:t>
      </w:r>
      <w:r w:rsidRPr="004E7A2E">
        <w:rPr>
          <w:rFonts w:ascii="Times New Roman" w:hAnsi="Times New Roman" w:cs="Times New Roman"/>
        </w:rPr>
        <w:t>, these loci could be responsible for initiating the speciation process</w:t>
      </w:r>
      <w:r w:rsidR="004779C7">
        <w:rPr>
          <w:rFonts w:ascii="Times New Roman" w:hAnsi="Times New Roman" w:cs="Times New Roman"/>
        </w:rPr>
        <w:t xml:space="preserve"> and </w:t>
      </w:r>
      <w:r w:rsidR="00B24675">
        <w:rPr>
          <w:rFonts w:ascii="Times New Roman" w:hAnsi="Times New Roman" w:cs="Times New Roman"/>
        </w:rPr>
        <w:t xml:space="preserve">would </w:t>
      </w:r>
      <w:r w:rsidR="004779C7">
        <w:rPr>
          <w:rFonts w:ascii="Times New Roman" w:hAnsi="Times New Roman" w:cs="Times New Roman"/>
        </w:rPr>
        <w:t>therefore represent speciation genes</w:t>
      </w:r>
      <w:r w:rsidRPr="004E7A2E">
        <w:rPr>
          <w:rFonts w:ascii="Times New Roman" w:hAnsi="Times New Roman" w:cs="Times New Roman"/>
        </w:rPr>
        <w:t xml:space="preserve">. </w:t>
      </w:r>
    </w:p>
    <w:p w14:paraId="5B18C80E" w14:textId="77777777" w:rsidR="00695CF3" w:rsidRDefault="00695CF3" w:rsidP="00695CF3">
      <w:pPr>
        <w:spacing w:line="480" w:lineRule="auto"/>
        <w:rPr>
          <w:rFonts w:ascii="Times New Roman" w:hAnsi="Times New Roman" w:cs="Times New Roman"/>
        </w:rPr>
      </w:pPr>
    </w:p>
    <w:p w14:paraId="62A4D096" w14:textId="59582DB2" w:rsidR="00CF14DE" w:rsidRPr="00E2384C" w:rsidRDefault="00695CF3" w:rsidP="00E2384C">
      <w:pPr>
        <w:spacing w:line="480" w:lineRule="auto"/>
        <w:rPr>
          <w:rFonts w:ascii="Times New Roman" w:hAnsi="Times New Roman" w:cs="Times New Roman"/>
          <w:b/>
          <w:bCs/>
          <w:u w:val="single"/>
        </w:rPr>
      </w:pPr>
      <w:r>
        <w:rPr>
          <w:rFonts w:ascii="Times New Roman" w:hAnsi="Times New Roman" w:cs="Times New Roman"/>
          <w:b/>
          <w:bCs/>
          <w:u w:val="single"/>
        </w:rPr>
        <w:t>Critique of Rapid Speciation by Evolution of Gamete Recognition</w:t>
      </w:r>
    </w:p>
    <w:p w14:paraId="703BC286" w14:textId="2FB08953" w:rsidR="004E7A2E" w:rsidRDefault="00E56227" w:rsidP="00E56227">
      <w:pPr>
        <w:spacing w:line="480" w:lineRule="auto"/>
        <w:ind w:firstLine="720"/>
        <w:rPr>
          <w:rFonts w:ascii="Times New Roman" w:hAnsi="Times New Roman" w:cs="Times New Roman"/>
        </w:rPr>
      </w:pPr>
      <w:r>
        <w:rPr>
          <w:rFonts w:ascii="Times New Roman" w:hAnsi="Times New Roman" w:cs="Times New Roman"/>
        </w:rPr>
        <w:t xml:space="preserve">Current </w:t>
      </w:r>
      <w:r w:rsidRPr="004E7A2E">
        <w:rPr>
          <w:rFonts w:ascii="Times New Roman" w:hAnsi="Times New Roman" w:cs="Times New Roman"/>
        </w:rPr>
        <w:t xml:space="preserve">reproductive isolating barriers may be misleading about which barriers were historically important during the early stages of speciation as isolating barriers continue to accumulate after the speciation process is complete (Coyne and Orr 2004). </w:t>
      </w:r>
      <w:r w:rsidR="002B6509">
        <w:rPr>
          <w:rFonts w:ascii="Times New Roman" w:hAnsi="Times New Roman" w:cs="Times New Roman"/>
        </w:rPr>
        <w:t>Species-specific fertilization and rapid divergence of GRPs is also consistent with the action of r</w:t>
      </w:r>
      <w:r w:rsidR="000579BB">
        <w:rPr>
          <w:rFonts w:ascii="Times New Roman" w:hAnsi="Times New Roman" w:cs="Times New Roman"/>
        </w:rPr>
        <w:t>einforcement</w:t>
      </w:r>
      <w:r w:rsidR="002959F5">
        <w:rPr>
          <w:rFonts w:ascii="Times New Roman" w:hAnsi="Times New Roman" w:cs="Times New Roman"/>
        </w:rPr>
        <w:t xml:space="preserve"> selection for stronger prezygotic isolation</w:t>
      </w:r>
      <w:r w:rsidR="002B6509">
        <w:rPr>
          <w:rFonts w:ascii="Times New Roman" w:hAnsi="Times New Roman" w:cs="Times New Roman"/>
        </w:rPr>
        <w:t xml:space="preserve">. </w:t>
      </w:r>
      <w:r w:rsidR="00BA7C55" w:rsidRPr="00BA7C55">
        <w:rPr>
          <w:rFonts w:ascii="Times New Roman" w:hAnsi="Times New Roman" w:cs="Times New Roman"/>
        </w:rPr>
        <w:t xml:space="preserve">In the case of reinforcement affecting GRPs in broadcast spawners, selection would likely act on </w:t>
      </w:r>
      <w:r w:rsidR="00126911">
        <w:rPr>
          <w:rFonts w:ascii="Times New Roman" w:hAnsi="Times New Roman" w:cs="Times New Roman"/>
        </w:rPr>
        <w:t>egg receptor</w:t>
      </w:r>
      <w:r w:rsidR="00BA7C55" w:rsidRPr="00BA7C55">
        <w:rPr>
          <w:rFonts w:ascii="Times New Roman" w:hAnsi="Times New Roman" w:cs="Times New Roman"/>
        </w:rPr>
        <w:t xml:space="preserve"> in females to prevent eggs from </w:t>
      </w:r>
      <w:r w:rsidR="00BA7C55" w:rsidRPr="00BA7C55">
        <w:rPr>
          <w:rFonts w:ascii="Times New Roman" w:hAnsi="Times New Roman" w:cs="Times New Roman"/>
        </w:rPr>
        <w:lastRenderedPageBreak/>
        <w:t xml:space="preserve">being fertilized by heterospecific sperm. This selection is not expected to act on </w:t>
      </w:r>
      <w:r w:rsidR="00126911">
        <w:rPr>
          <w:rFonts w:ascii="Times New Roman" w:hAnsi="Times New Roman" w:cs="Times New Roman"/>
        </w:rPr>
        <w:t>the recognition protein</w:t>
      </w:r>
      <w:r w:rsidR="00BA7C55" w:rsidRPr="00BA7C55">
        <w:rPr>
          <w:rFonts w:ascii="Times New Roman" w:hAnsi="Times New Roman" w:cs="Times New Roman"/>
        </w:rPr>
        <w:t xml:space="preserve"> in males because of the large amount of sperm produced by males</w:t>
      </w:r>
      <w:r w:rsidR="00B24675">
        <w:rPr>
          <w:rFonts w:ascii="Times New Roman" w:hAnsi="Times New Roman" w:cs="Times New Roman"/>
        </w:rPr>
        <w:t xml:space="preserve"> (citations)</w:t>
      </w:r>
      <w:r w:rsidR="00BA7C55" w:rsidRPr="00BA7C55">
        <w:rPr>
          <w:rFonts w:ascii="Times New Roman" w:hAnsi="Times New Roman" w:cs="Times New Roman"/>
        </w:rPr>
        <w:t xml:space="preserve">. However, </w:t>
      </w:r>
      <w:r w:rsidR="00126911">
        <w:rPr>
          <w:rFonts w:ascii="Times New Roman" w:hAnsi="Times New Roman" w:cs="Times New Roman"/>
        </w:rPr>
        <w:t>the male protein</w:t>
      </w:r>
      <w:r w:rsidR="00BA7C55" w:rsidRPr="00BA7C55">
        <w:rPr>
          <w:rFonts w:ascii="Times New Roman" w:hAnsi="Times New Roman" w:cs="Times New Roman"/>
        </w:rPr>
        <w:t xml:space="preserve"> may evolve in response to any changes produced by reinforcement selection acting on </w:t>
      </w:r>
      <w:r w:rsidR="00126911">
        <w:rPr>
          <w:rFonts w:ascii="Times New Roman" w:hAnsi="Times New Roman" w:cs="Times New Roman"/>
        </w:rPr>
        <w:t>the female egg receptor</w:t>
      </w:r>
      <w:r w:rsidR="00BA7C55" w:rsidRPr="00BA7C55">
        <w:rPr>
          <w:rFonts w:ascii="Times New Roman" w:hAnsi="Times New Roman" w:cs="Times New Roman"/>
        </w:rPr>
        <w:t xml:space="preserve">. </w:t>
      </w:r>
      <w:r w:rsidR="002959F5" w:rsidRPr="00B24675">
        <w:rPr>
          <w:rFonts w:ascii="Times New Roman" w:hAnsi="Times New Roman" w:cs="Times New Roman"/>
          <w:highlight w:val="yellow"/>
        </w:rPr>
        <w:t>Allopatric taxa often fail to show diversifying selection at these loci (</w:t>
      </w:r>
      <w:proofErr w:type="spellStart"/>
      <w:r w:rsidR="002959F5" w:rsidRPr="00B24675">
        <w:rPr>
          <w:rFonts w:ascii="Times New Roman" w:hAnsi="Times New Roman" w:cs="Times New Roman"/>
          <w:highlight w:val="yellow"/>
        </w:rPr>
        <w:t>Vacquier</w:t>
      </w:r>
      <w:proofErr w:type="spellEnd"/>
      <w:r w:rsidR="002959F5" w:rsidRPr="00B24675">
        <w:rPr>
          <w:rFonts w:ascii="Times New Roman" w:hAnsi="Times New Roman" w:cs="Times New Roman"/>
          <w:highlight w:val="yellow"/>
        </w:rPr>
        <w:t xml:space="preserve"> and Swanson 2011)</w:t>
      </w:r>
      <w:r w:rsidR="002959F5" w:rsidRPr="00480A13">
        <w:rPr>
          <w:rFonts w:ascii="Times New Roman" w:hAnsi="Times New Roman" w:cs="Times New Roman"/>
        </w:rPr>
        <w:t xml:space="preserve">, suggesting the action of reinforcement selection in sympatry </w:t>
      </w:r>
      <w:r w:rsidR="002959F5" w:rsidRPr="00B24675">
        <w:rPr>
          <w:rFonts w:ascii="Times New Roman" w:hAnsi="Times New Roman" w:cs="Times New Roman"/>
          <w:highlight w:val="yellow"/>
        </w:rPr>
        <w:t>following general divergence in allopatry</w:t>
      </w:r>
      <w:r w:rsidR="002959F5" w:rsidRPr="00480A13">
        <w:rPr>
          <w:rFonts w:ascii="Times New Roman" w:hAnsi="Times New Roman" w:cs="Times New Roman"/>
        </w:rPr>
        <w:t>.</w:t>
      </w:r>
      <w:r w:rsidR="002959F5">
        <w:rPr>
          <w:rFonts w:ascii="Times New Roman" w:hAnsi="Times New Roman" w:cs="Times New Roman"/>
        </w:rPr>
        <w:t xml:space="preserve"> </w:t>
      </w:r>
      <w:r w:rsidR="000579BB">
        <w:rPr>
          <w:rFonts w:ascii="Times New Roman" w:hAnsi="Times New Roman" w:cs="Times New Roman"/>
        </w:rPr>
        <w:t>However, t</w:t>
      </w:r>
      <w:r w:rsidR="005C47A7">
        <w:rPr>
          <w:rFonts w:ascii="Times New Roman" w:hAnsi="Times New Roman" w:cs="Times New Roman"/>
        </w:rPr>
        <w:t xml:space="preserve">here is evidence of </w:t>
      </w:r>
      <w:r w:rsidR="000579BB">
        <w:rPr>
          <w:rFonts w:ascii="Times New Roman" w:hAnsi="Times New Roman" w:cs="Times New Roman"/>
        </w:rPr>
        <w:t xml:space="preserve">intraspecific </w:t>
      </w:r>
      <w:r w:rsidR="005C47A7">
        <w:rPr>
          <w:rFonts w:ascii="Times New Roman" w:hAnsi="Times New Roman" w:cs="Times New Roman"/>
        </w:rPr>
        <w:t xml:space="preserve">sexual </w:t>
      </w:r>
      <w:r w:rsidR="000579BB">
        <w:rPr>
          <w:rFonts w:ascii="Times New Roman" w:hAnsi="Times New Roman" w:cs="Times New Roman"/>
        </w:rPr>
        <w:t xml:space="preserve">selection consistent with sexual </w:t>
      </w:r>
      <w:r w:rsidR="005C47A7">
        <w:rPr>
          <w:rFonts w:ascii="Times New Roman" w:hAnsi="Times New Roman" w:cs="Times New Roman"/>
        </w:rPr>
        <w:t>conflict (Pujolar and Pogson, 2011</w:t>
      </w:r>
      <w:r w:rsidR="000579BB">
        <w:rPr>
          <w:rFonts w:ascii="Times New Roman" w:hAnsi="Times New Roman" w:cs="Times New Roman"/>
        </w:rPr>
        <w:t>; Levitan studies</w:t>
      </w:r>
      <w:r w:rsidR="00E92956">
        <w:rPr>
          <w:rFonts w:ascii="Times New Roman" w:hAnsi="Times New Roman" w:cs="Times New Roman"/>
        </w:rPr>
        <w:t>), and t</w:t>
      </w:r>
      <w:r w:rsidR="00E92956" w:rsidRPr="00162A85">
        <w:rPr>
          <w:rFonts w:ascii="Times New Roman" w:hAnsi="Times New Roman" w:cs="Times New Roman"/>
        </w:rPr>
        <w:t xml:space="preserve">he behavior of selection at </w:t>
      </w:r>
      <w:proofErr w:type="spellStart"/>
      <w:r w:rsidR="00E92956" w:rsidRPr="00162A85">
        <w:rPr>
          <w:rFonts w:ascii="Times New Roman" w:hAnsi="Times New Roman" w:cs="Times New Roman"/>
        </w:rPr>
        <w:t>bindin</w:t>
      </w:r>
      <w:proofErr w:type="spellEnd"/>
      <w:r w:rsidR="00E92956" w:rsidRPr="00162A85">
        <w:rPr>
          <w:rFonts w:ascii="Times New Roman" w:hAnsi="Times New Roman" w:cs="Times New Roman"/>
        </w:rPr>
        <w:t xml:space="preserve"> and EBR1 in </w:t>
      </w:r>
      <w:commentRangeStart w:id="14"/>
      <w:r w:rsidR="00E92956" w:rsidRPr="00162A85">
        <w:rPr>
          <w:rFonts w:ascii="Times New Roman" w:hAnsi="Times New Roman" w:cs="Times New Roman"/>
          <w:i/>
          <w:iCs/>
        </w:rPr>
        <w:t>Strongylocentrotus</w:t>
      </w:r>
      <w:commentRangeEnd w:id="14"/>
      <w:r w:rsidR="00B24675">
        <w:rPr>
          <w:rStyle w:val="CommentReference"/>
        </w:rPr>
        <w:commentReference w:id="14"/>
      </w:r>
      <w:r w:rsidR="00E92956" w:rsidRPr="00162A85">
        <w:rPr>
          <w:rFonts w:ascii="Times New Roman" w:hAnsi="Times New Roman" w:cs="Times New Roman"/>
        </w:rPr>
        <w:t xml:space="preserve"> </w:t>
      </w:r>
      <w:r w:rsidR="00E92956">
        <w:rPr>
          <w:rFonts w:ascii="Times New Roman" w:hAnsi="Times New Roman" w:cs="Times New Roman"/>
        </w:rPr>
        <w:t>is</w:t>
      </w:r>
      <w:r w:rsidR="00E92956" w:rsidRPr="00162A85">
        <w:rPr>
          <w:rFonts w:ascii="Times New Roman" w:hAnsi="Times New Roman" w:cs="Times New Roman"/>
        </w:rPr>
        <w:t xml:space="preserve"> inconsistent with reinforcement (Pujolar and Pogson 2011).</w:t>
      </w:r>
      <w:r w:rsidR="005C47A7">
        <w:rPr>
          <w:rFonts w:ascii="Times New Roman" w:hAnsi="Times New Roman" w:cs="Times New Roman"/>
        </w:rPr>
        <w:t xml:space="preserve"> </w:t>
      </w:r>
      <w:r w:rsidR="00BA7C55" w:rsidRPr="00BA7C55">
        <w:rPr>
          <w:rFonts w:ascii="Times New Roman" w:hAnsi="Times New Roman" w:cs="Times New Roman"/>
        </w:rPr>
        <w:t xml:space="preserve">Additionally, alleles causing reinforcement only have a selective advantage within the contact zone between two populations. Selection may be swamped by gene flow from regions where the two species do not overlap. </w:t>
      </w:r>
      <w:r w:rsidR="00BA7C55">
        <w:rPr>
          <w:rFonts w:ascii="Times New Roman" w:hAnsi="Times New Roman" w:cs="Times New Roman"/>
        </w:rPr>
        <w:t>Therefore, it appears that divergence at GRPs has been produced by intraspecific sexual selection or sexual conflict</w:t>
      </w:r>
      <w:r>
        <w:rPr>
          <w:rFonts w:ascii="Times New Roman" w:hAnsi="Times New Roman" w:cs="Times New Roman"/>
        </w:rPr>
        <w:t>, but it is unclear whether this divergence occurred before speciation was completed, and whether it had a large relative effect on reproductive isolation</w:t>
      </w:r>
      <w:r w:rsidR="00BA7C55">
        <w:rPr>
          <w:rFonts w:ascii="Times New Roman" w:hAnsi="Times New Roman" w:cs="Times New Roman"/>
        </w:rPr>
        <w:t xml:space="preserve">. </w:t>
      </w:r>
      <w:r w:rsidR="005C47A7">
        <w:rPr>
          <w:rFonts w:ascii="Times New Roman" w:hAnsi="Times New Roman" w:cs="Times New Roman"/>
        </w:rPr>
        <w:t>GRP</w:t>
      </w:r>
      <w:r>
        <w:rPr>
          <w:rFonts w:ascii="Times New Roman" w:hAnsi="Times New Roman" w:cs="Times New Roman"/>
        </w:rPr>
        <w:t xml:space="preserve"> divergence</w:t>
      </w:r>
      <w:r w:rsidR="005C47A7">
        <w:rPr>
          <w:rFonts w:ascii="Times New Roman" w:hAnsi="Times New Roman" w:cs="Times New Roman"/>
        </w:rPr>
        <w:t xml:space="preserve"> </w:t>
      </w:r>
      <w:r w:rsidR="004E7A2E" w:rsidRPr="004E7A2E">
        <w:rPr>
          <w:rFonts w:ascii="Times New Roman" w:hAnsi="Times New Roman" w:cs="Times New Roman"/>
        </w:rPr>
        <w:t>may not have had a large effect on reducing gene flow relative to other genes or barriers</w:t>
      </w:r>
      <w:r w:rsidR="000579BB">
        <w:rPr>
          <w:rFonts w:ascii="Times New Roman" w:hAnsi="Times New Roman" w:cs="Times New Roman"/>
        </w:rPr>
        <w:t xml:space="preserve"> early in the speciation process</w:t>
      </w:r>
      <w:r w:rsidR="004E7A2E" w:rsidRPr="004E7A2E">
        <w:rPr>
          <w:rFonts w:ascii="Times New Roman" w:hAnsi="Times New Roman" w:cs="Times New Roman"/>
        </w:rPr>
        <w:t xml:space="preserve">. </w:t>
      </w:r>
      <w:r w:rsidR="000579BB">
        <w:rPr>
          <w:rFonts w:ascii="Times New Roman" w:hAnsi="Times New Roman" w:cs="Times New Roman"/>
        </w:rPr>
        <w:t xml:space="preserve">Gametic incompatibilities may have evolved </w:t>
      </w:r>
      <w:r w:rsidR="00480A13">
        <w:rPr>
          <w:rFonts w:ascii="Times New Roman" w:hAnsi="Times New Roman" w:cs="Times New Roman"/>
        </w:rPr>
        <w:t>after</w:t>
      </w:r>
      <w:r w:rsidR="000579BB">
        <w:rPr>
          <w:rFonts w:ascii="Times New Roman" w:hAnsi="Times New Roman" w:cs="Times New Roman"/>
        </w:rPr>
        <w:t xml:space="preserve"> speciation </w:t>
      </w:r>
      <w:r>
        <w:rPr>
          <w:rFonts w:ascii="Times New Roman" w:hAnsi="Times New Roman" w:cs="Times New Roman"/>
        </w:rPr>
        <w:t xml:space="preserve">was complete </w:t>
      </w:r>
      <w:r w:rsidR="000579BB">
        <w:rPr>
          <w:rFonts w:ascii="Times New Roman" w:hAnsi="Times New Roman" w:cs="Times New Roman"/>
        </w:rPr>
        <w:t xml:space="preserve">as </w:t>
      </w:r>
      <w:r w:rsidR="00480A13">
        <w:rPr>
          <w:rFonts w:ascii="Times New Roman" w:hAnsi="Times New Roman" w:cs="Times New Roman"/>
        </w:rPr>
        <w:t xml:space="preserve">GRPs </w:t>
      </w:r>
      <w:r>
        <w:rPr>
          <w:rFonts w:ascii="Times New Roman" w:hAnsi="Times New Roman" w:cs="Times New Roman"/>
        </w:rPr>
        <w:t xml:space="preserve">in different groups </w:t>
      </w:r>
      <w:r w:rsidR="00480A13">
        <w:rPr>
          <w:rFonts w:ascii="Times New Roman" w:hAnsi="Times New Roman" w:cs="Times New Roman"/>
        </w:rPr>
        <w:t>evolved independently</w:t>
      </w:r>
      <w:r w:rsidR="0024169B">
        <w:rPr>
          <w:rFonts w:ascii="Times New Roman" w:hAnsi="Times New Roman" w:cs="Times New Roman"/>
        </w:rPr>
        <w:t xml:space="preserve"> </w:t>
      </w:r>
      <w:r>
        <w:rPr>
          <w:rFonts w:ascii="Times New Roman" w:hAnsi="Times New Roman" w:cs="Times New Roman"/>
        </w:rPr>
        <w:t>via intraspecific processes</w:t>
      </w:r>
      <w:r w:rsidR="000579BB">
        <w:rPr>
          <w:rFonts w:ascii="Times New Roman" w:hAnsi="Times New Roman" w:cs="Times New Roman"/>
        </w:rPr>
        <w:t>.</w:t>
      </w:r>
      <w:r w:rsidR="0024169B">
        <w:rPr>
          <w:rFonts w:ascii="Times New Roman" w:hAnsi="Times New Roman" w:cs="Times New Roman"/>
        </w:rPr>
        <w:t xml:space="preserve"> </w:t>
      </w:r>
    </w:p>
    <w:p w14:paraId="5B8DCA1E" w14:textId="278BAE66" w:rsidR="004E7A2E" w:rsidRDefault="004E7A2E" w:rsidP="00162A85">
      <w:pPr>
        <w:spacing w:line="480" w:lineRule="auto"/>
        <w:rPr>
          <w:rFonts w:ascii="Times New Roman" w:hAnsi="Times New Roman" w:cs="Times New Roman"/>
        </w:rPr>
      </w:pPr>
    </w:p>
    <w:p w14:paraId="44534595" w14:textId="02321030" w:rsidR="00A405F1" w:rsidRPr="00A405F1" w:rsidRDefault="00A405F1" w:rsidP="00A405F1">
      <w:pPr>
        <w:spacing w:line="480" w:lineRule="auto"/>
        <w:rPr>
          <w:rFonts w:ascii="Times New Roman" w:hAnsi="Times New Roman" w:cs="Times New Roman"/>
          <w:b/>
          <w:bCs/>
          <w:u w:val="single"/>
        </w:rPr>
      </w:pPr>
      <w:r>
        <w:rPr>
          <w:rFonts w:ascii="Times New Roman" w:hAnsi="Times New Roman" w:cs="Times New Roman"/>
          <w:b/>
          <w:bCs/>
          <w:u w:val="single"/>
        </w:rPr>
        <w:t>Hybridization and Introgression</w:t>
      </w:r>
    </w:p>
    <w:p w14:paraId="34AE36E1" w14:textId="08CCD30F" w:rsidR="004E7A2E" w:rsidRDefault="00A405F1" w:rsidP="00A405F1">
      <w:pPr>
        <w:spacing w:line="480" w:lineRule="auto"/>
        <w:ind w:firstLine="720"/>
        <w:rPr>
          <w:rFonts w:ascii="Times New Roman" w:hAnsi="Times New Roman" w:cs="Times New Roman"/>
        </w:rPr>
      </w:pPr>
      <w:r w:rsidRPr="000B7E72">
        <w:rPr>
          <w:rFonts w:ascii="Times New Roman" w:hAnsi="Times New Roman" w:cs="Times New Roman"/>
          <w:highlight w:val="yellow"/>
        </w:rPr>
        <w:t>H</w:t>
      </w:r>
      <w:r w:rsidR="00385E57" w:rsidRPr="000B7E72">
        <w:rPr>
          <w:rFonts w:ascii="Times New Roman" w:hAnsi="Times New Roman" w:cs="Times New Roman"/>
          <w:highlight w:val="yellow"/>
        </w:rPr>
        <w:t>ybridization occurs</w:t>
      </w:r>
      <w:r w:rsidRPr="000B7E72">
        <w:rPr>
          <w:rFonts w:ascii="Times New Roman" w:hAnsi="Times New Roman" w:cs="Times New Roman"/>
          <w:highlight w:val="yellow"/>
        </w:rPr>
        <w:t xml:space="preserve"> when reproductive barriers are </w:t>
      </w:r>
      <w:r w:rsidR="000B7E72" w:rsidRPr="000B7E72">
        <w:rPr>
          <w:rFonts w:ascii="Times New Roman" w:hAnsi="Times New Roman" w:cs="Times New Roman"/>
          <w:highlight w:val="yellow"/>
        </w:rPr>
        <w:t>incomplete and</w:t>
      </w:r>
      <w:r w:rsidRPr="000B7E72">
        <w:rPr>
          <w:rFonts w:ascii="Times New Roman" w:hAnsi="Times New Roman" w:cs="Times New Roman"/>
          <w:highlight w:val="yellow"/>
        </w:rPr>
        <w:t xml:space="preserve"> </w:t>
      </w:r>
      <w:r w:rsidR="004E7A2E" w:rsidRPr="000B7E72">
        <w:rPr>
          <w:rFonts w:ascii="Times New Roman" w:hAnsi="Times New Roman" w:cs="Times New Roman"/>
          <w:highlight w:val="yellow"/>
        </w:rPr>
        <w:t>is now known to be much more common than previously thought, especially in animals (Mallet et al. 2016).</w:t>
      </w:r>
      <w:r w:rsidR="004E7A2E" w:rsidRPr="004E7A2E">
        <w:rPr>
          <w:rFonts w:ascii="Times New Roman" w:hAnsi="Times New Roman" w:cs="Times New Roman"/>
        </w:rPr>
        <w:t xml:space="preserve"> It has been estimated that hybridization with a closely related species occurs in 25% of flowering plant and 10% of animal species (Mallet 2005). Reticulate evolution in marine systems may be as </w:t>
      </w:r>
      <w:r w:rsidR="004E7A2E" w:rsidRPr="004E7A2E">
        <w:rPr>
          <w:rFonts w:ascii="Times New Roman" w:hAnsi="Times New Roman" w:cs="Times New Roman"/>
        </w:rPr>
        <w:lastRenderedPageBreak/>
        <w:t>common as that of non-marine clades (Gardner 1997), but the difficulty in collecting and observing marine organisms has limited detection (Arnold and Fogarty 2009). Historically, hybridization has been thought of as an impeding force to speciation. While secondary contact and high levels of gene flow may prevent may result in hybrid swarm or the weakening of reproductive barriers, often the genetic differences distinguishing populations are maintained. Further differentiation can occur if hybrid fitness is low and there is selection for increased prezygotic isolation (</w:t>
      </w:r>
      <w:r w:rsidR="00FC7F89" w:rsidRPr="00AE0FCE">
        <w:rPr>
          <w:rFonts w:ascii="Times New Roman" w:hAnsi="Times New Roman" w:cs="Times New Roman"/>
          <w:highlight w:val="yellow"/>
        </w:rPr>
        <w:t>Coyne and Orr, 2004</w:t>
      </w:r>
      <w:r w:rsidR="004E7A2E" w:rsidRPr="004E7A2E">
        <w:rPr>
          <w:rFonts w:ascii="Times New Roman" w:hAnsi="Times New Roman" w:cs="Times New Roman"/>
        </w:rPr>
        <w:t xml:space="preserve">). When hybrids and viable and fertile, backcrossing of hybrids to one or both parent species can lead to the introgression of genetic loci. Introgression has long been recognized as a significant evolutionary force in plants (Anderson and </w:t>
      </w:r>
      <w:proofErr w:type="spellStart"/>
      <w:r w:rsidR="004E7A2E" w:rsidRPr="004E7A2E">
        <w:rPr>
          <w:rFonts w:ascii="Times New Roman" w:hAnsi="Times New Roman" w:cs="Times New Roman"/>
        </w:rPr>
        <w:t>Hubricht</w:t>
      </w:r>
      <w:proofErr w:type="spellEnd"/>
      <w:r w:rsidR="004E7A2E" w:rsidRPr="004E7A2E">
        <w:rPr>
          <w:rFonts w:ascii="Times New Roman" w:hAnsi="Times New Roman" w:cs="Times New Roman"/>
        </w:rPr>
        <w:t xml:space="preserve"> 1938; Anderson and Stebbins 1954</w:t>
      </w:r>
      <w:r w:rsidRPr="004E7A2E">
        <w:rPr>
          <w:rFonts w:ascii="Times New Roman" w:hAnsi="Times New Roman" w:cs="Times New Roman"/>
        </w:rPr>
        <w:t>) but</w:t>
      </w:r>
      <w:r w:rsidR="004E7A2E" w:rsidRPr="004E7A2E">
        <w:rPr>
          <w:rFonts w:ascii="Times New Roman" w:hAnsi="Times New Roman" w:cs="Times New Roman"/>
        </w:rPr>
        <w:t xml:space="preserve"> has not been appreciated in animals until recently (Hedrick 2013). Although introgression is now known to be common across the eukaryotic tree of life, it remains unknown how influential introgression has been to the evolutionary trajectories of hybridizing animal species (Taylor and Larson 2019).</w:t>
      </w:r>
      <w:r w:rsidR="00AE0FCE">
        <w:rPr>
          <w:rFonts w:ascii="Times New Roman" w:hAnsi="Times New Roman" w:cs="Times New Roman"/>
        </w:rPr>
        <w:t xml:space="preserve"> Introgression need not be problematic for the biological species concept or the study of speciation if we accept Coyne and Orr’s (2004) definition of </w:t>
      </w:r>
      <w:r w:rsidR="00AE0FCE" w:rsidRPr="00AE0FCE">
        <w:rPr>
          <w:rFonts w:ascii="Times New Roman" w:hAnsi="Times New Roman" w:cs="Times New Roman"/>
        </w:rPr>
        <w:t>“good species” as “those that maintain their distinctness in sympatry even if they occasionally hybridize with others.” Species are therefore characterized by considerable, but not necessarily complete, reproductive isolation</w:t>
      </w:r>
      <w:r w:rsidR="00AE0FCE">
        <w:rPr>
          <w:rFonts w:ascii="Times New Roman" w:hAnsi="Times New Roman" w:cs="Times New Roman"/>
        </w:rPr>
        <w:t xml:space="preserve">. </w:t>
      </w:r>
    </w:p>
    <w:p w14:paraId="35DA69E8" w14:textId="4403DB19" w:rsidR="00A405F1" w:rsidRDefault="00A405F1" w:rsidP="00A405F1">
      <w:pPr>
        <w:spacing w:line="480" w:lineRule="auto"/>
        <w:rPr>
          <w:rFonts w:ascii="Times New Roman" w:hAnsi="Times New Roman" w:cs="Times New Roman"/>
        </w:rPr>
      </w:pPr>
    </w:p>
    <w:p w14:paraId="62F91B55" w14:textId="56C52689" w:rsidR="00A405F1" w:rsidRPr="00A405F1" w:rsidRDefault="00A405F1" w:rsidP="00A405F1">
      <w:pPr>
        <w:spacing w:line="480" w:lineRule="auto"/>
        <w:rPr>
          <w:rFonts w:ascii="Times New Roman" w:hAnsi="Times New Roman" w:cs="Times New Roman"/>
          <w:b/>
          <w:bCs/>
          <w:u w:val="single"/>
        </w:rPr>
      </w:pPr>
      <w:commentRangeStart w:id="15"/>
      <w:r w:rsidRPr="00A405F1">
        <w:rPr>
          <w:rFonts w:ascii="Times New Roman" w:hAnsi="Times New Roman" w:cs="Times New Roman"/>
          <w:b/>
          <w:bCs/>
          <w:u w:val="single"/>
        </w:rPr>
        <w:t>Strongylocentrotid</w:t>
      </w:r>
      <w:commentRangeEnd w:id="15"/>
      <w:r w:rsidR="000F312B">
        <w:rPr>
          <w:rStyle w:val="CommentReference"/>
        </w:rPr>
        <w:commentReference w:id="15"/>
      </w:r>
      <w:r w:rsidRPr="00A405F1">
        <w:rPr>
          <w:rFonts w:ascii="Times New Roman" w:hAnsi="Times New Roman" w:cs="Times New Roman"/>
          <w:b/>
          <w:bCs/>
          <w:u w:val="single"/>
        </w:rPr>
        <w:t xml:space="preserve"> Family of Urchins</w:t>
      </w:r>
    </w:p>
    <w:p w14:paraId="3C0F1ECF" w14:textId="6808097C" w:rsidR="00870603" w:rsidRPr="00870603" w:rsidRDefault="00870603" w:rsidP="000B7E72">
      <w:pPr>
        <w:spacing w:line="480" w:lineRule="auto"/>
        <w:ind w:firstLine="720"/>
        <w:rPr>
          <w:rFonts w:ascii="Times New Roman" w:hAnsi="Times New Roman" w:cs="Times New Roman"/>
        </w:rPr>
      </w:pPr>
      <w:r w:rsidRPr="00870603">
        <w:rPr>
          <w:rFonts w:ascii="Times New Roman" w:hAnsi="Times New Roman" w:cs="Times New Roman"/>
        </w:rPr>
        <w:t>The sea urchin family Strongylocentrotidae represents a promising system for studying the evolution of reproductive isolation and characterizing patterns of introgression. Sea urchins are representative of many other marine species</w:t>
      </w:r>
      <w:r w:rsidR="000B7E72">
        <w:rPr>
          <w:rFonts w:ascii="Times New Roman" w:hAnsi="Times New Roman" w:cs="Times New Roman"/>
        </w:rPr>
        <w:t xml:space="preserve"> </w:t>
      </w:r>
      <w:r w:rsidR="000B7E72" w:rsidRPr="009D0717">
        <w:rPr>
          <w:rFonts w:ascii="Times New Roman" w:hAnsi="Times New Roman" w:cs="Times New Roman"/>
          <w:color w:val="000000" w:themeColor="text1"/>
        </w:rPr>
        <w:t xml:space="preserve">with their </w:t>
      </w:r>
      <w:r w:rsidRPr="00870603">
        <w:rPr>
          <w:rFonts w:ascii="Times New Roman" w:hAnsi="Times New Roman" w:cs="Times New Roman"/>
        </w:rPr>
        <w:t xml:space="preserve">large effective population sizes, broad geographic distributions, and limited population structure. </w:t>
      </w:r>
      <w:commentRangeStart w:id="16"/>
      <w:r w:rsidRPr="00870603">
        <w:rPr>
          <w:rFonts w:ascii="Times New Roman" w:hAnsi="Times New Roman" w:cs="Times New Roman"/>
        </w:rPr>
        <w:t xml:space="preserve">The strongylocentrotid family </w:t>
      </w:r>
      <w:r w:rsidRPr="00870603">
        <w:rPr>
          <w:rFonts w:ascii="Times New Roman" w:hAnsi="Times New Roman" w:cs="Times New Roman"/>
        </w:rPr>
        <w:lastRenderedPageBreak/>
        <w:t>includes ten species, nine of which have whole-genome sequence data available</w:t>
      </w:r>
      <w:commentRangeEnd w:id="16"/>
      <w:r w:rsidR="000B7E72">
        <w:rPr>
          <w:rStyle w:val="CommentReference"/>
        </w:rPr>
        <w:commentReference w:id="16"/>
      </w:r>
      <w:r w:rsidRPr="00870603">
        <w:rPr>
          <w:rFonts w:ascii="Times New Roman" w:hAnsi="Times New Roman" w:cs="Times New Roman"/>
        </w:rPr>
        <w:t xml:space="preserve">. The family includes the purple urchin, </w:t>
      </w:r>
      <w:r w:rsidRPr="000F312B">
        <w:rPr>
          <w:rFonts w:ascii="Times New Roman" w:hAnsi="Times New Roman" w:cs="Times New Roman"/>
          <w:i/>
          <w:iCs/>
        </w:rPr>
        <w:t>Strongylocentrotus purpuratus</w:t>
      </w:r>
      <w:r w:rsidRPr="00870603">
        <w:rPr>
          <w:rFonts w:ascii="Times New Roman" w:hAnsi="Times New Roman" w:cs="Times New Roman"/>
        </w:rPr>
        <w:t xml:space="preserve">, which has a well-annotated reference genome and a long history as a model organism for studies in embryology, development, fertilization, and gene regulation. The genome assembly of </w:t>
      </w:r>
      <w:r w:rsidRPr="000F312B">
        <w:rPr>
          <w:rFonts w:ascii="Times New Roman" w:hAnsi="Times New Roman" w:cs="Times New Roman"/>
          <w:i/>
          <w:iCs/>
        </w:rPr>
        <w:t>S. purpuratus</w:t>
      </w:r>
      <w:r w:rsidRPr="00870603">
        <w:rPr>
          <w:rFonts w:ascii="Times New Roman" w:hAnsi="Times New Roman" w:cs="Times New Roman"/>
        </w:rPr>
        <w:t xml:space="preserve"> (Spur_5.0) is in its sixth major revision and extensive RNA sequencing has been done to verify gene model predictions</w:t>
      </w:r>
      <w:r w:rsidR="000B7E72">
        <w:rPr>
          <w:rFonts w:ascii="Times New Roman" w:hAnsi="Times New Roman" w:cs="Times New Roman"/>
        </w:rPr>
        <w:t xml:space="preserve"> (</w:t>
      </w:r>
      <w:r w:rsidR="000B7E72" w:rsidRPr="000B7E72">
        <w:rPr>
          <w:rFonts w:ascii="Times New Roman" w:hAnsi="Times New Roman" w:cs="Times New Roman"/>
          <w:highlight w:val="red"/>
        </w:rPr>
        <w:t>insert citations</w:t>
      </w:r>
      <w:r w:rsidR="000B7E72">
        <w:rPr>
          <w:rFonts w:ascii="Times New Roman" w:hAnsi="Times New Roman" w:cs="Times New Roman"/>
        </w:rPr>
        <w:t>)</w:t>
      </w:r>
      <w:r w:rsidRPr="00870603">
        <w:rPr>
          <w:rFonts w:ascii="Times New Roman" w:hAnsi="Times New Roman" w:cs="Times New Roman"/>
        </w:rPr>
        <w:t xml:space="preserve">. The phylogeny of the group, resolved by Kober and Bernardi (2013), is characterized by two major clades and is consistent with a western Pacific common ancestor and two separate eastern Pacific invasions (Kober and Bernardi 2013). </w:t>
      </w:r>
      <w:commentRangeStart w:id="17"/>
      <w:r w:rsidRPr="00870603">
        <w:rPr>
          <w:rFonts w:ascii="Times New Roman" w:hAnsi="Times New Roman" w:cs="Times New Roman"/>
        </w:rPr>
        <w:t xml:space="preserve">The western Pacific taxa include </w:t>
      </w:r>
      <w:r w:rsidRPr="000B7E72">
        <w:rPr>
          <w:rFonts w:ascii="Times New Roman" w:hAnsi="Times New Roman" w:cs="Times New Roman"/>
          <w:i/>
          <w:iCs/>
        </w:rPr>
        <w:t>P. depressus</w:t>
      </w:r>
      <w:r w:rsidRPr="00870603">
        <w:rPr>
          <w:rFonts w:ascii="Times New Roman" w:hAnsi="Times New Roman" w:cs="Times New Roman"/>
        </w:rPr>
        <w:t xml:space="preserve">, </w:t>
      </w:r>
      <w:r w:rsidRPr="000B7E72">
        <w:rPr>
          <w:rFonts w:ascii="Times New Roman" w:hAnsi="Times New Roman" w:cs="Times New Roman"/>
          <w:i/>
          <w:iCs/>
        </w:rPr>
        <w:t>M. nudus</w:t>
      </w:r>
      <w:r w:rsidRPr="00870603">
        <w:rPr>
          <w:rFonts w:ascii="Times New Roman" w:hAnsi="Times New Roman" w:cs="Times New Roman"/>
        </w:rPr>
        <w:t xml:space="preserve">, </w:t>
      </w:r>
      <w:r w:rsidRPr="000B7E72">
        <w:rPr>
          <w:rFonts w:ascii="Times New Roman" w:hAnsi="Times New Roman" w:cs="Times New Roman"/>
          <w:i/>
          <w:iCs/>
        </w:rPr>
        <w:t>H. pulcherrimus</w:t>
      </w:r>
      <w:r w:rsidRPr="00870603">
        <w:rPr>
          <w:rFonts w:ascii="Times New Roman" w:hAnsi="Times New Roman" w:cs="Times New Roman"/>
        </w:rPr>
        <w:t xml:space="preserve">, and </w:t>
      </w:r>
      <w:r w:rsidRPr="000B7E72">
        <w:rPr>
          <w:rFonts w:ascii="Times New Roman" w:hAnsi="Times New Roman" w:cs="Times New Roman"/>
          <w:i/>
          <w:iCs/>
        </w:rPr>
        <w:t>S. intermedius</w:t>
      </w:r>
      <w:commentRangeEnd w:id="17"/>
      <w:r w:rsidR="000B7E72">
        <w:rPr>
          <w:rStyle w:val="CommentReference"/>
        </w:rPr>
        <w:commentReference w:id="17"/>
      </w:r>
      <w:r w:rsidRPr="00870603">
        <w:rPr>
          <w:rFonts w:ascii="Times New Roman" w:hAnsi="Times New Roman" w:cs="Times New Roman"/>
        </w:rPr>
        <w:t xml:space="preserve">. Five species co-occur in the eastern Pacific with overlapping geographic ranges, depth preferences, and spawning seasons: </w:t>
      </w:r>
      <w:r w:rsidRPr="000B7E72">
        <w:rPr>
          <w:rFonts w:ascii="Times New Roman" w:hAnsi="Times New Roman" w:cs="Times New Roman"/>
          <w:i/>
          <w:iCs/>
        </w:rPr>
        <w:t>S. droebachiensis</w:t>
      </w:r>
      <w:r w:rsidRPr="00870603">
        <w:rPr>
          <w:rFonts w:ascii="Times New Roman" w:hAnsi="Times New Roman" w:cs="Times New Roman"/>
        </w:rPr>
        <w:t xml:space="preserve">, </w:t>
      </w:r>
      <w:r w:rsidRPr="000B7E72">
        <w:rPr>
          <w:rFonts w:ascii="Times New Roman" w:hAnsi="Times New Roman" w:cs="Times New Roman"/>
          <w:i/>
          <w:iCs/>
        </w:rPr>
        <w:t>S. fragilis</w:t>
      </w:r>
      <w:r w:rsidRPr="00870603">
        <w:rPr>
          <w:rFonts w:ascii="Times New Roman" w:hAnsi="Times New Roman" w:cs="Times New Roman"/>
        </w:rPr>
        <w:t xml:space="preserve">, </w:t>
      </w:r>
      <w:r w:rsidRPr="000B7E72">
        <w:rPr>
          <w:rFonts w:ascii="Times New Roman" w:hAnsi="Times New Roman" w:cs="Times New Roman"/>
          <w:i/>
          <w:iCs/>
        </w:rPr>
        <w:t>S. pallidus</w:t>
      </w:r>
      <w:r w:rsidRPr="00870603">
        <w:rPr>
          <w:rFonts w:ascii="Times New Roman" w:hAnsi="Times New Roman" w:cs="Times New Roman"/>
        </w:rPr>
        <w:t xml:space="preserve">, </w:t>
      </w:r>
      <w:r w:rsidRPr="000B7E72">
        <w:rPr>
          <w:rFonts w:ascii="Times New Roman" w:hAnsi="Times New Roman" w:cs="Times New Roman"/>
          <w:i/>
          <w:iCs/>
        </w:rPr>
        <w:t>S. purpuratus</w:t>
      </w:r>
      <w:r w:rsidRPr="00870603">
        <w:rPr>
          <w:rFonts w:ascii="Times New Roman" w:hAnsi="Times New Roman" w:cs="Times New Roman"/>
        </w:rPr>
        <w:t xml:space="preserve">, </w:t>
      </w:r>
      <w:r w:rsidRPr="000B7E72">
        <w:rPr>
          <w:rFonts w:ascii="Times New Roman" w:hAnsi="Times New Roman" w:cs="Times New Roman"/>
          <w:i/>
          <w:iCs/>
        </w:rPr>
        <w:t>M. franciscanus</w:t>
      </w:r>
      <w:r w:rsidRPr="00870603">
        <w:rPr>
          <w:rFonts w:ascii="Times New Roman" w:hAnsi="Times New Roman" w:cs="Times New Roman"/>
        </w:rPr>
        <w:t xml:space="preserve">. Two of these species, </w:t>
      </w:r>
      <w:r w:rsidRPr="000B7E72">
        <w:rPr>
          <w:rFonts w:ascii="Times New Roman" w:hAnsi="Times New Roman" w:cs="Times New Roman"/>
          <w:i/>
          <w:iCs/>
        </w:rPr>
        <w:t>S. droebachiensis</w:t>
      </w:r>
      <w:r w:rsidRPr="00870603">
        <w:rPr>
          <w:rFonts w:ascii="Times New Roman" w:hAnsi="Times New Roman" w:cs="Times New Roman"/>
        </w:rPr>
        <w:t xml:space="preserve"> and </w:t>
      </w:r>
      <w:r w:rsidRPr="000B7E72">
        <w:rPr>
          <w:rFonts w:ascii="Times New Roman" w:hAnsi="Times New Roman" w:cs="Times New Roman"/>
          <w:i/>
          <w:iCs/>
        </w:rPr>
        <w:t>S. pallidus</w:t>
      </w:r>
      <w:r w:rsidRPr="00870603">
        <w:rPr>
          <w:rFonts w:ascii="Times New Roman" w:hAnsi="Times New Roman" w:cs="Times New Roman"/>
        </w:rPr>
        <w:t xml:space="preserve"> have expanded their ranges further, crossing the Bering Sea to colonize the Arctic Ocean and both the west and east Atlantic. These two species show little differentiation between Pacific and Atlantic Oceans (Palumbi and Kessing 1991), likely due to stepping-stone populations that facilitate gene flow. </w:t>
      </w:r>
    </w:p>
    <w:p w14:paraId="31649390" w14:textId="1D4004D0" w:rsidR="00870603" w:rsidRDefault="00870603" w:rsidP="00465A8F">
      <w:pPr>
        <w:spacing w:line="480" w:lineRule="auto"/>
        <w:rPr>
          <w:rFonts w:ascii="Times New Roman" w:hAnsi="Times New Roman" w:cs="Times New Roman"/>
        </w:rPr>
      </w:pPr>
    </w:p>
    <w:p w14:paraId="3C056146" w14:textId="55329CA0" w:rsidR="000B7E72" w:rsidRDefault="000B7E72" w:rsidP="00465A8F">
      <w:pPr>
        <w:spacing w:line="480" w:lineRule="auto"/>
        <w:rPr>
          <w:rFonts w:ascii="Times New Roman" w:hAnsi="Times New Roman" w:cs="Times New Roman"/>
          <w:b/>
          <w:bCs/>
          <w:u w:val="single"/>
        </w:rPr>
      </w:pPr>
      <w:commentRangeStart w:id="18"/>
      <w:r>
        <w:rPr>
          <w:rFonts w:ascii="Times New Roman" w:hAnsi="Times New Roman" w:cs="Times New Roman"/>
          <w:b/>
          <w:bCs/>
          <w:u w:val="single"/>
        </w:rPr>
        <w:t>Urchin</w:t>
      </w:r>
      <w:commentRangeEnd w:id="18"/>
      <w:r w:rsidR="009D4AB1">
        <w:rPr>
          <w:rStyle w:val="CommentReference"/>
        </w:rPr>
        <w:commentReference w:id="18"/>
      </w:r>
      <w:r>
        <w:rPr>
          <w:rFonts w:ascii="Times New Roman" w:hAnsi="Times New Roman" w:cs="Times New Roman"/>
          <w:b/>
          <w:bCs/>
          <w:u w:val="single"/>
        </w:rPr>
        <w:t xml:space="preserve"> Hybridization</w:t>
      </w:r>
    </w:p>
    <w:p w14:paraId="63052E73" w14:textId="3881A03C" w:rsidR="00870603" w:rsidRPr="009D4AB1" w:rsidRDefault="00755201" w:rsidP="009D4AB1">
      <w:pPr>
        <w:spacing w:line="480" w:lineRule="auto"/>
        <w:ind w:firstLine="720"/>
        <w:rPr>
          <w:rFonts w:ascii="Times New Roman" w:hAnsi="Times New Roman" w:cs="Times New Roman"/>
        </w:rPr>
      </w:pPr>
      <w:r w:rsidRPr="004E7A2E">
        <w:rPr>
          <w:rFonts w:ascii="Times New Roman" w:hAnsi="Times New Roman" w:cs="Times New Roman"/>
        </w:rPr>
        <w:t xml:space="preserve">It has been shown that sea urchin species usually don’t develop </w:t>
      </w:r>
      <w:r>
        <w:rPr>
          <w:rFonts w:ascii="Times New Roman" w:hAnsi="Times New Roman" w:cs="Times New Roman"/>
        </w:rPr>
        <w:t>complete</w:t>
      </w:r>
      <w:r w:rsidRPr="004E7A2E">
        <w:rPr>
          <w:rFonts w:ascii="Times New Roman" w:hAnsi="Times New Roman" w:cs="Times New Roman"/>
        </w:rPr>
        <w:t xml:space="preserve"> postzygotic isolation until at least five million years of separation (</w:t>
      </w:r>
      <w:proofErr w:type="spellStart"/>
      <w:r w:rsidRPr="004E7A2E">
        <w:rPr>
          <w:rFonts w:ascii="Times New Roman" w:hAnsi="Times New Roman" w:cs="Times New Roman"/>
        </w:rPr>
        <w:t>Zigler</w:t>
      </w:r>
      <w:proofErr w:type="spellEnd"/>
      <w:r w:rsidRPr="004E7A2E">
        <w:rPr>
          <w:rFonts w:ascii="Times New Roman" w:hAnsi="Times New Roman" w:cs="Times New Roman"/>
        </w:rPr>
        <w:t xml:space="preserve"> et al. 2005; Lessios 2007).</w:t>
      </w:r>
      <w:r w:rsidR="00F4021B">
        <w:rPr>
          <w:rFonts w:ascii="Times New Roman" w:hAnsi="Times New Roman" w:cs="Times New Roman"/>
          <w:b/>
          <w:bCs/>
          <w:u w:val="single"/>
        </w:rPr>
        <w:t xml:space="preserve"> </w:t>
      </w:r>
      <w:r w:rsidR="00870603" w:rsidRPr="00870603">
        <w:rPr>
          <w:rFonts w:ascii="Times New Roman" w:hAnsi="Times New Roman" w:cs="Times New Roman"/>
        </w:rPr>
        <w:t xml:space="preserve">Although viable hybrids of </w:t>
      </w:r>
      <w:r w:rsidR="00597211">
        <w:rPr>
          <w:rFonts w:ascii="Times New Roman" w:hAnsi="Times New Roman" w:cs="Times New Roman"/>
        </w:rPr>
        <w:t>many</w:t>
      </w:r>
      <w:r w:rsidR="00870603" w:rsidRPr="00870603">
        <w:rPr>
          <w:rFonts w:ascii="Times New Roman" w:hAnsi="Times New Roman" w:cs="Times New Roman"/>
        </w:rPr>
        <w:t xml:space="preserve"> </w:t>
      </w:r>
      <w:proofErr w:type="gramStart"/>
      <w:r w:rsidR="00870603" w:rsidRPr="00870603">
        <w:rPr>
          <w:rFonts w:ascii="Times New Roman" w:hAnsi="Times New Roman" w:cs="Times New Roman"/>
        </w:rPr>
        <w:t>species</w:t>
      </w:r>
      <w:proofErr w:type="gramEnd"/>
      <w:r w:rsidR="00870603" w:rsidRPr="00870603">
        <w:rPr>
          <w:rFonts w:ascii="Times New Roman" w:hAnsi="Times New Roman" w:cs="Times New Roman"/>
        </w:rPr>
        <w:t xml:space="preserve"> pairs have been produced and successfully backcrossed </w:t>
      </w:r>
      <w:commentRangeStart w:id="19"/>
      <w:r w:rsidR="00870603" w:rsidRPr="00870603">
        <w:rPr>
          <w:rFonts w:ascii="Times New Roman" w:hAnsi="Times New Roman" w:cs="Times New Roman"/>
        </w:rPr>
        <w:t>in the laboratory</w:t>
      </w:r>
      <w:commentRangeEnd w:id="19"/>
      <w:r w:rsidR="00960DC1">
        <w:rPr>
          <w:rStyle w:val="CommentReference"/>
        </w:rPr>
        <w:commentReference w:id="19"/>
      </w:r>
      <w:r w:rsidR="00870603" w:rsidRPr="00870603">
        <w:rPr>
          <w:rFonts w:ascii="Times New Roman" w:hAnsi="Times New Roman" w:cs="Times New Roman"/>
        </w:rPr>
        <w:t xml:space="preserve"> (</w:t>
      </w:r>
      <w:proofErr w:type="spellStart"/>
      <w:r w:rsidR="00870603" w:rsidRPr="00870603">
        <w:rPr>
          <w:rFonts w:ascii="Times New Roman" w:hAnsi="Times New Roman" w:cs="Times New Roman"/>
        </w:rPr>
        <w:t>Strathmann</w:t>
      </w:r>
      <w:proofErr w:type="spellEnd"/>
      <w:r w:rsidR="00870603" w:rsidRPr="00870603">
        <w:rPr>
          <w:rFonts w:ascii="Times New Roman" w:hAnsi="Times New Roman" w:cs="Times New Roman"/>
        </w:rPr>
        <w:t xml:space="preserve"> 1981</w:t>
      </w:r>
      <w:r w:rsidR="00597211">
        <w:rPr>
          <w:rFonts w:ascii="Times New Roman" w:hAnsi="Times New Roman" w:cs="Times New Roman"/>
        </w:rPr>
        <w:t xml:space="preserve">, </w:t>
      </w:r>
      <w:r w:rsidR="00960DC1">
        <w:rPr>
          <w:rFonts w:ascii="Times New Roman" w:hAnsi="Times New Roman" w:cs="Times New Roman"/>
        </w:rPr>
        <w:t>list viable crosses with citations</w:t>
      </w:r>
      <w:r w:rsidR="00870603" w:rsidRPr="00870603">
        <w:rPr>
          <w:rFonts w:ascii="Times New Roman" w:hAnsi="Times New Roman" w:cs="Times New Roman"/>
        </w:rPr>
        <w:t>), it had long been believed that the strongylocentrotid sea urchin species had not shared genetic material through introgression (</w:t>
      </w:r>
      <w:proofErr w:type="spellStart"/>
      <w:r w:rsidR="00870603" w:rsidRPr="00870603">
        <w:rPr>
          <w:rFonts w:ascii="Times New Roman" w:hAnsi="Times New Roman" w:cs="Times New Roman"/>
        </w:rPr>
        <w:t>Strathmann</w:t>
      </w:r>
      <w:proofErr w:type="spellEnd"/>
      <w:r w:rsidR="00870603" w:rsidRPr="00870603">
        <w:rPr>
          <w:rFonts w:ascii="Times New Roman" w:hAnsi="Times New Roman" w:cs="Times New Roman"/>
        </w:rPr>
        <w:t xml:space="preserve"> 1981; Lessios 2007)</w:t>
      </w:r>
      <w:r w:rsidR="00EE1637">
        <w:rPr>
          <w:rFonts w:ascii="Times New Roman" w:hAnsi="Times New Roman" w:cs="Times New Roman"/>
        </w:rPr>
        <w:t xml:space="preserve"> because hybrids are so rarely observed in nature</w:t>
      </w:r>
      <w:r w:rsidR="00870603" w:rsidRPr="00870603">
        <w:rPr>
          <w:rFonts w:ascii="Times New Roman" w:hAnsi="Times New Roman" w:cs="Times New Roman"/>
        </w:rPr>
        <w:t xml:space="preserve"> </w:t>
      </w:r>
      <w:r w:rsidR="00870603" w:rsidRPr="00870603">
        <w:rPr>
          <w:rFonts w:ascii="Times New Roman" w:hAnsi="Times New Roman" w:cs="Times New Roman"/>
        </w:rPr>
        <w:lastRenderedPageBreak/>
        <w:t>(</w:t>
      </w:r>
      <w:proofErr w:type="spellStart"/>
      <w:r w:rsidR="00870603" w:rsidRPr="00870603">
        <w:rPr>
          <w:rFonts w:ascii="Times New Roman" w:hAnsi="Times New Roman" w:cs="Times New Roman"/>
        </w:rPr>
        <w:t>Vasseur</w:t>
      </w:r>
      <w:proofErr w:type="spellEnd"/>
      <w:r w:rsidR="00870603" w:rsidRPr="00870603">
        <w:rPr>
          <w:rFonts w:ascii="Times New Roman" w:hAnsi="Times New Roman" w:cs="Times New Roman"/>
        </w:rPr>
        <w:t xml:space="preserve"> 1952; </w:t>
      </w:r>
      <w:proofErr w:type="spellStart"/>
      <w:r w:rsidR="00870603" w:rsidRPr="00870603">
        <w:rPr>
          <w:rFonts w:ascii="Times New Roman" w:hAnsi="Times New Roman" w:cs="Times New Roman"/>
        </w:rPr>
        <w:t>Hagström</w:t>
      </w:r>
      <w:proofErr w:type="spellEnd"/>
      <w:r w:rsidR="00870603" w:rsidRPr="00870603">
        <w:rPr>
          <w:rFonts w:ascii="Times New Roman" w:hAnsi="Times New Roman" w:cs="Times New Roman"/>
        </w:rPr>
        <w:t xml:space="preserve"> and </w:t>
      </w:r>
      <w:proofErr w:type="spellStart"/>
      <w:r w:rsidR="00870603" w:rsidRPr="00870603">
        <w:rPr>
          <w:rFonts w:ascii="Times New Roman" w:hAnsi="Times New Roman" w:cs="Times New Roman"/>
        </w:rPr>
        <w:t>Lönning</w:t>
      </w:r>
      <w:proofErr w:type="spellEnd"/>
      <w:r w:rsidR="00870603" w:rsidRPr="00870603">
        <w:rPr>
          <w:rFonts w:ascii="Times New Roman" w:hAnsi="Times New Roman" w:cs="Times New Roman"/>
        </w:rPr>
        <w:t xml:space="preserve"> 1967). </w:t>
      </w:r>
      <w:r w:rsidR="00FF238E">
        <w:rPr>
          <w:rFonts w:ascii="Times New Roman" w:hAnsi="Times New Roman" w:cs="Times New Roman"/>
        </w:rPr>
        <w:t>Indeed, sea urchin hybrids are rarely detected, but studies aiming to detect hybrids are rare, especially those incorporating molecular genetic data.</w:t>
      </w:r>
      <w:r w:rsidR="00EB5742">
        <w:rPr>
          <w:rFonts w:ascii="Times New Roman" w:hAnsi="Times New Roman" w:cs="Times New Roman"/>
        </w:rPr>
        <w:t xml:space="preserve"> </w:t>
      </w:r>
      <w:r w:rsidR="00FF238E" w:rsidRPr="00EB5742">
        <w:rPr>
          <w:rFonts w:ascii="Times New Roman" w:hAnsi="Times New Roman" w:cs="Times New Roman"/>
        </w:rPr>
        <w:t>Fertilizations between very distantly related taxa are possible in the lab.</w:t>
      </w:r>
      <w:r w:rsidR="009D4AB1">
        <w:rPr>
          <w:rFonts w:ascii="Times New Roman" w:hAnsi="Times New Roman" w:cs="Times New Roman"/>
        </w:rPr>
        <w:t xml:space="preserve"> </w:t>
      </w:r>
      <w:r w:rsidR="00EE1637">
        <w:rPr>
          <w:rFonts w:ascii="Times New Roman" w:hAnsi="Times New Roman" w:cs="Times New Roman"/>
        </w:rPr>
        <w:t xml:space="preserve">Taxa that produce viable and fertile hybrids in the lab may not hybridize </w:t>
      </w:r>
      <w:r w:rsidR="005E5874">
        <w:rPr>
          <w:rFonts w:ascii="Times New Roman" w:hAnsi="Times New Roman" w:cs="Times New Roman"/>
        </w:rPr>
        <w:t xml:space="preserve">naturally </w:t>
      </w:r>
      <w:r w:rsidR="00EE1637">
        <w:rPr>
          <w:rFonts w:ascii="Times New Roman" w:hAnsi="Times New Roman" w:cs="Times New Roman"/>
        </w:rPr>
        <w:t xml:space="preserve">in </w:t>
      </w:r>
      <w:r w:rsidR="005E5874">
        <w:rPr>
          <w:rFonts w:ascii="Times New Roman" w:hAnsi="Times New Roman" w:cs="Times New Roman"/>
        </w:rPr>
        <w:t>the wild</w:t>
      </w:r>
      <w:r w:rsidR="00EE1637">
        <w:rPr>
          <w:rFonts w:ascii="Times New Roman" w:hAnsi="Times New Roman" w:cs="Times New Roman"/>
        </w:rPr>
        <w:t xml:space="preserve">. However, natural hybridization may also be underestimated due to the inaccessibility of the marine environment and the fact that hybrids often morphologically resemble on of the two </w:t>
      </w:r>
      <w:r w:rsidR="00EE1637" w:rsidRPr="005E5874">
        <w:rPr>
          <w:rFonts w:ascii="Times New Roman" w:hAnsi="Times New Roman" w:cs="Times New Roman"/>
        </w:rPr>
        <w:t xml:space="preserve">parent species </w:t>
      </w:r>
      <w:r w:rsidR="005E5874">
        <w:rPr>
          <w:rFonts w:ascii="Times New Roman" w:hAnsi="Times New Roman" w:cs="Times New Roman"/>
        </w:rPr>
        <w:t>(</w:t>
      </w:r>
      <w:proofErr w:type="spellStart"/>
      <w:r w:rsidR="005E5874">
        <w:rPr>
          <w:rFonts w:ascii="Times New Roman" w:hAnsi="Times New Roman" w:cs="Times New Roman"/>
        </w:rPr>
        <w:t>Strathmann</w:t>
      </w:r>
      <w:proofErr w:type="spellEnd"/>
      <w:r w:rsidR="005E5874">
        <w:rPr>
          <w:rFonts w:ascii="Times New Roman" w:hAnsi="Times New Roman" w:cs="Times New Roman"/>
        </w:rPr>
        <w:t xml:space="preserve"> 1981) </w:t>
      </w:r>
      <w:r w:rsidR="00EE1637">
        <w:rPr>
          <w:rFonts w:ascii="Times New Roman" w:hAnsi="Times New Roman" w:cs="Times New Roman"/>
        </w:rPr>
        <w:t xml:space="preserve">rather than taking on </w:t>
      </w:r>
      <w:r w:rsidR="003977F1">
        <w:rPr>
          <w:rFonts w:ascii="Times New Roman" w:hAnsi="Times New Roman" w:cs="Times New Roman"/>
        </w:rPr>
        <w:t xml:space="preserve">an </w:t>
      </w:r>
      <w:r w:rsidR="00EE1637">
        <w:rPr>
          <w:rFonts w:ascii="Times New Roman" w:hAnsi="Times New Roman" w:cs="Times New Roman"/>
        </w:rPr>
        <w:t>intermediate form. Indeed</w:t>
      </w:r>
      <w:r w:rsidR="00870603" w:rsidRPr="00870603">
        <w:rPr>
          <w:rFonts w:ascii="Times New Roman" w:hAnsi="Times New Roman" w:cs="Times New Roman"/>
        </w:rPr>
        <w:t xml:space="preserve">, </w:t>
      </w:r>
      <w:r w:rsidR="00045107">
        <w:rPr>
          <w:rFonts w:ascii="Times New Roman" w:hAnsi="Times New Roman" w:cs="Times New Roman"/>
        </w:rPr>
        <w:t xml:space="preserve">despite the perceived absence of hybrid individuals in the wild, </w:t>
      </w:r>
      <w:r w:rsidR="00870603" w:rsidRPr="00870603">
        <w:rPr>
          <w:rFonts w:ascii="Times New Roman" w:hAnsi="Times New Roman" w:cs="Times New Roman"/>
        </w:rPr>
        <w:t xml:space="preserve">recent studies have indicated that asymmetric introgression </w:t>
      </w:r>
      <w:r w:rsidR="003977F1">
        <w:rPr>
          <w:rFonts w:ascii="Times New Roman" w:hAnsi="Times New Roman" w:cs="Times New Roman"/>
        </w:rPr>
        <w:t xml:space="preserve">from </w:t>
      </w:r>
      <w:r w:rsidR="003977F1">
        <w:rPr>
          <w:rFonts w:ascii="Times New Roman" w:hAnsi="Times New Roman" w:cs="Times New Roman"/>
          <w:i/>
          <w:iCs/>
        </w:rPr>
        <w:t>S. pallidus</w:t>
      </w:r>
      <w:r w:rsidR="003977F1">
        <w:rPr>
          <w:rFonts w:ascii="Times New Roman" w:hAnsi="Times New Roman" w:cs="Times New Roman"/>
        </w:rPr>
        <w:t xml:space="preserve"> into </w:t>
      </w:r>
      <w:r w:rsidR="003977F1">
        <w:rPr>
          <w:rFonts w:ascii="Times New Roman" w:hAnsi="Times New Roman" w:cs="Times New Roman"/>
          <w:i/>
          <w:iCs/>
        </w:rPr>
        <w:t>S. droebachiensis</w:t>
      </w:r>
      <w:r w:rsidR="00870603" w:rsidRPr="00870603">
        <w:rPr>
          <w:rFonts w:ascii="Times New Roman" w:hAnsi="Times New Roman" w:cs="Times New Roman"/>
        </w:rPr>
        <w:t xml:space="preserve"> has occurred in the Northeast Pacific (Addison and Hart 2005; Harper et al. 2007; Addison and Pogson 2009; Pujolar and Pogson 2011) and Northwest Atlantic (Addison and Hart 2005; Harper et al. 2007), although only a handful of nuclear and mitochondrial loci </w:t>
      </w:r>
      <w:r w:rsidR="00045107">
        <w:rPr>
          <w:rFonts w:ascii="Times New Roman" w:hAnsi="Times New Roman" w:cs="Times New Roman"/>
        </w:rPr>
        <w:t>were</w:t>
      </w:r>
      <w:r w:rsidR="00870603" w:rsidRPr="00870603">
        <w:rPr>
          <w:rFonts w:ascii="Times New Roman" w:hAnsi="Times New Roman" w:cs="Times New Roman"/>
        </w:rPr>
        <w:t xml:space="preserve"> analyzed. It remains unknown how common introgression is across the genomes of these two species</w:t>
      </w:r>
      <w:r w:rsidR="00045107">
        <w:rPr>
          <w:rFonts w:ascii="Times New Roman" w:hAnsi="Times New Roman" w:cs="Times New Roman"/>
        </w:rPr>
        <w:t xml:space="preserve"> and others</w:t>
      </w:r>
      <w:r w:rsidR="00870603" w:rsidRPr="00870603">
        <w:rPr>
          <w:rFonts w:ascii="Times New Roman" w:hAnsi="Times New Roman" w:cs="Times New Roman"/>
        </w:rPr>
        <w:t>.</w:t>
      </w:r>
      <w:r w:rsidR="005E5874">
        <w:rPr>
          <w:rFonts w:ascii="Times New Roman" w:hAnsi="Times New Roman" w:cs="Times New Roman"/>
        </w:rPr>
        <w:t xml:space="preserve"> </w:t>
      </w:r>
      <w:r w:rsidR="005E5874" w:rsidRPr="005E5874">
        <w:rPr>
          <w:rFonts w:ascii="Times New Roman" w:hAnsi="Times New Roman" w:cs="Times New Roman"/>
        </w:rPr>
        <w:t xml:space="preserve">Hybrids of </w:t>
      </w:r>
      <w:r w:rsidR="005E5874" w:rsidRPr="005E5874">
        <w:rPr>
          <w:rFonts w:ascii="Times New Roman" w:hAnsi="Times New Roman" w:cs="Times New Roman"/>
          <w:i/>
          <w:iCs/>
        </w:rPr>
        <w:t>S. droebachiensis</w:t>
      </w:r>
      <w:r w:rsidR="005E5874" w:rsidRPr="005E5874">
        <w:rPr>
          <w:rFonts w:ascii="Times New Roman" w:hAnsi="Times New Roman" w:cs="Times New Roman"/>
        </w:rPr>
        <w:t xml:space="preserve"> and </w:t>
      </w:r>
      <w:r w:rsidR="005E5874" w:rsidRPr="005E5874">
        <w:rPr>
          <w:rFonts w:ascii="Times New Roman" w:hAnsi="Times New Roman" w:cs="Times New Roman"/>
          <w:i/>
          <w:iCs/>
        </w:rPr>
        <w:t xml:space="preserve">S. </w:t>
      </w:r>
      <w:r w:rsidR="005E5874">
        <w:rPr>
          <w:rFonts w:ascii="Times New Roman" w:hAnsi="Times New Roman" w:cs="Times New Roman"/>
          <w:i/>
          <w:iCs/>
        </w:rPr>
        <w:t>p</w:t>
      </w:r>
      <w:r w:rsidR="005E5874" w:rsidRPr="005E5874">
        <w:rPr>
          <w:rFonts w:ascii="Times New Roman" w:hAnsi="Times New Roman" w:cs="Times New Roman"/>
          <w:i/>
          <w:iCs/>
        </w:rPr>
        <w:t>allidus</w:t>
      </w:r>
      <w:r w:rsidR="005E5874" w:rsidRPr="005E5874">
        <w:rPr>
          <w:rFonts w:ascii="Times New Roman" w:hAnsi="Times New Roman" w:cs="Times New Roman"/>
        </w:rPr>
        <w:t xml:space="preserve"> resemble </w:t>
      </w:r>
      <w:r w:rsidR="005E5874" w:rsidRPr="005E5874">
        <w:rPr>
          <w:rFonts w:ascii="Times New Roman" w:hAnsi="Times New Roman" w:cs="Times New Roman"/>
          <w:i/>
          <w:iCs/>
        </w:rPr>
        <w:t>S. pallidus</w:t>
      </w:r>
      <w:r w:rsidR="005E5874" w:rsidRPr="005E5874">
        <w:rPr>
          <w:rFonts w:ascii="Times New Roman" w:hAnsi="Times New Roman" w:cs="Times New Roman"/>
        </w:rPr>
        <w:t xml:space="preserve"> as larvae and </w:t>
      </w:r>
      <w:r w:rsidR="005E5874" w:rsidRPr="005E5874">
        <w:rPr>
          <w:rFonts w:ascii="Times New Roman" w:hAnsi="Times New Roman" w:cs="Times New Roman"/>
          <w:i/>
          <w:iCs/>
        </w:rPr>
        <w:t>S. droebachiensis</w:t>
      </w:r>
      <w:r w:rsidR="005E5874" w:rsidRPr="005E5874">
        <w:rPr>
          <w:rFonts w:ascii="Times New Roman" w:hAnsi="Times New Roman" w:cs="Times New Roman"/>
        </w:rPr>
        <w:t xml:space="preserve"> as adults in morphology. Adult F1 hybrids could therefore easily be mistaken for </w:t>
      </w:r>
      <w:r w:rsidR="005E5874" w:rsidRPr="005E5874">
        <w:rPr>
          <w:rFonts w:ascii="Times New Roman" w:hAnsi="Times New Roman" w:cs="Times New Roman"/>
          <w:i/>
          <w:iCs/>
        </w:rPr>
        <w:t xml:space="preserve">S. droebachiensis </w:t>
      </w:r>
      <w:r w:rsidR="005E5874" w:rsidRPr="005E5874">
        <w:rPr>
          <w:rFonts w:ascii="Times New Roman" w:hAnsi="Times New Roman" w:cs="Times New Roman"/>
        </w:rPr>
        <w:t>if found in the field (</w:t>
      </w:r>
      <w:proofErr w:type="spellStart"/>
      <w:r w:rsidR="005E5874" w:rsidRPr="005E5874">
        <w:rPr>
          <w:rFonts w:ascii="Times New Roman" w:hAnsi="Times New Roman" w:cs="Times New Roman"/>
        </w:rPr>
        <w:t>Strathmann</w:t>
      </w:r>
      <w:proofErr w:type="spellEnd"/>
      <w:r w:rsidR="005E5874" w:rsidRPr="005E5874">
        <w:rPr>
          <w:rFonts w:ascii="Times New Roman" w:hAnsi="Times New Roman" w:cs="Times New Roman"/>
        </w:rPr>
        <w:t xml:space="preserve"> 1981). Therefore, first generation hybrids could be common but go undetected in the absence of genetic data.  </w:t>
      </w:r>
    </w:p>
    <w:p w14:paraId="0A943DB1" w14:textId="77777777" w:rsidR="003977F1" w:rsidRDefault="003977F1" w:rsidP="003977F1">
      <w:pPr>
        <w:spacing w:line="480" w:lineRule="auto"/>
        <w:rPr>
          <w:rFonts w:ascii="Times New Roman" w:hAnsi="Times New Roman" w:cs="Times New Roman"/>
        </w:rPr>
      </w:pPr>
    </w:p>
    <w:p w14:paraId="5DD9B20F" w14:textId="60E7585F" w:rsidR="008B2073" w:rsidRPr="002A5A88" w:rsidRDefault="003977F1" w:rsidP="002A5A88">
      <w:pPr>
        <w:spacing w:line="480" w:lineRule="auto"/>
        <w:rPr>
          <w:rFonts w:ascii="Times New Roman" w:hAnsi="Times New Roman" w:cs="Times New Roman"/>
          <w:b/>
          <w:bCs/>
          <w:u w:val="single"/>
        </w:rPr>
      </w:pPr>
      <w:r>
        <w:rPr>
          <w:rFonts w:ascii="Times New Roman" w:hAnsi="Times New Roman" w:cs="Times New Roman"/>
          <w:b/>
          <w:bCs/>
          <w:u w:val="single"/>
        </w:rPr>
        <w:t>Introgression and GRP Speciation</w:t>
      </w:r>
    </w:p>
    <w:p w14:paraId="04AAA530" w14:textId="7D74979E" w:rsidR="000C453E" w:rsidRDefault="000C453E" w:rsidP="00755201">
      <w:pPr>
        <w:spacing w:line="480" w:lineRule="auto"/>
        <w:ind w:firstLine="720"/>
        <w:rPr>
          <w:rFonts w:ascii="Times New Roman" w:hAnsi="Times New Roman" w:cs="Times New Roman"/>
        </w:rPr>
      </w:pPr>
      <w:r w:rsidRPr="004E7A2E">
        <w:rPr>
          <w:rFonts w:ascii="Times New Roman" w:hAnsi="Times New Roman" w:cs="Times New Roman"/>
        </w:rPr>
        <w:t xml:space="preserve">GRPs may </w:t>
      </w:r>
      <w:r>
        <w:rPr>
          <w:rFonts w:ascii="Times New Roman" w:hAnsi="Times New Roman" w:cs="Times New Roman"/>
        </w:rPr>
        <w:t>be currently</w:t>
      </w:r>
      <w:r w:rsidRPr="004E7A2E">
        <w:rPr>
          <w:rFonts w:ascii="Times New Roman" w:hAnsi="Times New Roman" w:cs="Times New Roman"/>
        </w:rPr>
        <w:t xml:space="preserve"> important in species recognition and maintaining species boundaries, but they are rarely complete barriers to </w:t>
      </w:r>
      <w:r w:rsidR="00755201">
        <w:rPr>
          <w:rFonts w:ascii="Times New Roman" w:hAnsi="Times New Roman" w:cs="Times New Roman"/>
        </w:rPr>
        <w:t xml:space="preserve">strongylocentrotid </w:t>
      </w:r>
      <w:r w:rsidRPr="004E7A2E">
        <w:rPr>
          <w:rFonts w:ascii="Times New Roman" w:hAnsi="Times New Roman" w:cs="Times New Roman"/>
        </w:rPr>
        <w:t xml:space="preserve">introgression. </w:t>
      </w:r>
      <w:r w:rsidR="00755201">
        <w:rPr>
          <w:rFonts w:ascii="Times New Roman" w:hAnsi="Times New Roman" w:cs="Times New Roman"/>
        </w:rPr>
        <w:t xml:space="preserve">In many groups, </w:t>
      </w:r>
      <w:r w:rsidR="00B90EC2">
        <w:rPr>
          <w:rFonts w:ascii="Times New Roman" w:hAnsi="Times New Roman" w:cs="Times New Roman"/>
        </w:rPr>
        <w:t>it</w:t>
      </w:r>
      <w:r w:rsidR="00755201" w:rsidRPr="00755201">
        <w:rPr>
          <w:rFonts w:ascii="Times New Roman" w:hAnsi="Times New Roman" w:cs="Times New Roman"/>
        </w:rPr>
        <w:t xml:space="preserve"> has been shown that gamete compatibility does not scale with time, measured by COI divergence (</w:t>
      </w:r>
      <w:proofErr w:type="spellStart"/>
      <w:r w:rsidR="00755201" w:rsidRPr="00755201">
        <w:rPr>
          <w:rFonts w:ascii="Times New Roman" w:hAnsi="Times New Roman" w:cs="Times New Roman"/>
        </w:rPr>
        <w:t>Zigler</w:t>
      </w:r>
      <w:proofErr w:type="spellEnd"/>
      <w:r w:rsidR="00755201" w:rsidRPr="00755201">
        <w:rPr>
          <w:rFonts w:ascii="Times New Roman" w:hAnsi="Times New Roman" w:cs="Times New Roman"/>
        </w:rPr>
        <w:t xml:space="preserve"> et al., 2005), but rather is correlated with </w:t>
      </w:r>
      <w:proofErr w:type="spellStart"/>
      <w:r w:rsidR="00755201" w:rsidRPr="00755201">
        <w:rPr>
          <w:rFonts w:ascii="Times New Roman" w:hAnsi="Times New Roman" w:cs="Times New Roman"/>
        </w:rPr>
        <w:t>bindin</w:t>
      </w:r>
      <w:proofErr w:type="spellEnd"/>
      <w:r w:rsidR="00755201" w:rsidRPr="00755201">
        <w:rPr>
          <w:rFonts w:ascii="Times New Roman" w:hAnsi="Times New Roman" w:cs="Times New Roman"/>
        </w:rPr>
        <w:t xml:space="preserve"> divergence (</w:t>
      </w:r>
      <w:proofErr w:type="spellStart"/>
      <w:r w:rsidR="00755201" w:rsidRPr="00755201">
        <w:rPr>
          <w:rFonts w:ascii="Times New Roman" w:hAnsi="Times New Roman" w:cs="Times New Roman"/>
        </w:rPr>
        <w:t>Zigler</w:t>
      </w:r>
      <w:proofErr w:type="spellEnd"/>
      <w:r w:rsidR="00755201" w:rsidRPr="00755201">
        <w:rPr>
          <w:rFonts w:ascii="Times New Roman" w:hAnsi="Times New Roman" w:cs="Times New Roman"/>
        </w:rPr>
        <w:t xml:space="preserve"> and </w:t>
      </w:r>
      <w:r w:rsidR="00755201" w:rsidRPr="00755201">
        <w:rPr>
          <w:rFonts w:ascii="Times New Roman" w:hAnsi="Times New Roman" w:cs="Times New Roman"/>
        </w:rPr>
        <w:lastRenderedPageBreak/>
        <w:t xml:space="preserve">Lessios, 2003b; </w:t>
      </w:r>
      <w:proofErr w:type="spellStart"/>
      <w:r w:rsidR="00755201" w:rsidRPr="00755201">
        <w:rPr>
          <w:rFonts w:ascii="Times New Roman" w:hAnsi="Times New Roman" w:cs="Times New Roman"/>
        </w:rPr>
        <w:t>Zigler</w:t>
      </w:r>
      <w:proofErr w:type="spellEnd"/>
      <w:r w:rsidR="00755201" w:rsidRPr="00755201">
        <w:rPr>
          <w:rFonts w:ascii="Times New Roman" w:hAnsi="Times New Roman" w:cs="Times New Roman"/>
        </w:rPr>
        <w:t xml:space="preserve"> et al., 2005). </w:t>
      </w:r>
      <w:r w:rsidR="00755201">
        <w:rPr>
          <w:rFonts w:ascii="Times New Roman" w:hAnsi="Times New Roman" w:cs="Times New Roman"/>
        </w:rPr>
        <w:t>However, in the Strongylocentrotus genus, gamete compatibility appears to scale with divergence time</w:t>
      </w:r>
      <w:r w:rsidR="00B5490F">
        <w:rPr>
          <w:rFonts w:ascii="Times New Roman" w:hAnsi="Times New Roman" w:cs="Times New Roman"/>
        </w:rPr>
        <w:t xml:space="preserve"> and </w:t>
      </w:r>
      <w:commentRangeStart w:id="20"/>
      <w:r w:rsidR="00B5490F">
        <w:rPr>
          <w:rFonts w:ascii="Times New Roman" w:hAnsi="Times New Roman" w:cs="Times New Roman"/>
        </w:rPr>
        <w:t>not gamete compatibility</w:t>
      </w:r>
      <w:commentRangeEnd w:id="20"/>
      <w:r w:rsidR="00B5490F">
        <w:rPr>
          <w:rStyle w:val="CommentReference"/>
        </w:rPr>
        <w:commentReference w:id="20"/>
      </w:r>
      <w:r w:rsidR="00755201">
        <w:rPr>
          <w:rFonts w:ascii="Times New Roman" w:hAnsi="Times New Roman" w:cs="Times New Roman"/>
        </w:rPr>
        <w:t xml:space="preserve">, consistent with divergence </w:t>
      </w:r>
      <w:r w:rsidR="00B90EC2">
        <w:rPr>
          <w:rFonts w:ascii="Times New Roman" w:hAnsi="Times New Roman" w:cs="Times New Roman"/>
        </w:rPr>
        <w:t xml:space="preserve">at GRPs taking place after significant </w:t>
      </w:r>
      <w:r w:rsidR="00755201">
        <w:rPr>
          <w:rFonts w:ascii="Times New Roman" w:hAnsi="Times New Roman" w:cs="Times New Roman"/>
        </w:rPr>
        <w:t xml:space="preserve">reproductive isolation </w:t>
      </w:r>
      <w:r w:rsidR="00017961">
        <w:rPr>
          <w:rFonts w:ascii="Times New Roman" w:hAnsi="Times New Roman" w:cs="Times New Roman"/>
        </w:rPr>
        <w:t>ha</w:t>
      </w:r>
      <w:r w:rsidR="00DD66FB">
        <w:rPr>
          <w:rFonts w:ascii="Times New Roman" w:hAnsi="Times New Roman" w:cs="Times New Roman"/>
        </w:rPr>
        <w:t>d</w:t>
      </w:r>
      <w:r w:rsidR="00017961">
        <w:rPr>
          <w:rFonts w:ascii="Times New Roman" w:hAnsi="Times New Roman" w:cs="Times New Roman"/>
        </w:rPr>
        <w:t xml:space="preserve"> evolved </w:t>
      </w:r>
      <w:r w:rsidR="00B90EC2">
        <w:rPr>
          <w:rFonts w:ascii="Times New Roman" w:hAnsi="Times New Roman" w:cs="Times New Roman"/>
        </w:rPr>
        <w:t xml:space="preserve">rather than </w:t>
      </w:r>
      <w:r w:rsidR="00017961">
        <w:rPr>
          <w:rFonts w:ascii="Times New Roman" w:hAnsi="Times New Roman" w:cs="Times New Roman"/>
        </w:rPr>
        <w:t>causing reproductive isolation (</w:t>
      </w:r>
      <w:commentRangeStart w:id="21"/>
      <w:r w:rsidR="00017961">
        <w:rPr>
          <w:rFonts w:ascii="Times New Roman" w:hAnsi="Times New Roman" w:cs="Times New Roman"/>
        </w:rPr>
        <w:t>Palumbi 1992</w:t>
      </w:r>
      <w:commentRangeEnd w:id="21"/>
      <w:r w:rsidR="00017961">
        <w:rPr>
          <w:rStyle w:val="CommentReference"/>
        </w:rPr>
        <w:commentReference w:id="21"/>
      </w:r>
      <w:r w:rsidR="00017961">
        <w:rPr>
          <w:rFonts w:ascii="Times New Roman" w:hAnsi="Times New Roman" w:cs="Times New Roman"/>
        </w:rPr>
        <w:t xml:space="preserve">). Gametic compatibility is often asymmetric, which </w:t>
      </w:r>
      <w:commentRangeStart w:id="22"/>
      <w:r w:rsidR="00017961">
        <w:rPr>
          <w:rFonts w:ascii="Times New Roman" w:hAnsi="Times New Roman" w:cs="Times New Roman"/>
        </w:rPr>
        <w:t>alone</w:t>
      </w:r>
      <w:commentRangeEnd w:id="22"/>
      <w:r w:rsidR="00B5490F">
        <w:rPr>
          <w:rStyle w:val="CommentReference"/>
        </w:rPr>
        <w:commentReference w:id="22"/>
      </w:r>
      <w:r w:rsidR="00017961">
        <w:rPr>
          <w:rFonts w:ascii="Times New Roman" w:hAnsi="Times New Roman" w:cs="Times New Roman"/>
        </w:rPr>
        <w:t xml:space="preserve"> cannot prevent gene flow between incipient species</w:t>
      </w:r>
      <w:r w:rsidR="00DD66FB">
        <w:rPr>
          <w:rFonts w:ascii="Times New Roman" w:hAnsi="Times New Roman" w:cs="Times New Roman"/>
        </w:rPr>
        <w:t>, and species</w:t>
      </w:r>
      <w:r w:rsidR="00755201">
        <w:rPr>
          <w:rFonts w:ascii="Times New Roman" w:hAnsi="Times New Roman" w:cs="Times New Roman"/>
        </w:rPr>
        <w:t xml:space="preserve"> boundaries appear to be related to postzygotic barriers rather than intrinsic gametic incompatibilities (</w:t>
      </w:r>
      <w:commentRangeStart w:id="23"/>
      <w:r w:rsidR="00755201">
        <w:rPr>
          <w:rFonts w:ascii="Times New Roman" w:hAnsi="Times New Roman" w:cs="Times New Roman"/>
        </w:rPr>
        <w:t>Addison and Pogson, 2009</w:t>
      </w:r>
      <w:commentRangeEnd w:id="23"/>
      <w:r w:rsidR="00755201">
        <w:rPr>
          <w:rStyle w:val="CommentReference"/>
        </w:rPr>
        <w:commentReference w:id="23"/>
      </w:r>
      <w:r w:rsidR="00755201">
        <w:rPr>
          <w:rFonts w:ascii="Times New Roman" w:hAnsi="Times New Roman" w:cs="Times New Roman"/>
        </w:rPr>
        <w:t xml:space="preserve">). </w:t>
      </w:r>
    </w:p>
    <w:p w14:paraId="67984AB1" w14:textId="28090CC7" w:rsidR="00091BC0" w:rsidRDefault="00A405F1" w:rsidP="00435A50">
      <w:pPr>
        <w:spacing w:line="480" w:lineRule="auto"/>
        <w:ind w:firstLine="720"/>
        <w:rPr>
          <w:rFonts w:ascii="Times New Roman" w:hAnsi="Times New Roman" w:cs="Times New Roman"/>
        </w:rPr>
      </w:pPr>
      <w:r w:rsidRPr="004E7A2E">
        <w:rPr>
          <w:rFonts w:ascii="Times New Roman" w:hAnsi="Times New Roman" w:cs="Times New Roman"/>
        </w:rPr>
        <w:t>If the rapid evolution of gamete recognition proteins was important in restricting gene flow early in the speciation process,</w:t>
      </w:r>
      <w:r w:rsidR="00C10407">
        <w:rPr>
          <w:rFonts w:ascii="Times New Roman" w:hAnsi="Times New Roman" w:cs="Times New Roman"/>
        </w:rPr>
        <w:t xml:space="preserve"> </w:t>
      </w:r>
      <w:r w:rsidR="00B90EC2">
        <w:rPr>
          <w:rFonts w:ascii="Times New Roman" w:hAnsi="Times New Roman" w:cs="Times New Roman"/>
        </w:rPr>
        <w:t xml:space="preserve">gene trees of </w:t>
      </w:r>
      <w:r w:rsidR="00C10407">
        <w:rPr>
          <w:rFonts w:ascii="Times New Roman" w:hAnsi="Times New Roman" w:cs="Times New Roman"/>
        </w:rPr>
        <w:t xml:space="preserve">gamete recognition proteins </w:t>
      </w:r>
      <w:r w:rsidR="00B90EC2">
        <w:rPr>
          <w:rFonts w:ascii="Times New Roman" w:hAnsi="Times New Roman" w:cs="Times New Roman"/>
        </w:rPr>
        <w:t xml:space="preserve">should </w:t>
      </w:r>
      <w:r w:rsidR="00DD66FB">
        <w:rPr>
          <w:rFonts w:ascii="Times New Roman" w:hAnsi="Times New Roman" w:cs="Times New Roman"/>
        </w:rPr>
        <w:t xml:space="preserve">be reciprocally monophyletic and </w:t>
      </w:r>
      <w:r w:rsidR="00C10407">
        <w:rPr>
          <w:rFonts w:ascii="Times New Roman" w:hAnsi="Times New Roman" w:cs="Times New Roman"/>
        </w:rPr>
        <w:t>show concordant gene tree topologies</w:t>
      </w:r>
      <w:r w:rsidR="00DD66FB">
        <w:rPr>
          <w:rFonts w:ascii="Times New Roman" w:hAnsi="Times New Roman" w:cs="Times New Roman"/>
        </w:rPr>
        <w:t xml:space="preserve">. It </w:t>
      </w:r>
      <w:r w:rsidR="00B90EC2">
        <w:rPr>
          <w:rFonts w:ascii="Times New Roman" w:hAnsi="Times New Roman" w:cs="Times New Roman"/>
        </w:rPr>
        <w:t>would be unexpected to find</w:t>
      </w:r>
      <w:r w:rsidR="00C10407">
        <w:rPr>
          <w:rFonts w:ascii="Times New Roman" w:hAnsi="Times New Roman" w:cs="Times New Roman"/>
        </w:rPr>
        <w:t xml:space="preserve"> evidence of </w:t>
      </w:r>
      <w:r w:rsidR="00B90EC2">
        <w:rPr>
          <w:rFonts w:ascii="Times New Roman" w:hAnsi="Times New Roman" w:cs="Times New Roman"/>
        </w:rPr>
        <w:t>introgression</w:t>
      </w:r>
      <w:r w:rsidR="00C10407">
        <w:rPr>
          <w:rFonts w:ascii="Times New Roman" w:hAnsi="Times New Roman" w:cs="Times New Roman"/>
        </w:rPr>
        <w:t xml:space="preserve"> between distantly related taxa. </w:t>
      </w:r>
      <w:r w:rsidRPr="004E7A2E">
        <w:rPr>
          <w:rFonts w:ascii="Times New Roman" w:hAnsi="Times New Roman" w:cs="Times New Roman"/>
        </w:rPr>
        <w:t xml:space="preserve">Conversely, </w:t>
      </w:r>
      <w:r w:rsidR="00435A50">
        <w:rPr>
          <w:rFonts w:ascii="Times New Roman" w:hAnsi="Times New Roman" w:cs="Times New Roman"/>
        </w:rPr>
        <w:t xml:space="preserve">observing discordant gene trees at GRPs and </w:t>
      </w:r>
      <w:r w:rsidRPr="004E7A2E">
        <w:rPr>
          <w:rFonts w:ascii="Times New Roman" w:hAnsi="Times New Roman" w:cs="Times New Roman"/>
        </w:rPr>
        <w:t xml:space="preserve">evidence of widespread introgression in extant species and ancestral lineages would </w:t>
      </w:r>
      <w:r w:rsidR="00DD66FB">
        <w:rPr>
          <w:rFonts w:ascii="Times New Roman" w:hAnsi="Times New Roman" w:cs="Times New Roman"/>
        </w:rPr>
        <w:t xml:space="preserve">be inconsistent with </w:t>
      </w:r>
      <w:r w:rsidRPr="004E7A2E">
        <w:rPr>
          <w:rFonts w:ascii="Times New Roman" w:hAnsi="Times New Roman" w:cs="Times New Roman"/>
        </w:rPr>
        <w:t xml:space="preserve">divergence at gamete recognition proteins </w:t>
      </w:r>
      <w:r w:rsidR="00DD66FB">
        <w:rPr>
          <w:rFonts w:ascii="Times New Roman" w:hAnsi="Times New Roman" w:cs="Times New Roman"/>
        </w:rPr>
        <w:t>causing</w:t>
      </w:r>
      <w:r w:rsidR="00B90EC2">
        <w:rPr>
          <w:rFonts w:ascii="Times New Roman" w:hAnsi="Times New Roman" w:cs="Times New Roman"/>
        </w:rPr>
        <w:t xml:space="preserve"> speciation and would </w:t>
      </w:r>
      <w:r w:rsidR="00DD66FB">
        <w:rPr>
          <w:rFonts w:ascii="Times New Roman" w:hAnsi="Times New Roman" w:cs="Times New Roman"/>
        </w:rPr>
        <w:t xml:space="preserve">indicate </w:t>
      </w:r>
      <w:r w:rsidR="00B90EC2">
        <w:rPr>
          <w:rFonts w:ascii="Times New Roman" w:hAnsi="Times New Roman" w:cs="Times New Roman"/>
        </w:rPr>
        <w:t>that</w:t>
      </w:r>
      <w:r w:rsidR="00435A50">
        <w:rPr>
          <w:rFonts w:ascii="Times New Roman" w:hAnsi="Times New Roman" w:cs="Times New Roman"/>
        </w:rPr>
        <w:t xml:space="preserve"> </w:t>
      </w:r>
      <w:r w:rsidRPr="004E7A2E">
        <w:rPr>
          <w:rFonts w:ascii="Times New Roman" w:hAnsi="Times New Roman" w:cs="Times New Roman"/>
        </w:rPr>
        <w:t>stronger isolating barriers likely existed early in the speciation process.</w:t>
      </w:r>
    </w:p>
    <w:p w14:paraId="3F0F6ADE" w14:textId="77777777" w:rsidR="00DD66FB" w:rsidRDefault="00DD66FB" w:rsidP="00DD66FB">
      <w:pPr>
        <w:spacing w:line="480" w:lineRule="auto"/>
        <w:rPr>
          <w:rFonts w:ascii="Times New Roman" w:hAnsi="Times New Roman" w:cs="Times New Roman"/>
        </w:rPr>
      </w:pPr>
    </w:p>
    <w:p w14:paraId="6674926B" w14:textId="3271F0F7" w:rsidR="00DD66FB" w:rsidRDefault="00DD66FB" w:rsidP="00DD66FB">
      <w:pPr>
        <w:spacing w:line="480" w:lineRule="auto"/>
        <w:rPr>
          <w:rFonts w:ascii="Times New Roman" w:hAnsi="Times New Roman" w:cs="Times New Roman"/>
        </w:rPr>
      </w:pPr>
    </w:p>
    <w:p w14:paraId="4FE991C7" w14:textId="1773A4A8" w:rsidR="00162A85" w:rsidRPr="00162A85" w:rsidRDefault="00435A50" w:rsidP="00DD66FB">
      <w:pPr>
        <w:spacing w:line="480" w:lineRule="auto"/>
        <w:ind w:firstLine="720"/>
        <w:rPr>
          <w:rFonts w:ascii="Times New Roman" w:hAnsi="Times New Roman" w:cs="Times New Roman"/>
        </w:rPr>
      </w:pPr>
      <w:r>
        <w:rPr>
          <w:rFonts w:ascii="Times New Roman" w:hAnsi="Times New Roman" w:cs="Times New Roman"/>
        </w:rPr>
        <w:t>Here, we document widespread hybridization and introgression across the strongylocentrotid family</w:t>
      </w:r>
      <w:r w:rsidR="00DD66FB">
        <w:rPr>
          <w:rFonts w:ascii="Times New Roman" w:hAnsi="Times New Roman" w:cs="Times New Roman"/>
        </w:rPr>
        <w:t>,</w:t>
      </w:r>
      <w:r>
        <w:rPr>
          <w:rFonts w:ascii="Times New Roman" w:hAnsi="Times New Roman" w:cs="Times New Roman"/>
        </w:rPr>
        <w:t xml:space="preserve"> adding </w:t>
      </w:r>
      <w:r w:rsidRPr="004E7A2E">
        <w:rPr>
          <w:rFonts w:ascii="Times New Roman" w:hAnsi="Times New Roman" w:cs="Times New Roman"/>
        </w:rPr>
        <w:t>representation of marine invertebrates to the growing body of empirical evidence for hybridization and introgression in nature</w:t>
      </w:r>
      <w:r>
        <w:rPr>
          <w:rFonts w:ascii="Times New Roman" w:hAnsi="Times New Roman" w:cs="Times New Roman"/>
        </w:rPr>
        <w:t>. Our findings are inconsistent with speciation via rapid evolution of gamete recognition proteins</w:t>
      </w:r>
      <w:r w:rsidRPr="004E7A2E">
        <w:rPr>
          <w:rFonts w:ascii="Times New Roman" w:hAnsi="Times New Roman" w:cs="Times New Roman"/>
        </w:rPr>
        <w:t xml:space="preserve"> gamete recognition proteins</w:t>
      </w:r>
      <w:r w:rsidR="008926CE">
        <w:rPr>
          <w:rFonts w:ascii="Times New Roman" w:hAnsi="Times New Roman" w:cs="Times New Roman"/>
        </w:rPr>
        <w:t xml:space="preserve"> in strongylocentrotid urchins</w:t>
      </w:r>
      <w:r w:rsidR="005116FB">
        <w:rPr>
          <w:rFonts w:ascii="Times New Roman" w:hAnsi="Times New Roman" w:cs="Times New Roman"/>
        </w:rPr>
        <w:t xml:space="preserve">. </w:t>
      </w:r>
      <w:r w:rsidR="008926CE">
        <w:rPr>
          <w:rFonts w:ascii="Times New Roman" w:hAnsi="Times New Roman" w:cs="Times New Roman"/>
        </w:rPr>
        <w:t xml:space="preserve">GRPs were likely not early diverging genes establishing reproductive isolation or causing speciation in this group. </w:t>
      </w:r>
    </w:p>
    <w:p w14:paraId="108AF967" w14:textId="77777777" w:rsidR="00162A85" w:rsidRPr="004E7A2E" w:rsidRDefault="00162A85" w:rsidP="004E7A2E">
      <w:pPr>
        <w:spacing w:line="480" w:lineRule="auto"/>
        <w:ind w:firstLine="720"/>
        <w:rPr>
          <w:rFonts w:ascii="Times New Roman" w:hAnsi="Times New Roman" w:cs="Times New Roman"/>
        </w:rPr>
      </w:pPr>
    </w:p>
    <w:p w14:paraId="62866A65" w14:textId="3437BF38" w:rsidR="000E2A3A" w:rsidRDefault="000E2A3A" w:rsidP="00F14D6E">
      <w:pPr>
        <w:spacing w:line="480" w:lineRule="auto"/>
        <w:rPr>
          <w:rFonts w:ascii="Times New Roman" w:hAnsi="Times New Roman" w:cs="Times New Roman"/>
          <w:b/>
          <w:bCs/>
        </w:rPr>
      </w:pPr>
      <w:r w:rsidRPr="0017652F">
        <w:rPr>
          <w:rFonts w:ascii="Times New Roman" w:hAnsi="Times New Roman" w:cs="Times New Roman"/>
          <w:b/>
          <w:bCs/>
        </w:rPr>
        <w:lastRenderedPageBreak/>
        <w:t>2 Materials and Methods</w:t>
      </w:r>
    </w:p>
    <w:p w14:paraId="1CB21EC5" w14:textId="4894A4C7" w:rsidR="007F4D79" w:rsidRDefault="007F4D79" w:rsidP="00F14D6E">
      <w:pPr>
        <w:spacing w:line="480" w:lineRule="auto"/>
        <w:rPr>
          <w:rFonts w:ascii="Times New Roman" w:hAnsi="Times New Roman" w:cs="Times New Roman"/>
        </w:rPr>
      </w:pPr>
      <w:r>
        <w:rPr>
          <w:rFonts w:ascii="Times New Roman" w:hAnsi="Times New Roman" w:cs="Times New Roman"/>
        </w:rPr>
        <w:t>2.1 Mitochondria Phylogenetics</w:t>
      </w:r>
    </w:p>
    <w:p w14:paraId="3408A65A" w14:textId="676AD6C7" w:rsidR="007F4D79" w:rsidRDefault="007F4D79" w:rsidP="00866085">
      <w:pPr>
        <w:spacing w:line="480" w:lineRule="auto"/>
        <w:ind w:firstLine="720"/>
        <w:rPr>
          <w:rFonts w:ascii="Times New Roman" w:hAnsi="Times New Roman" w:cs="Times New Roman"/>
        </w:rPr>
      </w:pPr>
      <w:r>
        <w:rPr>
          <w:rFonts w:ascii="Times New Roman" w:hAnsi="Times New Roman" w:cs="Times New Roman"/>
        </w:rPr>
        <w:t xml:space="preserve">All complete mitochondrial genome assemblies publicly available </w:t>
      </w:r>
      <w:r w:rsidR="000D07F1">
        <w:rPr>
          <w:rFonts w:ascii="Times New Roman" w:hAnsi="Times New Roman" w:cs="Times New Roman"/>
        </w:rPr>
        <w:t xml:space="preserve">(Table S1) </w:t>
      </w:r>
      <w:r>
        <w:rPr>
          <w:rFonts w:ascii="Times New Roman" w:hAnsi="Times New Roman" w:cs="Times New Roman"/>
        </w:rPr>
        <w:t>for the family on NCBI were downloaded and aligned with Clustal Omega</w:t>
      </w:r>
      <w:r w:rsidR="000D07F1">
        <w:rPr>
          <w:rFonts w:ascii="Times New Roman" w:hAnsi="Times New Roman" w:cs="Times New Roman"/>
        </w:rPr>
        <w:t xml:space="preserve"> </w:t>
      </w:r>
      <w:r w:rsidR="00205AC2">
        <w:rPr>
          <w:rFonts w:ascii="Times New Roman" w:hAnsi="Times New Roman" w:cs="Times New Roman"/>
        </w:rPr>
        <w:t xml:space="preserve">v1.2.3 </w:t>
      </w:r>
      <w:r w:rsidR="000D07F1">
        <w:rPr>
          <w:rFonts w:ascii="Times New Roman" w:hAnsi="Times New Roman" w:cs="Times New Roman"/>
        </w:rPr>
        <w:fldChar w:fldCharType="begin"/>
      </w:r>
      <w:r w:rsidR="000D07F1">
        <w:rPr>
          <w:rFonts w:ascii="Times New Roman" w:hAnsi="Times New Roman" w:cs="Times New Roman"/>
        </w:rPr>
        <w:instrText xml:space="preserve"> ADDIN ZOTERO_ITEM CSL_CITATION {"citationID":"a19f54qtb92","properties":{"formattedCitation":"\\uldash{(Sievers &amp; Higgins, 2018)}","plainCitation":"(Sievers &amp; Higgins, 2018)","noteIndex":0},"citationItems":[{"id":328,"uris":["http://zotero.org/users/8202893/items/NFNDTDC6"],"itemData":{"id":328,"type":"article-journal","abstract":"Clustal Omega is a widely used package for carrying out multiple sequence alignment. Here, we describe some recent additions to the package and benchmark some alternative ways of making alignments. These benchmarks are based on protein structure comparisons or predictions and include a recently described method based on secondary structure prediction. In general, Clustal Omega is fast enough to make very large alignments and the accuracy of protein alignments is high when compared to alternative packages. The package is freely available as executables or source code from www.clustal.org or can be run on-line from a variety of sites, especially the EBI www.ebi.ac.uk.","container-title":"Protein Science","DOI":"10.1002/pro.3290","ISSN":"1469-896X","issue":"1","language":"en","note":"_eprint: https://onlinelibrary.wiley.com/doi/pdf/10.1002/pro.3290","page":"135-145","source":"Wiley Online Library","title":"Clustal Omega for making accurate alignments of many protein sequences","volume":"27","author":[{"family":"Sievers","given":"Fabian"},{"family":"Higgins","given":"Desmond G."}],"issued":{"date-parts":[["2018"]]}}}],"schema":"https://github.com/citation-style-language/schema/raw/master/csl-citation.json"} </w:instrText>
      </w:r>
      <w:r w:rsidR="000D07F1">
        <w:rPr>
          <w:rFonts w:ascii="Times New Roman" w:hAnsi="Times New Roman" w:cs="Times New Roman"/>
        </w:rPr>
        <w:fldChar w:fldCharType="separate"/>
      </w:r>
      <w:r w:rsidR="000D07F1" w:rsidRPr="000D07F1">
        <w:rPr>
          <w:rFonts w:ascii="Times New Roman" w:hAnsi="Times New Roman" w:cs="Times New Roman"/>
          <w:u w:val="dash"/>
        </w:rPr>
        <w:t>(Sievers &amp; Higgins, 2018)</w:t>
      </w:r>
      <w:r w:rsidR="000D07F1">
        <w:rPr>
          <w:rFonts w:ascii="Times New Roman" w:hAnsi="Times New Roman" w:cs="Times New Roman"/>
        </w:rPr>
        <w:fldChar w:fldCharType="end"/>
      </w:r>
      <w:r>
        <w:rPr>
          <w:rFonts w:ascii="Times New Roman" w:hAnsi="Times New Roman" w:cs="Times New Roman"/>
        </w:rPr>
        <w:t xml:space="preserve">. </w:t>
      </w:r>
      <w:r w:rsidR="00FF220D">
        <w:rPr>
          <w:rFonts w:ascii="Times New Roman" w:hAnsi="Times New Roman" w:cs="Times New Roman"/>
        </w:rPr>
        <w:t xml:space="preserve">A maximum likelihood tree with 1,000 bootstrap replicates was created using </w:t>
      </w:r>
      <w:proofErr w:type="spellStart"/>
      <w:r w:rsidR="00FF220D">
        <w:rPr>
          <w:rFonts w:ascii="Times New Roman" w:hAnsi="Times New Roman" w:cs="Times New Roman"/>
        </w:rPr>
        <w:t>iqtree</w:t>
      </w:r>
      <w:proofErr w:type="spellEnd"/>
      <w:r w:rsidR="00FF220D">
        <w:rPr>
          <w:rFonts w:ascii="Times New Roman" w:hAnsi="Times New Roman" w:cs="Times New Roman"/>
        </w:rPr>
        <w:t xml:space="preserve"> </w:t>
      </w:r>
      <w:r w:rsidR="00FF220D">
        <w:rPr>
          <w:rFonts w:ascii="Times New Roman" w:hAnsi="Times New Roman" w:cs="Times New Roman"/>
        </w:rPr>
        <w:fldChar w:fldCharType="begin"/>
      </w:r>
      <w:r w:rsidR="00FF220D">
        <w:rPr>
          <w:rFonts w:ascii="Times New Roman" w:hAnsi="Times New Roman" w:cs="Times New Roman"/>
        </w:rPr>
        <w:instrText xml:space="preserve"> ADDIN ZOTERO_ITEM CSL_CITATION {"citationID":"a2batq3qne5","properties":{"formattedCitation":"\\uldash{(Nguyen, Schmidt, von Haeseler, &amp; Minh, 2015)}","plainCitation":"(Nguyen, Schmidt, von Haeseler, &amp; Minh, 2015)","noteIndex":0},"citationItems":[{"id":179,"uris":["http://zotero.org/users/8202893/items/T3Q7UUHA"],"itemData":{"id":179,"type":"article-journal","abstract":"Large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00FF220D">
        <w:rPr>
          <w:rFonts w:ascii="Times New Roman" w:hAnsi="Times New Roman" w:cs="Times New Roman"/>
        </w:rPr>
        <w:fldChar w:fldCharType="separate"/>
      </w:r>
      <w:r w:rsidR="00FF220D" w:rsidRPr="00FF220D">
        <w:rPr>
          <w:rFonts w:ascii="Times New Roman" w:hAnsi="Times New Roman" w:cs="Times New Roman"/>
          <w:u w:val="dash"/>
        </w:rPr>
        <w:t>(Nguyen, Schmidt, von Haeseler, &amp; Minh, 2015)</w:t>
      </w:r>
      <w:r w:rsidR="00FF220D">
        <w:rPr>
          <w:rFonts w:ascii="Times New Roman" w:hAnsi="Times New Roman" w:cs="Times New Roman"/>
        </w:rPr>
        <w:fldChar w:fldCharType="end"/>
      </w:r>
      <w:r w:rsidR="00FF220D">
        <w:rPr>
          <w:rFonts w:ascii="Times New Roman" w:hAnsi="Times New Roman" w:cs="Times New Roman"/>
        </w:rPr>
        <w:t xml:space="preserve">. </w:t>
      </w:r>
    </w:p>
    <w:p w14:paraId="3A4DBC32" w14:textId="77777777" w:rsidR="00866085" w:rsidRDefault="00866085" w:rsidP="00866085">
      <w:pPr>
        <w:spacing w:line="480" w:lineRule="auto"/>
        <w:rPr>
          <w:rFonts w:ascii="Times New Roman" w:hAnsi="Times New Roman" w:cs="Times New Roman"/>
        </w:rPr>
      </w:pPr>
    </w:p>
    <w:p w14:paraId="0A7C2061" w14:textId="3A279CAB" w:rsidR="007F4D79" w:rsidRDefault="007F4D79" w:rsidP="00F14D6E">
      <w:pPr>
        <w:spacing w:line="480" w:lineRule="auto"/>
        <w:rPr>
          <w:rFonts w:ascii="Times New Roman" w:hAnsi="Times New Roman" w:cs="Times New Roman"/>
        </w:rPr>
      </w:pPr>
      <w:r>
        <w:rPr>
          <w:rFonts w:ascii="Times New Roman" w:hAnsi="Times New Roman" w:cs="Times New Roman"/>
        </w:rPr>
        <w:t>2.2 Whole Genome Resequencing</w:t>
      </w:r>
    </w:p>
    <w:p w14:paraId="59AFA2E8" w14:textId="705F1300" w:rsidR="001D2F19" w:rsidRDefault="001D2F19" w:rsidP="0025071B">
      <w:pPr>
        <w:spacing w:line="480" w:lineRule="auto"/>
        <w:ind w:firstLine="720"/>
        <w:rPr>
          <w:rFonts w:ascii="Times New Roman" w:hAnsi="Times New Roman" w:cs="Times New Roman"/>
        </w:rPr>
      </w:pPr>
      <w:r w:rsidRPr="001D2F19">
        <w:rPr>
          <w:rFonts w:ascii="Times New Roman" w:hAnsi="Times New Roman" w:cs="Times New Roman"/>
        </w:rPr>
        <w:t xml:space="preserve">Raw sequencing reads for each member of the strongylocentrotid family were downloaded from the NCBI Sequence Read Archive in fastq format using </w:t>
      </w:r>
      <w:proofErr w:type="spellStart"/>
      <w:r w:rsidRPr="001D2F19">
        <w:rPr>
          <w:rFonts w:ascii="Times New Roman" w:hAnsi="Times New Roman" w:cs="Times New Roman"/>
        </w:rPr>
        <w:t>fasterq</w:t>
      </w:r>
      <w:proofErr w:type="spellEnd"/>
      <w:r w:rsidRPr="001D2F19">
        <w:rPr>
          <w:rFonts w:ascii="Times New Roman" w:hAnsi="Times New Roman" w:cs="Times New Roman"/>
        </w:rPr>
        <w:t xml:space="preserve">-dump </w:t>
      </w:r>
      <w:r w:rsidR="00715843">
        <w:rPr>
          <w:rFonts w:ascii="Times New Roman" w:hAnsi="Times New Roman" w:cs="Times New Roman"/>
        </w:rPr>
        <w:t>from</w:t>
      </w:r>
      <w:r w:rsidR="004C4572">
        <w:rPr>
          <w:rFonts w:ascii="Times New Roman" w:hAnsi="Times New Roman" w:cs="Times New Roman"/>
        </w:rPr>
        <w:t xml:space="preserve"> the SRA </w:t>
      </w:r>
      <w:r w:rsidR="00E4398C">
        <w:rPr>
          <w:rFonts w:ascii="Times New Roman" w:hAnsi="Times New Roman" w:cs="Times New Roman"/>
        </w:rPr>
        <w:t>t</w:t>
      </w:r>
      <w:r w:rsidR="004C4572">
        <w:rPr>
          <w:rFonts w:ascii="Times New Roman" w:hAnsi="Times New Roman" w:cs="Times New Roman"/>
        </w:rPr>
        <w:t>oolkit</w:t>
      </w:r>
      <w:r w:rsidR="00E4398C">
        <w:rPr>
          <w:rFonts w:ascii="Times New Roman" w:hAnsi="Times New Roman" w:cs="Times New Roman"/>
        </w:rPr>
        <w:t xml:space="preserve"> (</w:t>
      </w:r>
      <w:r w:rsidR="004C4572">
        <w:rPr>
          <w:rFonts w:ascii="Times New Roman" w:hAnsi="Times New Roman" w:cs="Times New Roman"/>
        </w:rPr>
        <w:t>v</w:t>
      </w:r>
      <w:r>
        <w:rPr>
          <w:rFonts w:ascii="Times New Roman" w:hAnsi="Times New Roman" w:cs="Times New Roman"/>
        </w:rPr>
        <w:t>2.11.</w:t>
      </w:r>
      <w:r w:rsidR="006364CE">
        <w:rPr>
          <w:rFonts w:ascii="Times New Roman" w:hAnsi="Times New Roman" w:cs="Times New Roman"/>
        </w:rPr>
        <w:t>2</w:t>
      </w:r>
      <w:r w:rsidR="00E4398C">
        <w:rPr>
          <w:rFonts w:ascii="Times New Roman" w:hAnsi="Times New Roman" w:cs="Times New Roman"/>
        </w:rPr>
        <w:t>)</w:t>
      </w:r>
      <w:r w:rsidR="004C4572">
        <w:rPr>
          <w:rFonts w:ascii="Times New Roman" w:hAnsi="Times New Roman" w:cs="Times New Roman"/>
        </w:rPr>
        <w:t xml:space="preserve">. </w:t>
      </w:r>
      <w:r w:rsidR="00E4398C">
        <w:rPr>
          <w:rFonts w:ascii="Times New Roman" w:hAnsi="Times New Roman" w:cs="Times New Roman"/>
        </w:rPr>
        <w:t xml:space="preserve">Metadata for the </w:t>
      </w:r>
      <w:r w:rsidR="00715843">
        <w:rPr>
          <w:rFonts w:ascii="Times New Roman" w:hAnsi="Times New Roman" w:cs="Times New Roman"/>
        </w:rPr>
        <w:t xml:space="preserve">downloaded </w:t>
      </w:r>
      <w:r w:rsidR="00E4398C">
        <w:rPr>
          <w:rFonts w:ascii="Times New Roman" w:hAnsi="Times New Roman" w:cs="Times New Roman"/>
        </w:rPr>
        <w:t>accession</w:t>
      </w:r>
      <w:r w:rsidR="00715843">
        <w:rPr>
          <w:rFonts w:ascii="Times New Roman" w:hAnsi="Times New Roman" w:cs="Times New Roman"/>
        </w:rPr>
        <w:t>s</w:t>
      </w:r>
      <w:r w:rsidR="00E4398C">
        <w:rPr>
          <w:rFonts w:ascii="Times New Roman" w:hAnsi="Times New Roman" w:cs="Times New Roman"/>
        </w:rPr>
        <w:t xml:space="preserve"> is available in Table S</w:t>
      </w:r>
      <w:r w:rsidR="000D07F1">
        <w:rPr>
          <w:rFonts w:ascii="Times New Roman" w:hAnsi="Times New Roman" w:cs="Times New Roman"/>
        </w:rPr>
        <w:t>2</w:t>
      </w:r>
      <w:r w:rsidR="00E4398C">
        <w:rPr>
          <w:rFonts w:ascii="Times New Roman" w:hAnsi="Times New Roman" w:cs="Times New Roman"/>
        </w:rPr>
        <w:t xml:space="preserve">. </w:t>
      </w:r>
      <w:r w:rsidR="00715843">
        <w:rPr>
          <w:rFonts w:ascii="Times New Roman" w:hAnsi="Times New Roman" w:cs="Times New Roman"/>
        </w:rPr>
        <w:t xml:space="preserve">Read data included two individuals for </w:t>
      </w:r>
      <w:r w:rsidR="002A7DC6">
        <w:rPr>
          <w:rFonts w:ascii="Times New Roman" w:hAnsi="Times New Roman" w:cs="Times New Roman"/>
        </w:rPr>
        <w:t>both</w:t>
      </w:r>
      <w:r w:rsidR="00715843">
        <w:rPr>
          <w:rFonts w:ascii="Times New Roman" w:hAnsi="Times New Roman" w:cs="Times New Roman"/>
        </w:rPr>
        <w:t xml:space="preserve"> on </w:t>
      </w:r>
      <w:r w:rsidR="00715843" w:rsidRPr="00715843">
        <w:rPr>
          <w:rFonts w:ascii="Times New Roman" w:hAnsi="Times New Roman" w:cs="Times New Roman"/>
          <w:i/>
          <w:iCs/>
        </w:rPr>
        <w:t>S. purpuratus</w:t>
      </w:r>
      <w:r w:rsidR="00715843">
        <w:rPr>
          <w:rFonts w:ascii="Times New Roman" w:hAnsi="Times New Roman" w:cs="Times New Roman"/>
        </w:rPr>
        <w:t xml:space="preserve"> (</w:t>
      </w:r>
      <w:r w:rsidR="00715843" w:rsidRPr="00715843">
        <w:rPr>
          <w:rFonts w:ascii="Times New Roman" w:hAnsi="Times New Roman" w:cs="Times New Roman"/>
        </w:rPr>
        <w:t>SRR6281818</w:t>
      </w:r>
      <w:r w:rsidR="00715843">
        <w:rPr>
          <w:rFonts w:ascii="Times New Roman" w:hAnsi="Times New Roman" w:cs="Times New Roman"/>
        </w:rPr>
        <w:t xml:space="preserve">, </w:t>
      </w:r>
      <w:r w:rsidR="00715843" w:rsidRPr="00715843">
        <w:rPr>
          <w:rFonts w:ascii="Times New Roman" w:hAnsi="Times New Roman" w:cs="Times New Roman"/>
        </w:rPr>
        <w:t>SRR7211988</w:t>
      </w:r>
      <w:r w:rsidR="00715843">
        <w:rPr>
          <w:rFonts w:ascii="Times New Roman" w:hAnsi="Times New Roman" w:cs="Times New Roman"/>
        </w:rPr>
        <w:t xml:space="preserve">) and </w:t>
      </w:r>
      <w:r w:rsidR="00715843" w:rsidRPr="00715843">
        <w:rPr>
          <w:rFonts w:ascii="Times New Roman" w:hAnsi="Times New Roman" w:cs="Times New Roman"/>
          <w:i/>
          <w:iCs/>
        </w:rPr>
        <w:t>H</w:t>
      </w:r>
      <w:r w:rsidR="00C95582">
        <w:rPr>
          <w:rFonts w:ascii="Times New Roman" w:hAnsi="Times New Roman" w:cs="Times New Roman"/>
          <w:i/>
          <w:iCs/>
        </w:rPr>
        <w:t>.</w:t>
      </w:r>
      <w:r w:rsidR="00715843" w:rsidRPr="00715843">
        <w:rPr>
          <w:rFonts w:ascii="Times New Roman" w:hAnsi="Times New Roman" w:cs="Times New Roman"/>
          <w:i/>
          <w:iCs/>
        </w:rPr>
        <w:t xml:space="preserve"> pulcherrimus</w:t>
      </w:r>
      <w:r w:rsidR="00715843">
        <w:rPr>
          <w:rFonts w:ascii="Times New Roman" w:hAnsi="Times New Roman" w:cs="Times New Roman"/>
          <w:i/>
          <w:iCs/>
        </w:rPr>
        <w:t xml:space="preserve"> </w:t>
      </w:r>
      <w:r w:rsidR="00715843">
        <w:rPr>
          <w:rFonts w:ascii="Times New Roman" w:hAnsi="Times New Roman" w:cs="Times New Roman"/>
        </w:rPr>
        <w:t>(</w:t>
      </w:r>
      <w:r w:rsidR="00715843" w:rsidRPr="00715843">
        <w:rPr>
          <w:rFonts w:ascii="Times New Roman" w:hAnsi="Times New Roman" w:cs="Times New Roman"/>
        </w:rPr>
        <w:t>DRR107786</w:t>
      </w:r>
      <w:r w:rsidR="00715843">
        <w:rPr>
          <w:rFonts w:ascii="Times New Roman" w:hAnsi="Times New Roman" w:cs="Times New Roman"/>
        </w:rPr>
        <w:t>,</w:t>
      </w:r>
      <w:r w:rsidR="00715843" w:rsidRPr="00715843">
        <w:t xml:space="preserve"> </w:t>
      </w:r>
      <w:r w:rsidR="00715843" w:rsidRPr="00715843">
        <w:rPr>
          <w:rFonts w:ascii="Times New Roman" w:hAnsi="Times New Roman" w:cs="Times New Roman"/>
        </w:rPr>
        <w:t>SRR5767283</w:t>
      </w:r>
      <w:r w:rsidR="00715843">
        <w:rPr>
          <w:rFonts w:ascii="Times New Roman" w:hAnsi="Times New Roman" w:cs="Times New Roman"/>
        </w:rPr>
        <w:t xml:space="preserve">), and one individual </w:t>
      </w:r>
      <w:r w:rsidR="00C95582">
        <w:rPr>
          <w:rFonts w:ascii="Times New Roman" w:hAnsi="Times New Roman" w:cs="Times New Roman"/>
        </w:rPr>
        <w:t>from each of</w:t>
      </w:r>
      <w:r w:rsidR="00715843">
        <w:rPr>
          <w:rFonts w:ascii="Times New Roman" w:hAnsi="Times New Roman" w:cs="Times New Roman"/>
        </w:rPr>
        <w:t xml:space="preserve"> </w:t>
      </w:r>
      <w:r w:rsidR="00715843" w:rsidRPr="002A7DC6">
        <w:rPr>
          <w:rFonts w:ascii="Times New Roman" w:hAnsi="Times New Roman" w:cs="Times New Roman"/>
          <w:i/>
          <w:iCs/>
        </w:rPr>
        <w:t>S. fragilis</w:t>
      </w:r>
      <w:r w:rsidR="00715843">
        <w:rPr>
          <w:rFonts w:ascii="Times New Roman" w:hAnsi="Times New Roman" w:cs="Times New Roman"/>
        </w:rPr>
        <w:t xml:space="preserve"> (</w:t>
      </w:r>
      <w:r w:rsidR="00715843" w:rsidRPr="00715843">
        <w:rPr>
          <w:rFonts w:ascii="Times New Roman" w:hAnsi="Times New Roman" w:cs="Times New Roman"/>
        </w:rPr>
        <w:t>SRR5767279</w:t>
      </w:r>
      <w:r w:rsidR="00715843">
        <w:rPr>
          <w:rFonts w:ascii="Times New Roman" w:hAnsi="Times New Roman" w:cs="Times New Roman"/>
        </w:rPr>
        <w:t xml:space="preserve">), </w:t>
      </w:r>
      <w:r w:rsidR="00715843" w:rsidRPr="002A7DC6">
        <w:rPr>
          <w:rFonts w:ascii="Times New Roman" w:hAnsi="Times New Roman" w:cs="Times New Roman"/>
          <w:i/>
          <w:iCs/>
        </w:rPr>
        <w:t>S. droebachiensis</w:t>
      </w:r>
      <w:r w:rsidR="00715843">
        <w:rPr>
          <w:rFonts w:ascii="Times New Roman" w:hAnsi="Times New Roman" w:cs="Times New Roman"/>
        </w:rPr>
        <w:t xml:space="preserve"> (</w:t>
      </w:r>
      <w:r w:rsidR="00715843" w:rsidRPr="00715843">
        <w:rPr>
          <w:rFonts w:ascii="Times New Roman" w:hAnsi="Times New Roman" w:cs="Times New Roman"/>
        </w:rPr>
        <w:t>SRR5767286</w:t>
      </w:r>
      <w:r w:rsidR="00715843">
        <w:rPr>
          <w:rFonts w:ascii="Times New Roman" w:hAnsi="Times New Roman" w:cs="Times New Roman"/>
        </w:rPr>
        <w:t xml:space="preserve">), </w:t>
      </w:r>
      <w:r w:rsidR="00715843" w:rsidRPr="002A7DC6">
        <w:rPr>
          <w:rFonts w:ascii="Times New Roman" w:hAnsi="Times New Roman" w:cs="Times New Roman"/>
          <w:i/>
          <w:iCs/>
        </w:rPr>
        <w:t>S. pallidus</w:t>
      </w:r>
      <w:r w:rsidR="00715843">
        <w:rPr>
          <w:rFonts w:ascii="Times New Roman" w:hAnsi="Times New Roman" w:cs="Times New Roman"/>
        </w:rPr>
        <w:t xml:space="preserve"> (</w:t>
      </w:r>
      <w:r w:rsidR="00715843" w:rsidRPr="00715843">
        <w:rPr>
          <w:rFonts w:ascii="Times New Roman" w:hAnsi="Times New Roman" w:cs="Times New Roman"/>
        </w:rPr>
        <w:t>SRR5767285</w:t>
      </w:r>
      <w:r w:rsidR="00715843">
        <w:rPr>
          <w:rFonts w:ascii="Times New Roman" w:hAnsi="Times New Roman" w:cs="Times New Roman"/>
        </w:rPr>
        <w:t xml:space="preserve">), </w:t>
      </w:r>
      <w:r w:rsidR="00715843" w:rsidRPr="002A7DC6">
        <w:rPr>
          <w:rFonts w:ascii="Times New Roman" w:hAnsi="Times New Roman" w:cs="Times New Roman"/>
          <w:i/>
          <w:iCs/>
        </w:rPr>
        <w:t>S. intermedius</w:t>
      </w:r>
      <w:r w:rsidR="002A7DC6">
        <w:rPr>
          <w:rFonts w:ascii="Times New Roman" w:hAnsi="Times New Roman" w:cs="Times New Roman"/>
        </w:rPr>
        <w:t xml:space="preserve"> (</w:t>
      </w:r>
      <w:r w:rsidR="002A7DC6" w:rsidRPr="002A7DC6">
        <w:rPr>
          <w:rFonts w:ascii="Times New Roman" w:hAnsi="Times New Roman" w:cs="Times New Roman"/>
        </w:rPr>
        <w:t>SRR5767280</w:t>
      </w:r>
      <w:r w:rsidR="002A7DC6">
        <w:rPr>
          <w:rFonts w:ascii="Times New Roman" w:hAnsi="Times New Roman" w:cs="Times New Roman"/>
        </w:rPr>
        <w:t>)</w:t>
      </w:r>
      <w:r w:rsidR="00715843">
        <w:rPr>
          <w:rFonts w:ascii="Times New Roman" w:hAnsi="Times New Roman" w:cs="Times New Roman"/>
        </w:rPr>
        <w:t xml:space="preserve">, </w:t>
      </w:r>
      <w:r w:rsidR="00715843" w:rsidRPr="002A7DC6">
        <w:rPr>
          <w:rFonts w:ascii="Times New Roman" w:hAnsi="Times New Roman" w:cs="Times New Roman"/>
          <w:i/>
          <w:iCs/>
        </w:rPr>
        <w:t>M. nudus</w:t>
      </w:r>
      <w:r w:rsidR="002A7DC6">
        <w:rPr>
          <w:rFonts w:ascii="Times New Roman" w:hAnsi="Times New Roman" w:cs="Times New Roman"/>
        </w:rPr>
        <w:t xml:space="preserve"> (</w:t>
      </w:r>
      <w:r w:rsidR="002A7DC6" w:rsidRPr="002A7DC6">
        <w:rPr>
          <w:rFonts w:ascii="Times New Roman" w:hAnsi="Times New Roman" w:cs="Times New Roman"/>
        </w:rPr>
        <w:t>SRR5767281</w:t>
      </w:r>
      <w:r w:rsidR="002A7DC6">
        <w:rPr>
          <w:rFonts w:ascii="Times New Roman" w:hAnsi="Times New Roman" w:cs="Times New Roman"/>
        </w:rPr>
        <w:t>)</w:t>
      </w:r>
      <w:r w:rsidR="00715843">
        <w:rPr>
          <w:rFonts w:ascii="Times New Roman" w:hAnsi="Times New Roman" w:cs="Times New Roman"/>
        </w:rPr>
        <w:t xml:space="preserve">, </w:t>
      </w:r>
      <w:r w:rsidR="00715843" w:rsidRPr="002A7DC6">
        <w:rPr>
          <w:rFonts w:ascii="Times New Roman" w:hAnsi="Times New Roman" w:cs="Times New Roman"/>
          <w:i/>
          <w:iCs/>
        </w:rPr>
        <w:t>M. franciscanus</w:t>
      </w:r>
      <w:r w:rsidR="002A7DC6">
        <w:rPr>
          <w:rFonts w:ascii="Times New Roman" w:hAnsi="Times New Roman" w:cs="Times New Roman"/>
        </w:rPr>
        <w:t xml:space="preserve"> (</w:t>
      </w:r>
      <w:r w:rsidR="002A7DC6" w:rsidRPr="002A7DC6">
        <w:rPr>
          <w:rFonts w:ascii="Times New Roman" w:hAnsi="Times New Roman" w:cs="Times New Roman"/>
        </w:rPr>
        <w:t>SRR5767282</w:t>
      </w:r>
      <w:r w:rsidR="002A7DC6">
        <w:rPr>
          <w:rFonts w:ascii="Times New Roman" w:hAnsi="Times New Roman" w:cs="Times New Roman"/>
        </w:rPr>
        <w:t>)</w:t>
      </w:r>
      <w:r w:rsidR="00715843">
        <w:rPr>
          <w:rFonts w:ascii="Times New Roman" w:hAnsi="Times New Roman" w:cs="Times New Roman"/>
        </w:rPr>
        <w:t xml:space="preserve">, </w:t>
      </w:r>
      <w:r w:rsidR="00715843" w:rsidRPr="002A7DC6">
        <w:rPr>
          <w:rFonts w:ascii="Times New Roman" w:hAnsi="Times New Roman" w:cs="Times New Roman"/>
          <w:i/>
          <w:iCs/>
        </w:rPr>
        <w:t>P. depressus</w:t>
      </w:r>
      <w:r w:rsidR="002A7DC6">
        <w:rPr>
          <w:rFonts w:ascii="Times New Roman" w:hAnsi="Times New Roman" w:cs="Times New Roman"/>
        </w:rPr>
        <w:t xml:space="preserve"> (</w:t>
      </w:r>
      <w:r w:rsidR="002A7DC6" w:rsidRPr="002A7DC6">
        <w:rPr>
          <w:rFonts w:ascii="Times New Roman" w:hAnsi="Times New Roman" w:cs="Times New Roman"/>
        </w:rPr>
        <w:t>SRR5767284</w:t>
      </w:r>
      <w:r w:rsidR="002A7DC6">
        <w:rPr>
          <w:rFonts w:ascii="Times New Roman" w:hAnsi="Times New Roman" w:cs="Times New Roman"/>
        </w:rPr>
        <w:t>)</w:t>
      </w:r>
      <w:r w:rsidR="00715843">
        <w:rPr>
          <w:rFonts w:ascii="Times New Roman" w:hAnsi="Times New Roman" w:cs="Times New Roman"/>
        </w:rPr>
        <w:t xml:space="preserve">, and </w:t>
      </w:r>
      <w:r w:rsidR="00715843" w:rsidRPr="002A7DC6">
        <w:rPr>
          <w:rFonts w:ascii="Times New Roman" w:hAnsi="Times New Roman" w:cs="Times New Roman"/>
          <w:i/>
          <w:iCs/>
        </w:rPr>
        <w:t>P. lividus</w:t>
      </w:r>
      <w:r w:rsidR="002A7DC6">
        <w:rPr>
          <w:rFonts w:ascii="Times New Roman" w:hAnsi="Times New Roman" w:cs="Times New Roman"/>
        </w:rPr>
        <w:t xml:space="preserve"> (</w:t>
      </w:r>
      <w:r w:rsidR="002A7DC6" w:rsidRPr="002A7DC6">
        <w:rPr>
          <w:rFonts w:ascii="Times New Roman" w:hAnsi="Times New Roman" w:cs="Times New Roman"/>
        </w:rPr>
        <w:t>ERR5671699</w:t>
      </w:r>
      <w:r w:rsidR="002A7DC6">
        <w:rPr>
          <w:rFonts w:ascii="Times New Roman" w:hAnsi="Times New Roman" w:cs="Times New Roman"/>
        </w:rPr>
        <w:t>)</w:t>
      </w:r>
      <w:r w:rsidR="00715843">
        <w:rPr>
          <w:rFonts w:ascii="Times New Roman" w:hAnsi="Times New Roman" w:cs="Times New Roman"/>
        </w:rPr>
        <w:t xml:space="preserve">. </w:t>
      </w:r>
      <w:r w:rsidR="00715843" w:rsidRPr="002A7DC6">
        <w:rPr>
          <w:rFonts w:ascii="Times New Roman" w:hAnsi="Times New Roman" w:cs="Times New Roman"/>
          <w:i/>
          <w:iCs/>
        </w:rPr>
        <w:t>P. lividus</w:t>
      </w:r>
      <w:r w:rsidR="00715843">
        <w:rPr>
          <w:rFonts w:ascii="Times New Roman" w:hAnsi="Times New Roman" w:cs="Times New Roman"/>
        </w:rPr>
        <w:t xml:space="preserve"> was included as a known outgroup to the </w:t>
      </w:r>
      <w:r w:rsidR="002E4DF3">
        <w:rPr>
          <w:rFonts w:ascii="Times New Roman" w:hAnsi="Times New Roman" w:cs="Times New Roman"/>
        </w:rPr>
        <w:t>s</w:t>
      </w:r>
      <w:r w:rsidR="00715843">
        <w:rPr>
          <w:rFonts w:ascii="Times New Roman" w:hAnsi="Times New Roman" w:cs="Times New Roman"/>
        </w:rPr>
        <w:t xml:space="preserve">trongylocentrotid family. </w:t>
      </w:r>
    </w:p>
    <w:p w14:paraId="1115FDD4" w14:textId="77777777" w:rsidR="008F2C58" w:rsidRDefault="008F2C58" w:rsidP="008F2C58">
      <w:pPr>
        <w:spacing w:line="480" w:lineRule="auto"/>
        <w:rPr>
          <w:rFonts w:ascii="Times New Roman" w:hAnsi="Times New Roman" w:cs="Times New Roman"/>
        </w:rPr>
      </w:pPr>
    </w:p>
    <w:p w14:paraId="0C581CC4" w14:textId="468D2D2C" w:rsidR="0059407A" w:rsidRDefault="0059407A" w:rsidP="0059407A">
      <w:pPr>
        <w:spacing w:line="480" w:lineRule="auto"/>
        <w:rPr>
          <w:rFonts w:ascii="Times New Roman" w:hAnsi="Times New Roman" w:cs="Times New Roman"/>
        </w:rPr>
      </w:pPr>
      <w:r>
        <w:rPr>
          <w:rFonts w:ascii="Times New Roman" w:hAnsi="Times New Roman" w:cs="Times New Roman"/>
        </w:rPr>
        <w:t xml:space="preserve">2.3 </w:t>
      </w:r>
      <w:commentRangeStart w:id="24"/>
      <w:r>
        <w:rPr>
          <w:rFonts w:ascii="Times New Roman" w:hAnsi="Times New Roman" w:cs="Times New Roman"/>
        </w:rPr>
        <w:t>Data Pre-Processing</w:t>
      </w:r>
      <w:commentRangeEnd w:id="24"/>
      <w:r w:rsidR="00ED15FC">
        <w:rPr>
          <w:rStyle w:val="CommentReference"/>
        </w:rPr>
        <w:commentReference w:id="24"/>
      </w:r>
    </w:p>
    <w:p w14:paraId="7D6D8F63" w14:textId="0461E4AC" w:rsidR="00B31BA7" w:rsidRDefault="0059407A" w:rsidP="0059407A">
      <w:pPr>
        <w:spacing w:line="480" w:lineRule="auto"/>
        <w:rPr>
          <w:rFonts w:ascii="Times New Roman" w:hAnsi="Times New Roman" w:cs="Times New Roman"/>
        </w:rPr>
      </w:pPr>
      <w:r>
        <w:rPr>
          <w:rFonts w:ascii="Times New Roman" w:hAnsi="Times New Roman" w:cs="Times New Roman"/>
        </w:rPr>
        <w:tab/>
      </w:r>
      <w:r w:rsidR="00B31BA7">
        <w:rPr>
          <w:rFonts w:ascii="Times New Roman" w:hAnsi="Times New Roman" w:cs="Times New Roman"/>
        </w:rPr>
        <w:t xml:space="preserve">Data was pre-processed following </w:t>
      </w:r>
      <w:hyperlink r:id="rId12" w:history="1">
        <w:r w:rsidR="00B31BA7" w:rsidRPr="00C95582">
          <w:rPr>
            <w:rStyle w:val="Hyperlink"/>
            <w:rFonts w:ascii="Times New Roman" w:hAnsi="Times New Roman" w:cs="Times New Roman"/>
          </w:rPr>
          <w:t>GATK’s Best Practices</w:t>
        </w:r>
      </w:hyperlink>
      <w:r w:rsidR="00B31BA7">
        <w:rPr>
          <w:rFonts w:ascii="Times New Roman" w:hAnsi="Times New Roman" w:cs="Times New Roman"/>
        </w:rPr>
        <w:t xml:space="preserve"> workflow. This workflow is advantageous because the final BAM files produced retain the original sequencing reads and read information while preventing adapter sequences from contributing to reference genome </w:t>
      </w:r>
      <w:r w:rsidR="00B31BA7">
        <w:rPr>
          <w:rFonts w:ascii="Times New Roman" w:hAnsi="Times New Roman" w:cs="Times New Roman"/>
        </w:rPr>
        <w:lastRenderedPageBreak/>
        <w:t>alignment. Additionally, mapped BAM files can be restored back to the original fastq files or unmapped BAM (</w:t>
      </w:r>
      <w:proofErr w:type="spellStart"/>
      <w:r w:rsidR="00B31BA7">
        <w:rPr>
          <w:rFonts w:ascii="Times New Roman" w:hAnsi="Times New Roman" w:cs="Times New Roman"/>
        </w:rPr>
        <w:t>uBAM</w:t>
      </w:r>
      <w:proofErr w:type="spellEnd"/>
      <w:r w:rsidR="00B31BA7">
        <w:rPr>
          <w:rFonts w:ascii="Times New Roman" w:hAnsi="Times New Roman" w:cs="Times New Roman"/>
        </w:rPr>
        <w:t xml:space="preserve">) format for re-analysis.  </w:t>
      </w:r>
    </w:p>
    <w:p w14:paraId="3E5FE806" w14:textId="14758BF9" w:rsidR="00F74493" w:rsidRDefault="004E5335" w:rsidP="00B31BA7">
      <w:pPr>
        <w:spacing w:line="480" w:lineRule="auto"/>
        <w:ind w:firstLine="720"/>
        <w:rPr>
          <w:rFonts w:ascii="Times New Roman" w:hAnsi="Times New Roman" w:cs="Times New Roman"/>
        </w:rPr>
      </w:pPr>
      <w:r>
        <w:rPr>
          <w:rFonts w:ascii="Times New Roman" w:hAnsi="Times New Roman" w:cs="Times New Roman"/>
        </w:rPr>
        <w:t>The downloaded f</w:t>
      </w:r>
      <w:r w:rsidR="00ED15FC">
        <w:rPr>
          <w:rFonts w:ascii="Times New Roman" w:hAnsi="Times New Roman" w:cs="Times New Roman"/>
        </w:rPr>
        <w:t>astq files were converted to unmapped BAM (</w:t>
      </w:r>
      <w:proofErr w:type="spellStart"/>
      <w:r w:rsidR="00ED15FC">
        <w:rPr>
          <w:rFonts w:ascii="Times New Roman" w:hAnsi="Times New Roman" w:cs="Times New Roman"/>
        </w:rPr>
        <w:t>uBAM</w:t>
      </w:r>
      <w:proofErr w:type="spellEnd"/>
      <w:r w:rsidR="00ED15FC">
        <w:rPr>
          <w:rFonts w:ascii="Times New Roman" w:hAnsi="Times New Roman" w:cs="Times New Roman"/>
        </w:rPr>
        <w:t>) format</w:t>
      </w:r>
      <w:r w:rsidR="000E1323">
        <w:rPr>
          <w:rFonts w:ascii="Times New Roman" w:hAnsi="Times New Roman" w:cs="Times New Roman"/>
        </w:rPr>
        <w:t xml:space="preserve"> using Picard FastqToSam</w:t>
      </w:r>
      <w:r w:rsidR="00F74493">
        <w:rPr>
          <w:rFonts w:ascii="Times New Roman" w:hAnsi="Times New Roman" w:cs="Times New Roman"/>
        </w:rPr>
        <w:t xml:space="preserve"> (gatk4, v4.2.6.0)</w:t>
      </w:r>
      <w:r w:rsidR="000E1323">
        <w:rPr>
          <w:rFonts w:ascii="Times New Roman" w:hAnsi="Times New Roman" w:cs="Times New Roman"/>
        </w:rPr>
        <w:t xml:space="preserve">. </w:t>
      </w:r>
      <w:r w:rsidR="002E7234">
        <w:rPr>
          <w:rFonts w:ascii="Times New Roman" w:hAnsi="Times New Roman" w:cs="Times New Roman"/>
        </w:rPr>
        <w:t xml:space="preserve">This was done to facilitate the adapter marking and trimming strategy. </w:t>
      </w:r>
      <w:r w:rsidR="000E1323">
        <w:rPr>
          <w:rFonts w:ascii="Times New Roman" w:hAnsi="Times New Roman" w:cs="Times New Roman"/>
        </w:rPr>
        <w:t xml:space="preserve">FastqToSam </w:t>
      </w:r>
      <w:r w:rsidR="00F74493">
        <w:rPr>
          <w:rFonts w:ascii="Times New Roman" w:hAnsi="Times New Roman" w:cs="Times New Roman"/>
        </w:rPr>
        <w:t xml:space="preserve">converts fastq files to BAM format, interleaving </w:t>
      </w:r>
      <w:proofErr w:type="gramStart"/>
      <w:r w:rsidR="00F74493">
        <w:rPr>
          <w:rFonts w:ascii="Times New Roman" w:hAnsi="Times New Roman" w:cs="Times New Roman"/>
        </w:rPr>
        <w:t>paired-end</w:t>
      </w:r>
      <w:proofErr w:type="gramEnd"/>
      <w:r w:rsidR="00F74493">
        <w:rPr>
          <w:rFonts w:ascii="Times New Roman" w:hAnsi="Times New Roman" w:cs="Times New Roman"/>
        </w:rPr>
        <w:t xml:space="preserve"> read files, adding read group information (flowcell ID and lane), and sorting by query name. All metadata from the fastq files are conserved.</w:t>
      </w:r>
    </w:p>
    <w:p w14:paraId="38AE5597" w14:textId="10E7DD03" w:rsidR="00F74493" w:rsidRDefault="00F74493" w:rsidP="0059407A">
      <w:pPr>
        <w:spacing w:line="480" w:lineRule="auto"/>
        <w:rPr>
          <w:rFonts w:ascii="Times New Roman" w:hAnsi="Times New Roman" w:cs="Times New Roman"/>
        </w:rPr>
      </w:pPr>
      <w:r>
        <w:rPr>
          <w:rFonts w:ascii="Times New Roman" w:hAnsi="Times New Roman" w:cs="Times New Roman"/>
        </w:rPr>
        <w:tab/>
      </w:r>
      <w:r w:rsidR="00ED192B">
        <w:rPr>
          <w:rFonts w:ascii="Times New Roman" w:hAnsi="Times New Roman" w:cs="Times New Roman"/>
        </w:rPr>
        <w:t xml:space="preserve">Adapters were marked to prevent adapter sequences from impacting read mapping to the reference genome. </w:t>
      </w:r>
      <w:r>
        <w:rPr>
          <w:rFonts w:ascii="Times New Roman" w:hAnsi="Times New Roman" w:cs="Times New Roman"/>
        </w:rPr>
        <w:t xml:space="preserve">Each BAM file/sample then had </w:t>
      </w:r>
      <w:r w:rsidR="00ED192B">
        <w:rPr>
          <w:rFonts w:ascii="Times New Roman" w:hAnsi="Times New Roman" w:cs="Times New Roman"/>
        </w:rPr>
        <w:t xml:space="preserve">the location of </w:t>
      </w:r>
      <w:r>
        <w:rPr>
          <w:rFonts w:ascii="Times New Roman" w:hAnsi="Times New Roman" w:cs="Times New Roman"/>
        </w:rPr>
        <w:t>adapter</w:t>
      </w:r>
      <w:r w:rsidR="00ED192B">
        <w:rPr>
          <w:rFonts w:ascii="Times New Roman" w:hAnsi="Times New Roman" w:cs="Times New Roman"/>
        </w:rPr>
        <w:t xml:space="preserve"> sequences</w:t>
      </w:r>
      <w:r>
        <w:rPr>
          <w:rFonts w:ascii="Times New Roman" w:hAnsi="Times New Roman" w:cs="Times New Roman"/>
        </w:rPr>
        <w:t xml:space="preserve"> marked using Picard </w:t>
      </w:r>
      <w:proofErr w:type="spellStart"/>
      <w:r>
        <w:rPr>
          <w:rFonts w:ascii="Times New Roman" w:hAnsi="Times New Roman" w:cs="Times New Roman"/>
        </w:rPr>
        <w:t>MarkIlluminaAdapters</w:t>
      </w:r>
      <w:proofErr w:type="spellEnd"/>
      <w:r>
        <w:rPr>
          <w:rFonts w:ascii="Times New Roman" w:hAnsi="Times New Roman" w:cs="Times New Roman"/>
        </w:rPr>
        <w:t xml:space="preserve"> (gatk4, v4.2.6.0). </w:t>
      </w:r>
      <w:proofErr w:type="spellStart"/>
      <w:r>
        <w:rPr>
          <w:rFonts w:ascii="Times New Roman" w:hAnsi="Times New Roman" w:cs="Times New Roman"/>
        </w:rPr>
        <w:t>MarkIlluminaAdapters</w:t>
      </w:r>
      <w:proofErr w:type="spellEnd"/>
      <w:r>
        <w:rPr>
          <w:rFonts w:ascii="Times New Roman" w:hAnsi="Times New Roman" w:cs="Times New Roman"/>
        </w:rPr>
        <w:t xml:space="preserve"> adds </w:t>
      </w:r>
      <w:r w:rsidR="002A1115">
        <w:rPr>
          <w:rFonts w:ascii="Times New Roman" w:hAnsi="Times New Roman" w:cs="Times New Roman"/>
        </w:rPr>
        <w:t>adapter trimming tags (</w:t>
      </w:r>
      <w:proofErr w:type="spellStart"/>
      <w:proofErr w:type="gramStart"/>
      <w:r w:rsidR="002A1115">
        <w:rPr>
          <w:rFonts w:ascii="Times New Roman" w:hAnsi="Times New Roman" w:cs="Times New Roman"/>
        </w:rPr>
        <w:t>XT:i</w:t>
      </w:r>
      <w:proofErr w:type="spellEnd"/>
      <w:proofErr w:type="gramEnd"/>
      <w:r w:rsidR="00ED192B">
        <w:rPr>
          <w:rFonts w:ascii="Times New Roman" w:hAnsi="Times New Roman" w:cs="Times New Roman"/>
        </w:rPr>
        <w:t>:#</w:t>
      </w:r>
      <w:r w:rsidR="002A1115">
        <w:rPr>
          <w:rFonts w:ascii="Times New Roman" w:hAnsi="Times New Roman" w:cs="Times New Roman"/>
        </w:rPr>
        <w:t>)</w:t>
      </w:r>
      <w:r w:rsidRPr="00F74493">
        <w:rPr>
          <w:rFonts w:ascii="Times New Roman" w:hAnsi="Times New Roman" w:cs="Times New Roman"/>
        </w:rPr>
        <w:t xml:space="preserve"> to a read record </w:t>
      </w:r>
      <w:r>
        <w:rPr>
          <w:rFonts w:ascii="Times New Roman" w:hAnsi="Times New Roman" w:cs="Times New Roman"/>
        </w:rPr>
        <w:t xml:space="preserve">in the BAM file, </w:t>
      </w:r>
      <w:commentRangeStart w:id="25"/>
      <w:r w:rsidR="00ED192B">
        <w:rPr>
          <w:rFonts w:ascii="Times New Roman" w:hAnsi="Times New Roman" w:cs="Times New Roman"/>
        </w:rPr>
        <w:t>in which “#”</w:t>
      </w:r>
      <w:r>
        <w:rPr>
          <w:rFonts w:ascii="Times New Roman" w:hAnsi="Times New Roman" w:cs="Times New Roman"/>
        </w:rPr>
        <w:t xml:space="preserve"> marks</w:t>
      </w:r>
      <w:r w:rsidRPr="00F74493">
        <w:rPr>
          <w:rFonts w:ascii="Times New Roman" w:hAnsi="Times New Roman" w:cs="Times New Roman"/>
        </w:rPr>
        <w:t xml:space="preserve"> the 5' start position of the </w:t>
      </w:r>
      <w:r>
        <w:rPr>
          <w:rFonts w:ascii="Times New Roman" w:hAnsi="Times New Roman" w:cs="Times New Roman"/>
        </w:rPr>
        <w:t>identified adapter sequence</w:t>
      </w:r>
      <w:commentRangeEnd w:id="25"/>
      <w:r w:rsidR="00652D1E">
        <w:rPr>
          <w:rStyle w:val="CommentReference"/>
        </w:rPr>
        <w:commentReference w:id="25"/>
      </w:r>
      <w:r>
        <w:rPr>
          <w:rFonts w:ascii="Times New Roman" w:hAnsi="Times New Roman" w:cs="Times New Roman"/>
        </w:rPr>
        <w:t xml:space="preserve">. </w:t>
      </w:r>
      <w:r w:rsidR="00ED192B">
        <w:rPr>
          <w:rFonts w:ascii="Times New Roman" w:hAnsi="Times New Roman" w:cs="Times New Roman"/>
        </w:rPr>
        <w:t xml:space="preserve">A minimum of six bases are required for adapter sequences to be </w:t>
      </w:r>
      <w:proofErr w:type="gramStart"/>
      <w:r w:rsidR="00ED192B">
        <w:rPr>
          <w:rFonts w:ascii="Times New Roman" w:hAnsi="Times New Roman" w:cs="Times New Roman"/>
        </w:rPr>
        <w:t>marked, and</w:t>
      </w:r>
      <w:proofErr w:type="gramEnd"/>
      <w:r w:rsidR="00ED192B">
        <w:rPr>
          <w:rFonts w:ascii="Times New Roman" w:hAnsi="Times New Roman" w:cs="Times New Roman"/>
        </w:rPr>
        <w:t xml:space="preserve"> reads without adapter sequences remain untagged. </w:t>
      </w:r>
    </w:p>
    <w:p w14:paraId="2A166AD9" w14:textId="250CCFCC" w:rsidR="005A0467" w:rsidRDefault="005A0467" w:rsidP="0059407A">
      <w:pPr>
        <w:spacing w:line="480" w:lineRule="auto"/>
        <w:rPr>
          <w:rFonts w:ascii="Times New Roman" w:hAnsi="Times New Roman" w:cs="Times New Roman"/>
        </w:rPr>
      </w:pPr>
      <w:r>
        <w:rPr>
          <w:rFonts w:ascii="Times New Roman" w:hAnsi="Times New Roman" w:cs="Times New Roman"/>
        </w:rPr>
        <w:tab/>
        <w:t xml:space="preserve">Reads with adapter sequences marked were then aligned to the S. purpuratus reference genome (Spur_5.0) using a command piping Picard </w:t>
      </w:r>
      <w:proofErr w:type="spellStart"/>
      <w:r>
        <w:rPr>
          <w:rFonts w:ascii="Times New Roman" w:hAnsi="Times New Roman" w:cs="Times New Roman"/>
        </w:rPr>
        <w:t>SamToFastq</w:t>
      </w:r>
      <w:proofErr w:type="spellEnd"/>
      <w:r>
        <w:rPr>
          <w:rFonts w:ascii="Times New Roman" w:hAnsi="Times New Roman" w:cs="Times New Roman"/>
        </w:rPr>
        <w:t xml:space="preserve">, bwa mem, and </w:t>
      </w:r>
      <w:proofErr w:type="spellStart"/>
      <w:r>
        <w:rPr>
          <w:rFonts w:ascii="Times New Roman" w:hAnsi="Times New Roman" w:cs="Times New Roman"/>
        </w:rPr>
        <w:t>Pircard</w:t>
      </w:r>
      <w:proofErr w:type="spellEnd"/>
      <w:r>
        <w:rPr>
          <w:rFonts w:ascii="Times New Roman" w:hAnsi="Times New Roman" w:cs="Times New Roman"/>
        </w:rPr>
        <w:t xml:space="preserve"> </w:t>
      </w:r>
      <w:proofErr w:type="spellStart"/>
      <w:r>
        <w:rPr>
          <w:rFonts w:ascii="Times New Roman" w:hAnsi="Times New Roman" w:cs="Times New Roman"/>
        </w:rPr>
        <w:t>MergeBamAlignment</w:t>
      </w:r>
      <w:proofErr w:type="spellEnd"/>
      <w:r w:rsidR="00AB7606">
        <w:rPr>
          <w:rFonts w:ascii="Times New Roman" w:hAnsi="Times New Roman" w:cs="Times New Roman"/>
        </w:rPr>
        <w:t xml:space="preserve"> </w:t>
      </w:r>
      <w:r w:rsidR="00AB7606" w:rsidRPr="00AB7606">
        <w:rPr>
          <w:rFonts w:ascii="Times New Roman" w:hAnsi="Times New Roman" w:cs="Times New Roman"/>
        </w:rPr>
        <w:t>[</w:t>
      </w:r>
      <w:proofErr w:type="spellStart"/>
      <w:r w:rsidR="00AB7606" w:rsidRPr="00AB7606">
        <w:rPr>
          <w:rFonts w:ascii="Times New Roman" w:hAnsi="Times New Roman" w:cs="Times New Roman"/>
        </w:rPr>
        <w:t>SamToFastq</w:t>
      </w:r>
      <w:proofErr w:type="spellEnd"/>
      <w:r w:rsidR="00AB7606" w:rsidRPr="00AB7606">
        <w:rPr>
          <w:rFonts w:ascii="Times New Roman" w:hAnsi="Times New Roman" w:cs="Times New Roman"/>
        </w:rPr>
        <w:t>] | [BWA-MEM] | [</w:t>
      </w:r>
      <w:proofErr w:type="spellStart"/>
      <w:r w:rsidR="00AB7606" w:rsidRPr="00AB7606">
        <w:rPr>
          <w:rFonts w:ascii="Times New Roman" w:hAnsi="Times New Roman" w:cs="Times New Roman"/>
        </w:rPr>
        <w:t>MergeBamAlignment</w:t>
      </w:r>
      <w:proofErr w:type="spellEnd"/>
      <w:r w:rsidR="00AB7606" w:rsidRPr="00AB7606">
        <w:rPr>
          <w:rFonts w:ascii="Times New Roman" w:hAnsi="Times New Roman" w:cs="Times New Roman"/>
        </w:rPr>
        <w:t>]</w:t>
      </w:r>
      <w:r>
        <w:rPr>
          <w:rFonts w:ascii="Times New Roman" w:hAnsi="Times New Roman" w:cs="Times New Roman"/>
        </w:rPr>
        <w:t xml:space="preserve">. </w:t>
      </w:r>
      <w:commentRangeStart w:id="26"/>
      <w:proofErr w:type="spellStart"/>
      <w:r>
        <w:rPr>
          <w:rFonts w:ascii="Times New Roman" w:hAnsi="Times New Roman" w:cs="Times New Roman"/>
        </w:rPr>
        <w:t>SamToFastq</w:t>
      </w:r>
      <w:commentRangeEnd w:id="26"/>
      <w:proofErr w:type="spellEnd"/>
      <w:r>
        <w:rPr>
          <w:rStyle w:val="CommentReference"/>
        </w:rPr>
        <w:commentReference w:id="26"/>
      </w:r>
      <w:r>
        <w:rPr>
          <w:rFonts w:ascii="Times New Roman" w:hAnsi="Times New Roman" w:cs="Times New Roman"/>
        </w:rPr>
        <w:t xml:space="preserve"> converts the unmapped BAM files with marked adapters back to fastq format, by default c</w:t>
      </w:r>
      <w:r w:rsidRPr="005A0467">
        <w:rPr>
          <w:rFonts w:ascii="Times New Roman" w:hAnsi="Times New Roman" w:cs="Times New Roman"/>
        </w:rPr>
        <w:t xml:space="preserve">hange </w:t>
      </w:r>
      <w:r>
        <w:rPr>
          <w:rFonts w:ascii="Times New Roman" w:hAnsi="Times New Roman" w:cs="Times New Roman"/>
        </w:rPr>
        <w:t xml:space="preserve">the </w:t>
      </w:r>
      <w:r w:rsidRPr="005A0467">
        <w:rPr>
          <w:rFonts w:ascii="Times New Roman" w:hAnsi="Times New Roman" w:cs="Times New Roman"/>
        </w:rPr>
        <w:t>quality scores of bases marked as adapter sequences to two</w:t>
      </w:r>
      <w:r>
        <w:rPr>
          <w:rFonts w:ascii="Times New Roman" w:hAnsi="Times New Roman" w:cs="Times New Roman"/>
        </w:rPr>
        <w:t xml:space="preserve"> (</w:t>
      </w:r>
      <w:proofErr w:type="spellStart"/>
      <w:r>
        <w:rPr>
          <w:rFonts w:ascii="Times New Roman" w:hAnsi="Times New Roman" w:cs="Times New Roman"/>
        </w:rPr>
        <w:t>phred</w:t>
      </w:r>
      <w:proofErr w:type="spellEnd"/>
      <w:r>
        <w:rPr>
          <w:rFonts w:ascii="Times New Roman" w:hAnsi="Times New Roman" w:cs="Times New Roman"/>
        </w:rPr>
        <w:t>) to</w:t>
      </w:r>
      <w:r w:rsidRPr="005A0467">
        <w:rPr>
          <w:rFonts w:ascii="Times New Roman" w:hAnsi="Times New Roman" w:cs="Times New Roman"/>
        </w:rPr>
        <w:t xml:space="preserve"> prevent the adapter sequences from contributing to read alignment and scoring.</w:t>
      </w:r>
      <w:r>
        <w:rPr>
          <w:rFonts w:ascii="Times New Roman" w:hAnsi="Times New Roman" w:cs="Times New Roman"/>
        </w:rPr>
        <w:t xml:space="preserve"> Reads were then aligned to the S. purpuratus reference genome using bwa mem</w:t>
      </w:r>
      <w:r w:rsidR="00DD0CC8">
        <w:rPr>
          <w:rFonts w:ascii="Times New Roman" w:hAnsi="Times New Roman" w:cs="Times New Roman"/>
        </w:rPr>
        <w:t xml:space="preserve"> (v0.7.17)</w:t>
      </w:r>
      <w:r>
        <w:rPr>
          <w:rFonts w:ascii="Times New Roman" w:hAnsi="Times New Roman" w:cs="Times New Roman"/>
        </w:rPr>
        <w:t xml:space="preserve">, with the </w:t>
      </w:r>
      <w:commentRangeStart w:id="27"/>
      <w:r>
        <w:rPr>
          <w:rFonts w:ascii="Times New Roman" w:hAnsi="Times New Roman" w:cs="Times New Roman"/>
        </w:rPr>
        <w:t>-M option set to mark shorter split hits as secondary</w:t>
      </w:r>
      <w:commentRangeEnd w:id="27"/>
      <w:r>
        <w:rPr>
          <w:rStyle w:val="CommentReference"/>
        </w:rPr>
        <w:commentReference w:id="27"/>
      </w:r>
      <w:r>
        <w:rPr>
          <w:rFonts w:ascii="Times New Roman" w:hAnsi="Times New Roman" w:cs="Times New Roman"/>
        </w:rPr>
        <w:t xml:space="preserve">. Finally, </w:t>
      </w:r>
      <w:r w:rsidR="00E47110">
        <w:rPr>
          <w:rFonts w:ascii="Times New Roman" w:hAnsi="Times New Roman" w:cs="Times New Roman"/>
        </w:rPr>
        <w:t xml:space="preserve">Picard </w:t>
      </w:r>
      <w:commentRangeStart w:id="28"/>
      <w:proofErr w:type="spellStart"/>
      <w:r w:rsidR="00E47110">
        <w:rPr>
          <w:rFonts w:ascii="Times New Roman" w:hAnsi="Times New Roman" w:cs="Times New Roman"/>
        </w:rPr>
        <w:t>MergeBamAlignment</w:t>
      </w:r>
      <w:commentRangeEnd w:id="28"/>
      <w:proofErr w:type="spellEnd"/>
      <w:r w:rsidR="00E47110">
        <w:rPr>
          <w:rStyle w:val="CommentReference"/>
        </w:rPr>
        <w:commentReference w:id="28"/>
      </w:r>
      <w:r w:rsidR="00E47110">
        <w:rPr>
          <w:rFonts w:ascii="Times New Roman" w:hAnsi="Times New Roman" w:cs="Times New Roman"/>
        </w:rPr>
        <w:t xml:space="preserve"> merges the raw unmapped BAM file with the mapped BAM file, restoring the original read information and base quality scores, and generates additional meta information based on the output from the aligner. </w:t>
      </w:r>
    </w:p>
    <w:p w14:paraId="13B6B84B" w14:textId="272A00EE" w:rsidR="00866085" w:rsidRDefault="00866085" w:rsidP="0059407A">
      <w:pPr>
        <w:spacing w:line="480" w:lineRule="auto"/>
        <w:rPr>
          <w:rFonts w:ascii="Times New Roman" w:hAnsi="Times New Roman" w:cs="Times New Roman"/>
        </w:rPr>
      </w:pPr>
      <w:r>
        <w:rPr>
          <w:rFonts w:ascii="Times New Roman" w:hAnsi="Times New Roman" w:cs="Times New Roman"/>
        </w:rPr>
        <w:lastRenderedPageBreak/>
        <w:tab/>
        <w:t xml:space="preserve">Duplicates were marked with Picard </w:t>
      </w:r>
      <w:proofErr w:type="spellStart"/>
      <w:r>
        <w:rPr>
          <w:rFonts w:ascii="Times New Roman" w:hAnsi="Times New Roman" w:cs="Times New Roman"/>
        </w:rPr>
        <w:t>MarkDuplicates</w:t>
      </w:r>
      <w:proofErr w:type="spellEnd"/>
      <w:r>
        <w:rPr>
          <w:rFonts w:ascii="Times New Roman" w:hAnsi="Times New Roman" w:cs="Times New Roman"/>
        </w:rPr>
        <w:t xml:space="preserve">, which adds a </w:t>
      </w:r>
      <w:proofErr w:type="spellStart"/>
      <w:r>
        <w:rPr>
          <w:rFonts w:ascii="Times New Roman" w:hAnsi="Times New Roman" w:cs="Times New Roman"/>
        </w:rPr>
        <w:t>sam</w:t>
      </w:r>
      <w:proofErr w:type="spellEnd"/>
      <w:r>
        <w:rPr>
          <w:rFonts w:ascii="Times New Roman" w:hAnsi="Times New Roman" w:cs="Times New Roman"/>
        </w:rPr>
        <w:t xml:space="preserve"> bit</w:t>
      </w:r>
      <w:r w:rsidR="00393728">
        <w:rPr>
          <w:rFonts w:ascii="Times New Roman" w:hAnsi="Times New Roman" w:cs="Times New Roman"/>
        </w:rPr>
        <w:t>wise</w:t>
      </w:r>
      <w:r>
        <w:rPr>
          <w:rFonts w:ascii="Times New Roman" w:hAnsi="Times New Roman" w:cs="Times New Roman"/>
        </w:rPr>
        <w:t xml:space="preserve"> flag of 0x0400 to read pairs identified as duplicates. </w:t>
      </w:r>
      <w:r w:rsidR="00393728">
        <w:rPr>
          <w:rFonts w:ascii="Times New Roman" w:hAnsi="Times New Roman" w:cs="Times New Roman"/>
        </w:rPr>
        <w:t xml:space="preserve">The program also adds a DT tag to the SAM record indicating the type of duplicate, either </w:t>
      </w:r>
      <w:r w:rsidR="00393728" w:rsidRPr="00393728">
        <w:rPr>
          <w:rFonts w:ascii="Times New Roman" w:hAnsi="Times New Roman" w:cs="Times New Roman"/>
        </w:rPr>
        <w:t>library/PCR-generated duplicates</w:t>
      </w:r>
      <w:r w:rsidR="00393728">
        <w:rPr>
          <w:rFonts w:ascii="Times New Roman" w:hAnsi="Times New Roman" w:cs="Times New Roman"/>
        </w:rPr>
        <w:t xml:space="preserve"> (LB) or </w:t>
      </w:r>
      <w:r w:rsidR="00393728" w:rsidRPr="00393728">
        <w:rPr>
          <w:rFonts w:ascii="Times New Roman" w:hAnsi="Times New Roman" w:cs="Times New Roman"/>
        </w:rPr>
        <w:t>sequencing-platform artifact duplicates (SQ)</w:t>
      </w:r>
      <w:r w:rsidR="00393728">
        <w:rPr>
          <w:rFonts w:ascii="Times New Roman" w:hAnsi="Times New Roman" w:cs="Times New Roman"/>
        </w:rPr>
        <w:t xml:space="preserve">. </w:t>
      </w:r>
    </w:p>
    <w:p w14:paraId="11727E16" w14:textId="2C097603" w:rsidR="002F527D" w:rsidRDefault="002F527D" w:rsidP="002F527D">
      <w:pPr>
        <w:spacing w:line="480" w:lineRule="auto"/>
        <w:ind w:firstLine="720"/>
        <w:rPr>
          <w:rFonts w:ascii="Times New Roman" w:hAnsi="Times New Roman" w:cs="Times New Roman"/>
        </w:rPr>
      </w:pPr>
      <w:r w:rsidRPr="002F527D">
        <w:rPr>
          <w:rFonts w:ascii="Times New Roman" w:hAnsi="Times New Roman" w:cs="Times New Roman"/>
        </w:rPr>
        <w:t xml:space="preserve">Variants were called using </w:t>
      </w:r>
      <w:proofErr w:type="spellStart"/>
      <w:r w:rsidRPr="002F527D">
        <w:rPr>
          <w:rFonts w:ascii="Times New Roman" w:hAnsi="Times New Roman" w:cs="Times New Roman"/>
        </w:rPr>
        <w:t>gatk</w:t>
      </w:r>
      <w:proofErr w:type="spellEnd"/>
      <w:r w:rsidRPr="002F527D">
        <w:rPr>
          <w:rFonts w:ascii="Times New Roman" w:hAnsi="Times New Roman" w:cs="Times New Roman"/>
        </w:rPr>
        <w:t xml:space="preserve"> </w:t>
      </w:r>
      <w:proofErr w:type="spellStart"/>
      <w:r w:rsidRPr="002F527D">
        <w:rPr>
          <w:rFonts w:ascii="Times New Roman" w:hAnsi="Times New Roman" w:cs="Times New Roman"/>
        </w:rPr>
        <w:t>HaplotypeCaller</w:t>
      </w:r>
      <w:proofErr w:type="spellEnd"/>
      <w:r w:rsidRPr="002F527D">
        <w:rPr>
          <w:rFonts w:ascii="Times New Roman" w:hAnsi="Times New Roman" w:cs="Times New Roman"/>
        </w:rPr>
        <w:t xml:space="preserve">. VCF files for each species were merged using </w:t>
      </w:r>
      <w:proofErr w:type="spellStart"/>
      <w:r w:rsidRPr="002F527D">
        <w:rPr>
          <w:rFonts w:ascii="Times New Roman" w:hAnsi="Times New Roman" w:cs="Times New Roman"/>
        </w:rPr>
        <w:t>gatk</w:t>
      </w:r>
      <w:proofErr w:type="spellEnd"/>
      <w:r w:rsidRPr="002F527D">
        <w:rPr>
          <w:rFonts w:ascii="Times New Roman" w:hAnsi="Times New Roman" w:cs="Times New Roman"/>
        </w:rPr>
        <w:t xml:space="preserve"> </w:t>
      </w:r>
      <w:proofErr w:type="spellStart"/>
      <w:r w:rsidRPr="002F527D">
        <w:rPr>
          <w:rFonts w:ascii="Times New Roman" w:hAnsi="Times New Roman" w:cs="Times New Roman"/>
        </w:rPr>
        <w:t>CombineGVCFs</w:t>
      </w:r>
      <w:proofErr w:type="spellEnd"/>
      <w:r w:rsidRPr="002F527D">
        <w:rPr>
          <w:rFonts w:ascii="Times New Roman" w:hAnsi="Times New Roman" w:cs="Times New Roman"/>
        </w:rPr>
        <w:t xml:space="preserve"> and joint genotyping was performed using </w:t>
      </w:r>
      <w:proofErr w:type="spellStart"/>
      <w:r w:rsidRPr="002F527D">
        <w:rPr>
          <w:rFonts w:ascii="Times New Roman" w:hAnsi="Times New Roman" w:cs="Times New Roman"/>
        </w:rPr>
        <w:t>gatk</w:t>
      </w:r>
      <w:proofErr w:type="spellEnd"/>
      <w:r w:rsidRPr="002F527D">
        <w:rPr>
          <w:rFonts w:ascii="Times New Roman" w:hAnsi="Times New Roman" w:cs="Times New Roman"/>
        </w:rPr>
        <w:t xml:space="preserve"> </w:t>
      </w:r>
      <w:proofErr w:type="spellStart"/>
      <w:r w:rsidRPr="002F527D">
        <w:rPr>
          <w:rFonts w:ascii="Times New Roman" w:hAnsi="Times New Roman" w:cs="Times New Roman"/>
        </w:rPr>
        <w:t>GenotypeGVCFs</w:t>
      </w:r>
      <w:proofErr w:type="spellEnd"/>
      <w:r w:rsidRPr="002F527D">
        <w:rPr>
          <w:rFonts w:ascii="Times New Roman" w:hAnsi="Times New Roman" w:cs="Times New Roman"/>
        </w:rPr>
        <w:t xml:space="preserve">. </w:t>
      </w:r>
      <w:commentRangeStart w:id="29"/>
      <w:r w:rsidRPr="002F527D">
        <w:rPr>
          <w:rFonts w:ascii="Times New Roman" w:hAnsi="Times New Roman" w:cs="Times New Roman"/>
        </w:rPr>
        <w:t>All SNPs within 5 base-pairs of an indel were filtered using bcftools filter</w:t>
      </w:r>
      <w:commentRangeEnd w:id="29"/>
      <w:r>
        <w:rPr>
          <w:rStyle w:val="CommentReference"/>
        </w:rPr>
        <w:commentReference w:id="29"/>
      </w:r>
      <w:r w:rsidRPr="002F527D">
        <w:rPr>
          <w:rFonts w:ascii="Times New Roman" w:hAnsi="Times New Roman" w:cs="Times New Roman"/>
        </w:rPr>
        <w:t xml:space="preserve">. SNP and indel records were split into separate files using </w:t>
      </w:r>
      <w:proofErr w:type="spellStart"/>
      <w:r w:rsidRPr="002F527D">
        <w:rPr>
          <w:rFonts w:ascii="Times New Roman" w:hAnsi="Times New Roman" w:cs="Times New Roman"/>
        </w:rPr>
        <w:t>gatk</w:t>
      </w:r>
      <w:proofErr w:type="spellEnd"/>
      <w:r w:rsidRPr="002F527D">
        <w:rPr>
          <w:rFonts w:ascii="Times New Roman" w:hAnsi="Times New Roman" w:cs="Times New Roman"/>
        </w:rPr>
        <w:t xml:space="preserve"> </w:t>
      </w:r>
      <w:proofErr w:type="spellStart"/>
      <w:r w:rsidRPr="002F527D">
        <w:rPr>
          <w:rFonts w:ascii="Times New Roman" w:hAnsi="Times New Roman" w:cs="Times New Roman"/>
        </w:rPr>
        <w:t>SelectVariants</w:t>
      </w:r>
      <w:proofErr w:type="spellEnd"/>
      <w:r w:rsidRPr="002F527D">
        <w:rPr>
          <w:rFonts w:ascii="Times New Roman" w:hAnsi="Times New Roman" w:cs="Times New Roman"/>
        </w:rPr>
        <w:t xml:space="preserve"> and hard filtered following </w:t>
      </w:r>
      <w:commentRangeStart w:id="30"/>
      <w:proofErr w:type="spellStart"/>
      <w:r w:rsidRPr="002F527D">
        <w:rPr>
          <w:rFonts w:ascii="Times New Roman" w:hAnsi="Times New Roman" w:cs="Times New Roman"/>
        </w:rPr>
        <w:t>gatk</w:t>
      </w:r>
      <w:proofErr w:type="spellEnd"/>
      <w:r w:rsidRPr="002F527D">
        <w:rPr>
          <w:rFonts w:ascii="Times New Roman" w:hAnsi="Times New Roman" w:cs="Times New Roman"/>
        </w:rPr>
        <w:t xml:space="preserve"> recommendations</w:t>
      </w:r>
      <w:commentRangeEnd w:id="30"/>
      <w:r>
        <w:rPr>
          <w:rStyle w:val="CommentReference"/>
        </w:rPr>
        <w:commentReference w:id="30"/>
      </w:r>
      <w:r w:rsidRPr="002F527D">
        <w:rPr>
          <w:rFonts w:ascii="Times New Roman" w:hAnsi="Times New Roman" w:cs="Times New Roman"/>
        </w:rPr>
        <w:t>. SNPS were filtered that had low quality (QUAL &lt; 20), low map quality (MQ &lt; 40), low quality by depth scores (QD &lt; 2), high fisher strand scores (FS &gt; 60), high stand odds ratios (SOR &gt; 3), low mapping quality rank sum scores (</w:t>
      </w:r>
      <w:proofErr w:type="spellStart"/>
      <w:r w:rsidRPr="002F527D">
        <w:rPr>
          <w:rFonts w:ascii="Times New Roman" w:hAnsi="Times New Roman" w:cs="Times New Roman"/>
        </w:rPr>
        <w:t>MQRankSum</w:t>
      </w:r>
      <w:proofErr w:type="spellEnd"/>
      <w:r w:rsidRPr="002F527D">
        <w:rPr>
          <w:rFonts w:ascii="Times New Roman" w:hAnsi="Times New Roman" w:cs="Times New Roman"/>
        </w:rPr>
        <w:t xml:space="preserve"> &lt; -12.5), and low read position rank sum scores (</w:t>
      </w:r>
      <w:proofErr w:type="spellStart"/>
      <w:r w:rsidRPr="002F527D">
        <w:rPr>
          <w:rFonts w:ascii="Times New Roman" w:hAnsi="Times New Roman" w:cs="Times New Roman"/>
        </w:rPr>
        <w:t>ReadPosRankSum</w:t>
      </w:r>
      <w:proofErr w:type="spellEnd"/>
      <w:r w:rsidRPr="002F527D">
        <w:rPr>
          <w:rFonts w:ascii="Times New Roman" w:hAnsi="Times New Roman" w:cs="Times New Roman"/>
        </w:rPr>
        <w:t xml:space="preserve"> &lt; -8). The final call set had 53,163,120 high quality SNPs. 55% of the original SNPs were retained after filtering (43,241,306 SNPs removed). Indels were filtered that had low quality by depth scores (QD &lt; 2), high fisher strand scores (FS &gt; 200), or low read position rank sum scores (</w:t>
      </w:r>
      <w:proofErr w:type="spellStart"/>
      <w:r w:rsidRPr="002F527D">
        <w:rPr>
          <w:rFonts w:ascii="Times New Roman" w:hAnsi="Times New Roman" w:cs="Times New Roman"/>
        </w:rPr>
        <w:t>ReadPosRankSum</w:t>
      </w:r>
      <w:proofErr w:type="spellEnd"/>
      <w:r w:rsidRPr="002F527D">
        <w:rPr>
          <w:rFonts w:ascii="Times New Roman" w:hAnsi="Times New Roman" w:cs="Times New Roman"/>
        </w:rPr>
        <w:t xml:space="preserve"> &lt; -20.0). The filtered SNP and indel </w:t>
      </w:r>
      <w:proofErr w:type="spellStart"/>
      <w:r w:rsidRPr="002F527D">
        <w:rPr>
          <w:rFonts w:ascii="Times New Roman" w:hAnsi="Times New Roman" w:cs="Times New Roman"/>
        </w:rPr>
        <w:t>vcf</w:t>
      </w:r>
      <w:proofErr w:type="spellEnd"/>
      <w:r w:rsidRPr="002F527D">
        <w:rPr>
          <w:rFonts w:ascii="Times New Roman" w:hAnsi="Times New Roman" w:cs="Times New Roman"/>
        </w:rPr>
        <w:t xml:space="preserve"> files were merged back together using Picard </w:t>
      </w:r>
      <w:proofErr w:type="spellStart"/>
      <w:r w:rsidRPr="002F527D">
        <w:rPr>
          <w:rFonts w:ascii="Times New Roman" w:hAnsi="Times New Roman" w:cs="Times New Roman"/>
        </w:rPr>
        <w:t>MergeVcfs</w:t>
      </w:r>
      <w:proofErr w:type="spellEnd"/>
      <w:r w:rsidRPr="002F527D">
        <w:rPr>
          <w:rFonts w:ascii="Times New Roman" w:hAnsi="Times New Roman" w:cs="Times New Roman"/>
        </w:rPr>
        <w:t xml:space="preserve"> to produce the final call set</w:t>
      </w:r>
      <w:r w:rsidR="008F2C58">
        <w:rPr>
          <w:rFonts w:ascii="Times New Roman" w:hAnsi="Times New Roman" w:cs="Times New Roman"/>
        </w:rPr>
        <w:t xml:space="preserve"> for downstream analysis</w:t>
      </w:r>
      <w:r w:rsidRPr="002F527D">
        <w:rPr>
          <w:rFonts w:ascii="Times New Roman" w:hAnsi="Times New Roman" w:cs="Times New Roman"/>
        </w:rPr>
        <w:t>.</w:t>
      </w:r>
    </w:p>
    <w:p w14:paraId="02010C10" w14:textId="5C588D93" w:rsidR="008F2C58" w:rsidRDefault="008F2C58" w:rsidP="008F2C58">
      <w:pPr>
        <w:spacing w:line="480" w:lineRule="auto"/>
        <w:rPr>
          <w:rFonts w:ascii="Times New Roman" w:hAnsi="Times New Roman" w:cs="Times New Roman"/>
        </w:rPr>
      </w:pPr>
    </w:p>
    <w:p w14:paraId="4C3C173E" w14:textId="627A4B15" w:rsidR="008F2C58" w:rsidRDefault="008F2C58" w:rsidP="008F2C58">
      <w:pPr>
        <w:spacing w:line="480" w:lineRule="auto"/>
        <w:rPr>
          <w:rFonts w:ascii="Times New Roman" w:hAnsi="Times New Roman" w:cs="Times New Roman"/>
        </w:rPr>
      </w:pPr>
      <w:r>
        <w:rPr>
          <w:rFonts w:ascii="Times New Roman" w:hAnsi="Times New Roman" w:cs="Times New Roman"/>
        </w:rPr>
        <w:t xml:space="preserve">2.4 Multiple Sequence Alignments </w:t>
      </w:r>
    </w:p>
    <w:p w14:paraId="089F4211" w14:textId="6B556C16" w:rsidR="008F2C58" w:rsidRDefault="008F2C58" w:rsidP="008F2C58">
      <w:pPr>
        <w:spacing w:line="480" w:lineRule="auto"/>
        <w:rPr>
          <w:rFonts w:ascii="Times New Roman" w:hAnsi="Times New Roman" w:cs="Times New Roman"/>
        </w:rPr>
      </w:pPr>
    </w:p>
    <w:p w14:paraId="20E46622" w14:textId="47588195" w:rsidR="008F2C58" w:rsidRDefault="008F2C58" w:rsidP="008F2C58">
      <w:pPr>
        <w:spacing w:line="480" w:lineRule="auto"/>
        <w:rPr>
          <w:rFonts w:ascii="Times New Roman" w:hAnsi="Times New Roman" w:cs="Times New Roman"/>
        </w:rPr>
      </w:pPr>
      <w:r>
        <w:rPr>
          <w:rFonts w:ascii="Times New Roman" w:hAnsi="Times New Roman" w:cs="Times New Roman"/>
        </w:rPr>
        <w:t xml:space="preserve">2.5 Phylogenetic Relationships and Concordance Factor Statistics </w:t>
      </w:r>
    </w:p>
    <w:p w14:paraId="0D2CDC48" w14:textId="621E7785" w:rsidR="008F2C58" w:rsidRDefault="008F2C58" w:rsidP="008F2C58">
      <w:pPr>
        <w:spacing w:line="480" w:lineRule="auto"/>
        <w:rPr>
          <w:rFonts w:ascii="Times New Roman" w:hAnsi="Times New Roman" w:cs="Times New Roman"/>
        </w:rPr>
      </w:pPr>
    </w:p>
    <w:p w14:paraId="3E91BA78" w14:textId="7EFBCECD" w:rsidR="00B36880" w:rsidRDefault="008F2C58" w:rsidP="008F2C58">
      <w:pPr>
        <w:spacing w:line="480" w:lineRule="auto"/>
        <w:rPr>
          <w:rFonts w:ascii="Times New Roman" w:hAnsi="Times New Roman" w:cs="Times New Roman"/>
        </w:rPr>
      </w:pPr>
      <w:r>
        <w:rPr>
          <w:rFonts w:ascii="Times New Roman" w:hAnsi="Times New Roman" w:cs="Times New Roman"/>
        </w:rPr>
        <w:lastRenderedPageBreak/>
        <w:t>2.6 Tests for Introgression</w:t>
      </w:r>
      <w:r w:rsidR="00B36880">
        <w:rPr>
          <w:rFonts w:ascii="Times New Roman" w:hAnsi="Times New Roman" w:cs="Times New Roman"/>
        </w:rPr>
        <w:t xml:space="preserve"> (D statistic, delta, collapse tests, test hypotheses with phylogenetic networks)</w:t>
      </w:r>
    </w:p>
    <w:p w14:paraId="45DC148A" w14:textId="77777777" w:rsidR="008F2C58" w:rsidRDefault="008F2C58" w:rsidP="008F2C58">
      <w:pPr>
        <w:spacing w:line="480" w:lineRule="auto"/>
        <w:rPr>
          <w:rFonts w:ascii="Times New Roman" w:hAnsi="Times New Roman" w:cs="Times New Roman"/>
        </w:rPr>
      </w:pPr>
    </w:p>
    <w:p w14:paraId="1A7FA816" w14:textId="22E5F00D" w:rsidR="00F74493" w:rsidRPr="001D2F19" w:rsidRDefault="00F74493" w:rsidP="0059407A">
      <w:pPr>
        <w:spacing w:line="480" w:lineRule="auto"/>
        <w:rPr>
          <w:rFonts w:ascii="Times New Roman" w:hAnsi="Times New Roman" w:cs="Times New Roman"/>
        </w:rPr>
      </w:pPr>
      <w:r>
        <w:rPr>
          <w:rFonts w:ascii="Times New Roman" w:hAnsi="Times New Roman" w:cs="Times New Roman"/>
        </w:rPr>
        <w:tab/>
      </w:r>
    </w:p>
    <w:p w14:paraId="5D5D202E" w14:textId="48FF21EC" w:rsidR="000E2A3A" w:rsidRDefault="000E2A3A" w:rsidP="00F14D6E">
      <w:pPr>
        <w:spacing w:line="480" w:lineRule="auto"/>
        <w:rPr>
          <w:rFonts w:ascii="Times New Roman" w:hAnsi="Times New Roman" w:cs="Times New Roman"/>
          <w:b/>
          <w:bCs/>
        </w:rPr>
      </w:pPr>
      <w:r w:rsidRPr="0017652F">
        <w:rPr>
          <w:rFonts w:ascii="Times New Roman" w:hAnsi="Times New Roman" w:cs="Times New Roman"/>
          <w:b/>
          <w:bCs/>
        </w:rPr>
        <w:t>3 Results</w:t>
      </w:r>
    </w:p>
    <w:p w14:paraId="7EC52AFB" w14:textId="5EB052D8" w:rsidR="003E2E70" w:rsidRDefault="003E2E70" w:rsidP="00F14D6E">
      <w:pPr>
        <w:spacing w:line="480" w:lineRule="auto"/>
        <w:rPr>
          <w:rFonts w:ascii="Times New Roman" w:hAnsi="Times New Roman" w:cs="Times New Roman"/>
        </w:rPr>
      </w:pPr>
      <w:r>
        <w:rPr>
          <w:rFonts w:ascii="Times New Roman" w:hAnsi="Times New Roman" w:cs="Times New Roman"/>
        </w:rPr>
        <w:t>2.</w:t>
      </w:r>
      <w:r w:rsidR="00AC4D93">
        <w:rPr>
          <w:rFonts w:ascii="Times New Roman" w:hAnsi="Times New Roman" w:cs="Times New Roman"/>
        </w:rPr>
        <w:t>x</w:t>
      </w:r>
      <w:r>
        <w:rPr>
          <w:rFonts w:ascii="Times New Roman" w:hAnsi="Times New Roman" w:cs="Times New Roman"/>
        </w:rPr>
        <w:t xml:space="preserve"> Mitochondria Phylogenetics </w:t>
      </w:r>
    </w:p>
    <w:p w14:paraId="623D50FA" w14:textId="6E31E892" w:rsidR="003E2E70" w:rsidRDefault="003E2E70" w:rsidP="0025071B">
      <w:pPr>
        <w:spacing w:line="480" w:lineRule="auto"/>
        <w:ind w:firstLine="720"/>
        <w:rPr>
          <w:rFonts w:ascii="Times New Roman" w:hAnsi="Times New Roman" w:cs="Times New Roman"/>
        </w:rPr>
      </w:pPr>
      <w:r>
        <w:rPr>
          <w:rFonts w:ascii="Times New Roman" w:hAnsi="Times New Roman" w:cs="Times New Roman"/>
        </w:rPr>
        <w:t xml:space="preserve">All assemblies were within </w:t>
      </w:r>
      <w:r w:rsidR="00F816D1">
        <w:rPr>
          <w:rFonts w:ascii="Times New Roman" w:hAnsi="Times New Roman" w:cs="Times New Roman"/>
        </w:rPr>
        <w:t xml:space="preserve">80 base pairs in length from one another. The shortest assembly was </w:t>
      </w:r>
      <w:r w:rsidR="00F816D1" w:rsidRPr="00F816D1">
        <w:rPr>
          <w:rFonts w:ascii="Times New Roman" w:hAnsi="Times New Roman" w:cs="Times New Roman"/>
        </w:rPr>
        <w:t>NC_024177.1</w:t>
      </w:r>
      <w:r w:rsidR="00F816D1">
        <w:rPr>
          <w:rFonts w:ascii="Times New Roman" w:hAnsi="Times New Roman" w:cs="Times New Roman"/>
        </w:rPr>
        <w:t xml:space="preserve">, an S. franciscanus assembly of 15,649 base pairs in length. The longest assembly was </w:t>
      </w:r>
      <w:r w:rsidR="00F816D1" w:rsidRPr="00F816D1">
        <w:rPr>
          <w:rFonts w:ascii="Times New Roman" w:hAnsi="Times New Roman" w:cs="Times New Roman"/>
        </w:rPr>
        <w:t>NC_023773.1</w:t>
      </w:r>
      <w:r w:rsidR="00F816D1">
        <w:rPr>
          <w:rFonts w:ascii="Times New Roman" w:hAnsi="Times New Roman" w:cs="Times New Roman"/>
        </w:rPr>
        <w:t xml:space="preserve">, a P. depressus assembly of 15,729 base pairs in length. </w:t>
      </w:r>
      <w:r w:rsidR="00980E76">
        <w:rPr>
          <w:rFonts w:ascii="Times New Roman" w:hAnsi="Times New Roman" w:cs="Times New Roman"/>
        </w:rPr>
        <w:t xml:space="preserve">There was variation in assembly length for most of the species. Species tended to not cluster by assembly length, </w:t>
      </w:r>
      <w:r w:rsidR="00BC787B">
        <w:rPr>
          <w:rFonts w:ascii="Times New Roman" w:hAnsi="Times New Roman" w:cs="Times New Roman"/>
        </w:rPr>
        <w:t>suggesting assembly error, or conversely, a highly conserved mitochondrial genome with length polymorphisms present within and between species. T</w:t>
      </w:r>
      <w:r w:rsidR="00980E76">
        <w:rPr>
          <w:rFonts w:ascii="Times New Roman" w:hAnsi="Times New Roman" w:cs="Times New Roman"/>
        </w:rPr>
        <w:t xml:space="preserve">wo </w:t>
      </w:r>
      <w:r w:rsidR="00980E76">
        <w:rPr>
          <w:rFonts w:ascii="Times New Roman" w:hAnsi="Times New Roman" w:cs="Times New Roman"/>
          <w:i/>
          <w:iCs/>
        </w:rPr>
        <w:t>S. droebachiensis</w:t>
      </w:r>
      <w:r w:rsidR="00980E76">
        <w:rPr>
          <w:rFonts w:ascii="Times New Roman" w:hAnsi="Times New Roman" w:cs="Times New Roman"/>
        </w:rPr>
        <w:t xml:space="preserve"> </w:t>
      </w:r>
      <w:r w:rsidR="00E27587">
        <w:rPr>
          <w:rFonts w:ascii="Times New Roman" w:hAnsi="Times New Roman" w:cs="Times New Roman"/>
        </w:rPr>
        <w:t>assemblies</w:t>
      </w:r>
      <w:r w:rsidR="00980E76">
        <w:rPr>
          <w:rFonts w:ascii="Times New Roman" w:hAnsi="Times New Roman" w:cs="Times New Roman"/>
        </w:rPr>
        <w:t xml:space="preserve"> were 1</w:t>
      </w:r>
      <w:r w:rsidR="00BC787B">
        <w:rPr>
          <w:rFonts w:ascii="Times New Roman" w:hAnsi="Times New Roman" w:cs="Times New Roman"/>
        </w:rPr>
        <w:t>5</w:t>
      </w:r>
      <w:r w:rsidR="00980E76">
        <w:rPr>
          <w:rFonts w:ascii="Times New Roman" w:hAnsi="Times New Roman" w:cs="Times New Roman"/>
        </w:rPr>
        <w:t xml:space="preserve">,710 base pairs, two </w:t>
      </w:r>
      <w:r w:rsidR="00980E76">
        <w:rPr>
          <w:rFonts w:ascii="Times New Roman" w:hAnsi="Times New Roman" w:cs="Times New Roman"/>
          <w:i/>
          <w:iCs/>
        </w:rPr>
        <w:t>S. intermedius</w:t>
      </w:r>
      <w:r w:rsidR="00980E76">
        <w:rPr>
          <w:rFonts w:ascii="Times New Roman" w:hAnsi="Times New Roman" w:cs="Times New Roman"/>
        </w:rPr>
        <w:t xml:space="preserve"> assemblies were 1</w:t>
      </w:r>
      <w:r w:rsidR="00BC787B">
        <w:rPr>
          <w:rFonts w:ascii="Times New Roman" w:hAnsi="Times New Roman" w:cs="Times New Roman"/>
        </w:rPr>
        <w:t>5</w:t>
      </w:r>
      <w:r w:rsidR="00980E76">
        <w:rPr>
          <w:rFonts w:ascii="Times New Roman" w:hAnsi="Times New Roman" w:cs="Times New Roman"/>
        </w:rPr>
        <w:t>,705 in length</w:t>
      </w:r>
      <w:r w:rsidR="00BC787B">
        <w:rPr>
          <w:rFonts w:ascii="Times New Roman" w:hAnsi="Times New Roman" w:cs="Times New Roman"/>
        </w:rPr>
        <w:t xml:space="preserve">, and two </w:t>
      </w:r>
      <w:r w:rsidR="00BC787B">
        <w:rPr>
          <w:rFonts w:ascii="Times New Roman" w:hAnsi="Times New Roman" w:cs="Times New Roman"/>
          <w:i/>
          <w:iCs/>
        </w:rPr>
        <w:t>S. pallidus</w:t>
      </w:r>
      <w:r w:rsidR="00BC787B">
        <w:rPr>
          <w:rFonts w:ascii="Times New Roman" w:hAnsi="Times New Roman" w:cs="Times New Roman"/>
        </w:rPr>
        <w:t xml:space="preserve"> assemblies were 15,712. </w:t>
      </w:r>
      <w:r w:rsidR="00BC787B" w:rsidRPr="00BC787B">
        <w:rPr>
          <w:rFonts w:ascii="Times New Roman" w:hAnsi="Times New Roman" w:cs="Times New Roman"/>
          <w:i/>
          <w:iCs/>
        </w:rPr>
        <w:t>S. purpuratus</w:t>
      </w:r>
      <w:r w:rsidR="00BC787B">
        <w:rPr>
          <w:rFonts w:ascii="Times New Roman" w:hAnsi="Times New Roman" w:cs="Times New Roman"/>
        </w:rPr>
        <w:t xml:space="preserve"> and </w:t>
      </w:r>
      <w:r w:rsidR="00BC787B" w:rsidRPr="00BC787B">
        <w:rPr>
          <w:rFonts w:ascii="Times New Roman" w:hAnsi="Times New Roman" w:cs="Times New Roman"/>
          <w:i/>
          <w:iCs/>
        </w:rPr>
        <w:t>S. fragilis</w:t>
      </w:r>
      <w:r w:rsidR="00BC787B">
        <w:rPr>
          <w:rFonts w:ascii="Times New Roman" w:hAnsi="Times New Roman" w:cs="Times New Roman"/>
        </w:rPr>
        <w:t xml:space="preserve"> had just one assembly each. </w:t>
      </w:r>
    </w:p>
    <w:p w14:paraId="0BB41B02" w14:textId="4E371782" w:rsidR="0025071B" w:rsidRPr="00C619F9" w:rsidRDefault="0025071B" w:rsidP="00F14D6E">
      <w:pPr>
        <w:spacing w:line="480" w:lineRule="auto"/>
        <w:rPr>
          <w:rFonts w:ascii="Times New Roman" w:hAnsi="Times New Roman" w:cs="Times New Roman"/>
        </w:rPr>
      </w:pPr>
      <w:r>
        <w:rPr>
          <w:rFonts w:ascii="Times New Roman" w:hAnsi="Times New Roman" w:cs="Times New Roman"/>
        </w:rPr>
        <w:tab/>
        <w:t>The tree</w:t>
      </w:r>
      <w:r w:rsidR="00AC4D93">
        <w:rPr>
          <w:rFonts w:ascii="Times New Roman" w:hAnsi="Times New Roman" w:cs="Times New Roman"/>
        </w:rPr>
        <w:t xml:space="preserve"> (</w:t>
      </w:r>
      <w:proofErr w:type="gramStart"/>
      <w:r w:rsidR="00AC4D93">
        <w:rPr>
          <w:rFonts w:ascii="Times New Roman" w:hAnsi="Times New Roman" w:cs="Times New Roman"/>
        </w:rPr>
        <w:t>Figure ?</w:t>
      </w:r>
      <w:proofErr w:type="gramEnd"/>
      <w:r w:rsidR="00AC4D93">
        <w:rPr>
          <w:rFonts w:ascii="Times New Roman" w:hAnsi="Times New Roman" w:cs="Times New Roman"/>
        </w:rPr>
        <w:t>)</w:t>
      </w:r>
      <w:r>
        <w:rPr>
          <w:rFonts w:ascii="Times New Roman" w:hAnsi="Times New Roman" w:cs="Times New Roman"/>
        </w:rPr>
        <w:t xml:space="preserve"> indicates introgression or mitochondrial capture between two pairs of taxa, </w:t>
      </w:r>
      <w:r>
        <w:rPr>
          <w:rFonts w:ascii="Times New Roman" w:hAnsi="Times New Roman" w:cs="Times New Roman"/>
          <w:i/>
          <w:iCs/>
        </w:rPr>
        <w:t xml:space="preserve">P. depressus </w:t>
      </w:r>
      <w:r>
        <w:rPr>
          <w:rFonts w:ascii="Times New Roman" w:hAnsi="Times New Roman" w:cs="Times New Roman"/>
        </w:rPr>
        <w:t xml:space="preserve">and </w:t>
      </w:r>
      <w:r>
        <w:rPr>
          <w:rFonts w:ascii="Times New Roman" w:hAnsi="Times New Roman" w:cs="Times New Roman"/>
          <w:i/>
          <w:iCs/>
        </w:rPr>
        <w:t>M. franciscanus</w:t>
      </w:r>
      <w:r>
        <w:rPr>
          <w:rFonts w:ascii="Times New Roman" w:hAnsi="Times New Roman" w:cs="Times New Roman"/>
        </w:rPr>
        <w:t xml:space="preserve">, and </w:t>
      </w:r>
      <w:r>
        <w:rPr>
          <w:rFonts w:ascii="Times New Roman" w:hAnsi="Times New Roman" w:cs="Times New Roman"/>
          <w:i/>
          <w:iCs/>
        </w:rPr>
        <w:t>S. droebachiensis</w:t>
      </w:r>
      <w:r>
        <w:rPr>
          <w:rFonts w:ascii="Times New Roman" w:hAnsi="Times New Roman" w:cs="Times New Roman"/>
        </w:rPr>
        <w:t xml:space="preserve"> and </w:t>
      </w:r>
      <w:r>
        <w:rPr>
          <w:rFonts w:ascii="Times New Roman" w:hAnsi="Times New Roman" w:cs="Times New Roman"/>
          <w:i/>
          <w:iCs/>
        </w:rPr>
        <w:t>S. pallidus</w:t>
      </w:r>
      <w:r>
        <w:rPr>
          <w:rFonts w:ascii="Times New Roman" w:hAnsi="Times New Roman" w:cs="Times New Roman"/>
        </w:rPr>
        <w:t xml:space="preserve">. Additionally, the positions of </w:t>
      </w:r>
      <w:r>
        <w:rPr>
          <w:rFonts w:ascii="Times New Roman" w:hAnsi="Times New Roman" w:cs="Times New Roman"/>
          <w:i/>
          <w:iCs/>
        </w:rPr>
        <w:t>S. purpuratus</w:t>
      </w:r>
      <w:r>
        <w:rPr>
          <w:rFonts w:ascii="Times New Roman" w:hAnsi="Times New Roman" w:cs="Times New Roman"/>
        </w:rPr>
        <w:t xml:space="preserve"> and </w:t>
      </w:r>
      <w:r>
        <w:rPr>
          <w:rFonts w:ascii="Times New Roman" w:hAnsi="Times New Roman" w:cs="Times New Roman"/>
          <w:i/>
          <w:iCs/>
        </w:rPr>
        <w:t>S. intermedius</w:t>
      </w:r>
      <w:r>
        <w:rPr>
          <w:rFonts w:ascii="Times New Roman" w:hAnsi="Times New Roman" w:cs="Times New Roman"/>
        </w:rPr>
        <w:t xml:space="preserve"> are swapped relative to the species tree, consistent with introgression between </w:t>
      </w:r>
      <w:r>
        <w:rPr>
          <w:rFonts w:ascii="Times New Roman" w:hAnsi="Times New Roman" w:cs="Times New Roman"/>
          <w:i/>
          <w:iCs/>
        </w:rPr>
        <w:t>S. purpuratus</w:t>
      </w:r>
      <w:r>
        <w:rPr>
          <w:rFonts w:ascii="Times New Roman" w:hAnsi="Times New Roman" w:cs="Times New Roman"/>
        </w:rPr>
        <w:t xml:space="preserve"> and </w:t>
      </w:r>
      <w:r w:rsidR="00C619F9">
        <w:rPr>
          <w:rFonts w:ascii="Times New Roman" w:hAnsi="Times New Roman" w:cs="Times New Roman"/>
        </w:rPr>
        <w:t xml:space="preserve">one or more of </w:t>
      </w:r>
      <w:r>
        <w:rPr>
          <w:rFonts w:ascii="Times New Roman" w:hAnsi="Times New Roman" w:cs="Times New Roman"/>
          <w:i/>
          <w:iCs/>
        </w:rPr>
        <w:t>S. pallidus</w:t>
      </w:r>
      <w:r>
        <w:rPr>
          <w:rFonts w:ascii="Times New Roman" w:hAnsi="Times New Roman" w:cs="Times New Roman"/>
        </w:rPr>
        <w:t xml:space="preserve">, </w:t>
      </w:r>
      <w:r>
        <w:rPr>
          <w:rFonts w:ascii="Times New Roman" w:hAnsi="Times New Roman" w:cs="Times New Roman"/>
          <w:i/>
          <w:iCs/>
        </w:rPr>
        <w:t>S. droebachiensis</w:t>
      </w:r>
      <w:r>
        <w:rPr>
          <w:rFonts w:ascii="Times New Roman" w:hAnsi="Times New Roman" w:cs="Times New Roman"/>
        </w:rPr>
        <w:t xml:space="preserve">, </w:t>
      </w:r>
      <w:r>
        <w:rPr>
          <w:rFonts w:ascii="Times New Roman" w:hAnsi="Times New Roman" w:cs="Times New Roman"/>
          <w:i/>
          <w:iCs/>
        </w:rPr>
        <w:t>S. fragilis</w:t>
      </w:r>
      <w:r>
        <w:rPr>
          <w:rFonts w:ascii="Times New Roman" w:hAnsi="Times New Roman" w:cs="Times New Roman"/>
        </w:rPr>
        <w:t xml:space="preserve">, the common ancestor of </w:t>
      </w:r>
      <w:r>
        <w:rPr>
          <w:rFonts w:ascii="Times New Roman" w:hAnsi="Times New Roman" w:cs="Times New Roman"/>
          <w:i/>
          <w:iCs/>
        </w:rPr>
        <w:t>S. droebachiensis</w:t>
      </w:r>
      <w:r>
        <w:rPr>
          <w:rFonts w:ascii="Times New Roman" w:hAnsi="Times New Roman" w:cs="Times New Roman"/>
        </w:rPr>
        <w:t xml:space="preserve"> and </w:t>
      </w:r>
      <w:r>
        <w:rPr>
          <w:rFonts w:ascii="Times New Roman" w:hAnsi="Times New Roman" w:cs="Times New Roman"/>
          <w:i/>
          <w:iCs/>
        </w:rPr>
        <w:t>S. fragilis</w:t>
      </w:r>
      <w:r>
        <w:rPr>
          <w:rFonts w:ascii="Times New Roman" w:hAnsi="Times New Roman" w:cs="Times New Roman"/>
        </w:rPr>
        <w:t xml:space="preserve">, or the common ancestor of </w:t>
      </w:r>
      <w:r>
        <w:rPr>
          <w:rFonts w:ascii="Times New Roman" w:hAnsi="Times New Roman" w:cs="Times New Roman"/>
          <w:i/>
          <w:iCs/>
        </w:rPr>
        <w:t>S. droebachiensis</w:t>
      </w:r>
      <w:r>
        <w:rPr>
          <w:rFonts w:ascii="Times New Roman" w:hAnsi="Times New Roman" w:cs="Times New Roman"/>
        </w:rPr>
        <w:t xml:space="preserve">, </w:t>
      </w:r>
      <w:r>
        <w:rPr>
          <w:rFonts w:ascii="Times New Roman" w:hAnsi="Times New Roman" w:cs="Times New Roman"/>
          <w:i/>
          <w:iCs/>
        </w:rPr>
        <w:t>S. fragilis</w:t>
      </w:r>
      <w:r>
        <w:rPr>
          <w:rFonts w:ascii="Times New Roman" w:hAnsi="Times New Roman" w:cs="Times New Roman"/>
        </w:rPr>
        <w:t xml:space="preserve">, and </w:t>
      </w:r>
      <w:r>
        <w:rPr>
          <w:rFonts w:ascii="Times New Roman" w:hAnsi="Times New Roman" w:cs="Times New Roman"/>
          <w:i/>
          <w:iCs/>
        </w:rPr>
        <w:t xml:space="preserve">S. pallidus. </w:t>
      </w:r>
      <w:r w:rsidR="00AF28D3">
        <w:rPr>
          <w:rFonts w:ascii="Times New Roman" w:hAnsi="Times New Roman" w:cs="Times New Roman"/>
        </w:rPr>
        <w:t xml:space="preserve">This is consistent with the low bootstrap support (70) for the placement of </w:t>
      </w:r>
      <w:r w:rsidR="00AF28D3">
        <w:rPr>
          <w:rFonts w:ascii="Times New Roman" w:hAnsi="Times New Roman" w:cs="Times New Roman"/>
          <w:i/>
          <w:iCs/>
        </w:rPr>
        <w:t xml:space="preserve">S. </w:t>
      </w:r>
      <w:r w:rsidR="00AF28D3" w:rsidRPr="00AF28D3">
        <w:rPr>
          <w:rFonts w:ascii="Times New Roman" w:hAnsi="Times New Roman" w:cs="Times New Roman"/>
          <w:i/>
          <w:iCs/>
        </w:rPr>
        <w:t>purpuratus</w:t>
      </w:r>
      <w:r w:rsidR="00AF28D3">
        <w:rPr>
          <w:rFonts w:ascii="Times New Roman" w:hAnsi="Times New Roman" w:cs="Times New Roman"/>
        </w:rPr>
        <w:t xml:space="preserve">. </w:t>
      </w:r>
      <w:r w:rsidRPr="00AF28D3">
        <w:rPr>
          <w:rFonts w:ascii="Times New Roman" w:hAnsi="Times New Roman" w:cs="Times New Roman"/>
        </w:rPr>
        <w:t>One</w:t>
      </w:r>
      <w:r>
        <w:rPr>
          <w:rFonts w:ascii="Times New Roman" w:hAnsi="Times New Roman" w:cs="Times New Roman"/>
        </w:rPr>
        <w:t xml:space="preserve"> </w:t>
      </w:r>
      <w:r>
        <w:rPr>
          <w:rFonts w:ascii="Times New Roman" w:hAnsi="Times New Roman" w:cs="Times New Roman"/>
          <w:i/>
          <w:iCs/>
        </w:rPr>
        <w:t>S. droebachiensis</w:t>
      </w:r>
      <w:r>
        <w:rPr>
          <w:rFonts w:ascii="Times New Roman" w:hAnsi="Times New Roman" w:cs="Times New Roman"/>
        </w:rPr>
        <w:t xml:space="preserve"> accession from Svalbard (</w:t>
      </w:r>
      <w:r w:rsidRPr="0025071B">
        <w:rPr>
          <w:rFonts w:ascii="Times New Roman" w:hAnsi="Times New Roman" w:cs="Times New Roman"/>
        </w:rPr>
        <w:t>EU054306.1</w:t>
      </w:r>
      <w:r>
        <w:rPr>
          <w:rFonts w:ascii="Times New Roman" w:hAnsi="Times New Roman" w:cs="Times New Roman"/>
        </w:rPr>
        <w:t>) cluster</w:t>
      </w:r>
      <w:r w:rsidR="00C619F9">
        <w:rPr>
          <w:rFonts w:ascii="Times New Roman" w:hAnsi="Times New Roman" w:cs="Times New Roman"/>
        </w:rPr>
        <w:t>ed</w:t>
      </w:r>
      <w:r>
        <w:rPr>
          <w:rFonts w:ascii="Times New Roman" w:hAnsi="Times New Roman" w:cs="Times New Roman"/>
        </w:rPr>
        <w:t xml:space="preserve"> in an </w:t>
      </w:r>
      <w:r>
        <w:rPr>
          <w:rFonts w:ascii="Times New Roman" w:hAnsi="Times New Roman" w:cs="Times New Roman"/>
          <w:i/>
          <w:iCs/>
        </w:rPr>
        <w:t>S. pallidus</w:t>
      </w:r>
      <w:r>
        <w:rPr>
          <w:rFonts w:ascii="Times New Roman" w:hAnsi="Times New Roman" w:cs="Times New Roman"/>
        </w:rPr>
        <w:t xml:space="preserve"> clade with high bootstrap support, indicating recent </w:t>
      </w:r>
      <w:r>
        <w:rPr>
          <w:rFonts w:ascii="Times New Roman" w:hAnsi="Times New Roman" w:cs="Times New Roman"/>
        </w:rPr>
        <w:lastRenderedPageBreak/>
        <w:t xml:space="preserve">introgression from </w:t>
      </w:r>
      <w:r>
        <w:rPr>
          <w:rFonts w:ascii="Times New Roman" w:hAnsi="Times New Roman" w:cs="Times New Roman"/>
          <w:i/>
          <w:iCs/>
        </w:rPr>
        <w:t>S. pallidus</w:t>
      </w:r>
      <w:r>
        <w:rPr>
          <w:rFonts w:ascii="Times New Roman" w:hAnsi="Times New Roman" w:cs="Times New Roman"/>
        </w:rPr>
        <w:t xml:space="preserve"> into </w:t>
      </w:r>
      <w:r>
        <w:rPr>
          <w:rFonts w:ascii="Times New Roman" w:hAnsi="Times New Roman" w:cs="Times New Roman"/>
          <w:i/>
          <w:iCs/>
        </w:rPr>
        <w:t>S. droebachiensis</w:t>
      </w:r>
      <w:r>
        <w:rPr>
          <w:rFonts w:ascii="Times New Roman" w:hAnsi="Times New Roman" w:cs="Times New Roman"/>
        </w:rPr>
        <w:t>.</w:t>
      </w:r>
      <w:r w:rsidR="00C619F9">
        <w:rPr>
          <w:rFonts w:ascii="Times New Roman" w:hAnsi="Times New Roman" w:cs="Times New Roman"/>
        </w:rPr>
        <w:t xml:space="preserve"> The grouping of </w:t>
      </w:r>
      <w:r w:rsidR="00C619F9">
        <w:rPr>
          <w:rFonts w:ascii="Times New Roman" w:hAnsi="Times New Roman" w:cs="Times New Roman"/>
          <w:i/>
          <w:iCs/>
        </w:rPr>
        <w:t>S. droebachiensis</w:t>
      </w:r>
      <w:r w:rsidR="00C619F9">
        <w:rPr>
          <w:rFonts w:ascii="Times New Roman" w:hAnsi="Times New Roman" w:cs="Times New Roman"/>
        </w:rPr>
        <w:t xml:space="preserve"> and </w:t>
      </w:r>
      <w:r w:rsidR="00C619F9">
        <w:rPr>
          <w:rFonts w:ascii="Times New Roman" w:hAnsi="Times New Roman" w:cs="Times New Roman"/>
          <w:i/>
          <w:iCs/>
        </w:rPr>
        <w:t>S. pallidus</w:t>
      </w:r>
      <w:r w:rsidR="00C619F9">
        <w:rPr>
          <w:rFonts w:ascii="Times New Roman" w:hAnsi="Times New Roman" w:cs="Times New Roman"/>
        </w:rPr>
        <w:t xml:space="preserve"> as sister taxa with high bootstrap support may indicate </w:t>
      </w:r>
      <w:r w:rsidR="00D62482">
        <w:rPr>
          <w:rFonts w:ascii="Times New Roman" w:hAnsi="Times New Roman" w:cs="Times New Roman"/>
        </w:rPr>
        <w:t xml:space="preserve">historical mitochondrial capture. </w:t>
      </w:r>
    </w:p>
    <w:p w14:paraId="028C9871" w14:textId="06A164FF" w:rsidR="00856722" w:rsidRDefault="000E2A3A" w:rsidP="009541FC">
      <w:pPr>
        <w:spacing w:line="480" w:lineRule="auto"/>
        <w:rPr>
          <w:rFonts w:ascii="Times New Roman" w:hAnsi="Times New Roman" w:cs="Times New Roman"/>
          <w:b/>
          <w:bCs/>
        </w:rPr>
      </w:pPr>
      <w:commentRangeStart w:id="31"/>
      <w:commentRangeStart w:id="32"/>
      <w:r w:rsidRPr="0017652F">
        <w:rPr>
          <w:rFonts w:ascii="Times New Roman" w:hAnsi="Times New Roman" w:cs="Times New Roman"/>
          <w:b/>
          <w:bCs/>
        </w:rPr>
        <w:t>4</w:t>
      </w:r>
      <w:commentRangeEnd w:id="31"/>
      <w:r w:rsidR="00A13CC1">
        <w:rPr>
          <w:rStyle w:val="CommentReference"/>
        </w:rPr>
        <w:commentReference w:id="31"/>
      </w:r>
      <w:commentRangeEnd w:id="32"/>
      <w:r w:rsidR="001035B8">
        <w:rPr>
          <w:rStyle w:val="CommentReference"/>
        </w:rPr>
        <w:commentReference w:id="32"/>
      </w:r>
      <w:r w:rsidRPr="0017652F">
        <w:rPr>
          <w:rFonts w:ascii="Times New Roman" w:hAnsi="Times New Roman" w:cs="Times New Roman"/>
          <w:b/>
          <w:bCs/>
        </w:rPr>
        <w:t xml:space="preserve"> Discussion</w:t>
      </w:r>
    </w:p>
    <w:p w14:paraId="079EAF09" w14:textId="1D0E94B2" w:rsidR="00856722" w:rsidRDefault="00856722" w:rsidP="009541FC">
      <w:pPr>
        <w:spacing w:line="480" w:lineRule="auto"/>
        <w:rPr>
          <w:rFonts w:ascii="Times New Roman" w:hAnsi="Times New Roman" w:cs="Times New Roman"/>
          <w:b/>
          <w:bCs/>
          <w:u w:val="single"/>
        </w:rPr>
      </w:pPr>
      <w:r w:rsidRPr="00856722">
        <w:rPr>
          <w:rFonts w:ascii="Times New Roman" w:hAnsi="Times New Roman" w:cs="Times New Roman"/>
          <w:b/>
          <w:bCs/>
          <w:u w:val="single"/>
        </w:rPr>
        <w:t>To Incorporate</w:t>
      </w:r>
    </w:p>
    <w:p w14:paraId="536B2CE8" w14:textId="33B01467" w:rsidR="00856722" w:rsidRDefault="00856722" w:rsidP="00856722">
      <w:pPr>
        <w:pStyle w:val="ListParagraph"/>
        <w:numPr>
          <w:ilvl w:val="0"/>
          <w:numId w:val="7"/>
        </w:numPr>
        <w:spacing w:line="480" w:lineRule="auto"/>
        <w:rPr>
          <w:rFonts w:ascii="Times New Roman" w:hAnsi="Times New Roman" w:cs="Times New Roman"/>
        </w:rPr>
      </w:pPr>
      <w:r w:rsidRPr="00856722">
        <w:rPr>
          <w:rFonts w:ascii="Times New Roman" w:hAnsi="Times New Roman" w:cs="Times New Roman"/>
        </w:rPr>
        <w:t xml:space="preserve">“In many closely related plant species, cross-hybridization in the field appears to be limited by pollen-style interactions that inhibit the initiation of pollen tube </w:t>
      </w:r>
      <w:proofErr w:type="gramStart"/>
      <w:r w:rsidRPr="00856722">
        <w:rPr>
          <w:rFonts w:ascii="Times New Roman" w:hAnsi="Times New Roman" w:cs="Times New Roman"/>
        </w:rPr>
        <w:t>growth, or</w:t>
      </w:r>
      <w:proofErr w:type="gramEnd"/>
      <w:r w:rsidRPr="00856722">
        <w:rPr>
          <w:rFonts w:ascii="Times New Roman" w:hAnsi="Times New Roman" w:cs="Times New Roman"/>
        </w:rPr>
        <w:t xml:space="preserve"> slow it considerably. Such barriers between populations appear to be pleiotropic effects of genetic systems whose real function is to limit selfing (Palumbi 1992).”</w:t>
      </w:r>
    </w:p>
    <w:p w14:paraId="050B7BA7" w14:textId="40CFF6DE" w:rsidR="0074218B" w:rsidRDefault="0074218B" w:rsidP="0074218B">
      <w:pPr>
        <w:spacing w:line="480" w:lineRule="auto"/>
        <w:rPr>
          <w:rFonts w:ascii="Times New Roman" w:hAnsi="Times New Roman" w:cs="Times New Roman"/>
        </w:rPr>
      </w:pPr>
    </w:p>
    <w:p w14:paraId="7B51DA95" w14:textId="77777777" w:rsidR="0074218B" w:rsidRDefault="0074218B" w:rsidP="0074218B">
      <w:pPr>
        <w:spacing w:line="480" w:lineRule="auto"/>
        <w:rPr>
          <w:rFonts w:ascii="Times New Roman" w:hAnsi="Times New Roman" w:cs="Times New Roman"/>
        </w:rPr>
      </w:pPr>
      <w:r>
        <w:rPr>
          <w:rFonts w:ascii="Times New Roman" w:hAnsi="Times New Roman" w:cs="Times New Roman"/>
          <w:b/>
          <w:bCs/>
          <w:u w:val="single"/>
        </w:rPr>
        <w:t>Mitochondrial DNA Introgression</w:t>
      </w:r>
    </w:p>
    <w:p w14:paraId="0E3B7CAB" w14:textId="369EE761" w:rsidR="0074218B" w:rsidRPr="0071514B" w:rsidRDefault="0074218B" w:rsidP="0074218B">
      <w:pPr>
        <w:spacing w:line="480" w:lineRule="auto"/>
        <w:ind w:firstLine="720"/>
        <w:rPr>
          <w:rFonts w:ascii="Times New Roman" w:hAnsi="Times New Roman" w:cs="Times New Roman"/>
        </w:rPr>
      </w:pPr>
      <w:r>
        <w:rPr>
          <w:rFonts w:ascii="Times New Roman" w:hAnsi="Times New Roman" w:cs="Times New Roman"/>
        </w:rPr>
        <w:t xml:space="preserve">In the phylogenetic tree produced from alignments of available mitochondrial genome assemblies, </w:t>
      </w:r>
      <w:r w:rsidRPr="00A80C12">
        <w:rPr>
          <w:rFonts w:ascii="Times New Roman" w:hAnsi="Times New Roman" w:cs="Times New Roman"/>
          <w:i/>
          <w:iCs/>
        </w:rPr>
        <w:t>M. franciscanus</w:t>
      </w:r>
      <w:r w:rsidRPr="00A80C12">
        <w:rPr>
          <w:rFonts w:ascii="Times New Roman" w:hAnsi="Times New Roman" w:cs="Times New Roman"/>
        </w:rPr>
        <w:t xml:space="preserve"> and</w:t>
      </w:r>
      <w:r>
        <w:rPr>
          <w:rFonts w:ascii="Times New Roman" w:hAnsi="Times New Roman" w:cs="Times New Roman"/>
        </w:rPr>
        <w:t xml:space="preserve"> </w:t>
      </w:r>
      <w:r w:rsidRPr="00A80C12">
        <w:rPr>
          <w:rFonts w:ascii="Times New Roman" w:hAnsi="Times New Roman" w:cs="Times New Roman"/>
          <w:i/>
          <w:iCs/>
        </w:rPr>
        <w:t>P. depressus</w:t>
      </w:r>
      <w:r w:rsidRPr="00A80C12">
        <w:rPr>
          <w:rFonts w:ascii="Times New Roman" w:hAnsi="Times New Roman" w:cs="Times New Roman"/>
        </w:rPr>
        <w:t xml:space="preserve"> cluster together with high bootstrap</w:t>
      </w:r>
      <w:r>
        <w:rPr>
          <w:rFonts w:ascii="Times New Roman" w:hAnsi="Times New Roman" w:cs="Times New Roman"/>
        </w:rPr>
        <w:t>, consistent with introgression between the two and corroborated by significant D statistic</w:t>
      </w:r>
      <w:r w:rsidRPr="00A80C12">
        <w:rPr>
          <w:rFonts w:ascii="Times New Roman" w:hAnsi="Times New Roman" w:cs="Times New Roman"/>
        </w:rPr>
        <w:t xml:space="preserve">. </w:t>
      </w:r>
      <w:r w:rsidR="0093429C">
        <w:rPr>
          <w:rFonts w:ascii="Times New Roman" w:hAnsi="Times New Roman" w:cs="Times New Roman"/>
        </w:rPr>
        <w:t xml:space="preserve">This is unexpected given that S. franciscanus does not have an overlapping distribution with </w:t>
      </w:r>
      <w:proofErr w:type="spellStart"/>
      <w:r w:rsidR="0093429C">
        <w:rPr>
          <w:rFonts w:ascii="Times New Roman" w:hAnsi="Times New Roman" w:cs="Times New Roman"/>
        </w:rPr>
        <w:t xml:space="preserve">P. </w:t>
      </w:r>
      <w:proofErr w:type="spellEnd"/>
      <w:r w:rsidR="0093429C">
        <w:rPr>
          <w:rFonts w:ascii="Times New Roman" w:hAnsi="Times New Roman" w:cs="Times New Roman"/>
        </w:rPr>
        <w:t xml:space="preserve">depressus, while M. nudus and P. depressus commonly co-occur together in Japan. </w:t>
      </w:r>
      <w:r>
        <w:rPr>
          <w:rFonts w:ascii="Times New Roman" w:hAnsi="Times New Roman" w:cs="Times New Roman"/>
        </w:rPr>
        <w:t>In the tree, t</w:t>
      </w:r>
      <w:r w:rsidRPr="00A80C12">
        <w:rPr>
          <w:rFonts w:ascii="Times New Roman" w:hAnsi="Times New Roman" w:cs="Times New Roman"/>
        </w:rPr>
        <w:t xml:space="preserve">he positions of </w:t>
      </w:r>
      <w:r w:rsidRPr="0071514B">
        <w:rPr>
          <w:rFonts w:ascii="Times New Roman" w:hAnsi="Times New Roman" w:cs="Times New Roman"/>
          <w:i/>
          <w:iCs/>
        </w:rPr>
        <w:t>S. purpuratus</w:t>
      </w:r>
      <w:r w:rsidRPr="00A80C12">
        <w:rPr>
          <w:rFonts w:ascii="Times New Roman" w:hAnsi="Times New Roman" w:cs="Times New Roman"/>
        </w:rPr>
        <w:t xml:space="preserve"> and </w:t>
      </w:r>
      <w:r w:rsidRPr="0071514B">
        <w:rPr>
          <w:rFonts w:ascii="Times New Roman" w:hAnsi="Times New Roman" w:cs="Times New Roman"/>
          <w:i/>
          <w:iCs/>
        </w:rPr>
        <w:t>S. intermedius</w:t>
      </w:r>
      <w:r w:rsidRPr="00A80C12">
        <w:rPr>
          <w:rFonts w:ascii="Times New Roman" w:hAnsi="Times New Roman" w:cs="Times New Roman"/>
        </w:rPr>
        <w:t xml:space="preserve"> are swapped</w:t>
      </w:r>
      <w:r>
        <w:rPr>
          <w:rFonts w:ascii="Times New Roman" w:hAnsi="Times New Roman" w:cs="Times New Roman"/>
        </w:rPr>
        <w:t>, c</w:t>
      </w:r>
      <w:r w:rsidRPr="00A80C12">
        <w:rPr>
          <w:rFonts w:ascii="Times New Roman" w:hAnsi="Times New Roman" w:cs="Times New Roman"/>
        </w:rPr>
        <w:t xml:space="preserve">onsistent with introgression between </w:t>
      </w:r>
      <w:r>
        <w:rPr>
          <w:rFonts w:ascii="Times New Roman" w:hAnsi="Times New Roman" w:cs="Times New Roman"/>
        </w:rPr>
        <w:t xml:space="preserve">S. </w:t>
      </w:r>
      <w:r w:rsidRPr="00A80C12">
        <w:rPr>
          <w:rFonts w:ascii="Times New Roman" w:hAnsi="Times New Roman" w:cs="Times New Roman"/>
        </w:rPr>
        <w:t xml:space="preserve">purpuratus and some or all of </w:t>
      </w:r>
      <w:r w:rsidRPr="0071514B">
        <w:rPr>
          <w:rFonts w:ascii="Times New Roman" w:hAnsi="Times New Roman" w:cs="Times New Roman"/>
          <w:i/>
          <w:iCs/>
        </w:rPr>
        <w:t>S. droebachiensis</w:t>
      </w:r>
      <w:r>
        <w:rPr>
          <w:rFonts w:ascii="Times New Roman" w:hAnsi="Times New Roman" w:cs="Times New Roman"/>
        </w:rPr>
        <w:t xml:space="preserve">, </w:t>
      </w:r>
      <w:r w:rsidRPr="0071514B">
        <w:rPr>
          <w:rFonts w:ascii="Times New Roman" w:hAnsi="Times New Roman" w:cs="Times New Roman"/>
          <w:i/>
          <w:iCs/>
        </w:rPr>
        <w:t>S fragilis</w:t>
      </w:r>
      <w:r>
        <w:rPr>
          <w:rFonts w:ascii="Times New Roman" w:hAnsi="Times New Roman" w:cs="Times New Roman"/>
        </w:rPr>
        <w:t xml:space="preserve">, and </w:t>
      </w:r>
      <w:r w:rsidRPr="0071514B">
        <w:rPr>
          <w:rFonts w:ascii="Times New Roman" w:hAnsi="Times New Roman" w:cs="Times New Roman"/>
          <w:i/>
          <w:iCs/>
        </w:rPr>
        <w:t>S. pallidus</w:t>
      </w:r>
      <w:r>
        <w:rPr>
          <w:rFonts w:ascii="Times New Roman" w:hAnsi="Times New Roman" w:cs="Times New Roman"/>
        </w:rPr>
        <w:t xml:space="preserve">. Introgression may have also occurred between S. purpuratus and the common ancestor of the three, or the common ancestor of </w:t>
      </w:r>
      <w:r w:rsidRPr="0071514B">
        <w:rPr>
          <w:rFonts w:ascii="Times New Roman" w:hAnsi="Times New Roman" w:cs="Times New Roman"/>
          <w:i/>
          <w:iCs/>
        </w:rPr>
        <w:t>S. droebachiensis</w:t>
      </w:r>
      <w:r>
        <w:rPr>
          <w:rFonts w:ascii="Times New Roman" w:hAnsi="Times New Roman" w:cs="Times New Roman"/>
        </w:rPr>
        <w:t xml:space="preserve"> and </w:t>
      </w:r>
      <w:r w:rsidRPr="0071514B">
        <w:rPr>
          <w:rFonts w:ascii="Times New Roman" w:hAnsi="Times New Roman" w:cs="Times New Roman"/>
          <w:i/>
          <w:iCs/>
        </w:rPr>
        <w:t>S. fragilis</w:t>
      </w:r>
      <w:r>
        <w:rPr>
          <w:rFonts w:ascii="Times New Roman" w:hAnsi="Times New Roman" w:cs="Times New Roman"/>
        </w:rPr>
        <w:t>.</w:t>
      </w:r>
    </w:p>
    <w:p w14:paraId="1B2A6D63" w14:textId="77777777" w:rsidR="0074218B" w:rsidRDefault="0074218B" w:rsidP="0074218B">
      <w:pPr>
        <w:spacing w:line="480" w:lineRule="auto"/>
        <w:ind w:firstLine="720"/>
        <w:rPr>
          <w:rFonts w:ascii="Times New Roman" w:hAnsi="Times New Roman" w:cs="Times New Roman"/>
        </w:rPr>
      </w:pPr>
      <w:r w:rsidRPr="0071514B">
        <w:rPr>
          <w:rFonts w:ascii="Times New Roman" w:hAnsi="Times New Roman" w:cs="Times New Roman"/>
          <w:i/>
          <w:iCs/>
        </w:rPr>
        <w:t>S. droebachiensis</w:t>
      </w:r>
      <w:r w:rsidRPr="00A80C12">
        <w:rPr>
          <w:rFonts w:ascii="Times New Roman" w:hAnsi="Times New Roman" w:cs="Times New Roman"/>
        </w:rPr>
        <w:t xml:space="preserve"> and </w:t>
      </w:r>
      <w:r w:rsidRPr="0071514B">
        <w:rPr>
          <w:rFonts w:ascii="Times New Roman" w:hAnsi="Times New Roman" w:cs="Times New Roman"/>
          <w:i/>
          <w:iCs/>
        </w:rPr>
        <w:t>S. pallidus</w:t>
      </w:r>
      <w:r w:rsidRPr="00A80C12">
        <w:rPr>
          <w:rFonts w:ascii="Times New Roman" w:hAnsi="Times New Roman" w:cs="Times New Roman"/>
        </w:rPr>
        <w:t xml:space="preserve"> are grouped together as sister taxa with high bootstrap support</w:t>
      </w:r>
      <w:r>
        <w:rPr>
          <w:rFonts w:ascii="Times New Roman" w:hAnsi="Times New Roman" w:cs="Times New Roman"/>
        </w:rPr>
        <w:t xml:space="preserve">, indicating that mitochondrial capture may have occurred as the result of ancient introgression. Additionally, </w:t>
      </w:r>
      <w:r>
        <w:rPr>
          <w:rFonts w:ascii="Times New Roman" w:hAnsi="Times New Roman" w:cs="Times New Roman"/>
          <w:i/>
          <w:iCs/>
        </w:rPr>
        <w:t>S. droebachiensis</w:t>
      </w:r>
      <w:r>
        <w:rPr>
          <w:rFonts w:ascii="Times New Roman" w:hAnsi="Times New Roman" w:cs="Times New Roman"/>
        </w:rPr>
        <w:t xml:space="preserve"> is not monophyletic; a </w:t>
      </w:r>
      <w:r w:rsidRPr="00A80C12">
        <w:rPr>
          <w:rFonts w:ascii="Times New Roman" w:hAnsi="Times New Roman" w:cs="Times New Roman"/>
        </w:rPr>
        <w:t xml:space="preserve">Svalbard </w:t>
      </w:r>
      <w:r w:rsidRPr="008B67E2">
        <w:rPr>
          <w:rFonts w:ascii="Times New Roman" w:hAnsi="Times New Roman" w:cs="Times New Roman"/>
          <w:i/>
          <w:iCs/>
        </w:rPr>
        <w:t>S. droebachiensis</w:t>
      </w:r>
      <w:r w:rsidRPr="00A80C12">
        <w:rPr>
          <w:rFonts w:ascii="Times New Roman" w:hAnsi="Times New Roman" w:cs="Times New Roman"/>
        </w:rPr>
        <w:t xml:space="preserve"> </w:t>
      </w:r>
      <w:r>
        <w:rPr>
          <w:rFonts w:ascii="Times New Roman" w:hAnsi="Times New Roman" w:cs="Times New Roman"/>
        </w:rPr>
        <w:t xml:space="preserve">sample </w:t>
      </w:r>
      <w:r w:rsidRPr="00A80C12">
        <w:rPr>
          <w:rFonts w:ascii="Times New Roman" w:hAnsi="Times New Roman" w:cs="Times New Roman"/>
        </w:rPr>
        <w:t xml:space="preserve">(EU054306.1) is more closely related to the </w:t>
      </w:r>
      <w:r w:rsidRPr="008B67E2">
        <w:rPr>
          <w:rFonts w:ascii="Times New Roman" w:hAnsi="Times New Roman" w:cs="Times New Roman"/>
          <w:i/>
          <w:iCs/>
        </w:rPr>
        <w:t>S. pallidus</w:t>
      </w:r>
      <w:r w:rsidRPr="00A80C12">
        <w:rPr>
          <w:rFonts w:ascii="Times New Roman" w:hAnsi="Times New Roman" w:cs="Times New Roman"/>
        </w:rPr>
        <w:t xml:space="preserve"> sequences than the </w:t>
      </w:r>
      <w:r>
        <w:rPr>
          <w:rFonts w:ascii="Times New Roman" w:hAnsi="Times New Roman" w:cs="Times New Roman"/>
        </w:rPr>
        <w:t xml:space="preserve">other </w:t>
      </w:r>
      <w:r w:rsidRPr="00A80C12">
        <w:rPr>
          <w:rFonts w:ascii="Times New Roman" w:hAnsi="Times New Roman" w:cs="Times New Roman"/>
        </w:rPr>
        <w:t xml:space="preserve">Norway </w:t>
      </w:r>
      <w:r w:rsidRPr="008B67E2">
        <w:rPr>
          <w:rFonts w:ascii="Times New Roman" w:hAnsi="Times New Roman" w:cs="Times New Roman"/>
          <w:i/>
          <w:iCs/>
        </w:rPr>
        <w:lastRenderedPageBreak/>
        <w:t>S. droebachiensis</w:t>
      </w:r>
      <w:r w:rsidRPr="00A80C12">
        <w:rPr>
          <w:rFonts w:ascii="Times New Roman" w:hAnsi="Times New Roman" w:cs="Times New Roman"/>
        </w:rPr>
        <w:t xml:space="preserve"> sample (NC_009940.1). </w:t>
      </w:r>
      <w:r>
        <w:rPr>
          <w:rFonts w:ascii="Times New Roman" w:hAnsi="Times New Roman" w:cs="Times New Roman"/>
        </w:rPr>
        <w:t xml:space="preserve">Interestingly, the geographically distant Friday Harbor and Norway S. droebachiensis samples cluster together, indicating that there may have been recent introgression of the S. pallidus mitochondrial genome into a Svalbard population of </w:t>
      </w:r>
      <w:r>
        <w:rPr>
          <w:rFonts w:ascii="Times New Roman" w:hAnsi="Times New Roman" w:cs="Times New Roman"/>
          <w:i/>
          <w:iCs/>
        </w:rPr>
        <w:t>S. droebachiensis</w:t>
      </w:r>
      <w:r>
        <w:rPr>
          <w:rFonts w:ascii="Times New Roman" w:hAnsi="Times New Roman" w:cs="Times New Roman"/>
        </w:rPr>
        <w:t xml:space="preserve">, or that this individual was a hybrid or backcross individual. </w:t>
      </w:r>
    </w:p>
    <w:p w14:paraId="053E8003" w14:textId="576F0FF2" w:rsidR="0074218B" w:rsidRPr="0074218B" w:rsidRDefault="0074218B" w:rsidP="0074218B">
      <w:pPr>
        <w:spacing w:line="480" w:lineRule="auto"/>
        <w:ind w:firstLine="720"/>
        <w:rPr>
          <w:rFonts w:ascii="Times New Roman" w:hAnsi="Times New Roman" w:cs="Times New Roman"/>
        </w:rPr>
      </w:pPr>
      <w:r>
        <w:rPr>
          <w:rFonts w:ascii="Times New Roman" w:hAnsi="Times New Roman" w:cs="Times New Roman"/>
        </w:rPr>
        <w:t xml:space="preserve">Mitochondrial and chloroplast DNA have been shown to introgress more readily than nuclear DNA (Coyne and Orr, 2004, p. 471). This may be because organelle genes mostly perform internal functions and are not involved in local adaptation to environmental differences, thereby making organellar genomes function fine in the genomic background of a close relative. Due to the lack of recombination in mitochondrial DNA, introgression may produce trees that appear paraphyletic even when the included species are not (Coyne and Orr, 2004). </w:t>
      </w:r>
    </w:p>
    <w:p w14:paraId="5310308E" w14:textId="77777777" w:rsidR="00856722" w:rsidRPr="00EB5742" w:rsidRDefault="00856722" w:rsidP="009541FC">
      <w:pPr>
        <w:spacing w:line="480" w:lineRule="auto"/>
        <w:rPr>
          <w:rFonts w:ascii="Times New Roman" w:hAnsi="Times New Roman" w:cs="Times New Roman"/>
          <w:b/>
          <w:bCs/>
        </w:rPr>
      </w:pPr>
    </w:p>
    <w:p w14:paraId="74A8343D" w14:textId="11804E60" w:rsidR="008E02C4" w:rsidRPr="008E02C4" w:rsidRDefault="008E02C4" w:rsidP="009541FC">
      <w:pPr>
        <w:spacing w:line="480" w:lineRule="auto"/>
        <w:rPr>
          <w:rFonts w:ascii="Times New Roman" w:hAnsi="Times New Roman" w:cs="Times New Roman"/>
          <w:b/>
          <w:bCs/>
          <w:u w:val="single"/>
        </w:rPr>
      </w:pPr>
      <w:r>
        <w:rPr>
          <w:rFonts w:ascii="Times New Roman" w:hAnsi="Times New Roman" w:cs="Times New Roman"/>
          <w:b/>
          <w:bCs/>
          <w:u w:val="single"/>
        </w:rPr>
        <w:t xml:space="preserve">Urchin Ecology/Behavior </w:t>
      </w:r>
    </w:p>
    <w:p w14:paraId="4754159D" w14:textId="2433476E" w:rsidR="008E02C4" w:rsidRDefault="008E02C4" w:rsidP="008E02C4">
      <w:pPr>
        <w:spacing w:line="480" w:lineRule="auto"/>
        <w:ind w:firstLine="720"/>
        <w:rPr>
          <w:rFonts w:ascii="Times New Roman" w:hAnsi="Times New Roman" w:cs="Times New Roman"/>
        </w:rPr>
      </w:pPr>
      <w:r w:rsidRPr="008E02C4">
        <w:rPr>
          <w:rFonts w:ascii="Times New Roman" w:hAnsi="Times New Roman" w:cs="Times New Roman"/>
        </w:rPr>
        <w:t xml:space="preserve">How </w:t>
      </w:r>
      <w:r w:rsidR="006701F2">
        <w:rPr>
          <w:rFonts w:ascii="Times New Roman" w:hAnsi="Times New Roman" w:cs="Times New Roman"/>
        </w:rPr>
        <w:t xml:space="preserve">do </w:t>
      </w:r>
      <w:r w:rsidRPr="008E02C4">
        <w:rPr>
          <w:rFonts w:ascii="Times New Roman" w:hAnsi="Times New Roman" w:cs="Times New Roman"/>
        </w:rPr>
        <w:t>species originate in allopatry without any marked changes in ecology, physiology, or morphology? Although it appears that the Strongylocentrotid sea urchin species lack significant differences in ecology, these differences may exist and may be undetectable aspects of resource use.</w:t>
      </w:r>
      <w:r w:rsidR="00DF5513">
        <w:rPr>
          <w:rFonts w:ascii="Times New Roman" w:hAnsi="Times New Roman" w:cs="Times New Roman"/>
        </w:rPr>
        <w:t xml:space="preserve"> </w:t>
      </w:r>
      <w:r w:rsidR="00CC057B">
        <w:rPr>
          <w:rFonts w:ascii="Times New Roman" w:hAnsi="Times New Roman" w:cs="Times New Roman"/>
        </w:rPr>
        <w:t xml:space="preserve">Additionally, speciation events within the family need not </w:t>
      </w:r>
      <w:r w:rsidR="006701F2">
        <w:rPr>
          <w:rFonts w:ascii="Times New Roman" w:hAnsi="Times New Roman" w:cs="Times New Roman"/>
        </w:rPr>
        <w:t>proceed in the same way</w:t>
      </w:r>
      <w:r w:rsidR="00CC057B">
        <w:rPr>
          <w:rFonts w:ascii="Times New Roman" w:hAnsi="Times New Roman" w:cs="Times New Roman"/>
        </w:rPr>
        <w:t xml:space="preserve">. Different pairs of taxa may have evolved different modes of reproductive isolation. </w:t>
      </w:r>
      <w:r w:rsidR="00DF5513">
        <w:rPr>
          <w:rFonts w:ascii="Times New Roman" w:hAnsi="Times New Roman" w:cs="Times New Roman"/>
        </w:rPr>
        <w:t>The r</w:t>
      </w:r>
      <w:r w:rsidR="00DF5513" w:rsidRPr="00DF5513">
        <w:rPr>
          <w:rFonts w:ascii="Times New Roman" w:hAnsi="Times New Roman" w:cs="Times New Roman"/>
        </w:rPr>
        <w:t>anges that we see today</w:t>
      </w:r>
      <w:r w:rsidR="00DF5513">
        <w:rPr>
          <w:rFonts w:ascii="Times New Roman" w:hAnsi="Times New Roman" w:cs="Times New Roman"/>
        </w:rPr>
        <w:t xml:space="preserve"> may not </w:t>
      </w:r>
      <w:r w:rsidR="00DF5513" w:rsidRPr="00DF5513">
        <w:rPr>
          <w:rFonts w:ascii="Times New Roman" w:hAnsi="Times New Roman" w:cs="Times New Roman"/>
        </w:rPr>
        <w:t xml:space="preserve">provide </w:t>
      </w:r>
      <w:r w:rsidR="00DF5513">
        <w:rPr>
          <w:rFonts w:ascii="Times New Roman" w:hAnsi="Times New Roman" w:cs="Times New Roman"/>
        </w:rPr>
        <w:t xml:space="preserve">any useful </w:t>
      </w:r>
      <w:r w:rsidR="00DF5513" w:rsidRPr="00DF5513">
        <w:rPr>
          <w:rFonts w:ascii="Times New Roman" w:hAnsi="Times New Roman" w:cs="Times New Roman"/>
        </w:rPr>
        <w:t>biogeographic information about the history of speciation (</w:t>
      </w:r>
      <w:r w:rsidR="00DF5513">
        <w:rPr>
          <w:rFonts w:ascii="Times New Roman" w:hAnsi="Times New Roman" w:cs="Times New Roman"/>
        </w:rPr>
        <w:t xml:space="preserve">Coyne and Orr 2004, p. </w:t>
      </w:r>
      <w:r w:rsidR="00DF5513" w:rsidRPr="00DF5513">
        <w:rPr>
          <w:rFonts w:ascii="Times New Roman" w:hAnsi="Times New Roman" w:cs="Times New Roman"/>
        </w:rPr>
        <w:t>118)</w:t>
      </w:r>
      <w:r w:rsidR="00DF5513">
        <w:rPr>
          <w:rFonts w:ascii="Times New Roman" w:hAnsi="Times New Roman" w:cs="Times New Roman"/>
        </w:rPr>
        <w:t xml:space="preserve"> given the old divergence times of this group. </w:t>
      </w:r>
    </w:p>
    <w:p w14:paraId="22FBFE69" w14:textId="77777777" w:rsidR="008E02C4" w:rsidRPr="008E02C4" w:rsidRDefault="008E02C4" w:rsidP="008E02C4">
      <w:pPr>
        <w:spacing w:line="480" w:lineRule="auto"/>
        <w:ind w:firstLine="720"/>
        <w:rPr>
          <w:rFonts w:ascii="Times New Roman" w:hAnsi="Times New Roman" w:cs="Times New Roman"/>
        </w:rPr>
      </w:pPr>
    </w:p>
    <w:p w14:paraId="4D4B3943" w14:textId="057EA407" w:rsidR="008E02C4" w:rsidRPr="008E02C4" w:rsidRDefault="009541FC" w:rsidP="008E02C4">
      <w:pPr>
        <w:spacing w:line="480" w:lineRule="auto"/>
        <w:rPr>
          <w:rFonts w:ascii="Times New Roman" w:hAnsi="Times New Roman" w:cs="Times New Roman"/>
          <w:b/>
          <w:bCs/>
          <w:u w:val="single"/>
        </w:rPr>
      </w:pPr>
      <w:r>
        <w:rPr>
          <w:rFonts w:ascii="Times New Roman" w:hAnsi="Times New Roman" w:cs="Times New Roman"/>
          <w:b/>
          <w:bCs/>
          <w:u w:val="single"/>
        </w:rPr>
        <w:t>Reproductive Isolating Barriers</w:t>
      </w:r>
    </w:p>
    <w:p w14:paraId="07F01264" w14:textId="77777777" w:rsidR="00C7119D" w:rsidRDefault="007406DB" w:rsidP="00C7119D">
      <w:pPr>
        <w:spacing w:line="480" w:lineRule="auto"/>
        <w:ind w:firstLine="720"/>
        <w:rPr>
          <w:rFonts w:ascii="Times New Roman" w:hAnsi="Times New Roman" w:cs="Times New Roman"/>
        </w:rPr>
      </w:pPr>
      <w:r w:rsidRPr="00C3768F">
        <w:rPr>
          <w:rFonts w:ascii="Times New Roman" w:hAnsi="Times New Roman" w:cs="Times New Roman"/>
        </w:rPr>
        <w:t xml:space="preserve">Reproductive isolating barriers are required for producing and maintaining distinct groups in sympatry, but the barriers that currently maintain species boundaries may not </w:t>
      </w:r>
      <w:r w:rsidR="00EE3773" w:rsidRPr="00C3768F">
        <w:rPr>
          <w:rFonts w:ascii="Times New Roman" w:hAnsi="Times New Roman" w:cs="Times New Roman"/>
        </w:rPr>
        <w:t xml:space="preserve">have </w:t>
      </w:r>
      <w:r w:rsidR="00EE3773" w:rsidRPr="00C3768F">
        <w:rPr>
          <w:rFonts w:ascii="Times New Roman" w:hAnsi="Times New Roman" w:cs="Times New Roman"/>
        </w:rPr>
        <w:lastRenderedPageBreak/>
        <w:t xml:space="preserve">been historically important during speciation and are not necessarily the barriers that initially reduced gene flow or produced the species. </w:t>
      </w:r>
      <w:r w:rsidR="00FB3695" w:rsidRPr="00C3768F">
        <w:rPr>
          <w:rFonts w:ascii="Times New Roman" w:hAnsi="Times New Roman" w:cs="Times New Roman"/>
        </w:rPr>
        <w:t xml:space="preserve">When multiple reproductive barriers are present, the current relative importance or strength of different barriers may not be consistent with their historical importance. </w:t>
      </w:r>
      <w:r w:rsidR="002D4315" w:rsidRPr="00C3768F">
        <w:rPr>
          <w:rFonts w:ascii="Times New Roman" w:hAnsi="Times New Roman" w:cs="Times New Roman"/>
        </w:rPr>
        <w:t xml:space="preserve">In trying to understand how new species arise, we want to determine which barriers were involved in the initial reduction of gene flow, that is, before reproductive isolation became complete, or nearly so. </w:t>
      </w:r>
      <w:r w:rsidR="009541FC" w:rsidRPr="00C3768F">
        <w:rPr>
          <w:rFonts w:ascii="Times New Roman" w:hAnsi="Times New Roman" w:cs="Times New Roman"/>
        </w:rPr>
        <w:t xml:space="preserve">Problematically, gene flow is almost always prevented by more than one barrier (Coyne and Orr, 2004), and new reproductive isolating barriers continue to accumulate even after gene flow between taxa has ceased and speciation is considered complete. </w:t>
      </w:r>
    </w:p>
    <w:p w14:paraId="5F3F90F9" w14:textId="0DAB0ADB" w:rsidR="00C7119D" w:rsidRDefault="00C3768F" w:rsidP="00C7119D">
      <w:pPr>
        <w:spacing w:line="480" w:lineRule="auto"/>
        <w:ind w:firstLine="720"/>
        <w:rPr>
          <w:rFonts w:ascii="Times New Roman" w:hAnsi="Times New Roman" w:cs="Times New Roman"/>
        </w:rPr>
      </w:pPr>
      <w:r w:rsidRPr="00C3768F">
        <w:rPr>
          <w:rFonts w:ascii="Times New Roman" w:hAnsi="Times New Roman" w:cs="Times New Roman"/>
        </w:rPr>
        <w:t xml:space="preserve">Since reproductive barriers act sequentially over an organism’s lifetime, habitat isolation and temporal isolation </w:t>
      </w:r>
      <w:r w:rsidR="00C7119D">
        <w:rPr>
          <w:rFonts w:ascii="Times New Roman" w:hAnsi="Times New Roman" w:cs="Times New Roman"/>
        </w:rPr>
        <w:t>could</w:t>
      </w:r>
      <w:r w:rsidRPr="00C3768F">
        <w:rPr>
          <w:rFonts w:ascii="Times New Roman" w:hAnsi="Times New Roman" w:cs="Times New Roman"/>
        </w:rPr>
        <w:t xml:space="preserve"> have a potentially stronger relative effect than gametic isolation if they were present. Even if gametic isolation has high absolute strength, its </w:t>
      </w:r>
      <w:r>
        <w:rPr>
          <w:rFonts w:ascii="Times New Roman" w:hAnsi="Times New Roman" w:cs="Times New Roman"/>
        </w:rPr>
        <w:t xml:space="preserve">relative </w:t>
      </w:r>
      <w:r w:rsidRPr="00C3768F">
        <w:rPr>
          <w:rFonts w:ascii="Times New Roman" w:hAnsi="Times New Roman" w:cs="Times New Roman"/>
        </w:rPr>
        <w:t xml:space="preserve">effect </w:t>
      </w:r>
      <w:r>
        <w:rPr>
          <w:rFonts w:ascii="Times New Roman" w:hAnsi="Times New Roman" w:cs="Times New Roman"/>
        </w:rPr>
        <w:t>maybe be</w:t>
      </w:r>
      <w:r w:rsidRPr="00C3768F">
        <w:rPr>
          <w:rFonts w:ascii="Times New Roman" w:hAnsi="Times New Roman" w:cs="Times New Roman"/>
        </w:rPr>
        <w:t xml:space="preserve"> negligible if differences in microhabitat preference and spawning times prevent most heterospecific fertilizations. </w:t>
      </w:r>
      <w:r w:rsidR="00C7119D" w:rsidRPr="00C7119D">
        <w:rPr>
          <w:rFonts w:ascii="Times New Roman" w:hAnsi="Times New Roman" w:cs="Times New Roman"/>
        </w:rPr>
        <w:t xml:space="preserve">Both habitat preference and spawning time commonly overlap between sympatric species of sea urchins at present time. However, congeneric species of sea urchins often show depth zonation in areas of range overlap (Lessios 2007), and sperm in dilution ages rapidly, reducing the likelihood of encountering eggs when heterospecific individuals are not nearby (Lessios 2007; Pennington, 1985; Levitan, 1995). </w:t>
      </w:r>
      <w:r w:rsidR="00B40238">
        <w:rPr>
          <w:rFonts w:ascii="Times New Roman" w:hAnsi="Times New Roman" w:cs="Times New Roman"/>
        </w:rPr>
        <w:t xml:space="preserve">High fertilization rates may depend on hundreds of thousands of sperm per egg (Levitan et al., 1991), and it has been estimated that only 1% of the egg surface is fertilizable (Vogel et al., 1982). </w:t>
      </w:r>
    </w:p>
    <w:p w14:paraId="00860149" w14:textId="53191314" w:rsidR="00571C5C" w:rsidRDefault="009541FC" w:rsidP="00571C5C">
      <w:pPr>
        <w:spacing w:line="480" w:lineRule="auto"/>
        <w:ind w:firstLine="720"/>
        <w:rPr>
          <w:rFonts w:ascii="Times New Roman" w:hAnsi="Times New Roman" w:cs="Times New Roman"/>
        </w:rPr>
      </w:pPr>
      <w:r w:rsidRPr="00EE3773">
        <w:rPr>
          <w:rFonts w:ascii="Times New Roman" w:hAnsi="Times New Roman" w:cs="Times New Roman"/>
        </w:rPr>
        <w:t xml:space="preserve">Additionally, because reproductive barriers occur sequentially over the lifespan of the organism, pre-zygotic barriers will almost always be the current strongest barriers in good species, even </w:t>
      </w:r>
      <w:r>
        <w:rPr>
          <w:rFonts w:ascii="Times New Roman" w:hAnsi="Times New Roman" w:cs="Times New Roman"/>
        </w:rPr>
        <w:t>in cases where</w:t>
      </w:r>
      <w:r w:rsidRPr="00EE3773">
        <w:rPr>
          <w:rFonts w:ascii="Times New Roman" w:hAnsi="Times New Roman" w:cs="Times New Roman"/>
        </w:rPr>
        <w:t xml:space="preserve"> postzygotic barriers </w:t>
      </w:r>
      <w:r>
        <w:rPr>
          <w:rFonts w:ascii="Times New Roman" w:hAnsi="Times New Roman" w:cs="Times New Roman"/>
        </w:rPr>
        <w:t>were</w:t>
      </w:r>
      <w:r w:rsidRPr="00EE3773">
        <w:rPr>
          <w:rFonts w:ascii="Times New Roman" w:hAnsi="Times New Roman" w:cs="Times New Roman"/>
        </w:rPr>
        <w:t xml:space="preserve"> more important early in the process of </w:t>
      </w:r>
      <w:r w:rsidRPr="00EE3773">
        <w:rPr>
          <w:rFonts w:ascii="Times New Roman" w:hAnsi="Times New Roman" w:cs="Times New Roman"/>
        </w:rPr>
        <w:lastRenderedPageBreak/>
        <w:t>speciation.</w:t>
      </w:r>
      <w:r>
        <w:rPr>
          <w:rFonts w:ascii="Times New Roman" w:hAnsi="Times New Roman" w:cs="Times New Roman"/>
        </w:rPr>
        <w:t xml:space="preserve"> </w:t>
      </w:r>
      <w:r w:rsidR="00B40238">
        <w:rPr>
          <w:rFonts w:ascii="Times New Roman" w:hAnsi="Times New Roman" w:cs="Times New Roman"/>
        </w:rPr>
        <w:t>Therefore, u</w:t>
      </w:r>
      <w:r w:rsidR="00B40238" w:rsidRPr="00EE3773">
        <w:rPr>
          <w:rFonts w:ascii="Times New Roman" w:hAnsi="Times New Roman" w:cs="Times New Roman"/>
        </w:rPr>
        <w:t xml:space="preserve">sing current barriers to gene flow to reconstruct </w:t>
      </w:r>
      <w:r w:rsidR="00B40238">
        <w:rPr>
          <w:rFonts w:ascii="Times New Roman" w:hAnsi="Times New Roman" w:cs="Times New Roman"/>
        </w:rPr>
        <w:t>speciation history</w:t>
      </w:r>
      <w:r w:rsidR="00B40238" w:rsidRPr="00EE3773">
        <w:rPr>
          <w:rFonts w:ascii="Times New Roman" w:hAnsi="Times New Roman" w:cs="Times New Roman"/>
        </w:rPr>
        <w:t xml:space="preserve"> may lead to spurious results.</w:t>
      </w:r>
      <w:r w:rsidR="00B40238">
        <w:rPr>
          <w:rFonts w:ascii="Times New Roman" w:hAnsi="Times New Roman" w:cs="Times New Roman"/>
        </w:rPr>
        <w:t xml:space="preserve"> Given that hybrids</w:t>
      </w:r>
      <w:r w:rsidR="00B40238" w:rsidRPr="00EE3773">
        <w:rPr>
          <w:rFonts w:ascii="Times New Roman" w:hAnsi="Times New Roman" w:cs="Times New Roman"/>
        </w:rPr>
        <w:t xml:space="preserve"> can be produced and backcrossed in the lab</w:t>
      </w:r>
      <w:r w:rsidR="00B40238">
        <w:rPr>
          <w:rFonts w:ascii="Times New Roman" w:hAnsi="Times New Roman" w:cs="Times New Roman"/>
        </w:rPr>
        <w:t xml:space="preserve">, </w:t>
      </w:r>
      <w:r w:rsidR="00B40238" w:rsidRPr="00EE3773">
        <w:rPr>
          <w:rFonts w:ascii="Times New Roman" w:hAnsi="Times New Roman" w:cs="Times New Roman"/>
        </w:rPr>
        <w:t xml:space="preserve">there </w:t>
      </w:r>
      <w:r w:rsidR="00B40238">
        <w:rPr>
          <w:rFonts w:ascii="Times New Roman" w:hAnsi="Times New Roman" w:cs="Times New Roman"/>
        </w:rPr>
        <w:t>are likely</w:t>
      </w:r>
      <w:r w:rsidR="00B40238" w:rsidRPr="00EE3773">
        <w:rPr>
          <w:rFonts w:ascii="Times New Roman" w:hAnsi="Times New Roman" w:cs="Times New Roman"/>
        </w:rPr>
        <w:t xml:space="preserve"> additional barriers to gametic isolation</w:t>
      </w:r>
      <w:r w:rsidR="00B40238">
        <w:rPr>
          <w:rFonts w:ascii="Times New Roman" w:hAnsi="Times New Roman" w:cs="Times New Roman"/>
        </w:rPr>
        <w:t>, but due</w:t>
      </w:r>
      <w:r w:rsidR="00B40238" w:rsidRPr="00EE3773">
        <w:rPr>
          <w:rFonts w:ascii="Times New Roman" w:hAnsi="Times New Roman" w:cs="Times New Roman"/>
        </w:rPr>
        <w:t xml:space="preserve"> to the rarity of </w:t>
      </w:r>
      <w:r w:rsidR="00B40238">
        <w:rPr>
          <w:rFonts w:ascii="Times New Roman" w:hAnsi="Times New Roman" w:cs="Times New Roman"/>
        </w:rPr>
        <w:t xml:space="preserve">studies documenting natural hybridization, </w:t>
      </w:r>
      <w:r w:rsidR="00B40238" w:rsidRPr="00EE3773">
        <w:rPr>
          <w:rFonts w:ascii="Times New Roman" w:hAnsi="Times New Roman" w:cs="Times New Roman"/>
        </w:rPr>
        <w:t>it is nearly impossible to evaluate extrinsic postzygotic isolation.</w:t>
      </w:r>
      <w:r w:rsidR="00B40238">
        <w:rPr>
          <w:rFonts w:ascii="Times New Roman" w:hAnsi="Times New Roman" w:cs="Times New Roman"/>
        </w:rPr>
        <w:t xml:space="preserve"> </w:t>
      </w:r>
      <w:r w:rsidR="00B40238" w:rsidRPr="00EE3773">
        <w:rPr>
          <w:rFonts w:ascii="Times New Roman" w:hAnsi="Times New Roman" w:cs="Times New Roman"/>
        </w:rPr>
        <w:t>Extrinsic postzygotic isolation in the form of ecological isolation could be important early on in speciation if offspring of crosses between individuals of differentiated populations are ecologically intermediate and suffer from reduced fitness.</w:t>
      </w:r>
      <w:r w:rsidR="00B40238">
        <w:rPr>
          <w:rFonts w:ascii="Times New Roman" w:hAnsi="Times New Roman" w:cs="Times New Roman"/>
        </w:rPr>
        <w:t xml:space="preserve"> Adaptation to different communities of pathogens through different pathways could lead to negative pleiotropic effects in hybrids. Intrinsic</w:t>
      </w:r>
      <w:r w:rsidR="00B40238" w:rsidRPr="00EE3773">
        <w:rPr>
          <w:rFonts w:ascii="Times New Roman" w:hAnsi="Times New Roman" w:cs="Times New Roman"/>
        </w:rPr>
        <w:t xml:space="preserve"> postzygotic isolation is </w:t>
      </w:r>
      <w:r w:rsidR="00B40238">
        <w:rPr>
          <w:rFonts w:ascii="Times New Roman" w:hAnsi="Times New Roman" w:cs="Times New Roman"/>
        </w:rPr>
        <w:t xml:space="preserve">less </w:t>
      </w:r>
      <w:r w:rsidR="00B40238" w:rsidRPr="00EE3773">
        <w:rPr>
          <w:rFonts w:ascii="Times New Roman" w:hAnsi="Times New Roman" w:cs="Times New Roman"/>
        </w:rPr>
        <w:t xml:space="preserve">likely to have been important during the early stages of speciation because genomes from different species </w:t>
      </w:r>
      <w:r w:rsidR="00B40238">
        <w:rPr>
          <w:rFonts w:ascii="Times New Roman" w:hAnsi="Times New Roman" w:cs="Times New Roman"/>
        </w:rPr>
        <w:t xml:space="preserve">still </w:t>
      </w:r>
      <w:r w:rsidR="00B40238" w:rsidRPr="00EE3773">
        <w:rPr>
          <w:rFonts w:ascii="Times New Roman" w:hAnsi="Times New Roman" w:cs="Times New Roman"/>
        </w:rPr>
        <w:t>appear compatible in laboratory crosses</w:t>
      </w:r>
      <w:r w:rsidR="00B40238">
        <w:rPr>
          <w:rFonts w:ascii="Times New Roman" w:hAnsi="Times New Roman" w:cs="Times New Roman"/>
        </w:rPr>
        <w:t xml:space="preserve">. Hybrids tend to develop normally and even demonstrate hybrid vigor in some cases (citations). However, intrinsic postzygotic isolation sometimes does not appear until generations beyond the F1 if the alleles that cause intrinsic postzygotic isolation are partially recessive in hybrids (Coyne and Orr 2004, p. 68-69). </w:t>
      </w:r>
    </w:p>
    <w:p w14:paraId="207E000A" w14:textId="4C2FEE1D" w:rsidR="009D4AB1" w:rsidRPr="009D4AB1" w:rsidRDefault="009D4AB1" w:rsidP="009D4AB1">
      <w:pPr>
        <w:spacing w:line="480" w:lineRule="auto"/>
        <w:rPr>
          <w:rFonts w:ascii="Times New Roman" w:hAnsi="Times New Roman" w:cs="Times New Roman"/>
          <w:b/>
          <w:bCs/>
          <w:u w:val="single"/>
        </w:rPr>
      </w:pPr>
      <w:r w:rsidRPr="009D4AB1">
        <w:rPr>
          <w:rFonts w:ascii="Times New Roman" w:hAnsi="Times New Roman" w:cs="Times New Roman"/>
          <w:b/>
          <w:bCs/>
          <w:u w:val="single"/>
        </w:rPr>
        <w:t>Formation of Hybrids in Laboratory Crosses</w:t>
      </w:r>
    </w:p>
    <w:p w14:paraId="7EC0FF3A" w14:textId="1E00D1D1" w:rsidR="009D4AB1" w:rsidRDefault="009D4AB1" w:rsidP="009D4AB1">
      <w:pPr>
        <w:spacing w:line="480" w:lineRule="auto"/>
        <w:ind w:firstLine="720"/>
        <w:rPr>
          <w:rFonts w:ascii="Times New Roman" w:hAnsi="Times New Roman" w:cs="Times New Roman"/>
        </w:rPr>
      </w:pPr>
      <w:r w:rsidRPr="00EB5742">
        <w:rPr>
          <w:rFonts w:ascii="Times New Roman" w:hAnsi="Times New Roman" w:cs="Times New Roman"/>
        </w:rPr>
        <w:t xml:space="preserve">In studies of development, reciprocal crosses have been performed in the laboratory between the sand dollar </w:t>
      </w:r>
      <w:proofErr w:type="spellStart"/>
      <w:r w:rsidRPr="00EB5742">
        <w:rPr>
          <w:rFonts w:ascii="Times New Roman" w:hAnsi="Times New Roman" w:cs="Times New Roman"/>
          <w:i/>
          <w:iCs/>
        </w:rPr>
        <w:t>Dendraster</w:t>
      </w:r>
      <w:proofErr w:type="spellEnd"/>
      <w:r w:rsidRPr="00EB5742">
        <w:rPr>
          <w:rFonts w:ascii="Times New Roman" w:hAnsi="Times New Roman" w:cs="Times New Roman"/>
          <w:i/>
          <w:iCs/>
        </w:rPr>
        <w:t xml:space="preserve"> </w:t>
      </w:r>
      <w:proofErr w:type="spellStart"/>
      <w:r w:rsidRPr="00EB5742">
        <w:rPr>
          <w:rFonts w:ascii="Times New Roman" w:hAnsi="Times New Roman" w:cs="Times New Roman"/>
          <w:i/>
          <w:iCs/>
        </w:rPr>
        <w:t>excentricus</w:t>
      </w:r>
      <w:proofErr w:type="spellEnd"/>
      <w:r w:rsidRPr="00EB5742">
        <w:rPr>
          <w:rFonts w:ascii="Times New Roman" w:hAnsi="Times New Roman" w:cs="Times New Roman"/>
        </w:rPr>
        <w:t xml:space="preserve"> and both </w:t>
      </w:r>
      <w:r w:rsidRPr="00EB5742">
        <w:rPr>
          <w:rFonts w:ascii="Times New Roman" w:hAnsi="Times New Roman" w:cs="Times New Roman"/>
          <w:i/>
          <w:iCs/>
        </w:rPr>
        <w:t>S. purpuratus</w:t>
      </w:r>
      <w:r w:rsidRPr="00EB5742">
        <w:rPr>
          <w:rFonts w:ascii="Times New Roman" w:hAnsi="Times New Roman" w:cs="Times New Roman"/>
        </w:rPr>
        <w:t xml:space="preserve"> and </w:t>
      </w:r>
      <w:r w:rsidRPr="00EB5742">
        <w:rPr>
          <w:rFonts w:ascii="Times New Roman" w:hAnsi="Times New Roman" w:cs="Times New Roman"/>
          <w:i/>
          <w:iCs/>
        </w:rPr>
        <w:t>S. franciscanus</w:t>
      </w:r>
      <w:r w:rsidRPr="00EB5742">
        <w:rPr>
          <w:rFonts w:ascii="Times New Roman" w:hAnsi="Times New Roman" w:cs="Times New Roman"/>
        </w:rPr>
        <w:t xml:space="preserve"> (Moore </w:t>
      </w:r>
      <w:proofErr w:type="gramStart"/>
      <w:r w:rsidRPr="00EB5742">
        <w:rPr>
          <w:rFonts w:ascii="Times New Roman" w:hAnsi="Times New Roman" w:cs="Times New Roman"/>
        </w:rPr>
        <w:t>1933;  Moore</w:t>
      </w:r>
      <w:proofErr w:type="gramEnd"/>
      <w:r w:rsidRPr="00EB5742">
        <w:rPr>
          <w:rFonts w:ascii="Times New Roman" w:hAnsi="Times New Roman" w:cs="Times New Roman"/>
        </w:rPr>
        <w:t xml:space="preserve"> 1957; </w:t>
      </w:r>
      <w:proofErr w:type="spellStart"/>
      <w:r w:rsidRPr="00EB5742">
        <w:rPr>
          <w:rFonts w:ascii="Times New Roman" w:hAnsi="Times New Roman" w:cs="Times New Roman"/>
        </w:rPr>
        <w:t>Brookbank</w:t>
      </w:r>
      <w:proofErr w:type="spellEnd"/>
      <w:r w:rsidRPr="00EB5742">
        <w:rPr>
          <w:rFonts w:ascii="Times New Roman" w:hAnsi="Times New Roman" w:cs="Times New Roman"/>
        </w:rPr>
        <w:t xml:space="preserve"> 1969; Fujisawa 1993). Hybrid</w:t>
      </w:r>
      <w:r>
        <w:rPr>
          <w:rFonts w:ascii="Times New Roman" w:hAnsi="Times New Roman" w:cs="Times New Roman"/>
        </w:rPr>
        <w:t xml:space="preserve"> embryos </w:t>
      </w:r>
      <w:r w:rsidRPr="00EB5742">
        <w:rPr>
          <w:rFonts w:ascii="Times New Roman" w:hAnsi="Times New Roman" w:cs="Times New Roman"/>
        </w:rPr>
        <w:t xml:space="preserve">of the cross between </w:t>
      </w:r>
      <w:r w:rsidRPr="00EB5742">
        <w:rPr>
          <w:rFonts w:ascii="Times New Roman" w:hAnsi="Times New Roman" w:cs="Times New Roman"/>
          <w:i/>
          <w:iCs/>
        </w:rPr>
        <w:t xml:space="preserve">D. </w:t>
      </w:r>
      <w:proofErr w:type="spellStart"/>
      <w:r w:rsidRPr="00EB5742">
        <w:rPr>
          <w:rFonts w:ascii="Times New Roman" w:hAnsi="Times New Roman" w:cs="Times New Roman"/>
          <w:i/>
          <w:iCs/>
        </w:rPr>
        <w:t>excentricus</w:t>
      </w:r>
      <w:proofErr w:type="spellEnd"/>
      <w:r w:rsidRPr="00EB5742">
        <w:rPr>
          <w:rFonts w:ascii="Times New Roman" w:hAnsi="Times New Roman" w:cs="Times New Roman"/>
        </w:rPr>
        <w:t xml:space="preserve"> eggs and </w:t>
      </w:r>
      <w:r w:rsidRPr="00EB5742">
        <w:rPr>
          <w:rFonts w:ascii="Times New Roman" w:hAnsi="Times New Roman" w:cs="Times New Roman"/>
          <w:i/>
          <w:iCs/>
        </w:rPr>
        <w:t xml:space="preserve">S. purpuratus </w:t>
      </w:r>
      <w:r w:rsidRPr="00EB5742">
        <w:rPr>
          <w:rFonts w:ascii="Times New Roman" w:hAnsi="Times New Roman" w:cs="Times New Roman"/>
        </w:rPr>
        <w:t xml:space="preserve">sperm develop normally through gastrulation but then become abnormal and die within a few days (Flickinger 1957). However, embryos develop completely normally in the cross between </w:t>
      </w:r>
      <w:r w:rsidRPr="00EB5742">
        <w:rPr>
          <w:rFonts w:ascii="Times New Roman" w:hAnsi="Times New Roman" w:cs="Times New Roman"/>
          <w:i/>
          <w:iCs/>
        </w:rPr>
        <w:t>S. purpuratus</w:t>
      </w:r>
      <w:r w:rsidRPr="00EB5742">
        <w:rPr>
          <w:rFonts w:ascii="Times New Roman" w:hAnsi="Times New Roman" w:cs="Times New Roman"/>
        </w:rPr>
        <w:t xml:space="preserve"> eggs and </w:t>
      </w:r>
      <w:r w:rsidRPr="00EB5742">
        <w:rPr>
          <w:rFonts w:ascii="Times New Roman" w:hAnsi="Times New Roman" w:cs="Times New Roman"/>
          <w:i/>
          <w:iCs/>
        </w:rPr>
        <w:t xml:space="preserve">D. </w:t>
      </w:r>
      <w:proofErr w:type="spellStart"/>
      <w:r w:rsidRPr="00EB5742">
        <w:rPr>
          <w:rFonts w:ascii="Times New Roman" w:hAnsi="Times New Roman" w:cs="Times New Roman"/>
          <w:i/>
          <w:iCs/>
        </w:rPr>
        <w:t>excentricus</w:t>
      </w:r>
      <w:proofErr w:type="spellEnd"/>
      <w:r w:rsidRPr="00EB5742">
        <w:rPr>
          <w:rFonts w:ascii="Times New Roman" w:hAnsi="Times New Roman" w:cs="Times New Roman"/>
        </w:rPr>
        <w:t xml:space="preserve"> sperm and were kept </w:t>
      </w:r>
      <w:proofErr w:type="gramStart"/>
      <w:r w:rsidRPr="00EB5742">
        <w:rPr>
          <w:rFonts w:ascii="Times New Roman" w:hAnsi="Times New Roman" w:cs="Times New Roman"/>
        </w:rPr>
        <w:t>as long as</w:t>
      </w:r>
      <w:proofErr w:type="gramEnd"/>
      <w:r w:rsidRPr="00EB5742">
        <w:rPr>
          <w:rFonts w:ascii="Times New Roman" w:hAnsi="Times New Roman" w:cs="Times New Roman"/>
        </w:rPr>
        <w:t xml:space="preserve"> 12 days after fertilization, in which </w:t>
      </w:r>
      <w:r>
        <w:rPr>
          <w:rFonts w:ascii="Times New Roman" w:hAnsi="Times New Roman" w:cs="Times New Roman"/>
        </w:rPr>
        <w:t xml:space="preserve">time </w:t>
      </w:r>
      <w:r w:rsidRPr="00EB5742">
        <w:rPr>
          <w:rFonts w:ascii="Times New Roman" w:hAnsi="Times New Roman" w:cs="Times New Roman"/>
        </w:rPr>
        <w:t>they were healthy plutei (Flickinger 1957). Unfortunately, experiment</w:t>
      </w:r>
      <w:r>
        <w:rPr>
          <w:rFonts w:ascii="Times New Roman" w:hAnsi="Times New Roman" w:cs="Times New Roman"/>
        </w:rPr>
        <w:t xml:space="preserve">al crosses </w:t>
      </w:r>
      <w:r w:rsidRPr="00EB5742">
        <w:rPr>
          <w:rFonts w:ascii="Times New Roman" w:hAnsi="Times New Roman" w:cs="Times New Roman"/>
        </w:rPr>
        <w:t xml:space="preserve">performed in the 20th century did not attempt to </w:t>
      </w:r>
      <w:r>
        <w:rPr>
          <w:rFonts w:ascii="Times New Roman" w:hAnsi="Times New Roman" w:cs="Times New Roman"/>
        </w:rPr>
        <w:t>rear</w:t>
      </w:r>
      <w:r w:rsidRPr="00EB5742">
        <w:rPr>
          <w:rFonts w:ascii="Times New Roman" w:hAnsi="Times New Roman" w:cs="Times New Roman"/>
        </w:rPr>
        <w:t xml:space="preserve"> </w:t>
      </w:r>
      <w:r w:rsidRPr="00EB5742">
        <w:rPr>
          <w:rFonts w:ascii="Times New Roman" w:hAnsi="Times New Roman" w:cs="Times New Roman"/>
        </w:rPr>
        <w:lastRenderedPageBreak/>
        <w:t xml:space="preserve">hybrid embryos past 12 days (Williamson and </w:t>
      </w:r>
      <w:proofErr w:type="spellStart"/>
      <w:r w:rsidRPr="00EB5742">
        <w:rPr>
          <w:rFonts w:ascii="Times New Roman" w:hAnsi="Times New Roman" w:cs="Times New Roman"/>
        </w:rPr>
        <w:t>Boerboom</w:t>
      </w:r>
      <w:proofErr w:type="spellEnd"/>
      <w:r w:rsidRPr="00EB5742">
        <w:rPr>
          <w:rFonts w:ascii="Times New Roman" w:hAnsi="Times New Roman" w:cs="Times New Roman"/>
        </w:rPr>
        <w:t xml:space="preserve"> 2012). Sea urchins and sand </w:t>
      </w:r>
      <w:proofErr w:type="spellStart"/>
      <w:r w:rsidRPr="00EB5742">
        <w:rPr>
          <w:rFonts w:ascii="Times New Roman" w:hAnsi="Times New Roman" w:cs="Times New Roman"/>
        </w:rPr>
        <w:t>dollars</w:t>
      </w:r>
      <w:proofErr w:type="spellEnd"/>
      <w:r w:rsidRPr="00EB5742">
        <w:rPr>
          <w:rFonts w:ascii="Times New Roman" w:hAnsi="Times New Roman" w:cs="Times New Roman"/>
        </w:rPr>
        <w:t xml:space="preserve"> fall under the same sub-class, </w:t>
      </w:r>
      <w:proofErr w:type="spellStart"/>
      <w:r w:rsidRPr="00EB5742">
        <w:rPr>
          <w:rFonts w:ascii="Times New Roman" w:hAnsi="Times New Roman" w:cs="Times New Roman"/>
        </w:rPr>
        <w:t>Euechinoidea</w:t>
      </w:r>
      <w:proofErr w:type="spellEnd"/>
      <w:r w:rsidRPr="00EB5742">
        <w:rPr>
          <w:rFonts w:ascii="Times New Roman" w:hAnsi="Times New Roman" w:cs="Times New Roman"/>
        </w:rPr>
        <w:t xml:space="preserve">, but belong to different superorders. </w:t>
      </w:r>
      <w:proofErr w:type="spellStart"/>
      <w:r w:rsidRPr="00EB5742">
        <w:rPr>
          <w:rFonts w:ascii="Times New Roman" w:hAnsi="Times New Roman" w:cs="Times New Roman"/>
          <w:i/>
          <w:iCs/>
        </w:rPr>
        <w:t>Dendraster</w:t>
      </w:r>
      <w:proofErr w:type="spellEnd"/>
      <w:r w:rsidRPr="00EB5742">
        <w:rPr>
          <w:rFonts w:ascii="Times New Roman" w:hAnsi="Times New Roman" w:cs="Times New Roman"/>
          <w:i/>
          <w:iCs/>
        </w:rPr>
        <w:t xml:space="preserve"> </w:t>
      </w:r>
      <w:proofErr w:type="spellStart"/>
      <w:r w:rsidRPr="00EB5742">
        <w:rPr>
          <w:rFonts w:ascii="Times New Roman" w:hAnsi="Times New Roman" w:cs="Times New Roman"/>
          <w:i/>
          <w:iCs/>
        </w:rPr>
        <w:t>excentricus</w:t>
      </w:r>
      <w:proofErr w:type="spellEnd"/>
      <w:r w:rsidRPr="00EB5742">
        <w:rPr>
          <w:rFonts w:ascii="Times New Roman" w:hAnsi="Times New Roman" w:cs="Times New Roman"/>
        </w:rPr>
        <w:t xml:space="preserve"> belongs to Gnathostomata, while </w:t>
      </w:r>
      <w:r w:rsidRPr="00EB5742">
        <w:rPr>
          <w:rFonts w:ascii="Times New Roman" w:hAnsi="Times New Roman" w:cs="Times New Roman"/>
          <w:i/>
          <w:iCs/>
        </w:rPr>
        <w:t>Strongylocentrotus purpuratus</w:t>
      </w:r>
      <w:r w:rsidRPr="00EB5742">
        <w:rPr>
          <w:rFonts w:ascii="Times New Roman" w:hAnsi="Times New Roman" w:cs="Times New Roman"/>
        </w:rPr>
        <w:t xml:space="preserve"> and </w:t>
      </w:r>
      <w:r w:rsidRPr="00EB5742">
        <w:rPr>
          <w:rFonts w:ascii="Times New Roman" w:hAnsi="Times New Roman" w:cs="Times New Roman"/>
          <w:i/>
          <w:iCs/>
        </w:rPr>
        <w:t>S. franciscanus</w:t>
      </w:r>
      <w:r w:rsidRPr="00EB5742">
        <w:rPr>
          <w:rFonts w:ascii="Times New Roman" w:hAnsi="Times New Roman" w:cs="Times New Roman"/>
        </w:rPr>
        <w:t xml:space="preserve"> belong to Echinacea. Moore (1957) points out that the </w:t>
      </w:r>
      <w:proofErr w:type="spellStart"/>
      <w:r w:rsidRPr="00EB5742">
        <w:rPr>
          <w:rFonts w:ascii="Times New Roman" w:hAnsi="Times New Roman" w:cs="Times New Roman"/>
        </w:rPr>
        <w:t>interordinal</w:t>
      </w:r>
      <w:proofErr w:type="spellEnd"/>
      <w:r w:rsidRPr="00EB5742">
        <w:rPr>
          <w:rFonts w:ascii="Times New Roman" w:hAnsi="Times New Roman" w:cs="Times New Roman"/>
        </w:rPr>
        <w:t xml:space="preserve"> cross is more successful than the cross between </w:t>
      </w:r>
      <w:r w:rsidRPr="00EB5742">
        <w:rPr>
          <w:rFonts w:ascii="Times New Roman" w:hAnsi="Times New Roman" w:cs="Times New Roman"/>
          <w:i/>
          <w:iCs/>
        </w:rPr>
        <w:t>S. franciscanus</w:t>
      </w:r>
      <w:r w:rsidRPr="00EB5742">
        <w:rPr>
          <w:rFonts w:ascii="Times New Roman" w:hAnsi="Times New Roman" w:cs="Times New Roman"/>
        </w:rPr>
        <w:t xml:space="preserve"> egg and </w:t>
      </w:r>
      <w:r w:rsidRPr="00EB5742">
        <w:rPr>
          <w:rFonts w:ascii="Times New Roman" w:hAnsi="Times New Roman" w:cs="Times New Roman"/>
          <w:i/>
          <w:iCs/>
        </w:rPr>
        <w:t>S. purpuratus</w:t>
      </w:r>
      <w:r w:rsidRPr="00EB5742">
        <w:rPr>
          <w:rFonts w:ascii="Times New Roman" w:hAnsi="Times New Roman" w:cs="Times New Roman"/>
        </w:rPr>
        <w:t xml:space="preserve"> sperm. </w:t>
      </w:r>
    </w:p>
    <w:p w14:paraId="4D0C45D0" w14:textId="77777777" w:rsidR="009D4AB1" w:rsidRDefault="009D4AB1" w:rsidP="009D4AB1">
      <w:pPr>
        <w:spacing w:line="480" w:lineRule="auto"/>
        <w:ind w:firstLine="720"/>
        <w:rPr>
          <w:rFonts w:ascii="Times New Roman" w:hAnsi="Times New Roman" w:cs="Times New Roman"/>
        </w:rPr>
      </w:pPr>
      <w:proofErr w:type="spellStart"/>
      <w:r w:rsidRPr="00FF238E">
        <w:rPr>
          <w:rFonts w:ascii="Times New Roman" w:hAnsi="Times New Roman" w:cs="Times New Roman"/>
          <w:i/>
          <w:iCs/>
        </w:rPr>
        <w:t>Heliocidaris</w:t>
      </w:r>
      <w:proofErr w:type="spellEnd"/>
      <w:r w:rsidRPr="00FF238E">
        <w:rPr>
          <w:rFonts w:ascii="Times New Roman" w:hAnsi="Times New Roman" w:cs="Times New Roman"/>
          <w:i/>
          <w:iCs/>
        </w:rPr>
        <w:t xml:space="preserve"> </w:t>
      </w:r>
      <w:proofErr w:type="spellStart"/>
      <w:r w:rsidRPr="00FF238E">
        <w:rPr>
          <w:rFonts w:ascii="Times New Roman" w:hAnsi="Times New Roman" w:cs="Times New Roman"/>
          <w:i/>
          <w:iCs/>
        </w:rPr>
        <w:t>crassispina</w:t>
      </w:r>
      <w:proofErr w:type="spellEnd"/>
      <w:r w:rsidRPr="001A25E6">
        <w:rPr>
          <w:rFonts w:ascii="Times New Roman" w:hAnsi="Times New Roman" w:cs="Times New Roman"/>
        </w:rPr>
        <w:t xml:space="preserve"> and </w:t>
      </w:r>
      <w:r w:rsidRPr="00FF238E">
        <w:rPr>
          <w:rFonts w:ascii="Times New Roman" w:hAnsi="Times New Roman" w:cs="Times New Roman"/>
          <w:i/>
          <w:iCs/>
        </w:rPr>
        <w:t>S. intermedius</w:t>
      </w:r>
      <w:r w:rsidRPr="001A25E6">
        <w:rPr>
          <w:rFonts w:ascii="Times New Roman" w:hAnsi="Times New Roman" w:cs="Times New Roman"/>
        </w:rPr>
        <w:t xml:space="preserve"> hybrids are viable and have higher thermal tolerance than S. </w:t>
      </w:r>
      <w:r>
        <w:rPr>
          <w:rFonts w:ascii="Times New Roman" w:hAnsi="Times New Roman" w:cs="Times New Roman"/>
        </w:rPr>
        <w:t>i</w:t>
      </w:r>
      <w:r w:rsidRPr="001A25E6">
        <w:rPr>
          <w:rFonts w:ascii="Times New Roman" w:hAnsi="Times New Roman" w:cs="Times New Roman"/>
        </w:rPr>
        <w:t>ntermedius (Zhao 2021</w:t>
      </w:r>
      <w:r>
        <w:rPr>
          <w:rFonts w:ascii="Times New Roman" w:hAnsi="Times New Roman" w:cs="Times New Roman"/>
        </w:rPr>
        <w:t>; Ding et al., 2007</w:t>
      </w:r>
      <w:r w:rsidRPr="001A25E6">
        <w:rPr>
          <w:rFonts w:ascii="Times New Roman" w:hAnsi="Times New Roman" w:cs="Times New Roman"/>
        </w:rPr>
        <w:t xml:space="preserve">). </w:t>
      </w:r>
      <w:r>
        <w:rPr>
          <w:rFonts w:ascii="Times New Roman" w:hAnsi="Times New Roman" w:cs="Times New Roman"/>
        </w:rPr>
        <w:t xml:space="preserve">Additionally, </w:t>
      </w:r>
      <w:r w:rsidRPr="00FF238E">
        <w:rPr>
          <w:rFonts w:ascii="Times New Roman" w:hAnsi="Times New Roman" w:cs="Times New Roman"/>
          <w:i/>
          <w:iCs/>
        </w:rPr>
        <w:t>S. intermedius</w:t>
      </w:r>
      <w:r w:rsidRPr="001A25E6">
        <w:rPr>
          <w:rFonts w:ascii="Times New Roman" w:hAnsi="Times New Roman" w:cs="Times New Roman"/>
        </w:rPr>
        <w:t xml:space="preserve"> x </w:t>
      </w:r>
      <w:r w:rsidRPr="00FF238E">
        <w:rPr>
          <w:rFonts w:ascii="Times New Roman" w:hAnsi="Times New Roman" w:cs="Times New Roman"/>
          <w:i/>
          <w:iCs/>
        </w:rPr>
        <w:t xml:space="preserve">S. pulcherrimus </w:t>
      </w:r>
      <w:r w:rsidRPr="001A25E6">
        <w:rPr>
          <w:rFonts w:ascii="Times New Roman" w:hAnsi="Times New Roman" w:cs="Times New Roman"/>
        </w:rPr>
        <w:t xml:space="preserve">hybrids </w:t>
      </w:r>
      <w:r>
        <w:rPr>
          <w:rFonts w:ascii="Times New Roman" w:hAnsi="Times New Roman" w:cs="Times New Roman"/>
        </w:rPr>
        <w:t xml:space="preserve">are </w:t>
      </w:r>
      <w:r w:rsidRPr="001A25E6">
        <w:rPr>
          <w:rFonts w:ascii="Times New Roman" w:hAnsi="Times New Roman" w:cs="Times New Roman"/>
        </w:rPr>
        <w:t xml:space="preserve">used in aquaculture. </w:t>
      </w:r>
    </w:p>
    <w:p w14:paraId="03FDB5C5" w14:textId="0B73AF5F" w:rsidR="009D4AB1" w:rsidRDefault="009D4AB1" w:rsidP="009D4AB1">
      <w:pPr>
        <w:spacing w:line="480" w:lineRule="auto"/>
        <w:ind w:firstLine="720"/>
        <w:rPr>
          <w:rFonts w:ascii="Times New Roman" w:hAnsi="Times New Roman" w:cs="Times New Roman"/>
        </w:rPr>
      </w:pPr>
      <w:r w:rsidRPr="001272EA">
        <w:rPr>
          <w:rFonts w:ascii="Times New Roman" w:hAnsi="Times New Roman" w:cs="Times New Roman"/>
        </w:rPr>
        <w:t xml:space="preserve">Another example involves the cross between an </w:t>
      </w:r>
      <w:r w:rsidRPr="0048574A">
        <w:rPr>
          <w:rFonts w:ascii="Times New Roman" w:hAnsi="Times New Roman" w:cs="Times New Roman"/>
          <w:i/>
          <w:iCs/>
        </w:rPr>
        <w:t>S. purpuratus</w:t>
      </w:r>
      <w:r w:rsidRPr="001272EA">
        <w:rPr>
          <w:rFonts w:ascii="Times New Roman" w:hAnsi="Times New Roman" w:cs="Times New Roman"/>
        </w:rPr>
        <w:t xml:space="preserve"> egg and </w:t>
      </w:r>
      <w:r w:rsidRPr="0048574A">
        <w:rPr>
          <w:rFonts w:ascii="Times New Roman" w:hAnsi="Times New Roman" w:cs="Times New Roman"/>
          <w:i/>
          <w:iCs/>
        </w:rPr>
        <w:t>M. franciscanus</w:t>
      </w:r>
      <w:r w:rsidRPr="001272EA">
        <w:rPr>
          <w:rFonts w:ascii="Times New Roman" w:hAnsi="Times New Roman" w:cs="Times New Roman"/>
        </w:rPr>
        <w:t xml:space="preserve"> sperm, which </w:t>
      </w:r>
      <w:r>
        <w:rPr>
          <w:rFonts w:ascii="Times New Roman" w:hAnsi="Times New Roman" w:cs="Times New Roman"/>
        </w:rPr>
        <w:t xml:space="preserve">often </w:t>
      </w:r>
      <w:r w:rsidRPr="001272EA">
        <w:rPr>
          <w:rFonts w:ascii="Times New Roman" w:hAnsi="Times New Roman" w:cs="Times New Roman"/>
        </w:rPr>
        <w:t xml:space="preserve">results in </w:t>
      </w:r>
      <w:r>
        <w:rPr>
          <w:rFonts w:ascii="Times New Roman" w:hAnsi="Times New Roman" w:cs="Times New Roman"/>
        </w:rPr>
        <w:t>vigorous larvae that often outlive those of conspecific crosses</w:t>
      </w:r>
      <w:r w:rsidRPr="001272EA">
        <w:rPr>
          <w:rFonts w:ascii="Times New Roman" w:hAnsi="Times New Roman" w:cs="Times New Roman"/>
        </w:rPr>
        <w:t xml:space="preserve"> (Newman 1923)</w:t>
      </w:r>
      <w:r>
        <w:rPr>
          <w:rFonts w:ascii="Times New Roman" w:hAnsi="Times New Roman" w:cs="Times New Roman"/>
        </w:rPr>
        <w:t xml:space="preserve">. However, nonviable embryos are also produced in this cross, demonstrating both hybrid vigor and hybrid weakness. The reciprocal cross between </w:t>
      </w:r>
      <w:r w:rsidRPr="0048574A">
        <w:rPr>
          <w:rFonts w:ascii="Times New Roman" w:hAnsi="Times New Roman" w:cs="Times New Roman"/>
          <w:i/>
          <w:iCs/>
        </w:rPr>
        <w:t xml:space="preserve">S. purpuratus </w:t>
      </w:r>
      <w:r w:rsidRPr="0048574A">
        <w:rPr>
          <w:rFonts w:ascii="Times New Roman" w:hAnsi="Times New Roman" w:cs="Times New Roman"/>
        </w:rPr>
        <w:t>sperm</w:t>
      </w:r>
      <w:r>
        <w:rPr>
          <w:rFonts w:ascii="Times New Roman" w:hAnsi="Times New Roman" w:cs="Times New Roman"/>
        </w:rPr>
        <w:t xml:space="preserve"> and </w:t>
      </w:r>
      <w:r w:rsidRPr="0048574A">
        <w:rPr>
          <w:rFonts w:ascii="Times New Roman" w:hAnsi="Times New Roman" w:cs="Times New Roman"/>
          <w:i/>
          <w:iCs/>
        </w:rPr>
        <w:t>M. franciscanus</w:t>
      </w:r>
      <w:r>
        <w:rPr>
          <w:rFonts w:ascii="Times New Roman" w:hAnsi="Times New Roman" w:cs="Times New Roman"/>
        </w:rPr>
        <w:t xml:space="preserve"> egg results in abnormal development, and few embryos make it past the gastrula stage. Newman (1923) attributes the differences in developmental success to differences in the sizes of the gametes of the two species. The smaller </w:t>
      </w:r>
      <w:r w:rsidRPr="007C56FE">
        <w:rPr>
          <w:rFonts w:ascii="Times New Roman" w:hAnsi="Times New Roman" w:cs="Times New Roman"/>
          <w:i/>
          <w:iCs/>
        </w:rPr>
        <w:t>S. purpuratus sperm</w:t>
      </w:r>
      <w:r>
        <w:rPr>
          <w:rFonts w:ascii="Times New Roman" w:hAnsi="Times New Roman" w:cs="Times New Roman"/>
        </w:rPr>
        <w:t xml:space="preserve"> under stimulates the </w:t>
      </w:r>
      <w:r w:rsidRPr="007C56FE">
        <w:rPr>
          <w:rFonts w:ascii="Times New Roman" w:hAnsi="Times New Roman" w:cs="Times New Roman"/>
          <w:i/>
          <w:iCs/>
        </w:rPr>
        <w:t>M. franciscanus</w:t>
      </w:r>
      <w:r>
        <w:rPr>
          <w:rFonts w:ascii="Times New Roman" w:hAnsi="Times New Roman" w:cs="Times New Roman"/>
        </w:rPr>
        <w:t xml:space="preserve"> egg, while in the reciprocal cross, the larger </w:t>
      </w:r>
      <w:r w:rsidRPr="007C56FE">
        <w:rPr>
          <w:rFonts w:ascii="Times New Roman" w:hAnsi="Times New Roman" w:cs="Times New Roman"/>
          <w:i/>
          <w:iCs/>
        </w:rPr>
        <w:t>M. franciscanus</w:t>
      </w:r>
      <w:r>
        <w:rPr>
          <w:rFonts w:ascii="Times New Roman" w:hAnsi="Times New Roman" w:cs="Times New Roman"/>
        </w:rPr>
        <w:t xml:space="preserve"> sperm overstimulates the smaller </w:t>
      </w:r>
      <w:r w:rsidRPr="007C56FE">
        <w:rPr>
          <w:rFonts w:ascii="Times New Roman" w:hAnsi="Times New Roman" w:cs="Times New Roman"/>
          <w:i/>
          <w:iCs/>
        </w:rPr>
        <w:t xml:space="preserve">S. purpuratus </w:t>
      </w:r>
      <w:r>
        <w:rPr>
          <w:rFonts w:ascii="Times New Roman" w:hAnsi="Times New Roman" w:cs="Times New Roman"/>
        </w:rPr>
        <w:t xml:space="preserve">egg. </w:t>
      </w:r>
      <w:r w:rsidRPr="007C56FE">
        <w:rPr>
          <w:rFonts w:ascii="Times New Roman" w:hAnsi="Times New Roman" w:cs="Times New Roman"/>
        </w:rPr>
        <w:t>At</w:t>
      </w:r>
      <w:r w:rsidRPr="001272EA">
        <w:rPr>
          <w:rFonts w:ascii="Times New Roman" w:hAnsi="Times New Roman" w:cs="Times New Roman"/>
        </w:rPr>
        <w:t xml:space="preserve"> the time of this study, the phylogenetic relationships of the family had not been resolved and the purple and red urchin were thought to be members of the same genus. However, this species pair diverged about 13-19 million years ago</w:t>
      </w:r>
      <w:r>
        <w:rPr>
          <w:rFonts w:ascii="Times New Roman" w:hAnsi="Times New Roman" w:cs="Times New Roman"/>
        </w:rPr>
        <w:t>.</w:t>
      </w:r>
    </w:p>
    <w:p w14:paraId="6997411E" w14:textId="1223D282" w:rsidR="00BA7E55" w:rsidRDefault="00BA7E55" w:rsidP="00BA7E55">
      <w:pPr>
        <w:spacing w:line="480" w:lineRule="auto"/>
        <w:rPr>
          <w:rFonts w:ascii="Times New Roman" w:hAnsi="Times New Roman" w:cs="Times New Roman"/>
        </w:rPr>
      </w:pPr>
    </w:p>
    <w:p w14:paraId="034F7A81" w14:textId="68341B15" w:rsidR="00BA7E55" w:rsidRDefault="00BA7E55" w:rsidP="00BA7E55">
      <w:pPr>
        <w:spacing w:line="480" w:lineRule="auto"/>
        <w:rPr>
          <w:rFonts w:ascii="Times New Roman" w:hAnsi="Times New Roman" w:cs="Times New Roman"/>
        </w:rPr>
      </w:pPr>
      <w:proofErr w:type="spellStart"/>
      <w:r>
        <w:rPr>
          <w:rFonts w:ascii="Times New Roman" w:hAnsi="Times New Roman" w:cs="Times New Roman"/>
          <w:b/>
          <w:bCs/>
          <w:u w:val="single"/>
        </w:rPr>
        <w:t>Droe</w:t>
      </w:r>
      <w:proofErr w:type="spellEnd"/>
      <w:r>
        <w:rPr>
          <w:rFonts w:ascii="Times New Roman" w:hAnsi="Times New Roman" w:cs="Times New Roman"/>
          <w:b/>
          <w:bCs/>
          <w:u w:val="single"/>
        </w:rPr>
        <w:t>-pal case study</w:t>
      </w:r>
    </w:p>
    <w:p w14:paraId="220E1A50" w14:textId="5947B334" w:rsidR="004F12BC" w:rsidRDefault="004F12BC" w:rsidP="004F12BC">
      <w:pPr>
        <w:pStyle w:val="ListParagraph"/>
        <w:numPr>
          <w:ilvl w:val="0"/>
          <w:numId w:val="7"/>
        </w:numPr>
        <w:spacing w:line="480" w:lineRule="auto"/>
        <w:rPr>
          <w:rFonts w:ascii="Times New Roman" w:hAnsi="Times New Roman" w:cs="Times New Roman"/>
        </w:rPr>
      </w:pPr>
      <w:proofErr w:type="spellStart"/>
      <w:r w:rsidRPr="004F12BC">
        <w:rPr>
          <w:rFonts w:ascii="Times New Roman" w:hAnsi="Times New Roman" w:cs="Times New Roman"/>
        </w:rPr>
        <w:t>Hagstrom</w:t>
      </w:r>
      <w:proofErr w:type="spellEnd"/>
      <w:r w:rsidRPr="004F12BC">
        <w:rPr>
          <w:rFonts w:ascii="Times New Roman" w:hAnsi="Times New Roman" w:cs="Times New Roman"/>
        </w:rPr>
        <w:t xml:space="preserve"> &amp; </w:t>
      </w:r>
      <w:proofErr w:type="spellStart"/>
      <w:r w:rsidRPr="004F12BC">
        <w:rPr>
          <w:rFonts w:ascii="Times New Roman" w:hAnsi="Times New Roman" w:cs="Times New Roman"/>
        </w:rPr>
        <w:t>Lonning</w:t>
      </w:r>
      <w:proofErr w:type="spellEnd"/>
      <w:r w:rsidRPr="004F12BC">
        <w:rPr>
          <w:rFonts w:ascii="Times New Roman" w:hAnsi="Times New Roman" w:cs="Times New Roman"/>
        </w:rPr>
        <w:t xml:space="preserve"> (1967) report no obvious </w:t>
      </w:r>
      <w:proofErr w:type="gramStart"/>
      <w:r w:rsidRPr="004F12BC">
        <w:rPr>
          <w:rFonts w:ascii="Times New Roman" w:hAnsi="Times New Roman" w:cs="Times New Roman"/>
        </w:rPr>
        <w:t>hybrids, and</w:t>
      </w:r>
      <w:proofErr w:type="gramEnd"/>
      <w:r w:rsidRPr="004F12BC">
        <w:rPr>
          <w:rFonts w:ascii="Times New Roman" w:hAnsi="Times New Roman" w:cs="Times New Roman"/>
        </w:rPr>
        <w:t xml:space="preserve"> conclude that barriers to cross fertilization and chromosomal incompatibility of hybrids separate the species.</w:t>
      </w:r>
    </w:p>
    <w:p w14:paraId="2EB2B852" w14:textId="77777777" w:rsidR="004F12BC" w:rsidRPr="004F12BC" w:rsidRDefault="004F12BC" w:rsidP="004F12BC">
      <w:pPr>
        <w:spacing w:line="480" w:lineRule="auto"/>
        <w:ind w:left="360"/>
        <w:rPr>
          <w:rFonts w:ascii="Times New Roman" w:hAnsi="Times New Roman" w:cs="Times New Roman"/>
        </w:rPr>
      </w:pPr>
    </w:p>
    <w:p w14:paraId="04DE9352" w14:textId="20316576" w:rsidR="00C553B2" w:rsidRDefault="00BA7E55" w:rsidP="00C553B2">
      <w:pPr>
        <w:spacing w:line="480" w:lineRule="auto"/>
        <w:ind w:firstLine="720"/>
        <w:rPr>
          <w:rFonts w:ascii="Times New Roman" w:hAnsi="Times New Roman" w:cs="Times New Roman"/>
        </w:rPr>
      </w:pPr>
      <w:proofErr w:type="spellStart"/>
      <w:r w:rsidRPr="00BA7E55">
        <w:rPr>
          <w:rFonts w:ascii="Times New Roman" w:hAnsi="Times New Roman" w:cs="Times New Roman"/>
        </w:rPr>
        <w:t>Strathmann</w:t>
      </w:r>
      <w:proofErr w:type="spellEnd"/>
      <w:r w:rsidRPr="00BA7E55">
        <w:rPr>
          <w:rFonts w:ascii="Times New Roman" w:hAnsi="Times New Roman" w:cs="Times New Roman"/>
        </w:rPr>
        <w:t xml:space="preserve"> (1981) studied barriers between </w:t>
      </w:r>
      <w:r w:rsidRPr="00BA7E55">
        <w:rPr>
          <w:rFonts w:ascii="Times New Roman" w:hAnsi="Times New Roman" w:cs="Times New Roman"/>
          <w:i/>
          <w:iCs/>
        </w:rPr>
        <w:t>S. droebachiensis</w:t>
      </w:r>
      <w:r w:rsidRPr="00BA7E55">
        <w:rPr>
          <w:rFonts w:ascii="Times New Roman" w:hAnsi="Times New Roman" w:cs="Times New Roman"/>
        </w:rPr>
        <w:t xml:space="preserve"> and </w:t>
      </w:r>
      <w:r w:rsidRPr="00BA7E55">
        <w:rPr>
          <w:rFonts w:ascii="Times New Roman" w:hAnsi="Times New Roman" w:cs="Times New Roman"/>
          <w:i/>
          <w:iCs/>
        </w:rPr>
        <w:t>S. pallidus</w:t>
      </w:r>
      <w:r w:rsidRPr="00BA7E55">
        <w:rPr>
          <w:rFonts w:ascii="Times New Roman" w:hAnsi="Times New Roman" w:cs="Times New Roman"/>
        </w:rPr>
        <w:t xml:space="preserve"> in the San Juan Islands</w:t>
      </w:r>
      <w:r>
        <w:rPr>
          <w:rFonts w:ascii="Times New Roman" w:hAnsi="Times New Roman" w:cs="Times New Roman"/>
        </w:rPr>
        <w:t>, finding that laboratory crosses were</w:t>
      </w:r>
      <w:r w:rsidRPr="00BA7E55">
        <w:rPr>
          <w:rFonts w:ascii="Times New Roman" w:hAnsi="Times New Roman" w:cs="Times New Roman"/>
        </w:rPr>
        <w:t xml:space="preserve"> viable in both directions, but that fertilization success</w:t>
      </w:r>
      <w:r>
        <w:rPr>
          <w:rFonts w:ascii="Times New Roman" w:hAnsi="Times New Roman" w:cs="Times New Roman"/>
        </w:rPr>
        <w:t xml:space="preserve"> </w:t>
      </w:r>
      <w:r w:rsidRPr="00BA7E55">
        <w:rPr>
          <w:rFonts w:ascii="Times New Roman" w:hAnsi="Times New Roman" w:cs="Times New Roman"/>
        </w:rPr>
        <w:t xml:space="preserve">was </w:t>
      </w:r>
      <w:r>
        <w:rPr>
          <w:rFonts w:ascii="Times New Roman" w:hAnsi="Times New Roman" w:cs="Times New Roman"/>
        </w:rPr>
        <w:t xml:space="preserve">highly </w:t>
      </w:r>
      <w:r w:rsidRPr="00BA7E55">
        <w:rPr>
          <w:rFonts w:ascii="Times New Roman" w:hAnsi="Times New Roman" w:cs="Times New Roman"/>
        </w:rPr>
        <w:t xml:space="preserve">asymmetrical. </w:t>
      </w:r>
      <w:r>
        <w:rPr>
          <w:rFonts w:ascii="Times New Roman" w:hAnsi="Times New Roman" w:cs="Times New Roman"/>
          <w:i/>
          <w:iCs/>
        </w:rPr>
        <w:t xml:space="preserve">S. </w:t>
      </w:r>
      <w:r w:rsidRPr="00BA7E55">
        <w:rPr>
          <w:rFonts w:ascii="Times New Roman" w:hAnsi="Times New Roman" w:cs="Times New Roman"/>
          <w:i/>
          <w:iCs/>
        </w:rPr>
        <w:t>droebachiensis</w:t>
      </w:r>
      <w:r>
        <w:rPr>
          <w:rFonts w:ascii="Times New Roman" w:hAnsi="Times New Roman" w:cs="Times New Roman"/>
        </w:rPr>
        <w:t xml:space="preserve"> eggs were much more susceptible to heterospecific crosses than </w:t>
      </w:r>
      <w:r>
        <w:rPr>
          <w:rFonts w:ascii="Times New Roman" w:hAnsi="Times New Roman" w:cs="Times New Roman"/>
          <w:i/>
          <w:iCs/>
        </w:rPr>
        <w:t xml:space="preserve">S. </w:t>
      </w:r>
      <w:r w:rsidRPr="00BA7E55">
        <w:rPr>
          <w:rFonts w:ascii="Times New Roman" w:hAnsi="Times New Roman" w:cs="Times New Roman"/>
        </w:rPr>
        <w:t>pallidus</w:t>
      </w:r>
      <w:r>
        <w:rPr>
          <w:rFonts w:ascii="Times New Roman" w:hAnsi="Times New Roman" w:cs="Times New Roman"/>
        </w:rPr>
        <w:t xml:space="preserve"> eggs. </w:t>
      </w:r>
      <w:r w:rsidR="00510A41">
        <w:rPr>
          <w:rFonts w:ascii="Times New Roman" w:hAnsi="Times New Roman" w:cs="Times New Roman"/>
        </w:rPr>
        <w:t>From ten separate crosses (10 separate reciprocal crosses) from each direction, o</w:t>
      </w:r>
      <w:r w:rsidRPr="00BA7E55">
        <w:rPr>
          <w:rFonts w:ascii="Times New Roman" w:hAnsi="Times New Roman" w:cs="Times New Roman"/>
        </w:rPr>
        <w:t xml:space="preserve">nly four hybrids survived </w:t>
      </w:r>
      <w:r w:rsidR="00855536">
        <w:rPr>
          <w:rFonts w:ascii="Times New Roman" w:hAnsi="Times New Roman" w:cs="Times New Roman"/>
        </w:rPr>
        <w:t xml:space="preserve">to the </w:t>
      </w:r>
      <w:r w:rsidR="004F12BC">
        <w:rPr>
          <w:rFonts w:ascii="Times New Roman" w:hAnsi="Times New Roman" w:cs="Times New Roman"/>
        </w:rPr>
        <w:t>three-year</w:t>
      </w:r>
      <w:r w:rsidR="00855536">
        <w:rPr>
          <w:rFonts w:ascii="Times New Roman" w:hAnsi="Times New Roman" w:cs="Times New Roman"/>
        </w:rPr>
        <w:t xml:space="preserve"> mark when spawning was induced, </w:t>
      </w:r>
      <w:r w:rsidRPr="00BA7E55">
        <w:rPr>
          <w:rFonts w:ascii="Times New Roman" w:hAnsi="Times New Roman" w:cs="Times New Roman"/>
        </w:rPr>
        <w:t>and all were femal</w:t>
      </w:r>
      <w:r w:rsidR="00C553B2">
        <w:rPr>
          <w:rFonts w:ascii="Times New Roman" w:hAnsi="Times New Roman" w:cs="Times New Roman"/>
        </w:rPr>
        <w:t xml:space="preserve">e. The hybrid females were able to be backcrossed with both pure </w:t>
      </w:r>
      <w:r w:rsidR="00C553B2">
        <w:rPr>
          <w:rFonts w:ascii="Times New Roman" w:hAnsi="Times New Roman" w:cs="Times New Roman"/>
          <w:i/>
          <w:iCs/>
        </w:rPr>
        <w:t>S. pallidus</w:t>
      </w:r>
      <w:r w:rsidR="00C553B2">
        <w:rPr>
          <w:rFonts w:ascii="Times New Roman" w:hAnsi="Times New Roman" w:cs="Times New Roman"/>
        </w:rPr>
        <w:t xml:space="preserve"> and </w:t>
      </w:r>
      <w:r w:rsidR="00C553B2">
        <w:rPr>
          <w:rFonts w:ascii="Times New Roman" w:hAnsi="Times New Roman" w:cs="Times New Roman"/>
          <w:i/>
          <w:iCs/>
        </w:rPr>
        <w:t>S. droebachiensis</w:t>
      </w:r>
      <w:r w:rsidR="00364D69">
        <w:rPr>
          <w:rFonts w:ascii="Times New Roman" w:hAnsi="Times New Roman" w:cs="Times New Roman"/>
        </w:rPr>
        <w:t xml:space="preserve">, although fertilization success was much higher in the F1 egg x </w:t>
      </w:r>
      <w:r w:rsidR="00364D69">
        <w:rPr>
          <w:rFonts w:ascii="Times New Roman" w:hAnsi="Times New Roman" w:cs="Times New Roman"/>
          <w:i/>
          <w:iCs/>
        </w:rPr>
        <w:t>S. pallidus</w:t>
      </w:r>
      <w:r w:rsidR="00364D69">
        <w:rPr>
          <w:rFonts w:ascii="Times New Roman" w:hAnsi="Times New Roman" w:cs="Times New Roman"/>
        </w:rPr>
        <w:t xml:space="preserve"> sperm cross</w:t>
      </w:r>
      <w:r w:rsidR="00C553B2">
        <w:rPr>
          <w:rFonts w:ascii="Times New Roman" w:hAnsi="Times New Roman" w:cs="Times New Roman"/>
        </w:rPr>
        <w:t>.</w:t>
      </w:r>
      <w:r w:rsidR="00364D69">
        <w:rPr>
          <w:rFonts w:ascii="Times New Roman" w:hAnsi="Times New Roman" w:cs="Times New Roman"/>
        </w:rPr>
        <w:t xml:space="preserve"> Unfortunately, male hybrids were not tested. </w:t>
      </w:r>
    </w:p>
    <w:p w14:paraId="7034026F" w14:textId="7E578792" w:rsidR="00BA7E55" w:rsidRDefault="00C553B2" w:rsidP="00510A41">
      <w:pPr>
        <w:spacing w:line="480" w:lineRule="auto"/>
        <w:ind w:firstLine="720"/>
        <w:rPr>
          <w:rFonts w:ascii="Times New Roman" w:hAnsi="Times New Roman" w:cs="Times New Roman"/>
        </w:rPr>
      </w:pPr>
      <w:proofErr w:type="spellStart"/>
      <w:r w:rsidRPr="00BA7E55">
        <w:rPr>
          <w:rFonts w:ascii="Times New Roman" w:hAnsi="Times New Roman" w:cs="Times New Roman"/>
        </w:rPr>
        <w:t>Strathmann</w:t>
      </w:r>
      <w:proofErr w:type="spellEnd"/>
      <w:r w:rsidRPr="00BA7E55">
        <w:rPr>
          <w:rFonts w:ascii="Times New Roman" w:hAnsi="Times New Roman" w:cs="Times New Roman"/>
        </w:rPr>
        <w:t xml:space="preserve"> </w:t>
      </w:r>
      <w:r w:rsidR="00862CF2">
        <w:rPr>
          <w:rFonts w:ascii="Times New Roman" w:hAnsi="Times New Roman" w:cs="Times New Roman"/>
        </w:rPr>
        <w:t xml:space="preserve">(1981) </w:t>
      </w:r>
      <w:r w:rsidRPr="00BA7E55">
        <w:rPr>
          <w:rFonts w:ascii="Times New Roman" w:hAnsi="Times New Roman" w:cs="Times New Roman"/>
        </w:rPr>
        <w:t>conclude</w:t>
      </w:r>
      <w:r>
        <w:rPr>
          <w:rFonts w:ascii="Times New Roman" w:hAnsi="Times New Roman" w:cs="Times New Roman"/>
        </w:rPr>
        <w:t>d</w:t>
      </w:r>
      <w:r w:rsidRPr="00BA7E55">
        <w:rPr>
          <w:rFonts w:ascii="Times New Roman" w:hAnsi="Times New Roman" w:cs="Times New Roman"/>
        </w:rPr>
        <w:t xml:space="preserve"> that </w:t>
      </w:r>
      <w:r>
        <w:rPr>
          <w:rFonts w:ascii="Times New Roman" w:hAnsi="Times New Roman" w:cs="Times New Roman"/>
        </w:rPr>
        <w:t xml:space="preserve">despite the </w:t>
      </w:r>
      <w:r w:rsidR="00862CF2">
        <w:rPr>
          <w:rFonts w:ascii="Times New Roman" w:hAnsi="Times New Roman" w:cs="Times New Roman"/>
        </w:rPr>
        <w:t xml:space="preserve">ability to </w:t>
      </w:r>
      <w:r w:rsidRPr="00BA7E55">
        <w:rPr>
          <w:rFonts w:ascii="Times New Roman" w:hAnsi="Times New Roman" w:cs="Times New Roman"/>
        </w:rPr>
        <w:t xml:space="preserve">the species </w:t>
      </w:r>
      <w:r w:rsidR="00862CF2">
        <w:rPr>
          <w:rFonts w:ascii="Times New Roman" w:hAnsi="Times New Roman" w:cs="Times New Roman"/>
        </w:rPr>
        <w:t xml:space="preserve">cross fertilize, the two species </w:t>
      </w:r>
      <w:r w:rsidRPr="00BA7E55">
        <w:rPr>
          <w:rFonts w:ascii="Times New Roman" w:hAnsi="Times New Roman" w:cs="Times New Roman"/>
        </w:rPr>
        <w:t>remai</w:t>
      </w:r>
      <w:r w:rsidR="00862CF2">
        <w:rPr>
          <w:rFonts w:ascii="Times New Roman" w:hAnsi="Times New Roman" w:cs="Times New Roman"/>
        </w:rPr>
        <w:t>n</w:t>
      </w:r>
      <w:r w:rsidRPr="00BA7E55">
        <w:rPr>
          <w:rFonts w:ascii="Times New Roman" w:hAnsi="Times New Roman" w:cs="Times New Roman"/>
        </w:rPr>
        <w:t xml:space="preserve"> distinct over their shared range, and that introgression does not seem to be occurring</w:t>
      </w:r>
      <w:r w:rsidR="00862CF2">
        <w:rPr>
          <w:rFonts w:ascii="Times New Roman" w:hAnsi="Times New Roman" w:cs="Times New Roman"/>
        </w:rPr>
        <w:t>.</w:t>
      </w:r>
      <w:r w:rsidRPr="00BA7E55">
        <w:rPr>
          <w:rFonts w:ascii="Times New Roman" w:hAnsi="Times New Roman" w:cs="Times New Roman"/>
        </w:rPr>
        <w:t xml:space="preserve"> </w:t>
      </w:r>
      <w:r w:rsidR="00044AC9">
        <w:rPr>
          <w:rFonts w:ascii="Times New Roman" w:hAnsi="Times New Roman" w:cs="Times New Roman"/>
        </w:rPr>
        <w:t>However, F1 hybrids and backcrosses may be overlooked b</w:t>
      </w:r>
      <w:r w:rsidR="00855536">
        <w:rPr>
          <w:rFonts w:ascii="Times New Roman" w:hAnsi="Times New Roman" w:cs="Times New Roman"/>
        </w:rPr>
        <w:t>ec</w:t>
      </w:r>
      <w:r w:rsidR="00044AC9">
        <w:rPr>
          <w:rFonts w:ascii="Times New Roman" w:hAnsi="Times New Roman" w:cs="Times New Roman"/>
        </w:rPr>
        <w:t>ause of the difficulty in distinguishing them by morphology (</w:t>
      </w:r>
      <w:proofErr w:type="spellStart"/>
      <w:r w:rsidR="00044AC9">
        <w:rPr>
          <w:rFonts w:ascii="Times New Roman" w:hAnsi="Times New Roman" w:cs="Times New Roman"/>
        </w:rPr>
        <w:t>Strathmann</w:t>
      </w:r>
      <w:proofErr w:type="spellEnd"/>
      <w:r w:rsidR="00044AC9">
        <w:rPr>
          <w:rFonts w:ascii="Times New Roman" w:hAnsi="Times New Roman" w:cs="Times New Roman"/>
        </w:rPr>
        <w:t xml:space="preserve"> 1981) and no genetic tests were performed.  </w:t>
      </w:r>
      <w:r w:rsidR="00862CF2">
        <w:rPr>
          <w:rFonts w:ascii="Times New Roman" w:hAnsi="Times New Roman" w:cs="Times New Roman"/>
        </w:rPr>
        <w:t xml:space="preserve">Based on the appearance of </w:t>
      </w:r>
      <w:r w:rsidR="00044AC9">
        <w:rPr>
          <w:rFonts w:ascii="Times New Roman" w:hAnsi="Times New Roman" w:cs="Times New Roman"/>
        </w:rPr>
        <w:t>early-stage</w:t>
      </w:r>
      <w:r w:rsidR="00862CF2">
        <w:rPr>
          <w:rFonts w:ascii="Times New Roman" w:hAnsi="Times New Roman" w:cs="Times New Roman"/>
        </w:rPr>
        <w:t xml:space="preserve"> larvae of both species in single plankton </w:t>
      </w:r>
      <w:r w:rsidR="00855536">
        <w:rPr>
          <w:rFonts w:ascii="Times New Roman" w:hAnsi="Times New Roman" w:cs="Times New Roman"/>
        </w:rPr>
        <w:t>t</w:t>
      </w:r>
      <w:r w:rsidR="00510A41">
        <w:rPr>
          <w:rFonts w:ascii="Times New Roman" w:hAnsi="Times New Roman" w:cs="Times New Roman"/>
        </w:rPr>
        <w:t>ow</w:t>
      </w:r>
      <w:r w:rsidR="00855536">
        <w:rPr>
          <w:rFonts w:ascii="Times New Roman" w:hAnsi="Times New Roman" w:cs="Times New Roman"/>
        </w:rPr>
        <w:t xml:space="preserve"> </w:t>
      </w:r>
      <w:r w:rsidR="00862CF2">
        <w:rPr>
          <w:rFonts w:ascii="Times New Roman" w:hAnsi="Times New Roman" w:cs="Times New Roman"/>
        </w:rPr>
        <w:t>samples, it was concluded that s</w:t>
      </w:r>
      <w:r w:rsidR="00BA7E55" w:rsidRPr="00BA7E55">
        <w:rPr>
          <w:rFonts w:ascii="Times New Roman" w:hAnsi="Times New Roman" w:cs="Times New Roman"/>
        </w:rPr>
        <w:t>pawning times for the two species could be within a day of each other</w:t>
      </w:r>
      <w:r w:rsidR="00862CF2">
        <w:rPr>
          <w:rFonts w:ascii="Times New Roman" w:hAnsi="Times New Roman" w:cs="Times New Roman"/>
        </w:rPr>
        <w:t xml:space="preserve">, although </w:t>
      </w:r>
      <w:proofErr w:type="spellStart"/>
      <w:r w:rsidR="00862CF2">
        <w:rPr>
          <w:rFonts w:ascii="Times New Roman" w:hAnsi="Times New Roman" w:cs="Times New Roman"/>
        </w:rPr>
        <w:t>Strathmann</w:t>
      </w:r>
      <w:proofErr w:type="spellEnd"/>
      <w:r w:rsidR="00862CF2">
        <w:rPr>
          <w:rFonts w:ascii="Times New Roman" w:hAnsi="Times New Roman" w:cs="Times New Roman"/>
        </w:rPr>
        <w:t xml:space="preserve"> (1981) </w:t>
      </w:r>
      <w:r w:rsidR="00BA7E55" w:rsidRPr="00BA7E55">
        <w:rPr>
          <w:rFonts w:ascii="Times New Roman" w:hAnsi="Times New Roman" w:cs="Times New Roman"/>
        </w:rPr>
        <w:t xml:space="preserve">indicates that he had not observed simultaneous spawning of mixed populations of the two species. </w:t>
      </w:r>
      <w:proofErr w:type="spellStart"/>
      <w:r w:rsidR="00862CF2" w:rsidRPr="00BA7E55">
        <w:rPr>
          <w:rFonts w:ascii="Times New Roman" w:hAnsi="Times New Roman" w:cs="Times New Roman"/>
        </w:rPr>
        <w:t>Strathmann</w:t>
      </w:r>
      <w:proofErr w:type="spellEnd"/>
      <w:r w:rsidR="00862CF2" w:rsidRPr="00BA7E55">
        <w:rPr>
          <w:rFonts w:ascii="Times New Roman" w:hAnsi="Times New Roman" w:cs="Times New Roman"/>
        </w:rPr>
        <w:t xml:space="preserve"> </w:t>
      </w:r>
      <w:r w:rsidR="00862CF2">
        <w:rPr>
          <w:rFonts w:ascii="Times New Roman" w:hAnsi="Times New Roman" w:cs="Times New Roman"/>
        </w:rPr>
        <w:t xml:space="preserve">(1981) </w:t>
      </w:r>
      <w:r w:rsidR="00862CF2" w:rsidRPr="00BA7E55">
        <w:rPr>
          <w:rFonts w:ascii="Times New Roman" w:hAnsi="Times New Roman" w:cs="Times New Roman"/>
        </w:rPr>
        <w:t>concluded that if a strong barrier to gene flow existed in the San Juan Islands, it would likely be small differences in space or time during spawning or substantially lower fitness of hybrids in nature relative to in the lab.</w:t>
      </w:r>
      <w:r w:rsidR="00510A41">
        <w:rPr>
          <w:rFonts w:ascii="Times New Roman" w:hAnsi="Times New Roman" w:cs="Times New Roman"/>
        </w:rPr>
        <w:t xml:space="preserve"> The apparent weakness of prezygotic barriers such as habitat isolation, temporal isolation, and gametic incompatibility may emphasize the importance of postzygotic isolation from reduced fecundity or viability of hybrids in nature. However, not enough is known about microhabitat preference and spawning time across the two species’ ranges to rules these barriers out.  </w:t>
      </w:r>
    </w:p>
    <w:p w14:paraId="7EF8E98A" w14:textId="75B0F13F" w:rsidR="004F12BC" w:rsidRPr="00BA7E55" w:rsidRDefault="004F12BC" w:rsidP="00510A41">
      <w:pPr>
        <w:spacing w:line="480" w:lineRule="auto"/>
        <w:ind w:firstLine="720"/>
        <w:rPr>
          <w:rFonts w:ascii="Times New Roman" w:hAnsi="Times New Roman" w:cs="Times New Roman"/>
        </w:rPr>
      </w:pPr>
      <w:r>
        <w:rPr>
          <w:rFonts w:ascii="Times New Roman" w:hAnsi="Times New Roman" w:cs="Times New Roman"/>
        </w:rPr>
        <w:lastRenderedPageBreak/>
        <w:t xml:space="preserve">Although the two species are commonly seen together at depth, as depth increases, food becomes limiting and gonad size decreases. Individuals at high depth may not be spawning. </w:t>
      </w:r>
    </w:p>
    <w:p w14:paraId="5244EEBC" w14:textId="77777777" w:rsidR="009D4AB1" w:rsidRDefault="009D4AB1" w:rsidP="009D4AB1">
      <w:pPr>
        <w:spacing w:line="480" w:lineRule="auto"/>
        <w:ind w:firstLine="720"/>
        <w:rPr>
          <w:rFonts w:ascii="Times New Roman" w:hAnsi="Times New Roman" w:cs="Times New Roman"/>
        </w:rPr>
      </w:pPr>
    </w:p>
    <w:p w14:paraId="7B5C9E06" w14:textId="1197DBE8" w:rsidR="00BC1C73" w:rsidRDefault="00BC1C73" w:rsidP="00BC1C73">
      <w:pPr>
        <w:spacing w:line="480" w:lineRule="auto"/>
        <w:rPr>
          <w:rFonts w:ascii="Times New Roman" w:hAnsi="Times New Roman" w:cs="Times New Roman"/>
          <w:u w:val="single"/>
        </w:rPr>
      </w:pPr>
      <w:proofErr w:type="spellStart"/>
      <w:r>
        <w:rPr>
          <w:rFonts w:ascii="Times New Roman" w:hAnsi="Times New Roman" w:cs="Times New Roman"/>
          <w:b/>
          <w:bCs/>
          <w:u w:val="single"/>
        </w:rPr>
        <w:t>Misc</w:t>
      </w:r>
      <w:proofErr w:type="spellEnd"/>
    </w:p>
    <w:p w14:paraId="521D3627" w14:textId="128303BC" w:rsidR="00B64049" w:rsidRPr="00D70CA5" w:rsidRDefault="00BC1C73" w:rsidP="00B64049">
      <w:pPr>
        <w:spacing w:line="480" w:lineRule="auto"/>
        <w:ind w:firstLine="429"/>
        <w:rPr>
          <w:rFonts w:ascii="Times New Roman" w:hAnsi="Times New Roman" w:cs="Times New Roman"/>
        </w:rPr>
      </w:pPr>
      <w:r w:rsidRPr="00BC1C73">
        <w:rPr>
          <w:rFonts w:ascii="Times New Roman" w:hAnsi="Times New Roman" w:cs="Times New Roman"/>
        </w:rPr>
        <w:t xml:space="preserve">The youngest sister taxa in the </w:t>
      </w:r>
      <w:r w:rsidRPr="00BC1C73">
        <w:rPr>
          <w:rFonts w:ascii="Times New Roman" w:hAnsi="Times New Roman" w:cs="Times New Roman"/>
          <w:i/>
          <w:iCs/>
        </w:rPr>
        <w:t>Strongylocentrotidae</w:t>
      </w:r>
      <w:r w:rsidRPr="00BC1C73">
        <w:rPr>
          <w:rFonts w:ascii="Times New Roman" w:hAnsi="Times New Roman" w:cs="Times New Roman"/>
        </w:rPr>
        <w:t xml:space="preserve"> family are </w:t>
      </w:r>
      <w:r w:rsidRPr="00BC1C73">
        <w:rPr>
          <w:rFonts w:ascii="Times New Roman" w:hAnsi="Times New Roman" w:cs="Times New Roman"/>
          <w:i/>
          <w:iCs/>
        </w:rPr>
        <w:t>S. droebachiensis</w:t>
      </w:r>
      <w:r w:rsidRPr="00BC1C73">
        <w:rPr>
          <w:rFonts w:ascii="Times New Roman" w:hAnsi="Times New Roman" w:cs="Times New Roman"/>
        </w:rPr>
        <w:t xml:space="preserve"> and </w:t>
      </w:r>
      <w:r w:rsidRPr="00BC1C73">
        <w:rPr>
          <w:rFonts w:ascii="Times New Roman" w:hAnsi="Times New Roman" w:cs="Times New Roman"/>
          <w:i/>
          <w:iCs/>
        </w:rPr>
        <w:t>S. fragilis</w:t>
      </w:r>
      <w:r w:rsidRPr="00BC1C73">
        <w:rPr>
          <w:rFonts w:ascii="Times New Roman" w:hAnsi="Times New Roman" w:cs="Times New Roman"/>
        </w:rPr>
        <w:t xml:space="preserve">. If EBR1 was a speciation gene, we would expect to see a concordant gene tree at this locus. However, </w:t>
      </w:r>
      <w:r w:rsidRPr="00BC1C73">
        <w:rPr>
          <w:rFonts w:ascii="Times New Roman" w:hAnsi="Times New Roman" w:cs="Times New Roman"/>
          <w:i/>
          <w:iCs/>
        </w:rPr>
        <w:t>S. droebachiensis</w:t>
      </w:r>
      <w:r w:rsidRPr="00BC1C73">
        <w:rPr>
          <w:rFonts w:ascii="Times New Roman" w:hAnsi="Times New Roman" w:cs="Times New Roman"/>
        </w:rPr>
        <w:t xml:space="preserve"> groups with </w:t>
      </w:r>
      <w:r w:rsidRPr="00BC1C73">
        <w:rPr>
          <w:rFonts w:ascii="Times New Roman" w:hAnsi="Times New Roman" w:cs="Times New Roman"/>
          <w:i/>
          <w:iCs/>
        </w:rPr>
        <w:t>H. pulcherrimus</w:t>
      </w:r>
      <w:r w:rsidRPr="00BC1C73">
        <w:rPr>
          <w:rFonts w:ascii="Times New Roman" w:hAnsi="Times New Roman" w:cs="Times New Roman"/>
        </w:rPr>
        <w:t xml:space="preserve"> with high bootstrap support. Regardless of whether this discordance was produced by incomplete lineage sorting or introgression, this discordant pattern would be unexpected if EBR1 was a barrier locus</w:t>
      </w:r>
      <w:r w:rsidR="00376D93">
        <w:rPr>
          <w:rFonts w:ascii="Times New Roman" w:hAnsi="Times New Roman" w:cs="Times New Roman"/>
        </w:rPr>
        <w:t xml:space="preserve">. If speciation has proceeded by rapid evolution of gametic incompatibility, </w:t>
      </w:r>
      <w:r w:rsidR="00376D93">
        <w:rPr>
          <w:rFonts w:ascii="Times New Roman" w:hAnsi="Times New Roman" w:cs="Times New Roman"/>
          <w:i/>
          <w:iCs/>
        </w:rPr>
        <w:t>S. droebachiensis</w:t>
      </w:r>
      <w:r w:rsidR="00376D93">
        <w:rPr>
          <w:rFonts w:ascii="Times New Roman" w:hAnsi="Times New Roman" w:cs="Times New Roman"/>
        </w:rPr>
        <w:t xml:space="preserve"> GRP alleles should be divergent from distantly related taxa and should not be compatible with ancestral alleles.  Additionally,</w:t>
      </w:r>
      <w:r w:rsidRPr="00BC1C73">
        <w:rPr>
          <w:rFonts w:ascii="Times New Roman" w:hAnsi="Times New Roman" w:cs="Times New Roman"/>
        </w:rPr>
        <w:t xml:space="preserve"> genes affecting reproductive isolation do not flow readily between species and should reflect species boundaries (</w:t>
      </w:r>
      <w:proofErr w:type="spellStart"/>
      <w:r w:rsidRPr="00BC1C73">
        <w:rPr>
          <w:rFonts w:ascii="Times New Roman" w:hAnsi="Times New Roman" w:cs="Times New Roman"/>
        </w:rPr>
        <w:t>Nosil</w:t>
      </w:r>
      <w:proofErr w:type="spellEnd"/>
      <w:r w:rsidRPr="00BC1C73">
        <w:rPr>
          <w:rFonts w:ascii="Times New Roman" w:hAnsi="Times New Roman" w:cs="Times New Roman"/>
        </w:rPr>
        <w:t xml:space="preserve"> and Schluter 2011). </w:t>
      </w:r>
      <w:r w:rsidR="00376D93">
        <w:rPr>
          <w:rFonts w:ascii="Times New Roman" w:hAnsi="Times New Roman" w:cs="Times New Roman"/>
        </w:rPr>
        <w:t xml:space="preserve">Each subsequent speciation event should act to increase gametic incompatibility with the ancestral state. </w:t>
      </w:r>
      <w:r w:rsidR="00B64049" w:rsidRPr="00D70CA5">
        <w:rPr>
          <w:rFonts w:ascii="Times New Roman" w:hAnsi="Times New Roman" w:cs="Times New Roman"/>
        </w:rPr>
        <w:t xml:space="preserve">If speciation of </w:t>
      </w:r>
      <w:r w:rsidR="00B64049" w:rsidRPr="00B64049">
        <w:rPr>
          <w:rFonts w:ascii="Times New Roman" w:hAnsi="Times New Roman" w:cs="Times New Roman"/>
          <w:i/>
          <w:iCs/>
        </w:rPr>
        <w:t>S. pallidus</w:t>
      </w:r>
      <w:r w:rsidR="00B64049" w:rsidRPr="00D70CA5">
        <w:rPr>
          <w:rFonts w:ascii="Times New Roman" w:hAnsi="Times New Roman" w:cs="Times New Roman"/>
        </w:rPr>
        <w:t xml:space="preserve"> and the common ancestor of </w:t>
      </w:r>
      <w:r w:rsidR="00B64049" w:rsidRPr="00B64049">
        <w:rPr>
          <w:rFonts w:ascii="Times New Roman" w:hAnsi="Times New Roman" w:cs="Times New Roman"/>
          <w:i/>
          <w:iCs/>
        </w:rPr>
        <w:t>S. droebachiensis</w:t>
      </w:r>
      <w:r w:rsidR="00B64049" w:rsidRPr="00D70CA5">
        <w:rPr>
          <w:rFonts w:ascii="Times New Roman" w:hAnsi="Times New Roman" w:cs="Times New Roman"/>
        </w:rPr>
        <w:t xml:space="preserve"> and </w:t>
      </w:r>
      <w:r w:rsidR="00B64049" w:rsidRPr="00D70CA5">
        <w:rPr>
          <w:rFonts w:ascii="Times New Roman" w:hAnsi="Times New Roman" w:cs="Times New Roman"/>
          <w:i/>
          <w:iCs/>
        </w:rPr>
        <w:t>S. fragilis</w:t>
      </w:r>
      <w:r w:rsidR="00B64049" w:rsidRPr="00D70CA5">
        <w:rPr>
          <w:rFonts w:ascii="Times New Roman" w:hAnsi="Times New Roman" w:cs="Times New Roman"/>
        </w:rPr>
        <w:t xml:space="preserve"> was caused by </w:t>
      </w:r>
      <w:r w:rsidR="00B64049">
        <w:rPr>
          <w:rFonts w:ascii="Times New Roman" w:hAnsi="Times New Roman" w:cs="Times New Roman"/>
        </w:rPr>
        <w:t>divergence</w:t>
      </w:r>
      <w:r w:rsidR="00B64049" w:rsidRPr="00D70CA5">
        <w:rPr>
          <w:rFonts w:ascii="Times New Roman" w:hAnsi="Times New Roman" w:cs="Times New Roman"/>
        </w:rPr>
        <w:t xml:space="preserve"> at GRPs, then </w:t>
      </w:r>
      <w:r w:rsidR="00B64049" w:rsidRPr="00B64049">
        <w:rPr>
          <w:rFonts w:ascii="Times New Roman" w:hAnsi="Times New Roman" w:cs="Times New Roman"/>
          <w:i/>
          <w:iCs/>
        </w:rPr>
        <w:t>S. pallidus</w:t>
      </w:r>
      <w:r w:rsidR="00B64049" w:rsidRPr="00D70CA5">
        <w:rPr>
          <w:rFonts w:ascii="Times New Roman" w:hAnsi="Times New Roman" w:cs="Times New Roman"/>
        </w:rPr>
        <w:t xml:space="preserve"> should </w:t>
      </w:r>
      <w:r w:rsidR="005801BA">
        <w:rPr>
          <w:rFonts w:ascii="Times New Roman" w:hAnsi="Times New Roman" w:cs="Times New Roman"/>
        </w:rPr>
        <w:t>have rem</w:t>
      </w:r>
      <w:r w:rsidR="00B64049">
        <w:rPr>
          <w:rFonts w:ascii="Times New Roman" w:hAnsi="Times New Roman" w:cs="Times New Roman"/>
        </w:rPr>
        <w:t>ai</w:t>
      </w:r>
      <w:r w:rsidR="005801BA">
        <w:rPr>
          <w:rFonts w:ascii="Times New Roman" w:hAnsi="Times New Roman" w:cs="Times New Roman"/>
        </w:rPr>
        <w:t>ned</w:t>
      </w:r>
      <w:r w:rsidR="00B64049" w:rsidRPr="00D70CA5">
        <w:rPr>
          <w:rFonts w:ascii="Times New Roman" w:hAnsi="Times New Roman" w:cs="Times New Roman"/>
        </w:rPr>
        <w:t xml:space="preserve"> isolated from </w:t>
      </w:r>
      <w:r w:rsidR="005801BA">
        <w:rPr>
          <w:rFonts w:ascii="Times New Roman" w:hAnsi="Times New Roman" w:cs="Times New Roman"/>
        </w:rPr>
        <w:t xml:space="preserve">the ancestral lineage and </w:t>
      </w:r>
      <w:r w:rsidR="00B64049" w:rsidRPr="00D70CA5">
        <w:rPr>
          <w:rFonts w:ascii="Times New Roman" w:hAnsi="Times New Roman" w:cs="Times New Roman"/>
        </w:rPr>
        <w:t xml:space="preserve">both </w:t>
      </w:r>
      <w:r w:rsidR="005801BA">
        <w:rPr>
          <w:rFonts w:ascii="Times New Roman" w:hAnsi="Times New Roman" w:cs="Times New Roman"/>
        </w:rPr>
        <w:t>descendants</w:t>
      </w:r>
      <w:r w:rsidR="00B64049" w:rsidRPr="00D70CA5">
        <w:rPr>
          <w:rFonts w:ascii="Times New Roman" w:hAnsi="Times New Roman" w:cs="Times New Roman"/>
        </w:rPr>
        <w:t xml:space="preserve">. </w:t>
      </w:r>
    </w:p>
    <w:p w14:paraId="47C10F79" w14:textId="45B3528E" w:rsidR="00D70CA5" w:rsidRDefault="00376D93" w:rsidP="00D70CA5">
      <w:pPr>
        <w:spacing w:line="480" w:lineRule="auto"/>
        <w:ind w:firstLine="429"/>
        <w:rPr>
          <w:rFonts w:ascii="Times New Roman" w:hAnsi="Times New Roman" w:cs="Times New Roman"/>
        </w:rPr>
      </w:pPr>
      <w:r>
        <w:rPr>
          <w:rFonts w:ascii="Times New Roman" w:hAnsi="Times New Roman" w:cs="Times New Roman"/>
        </w:rPr>
        <w:t>Given that GRPs are often evolving non-neutrally, i</w:t>
      </w:r>
      <w:r w:rsidRPr="00BC1C73">
        <w:rPr>
          <w:rFonts w:ascii="Times New Roman" w:hAnsi="Times New Roman" w:cs="Times New Roman"/>
        </w:rPr>
        <w:t>ncomplete lineage sorting of EBR1 alleles is unlikel</w:t>
      </w:r>
      <w:r>
        <w:rPr>
          <w:rFonts w:ascii="Times New Roman" w:hAnsi="Times New Roman" w:cs="Times New Roman"/>
        </w:rPr>
        <w:t xml:space="preserve">y, making introgression of </w:t>
      </w:r>
      <w:r w:rsidR="00BC1C73" w:rsidRPr="00BC1C73">
        <w:rPr>
          <w:rFonts w:ascii="Times New Roman" w:hAnsi="Times New Roman" w:cs="Times New Roman"/>
        </w:rPr>
        <w:t xml:space="preserve">EBR1 </w:t>
      </w:r>
      <w:r w:rsidR="00D70CA5">
        <w:rPr>
          <w:rFonts w:ascii="Times New Roman" w:hAnsi="Times New Roman" w:cs="Times New Roman"/>
        </w:rPr>
        <w:t xml:space="preserve">more plausible and implying that EBR1 is not a speciation gene or barrier locus. </w:t>
      </w:r>
    </w:p>
    <w:p w14:paraId="734C5743" w14:textId="77777777" w:rsidR="00D70CA5" w:rsidRDefault="00D70CA5" w:rsidP="00D70CA5">
      <w:pPr>
        <w:spacing w:line="480" w:lineRule="auto"/>
        <w:ind w:firstLine="429"/>
        <w:rPr>
          <w:rFonts w:ascii="Times New Roman" w:hAnsi="Times New Roman" w:cs="Times New Roman"/>
        </w:rPr>
      </w:pPr>
      <w:r>
        <w:rPr>
          <w:rFonts w:ascii="Times New Roman" w:hAnsi="Times New Roman" w:cs="Times New Roman"/>
        </w:rPr>
        <w:t xml:space="preserve">It is peculiar that </w:t>
      </w:r>
      <w:r w:rsidR="00BC1C73" w:rsidRPr="00BC1C73">
        <w:rPr>
          <w:rFonts w:ascii="Times New Roman" w:hAnsi="Times New Roman" w:cs="Times New Roman"/>
          <w:i/>
          <w:iCs/>
        </w:rPr>
        <w:t>S. droebachiensis</w:t>
      </w:r>
      <w:r w:rsidR="00BC1C73" w:rsidRPr="00BC1C73">
        <w:rPr>
          <w:rFonts w:ascii="Times New Roman" w:hAnsi="Times New Roman" w:cs="Times New Roman"/>
        </w:rPr>
        <w:t xml:space="preserve"> </w:t>
      </w:r>
      <w:r>
        <w:rPr>
          <w:rFonts w:ascii="Times New Roman" w:hAnsi="Times New Roman" w:cs="Times New Roman"/>
        </w:rPr>
        <w:t xml:space="preserve">is </w:t>
      </w:r>
      <w:r w:rsidRPr="00BC1C73">
        <w:rPr>
          <w:rFonts w:ascii="Times New Roman" w:hAnsi="Times New Roman" w:cs="Times New Roman"/>
        </w:rPr>
        <w:t>the</w:t>
      </w:r>
      <w:r w:rsidR="00BC1C73" w:rsidRPr="00BC1C73">
        <w:rPr>
          <w:rFonts w:ascii="Times New Roman" w:hAnsi="Times New Roman" w:cs="Times New Roman"/>
        </w:rPr>
        <w:t xml:space="preserve"> only taxa out of place in the tree</w:t>
      </w:r>
      <w:r>
        <w:rPr>
          <w:rFonts w:ascii="Times New Roman" w:hAnsi="Times New Roman" w:cs="Times New Roman"/>
        </w:rPr>
        <w:t xml:space="preserve">. This may be </w:t>
      </w:r>
      <w:r w:rsidRPr="00BC1C73">
        <w:rPr>
          <w:rFonts w:ascii="Times New Roman" w:hAnsi="Times New Roman" w:cs="Times New Roman"/>
        </w:rPr>
        <w:t>because</w:t>
      </w:r>
      <w:r w:rsidR="00BC1C73" w:rsidRPr="00BC1C73">
        <w:rPr>
          <w:rFonts w:ascii="Times New Roman" w:hAnsi="Times New Roman" w:cs="Times New Roman"/>
        </w:rPr>
        <w:t xml:space="preserve"> there has been sufficient time in the older speciation events for EBR1 to diverge and become reciprocally monophyletic. In the </w:t>
      </w:r>
      <w:r>
        <w:rPr>
          <w:rFonts w:ascii="Times New Roman" w:hAnsi="Times New Roman" w:cs="Times New Roman"/>
        </w:rPr>
        <w:t xml:space="preserve">speciation event producing </w:t>
      </w:r>
      <w:r w:rsidR="00BC1C73" w:rsidRPr="00BC1C73">
        <w:rPr>
          <w:rFonts w:ascii="Times New Roman" w:hAnsi="Times New Roman" w:cs="Times New Roman"/>
          <w:i/>
          <w:iCs/>
        </w:rPr>
        <w:t>S. droebachiensis</w:t>
      </w:r>
      <w:r w:rsidR="00BC1C73" w:rsidRPr="00BC1C73">
        <w:rPr>
          <w:rFonts w:ascii="Times New Roman" w:hAnsi="Times New Roman" w:cs="Times New Roman"/>
        </w:rPr>
        <w:t xml:space="preserve"> </w:t>
      </w:r>
      <w:r>
        <w:rPr>
          <w:rFonts w:ascii="Times New Roman" w:hAnsi="Times New Roman" w:cs="Times New Roman"/>
        </w:rPr>
        <w:t xml:space="preserve">and </w:t>
      </w:r>
      <w:r w:rsidR="00BC1C73" w:rsidRPr="00BC1C73">
        <w:rPr>
          <w:rFonts w:ascii="Times New Roman" w:hAnsi="Times New Roman" w:cs="Times New Roman"/>
          <w:i/>
          <w:iCs/>
        </w:rPr>
        <w:t xml:space="preserve">S. </w:t>
      </w:r>
      <w:r w:rsidR="00BC1C73" w:rsidRPr="00BC1C73">
        <w:rPr>
          <w:rFonts w:ascii="Times New Roman" w:hAnsi="Times New Roman" w:cs="Times New Roman"/>
          <w:i/>
          <w:iCs/>
        </w:rPr>
        <w:lastRenderedPageBreak/>
        <w:t>fragilis</w:t>
      </w:r>
      <w:r>
        <w:rPr>
          <w:rFonts w:ascii="Times New Roman" w:hAnsi="Times New Roman" w:cs="Times New Roman"/>
        </w:rPr>
        <w:t xml:space="preserve">, </w:t>
      </w:r>
      <w:r w:rsidR="00BC1C73" w:rsidRPr="00BC1C73">
        <w:rPr>
          <w:rFonts w:ascii="Times New Roman" w:hAnsi="Times New Roman" w:cs="Times New Roman"/>
        </w:rPr>
        <w:t xml:space="preserve">EBR1 could </w:t>
      </w:r>
      <w:r>
        <w:rPr>
          <w:rFonts w:ascii="Times New Roman" w:hAnsi="Times New Roman" w:cs="Times New Roman"/>
        </w:rPr>
        <w:t xml:space="preserve">have </w:t>
      </w:r>
      <w:r w:rsidR="00BC1C73" w:rsidRPr="00BC1C73">
        <w:rPr>
          <w:rFonts w:ascii="Times New Roman" w:hAnsi="Times New Roman" w:cs="Times New Roman"/>
        </w:rPr>
        <w:t>only be</w:t>
      </w:r>
      <w:r>
        <w:rPr>
          <w:rFonts w:ascii="Times New Roman" w:hAnsi="Times New Roman" w:cs="Times New Roman"/>
        </w:rPr>
        <w:t>en</w:t>
      </w:r>
      <w:r w:rsidR="00BC1C73" w:rsidRPr="00BC1C73">
        <w:rPr>
          <w:rFonts w:ascii="Times New Roman" w:hAnsi="Times New Roman" w:cs="Times New Roman"/>
        </w:rPr>
        <w:t xml:space="preserve"> an important speciation gene if adaptive introgression of EBR1 from </w:t>
      </w:r>
      <w:r w:rsidR="00BC1C73" w:rsidRPr="00BC1C73">
        <w:rPr>
          <w:rFonts w:ascii="Times New Roman" w:hAnsi="Times New Roman" w:cs="Times New Roman"/>
          <w:i/>
          <w:iCs/>
        </w:rPr>
        <w:t xml:space="preserve">H. pulcherrimus </w:t>
      </w:r>
      <w:r w:rsidR="00BC1C73" w:rsidRPr="00BC1C73">
        <w:rPr>
          <w:rFonts w:ascii="Times New Roman" w:hAnsi="Times New Roman" w:cs="Times New Roman"/>
        </w:rPr>
        <w:t xml:space="preserve">into a population of </w:t>
      </w:r>
      <w:r w:rsidR="00BC1C73" w:rsidRPr="00BC1C73">
        <w:rPr>
          <w:rFonts w:ascii="Times New Roman" w:hAnsi="Times New Roman" w:cs="Times New Roman"/>
          <w:i/>
          <w:iCs/>
        </w:rPr>
        <w:t>S. droebachiensis</w:t>
      </w:r>
      <w:r w:rsidR="00BC1C73" w:rsidRPr="00BC1C73">
        <w:rPr>
          <w:rFonts w:ascii="Times New Roman" w:hAnsi="Times New Roman" w:cs="Times New Roman"/>
        </w:rPr>
        <w:t xml:space="preserve"> caused reproductive isolation and initiated speciation. </w:t>
      </w:r>
    </w:p>
    <w:p w14:paraId="00DB39D0" w14:textId="77777777" w:rsidR="00D70CA5" w:rsidRDefault="00BC1C73" w:rsidP="00D70CA5">
      <w:pPr>
        <w:spacing w:line="480" w:lineRule="auto"/>
        <w:ind w:firstLine="429"/>
        <w:rPr>
          <w:rFonts w:ascii="Times New Roman" w:hAnsi="Times New Roman" w:cs="Times New Roman"/>
        </w:rPr>
      </w:pPr>
      <w:r w:rsidRPr="00D70CA5">
        <w:rPr>
          <w:rFonts w:ascii="Times New Roman" w:hAnsi="Times New Roman" w:cs="Times New Roman"/>
        </w:rPr>
        <w:t xml:space="preserve">Reproductive isolation between </w:t>
      </w:r>
      <w:r w:rsidRPr="00D70CA5">
        <w:rPr>
          <w:rFonts w:ascii="Times New Roman" w:hAnsi="Times New Roman" w:cs="Times New Roman"/>
          <w:i/>
          <w:iCs/>
        </w:rPr>
        <w:t>S. pallidus</w:t>
      </w:r>
      <w:r w:rsidRPr="00D70CA5">
        <w:rPr>
          <w:rFonts w:ascii="Times New Roman" w:hAnsi="Times New Roman" w:cs="Times New Roman"/>
        </w:rPr>
        <w:t xml:space="preserve"> and </w:t>
      </w:r>
      <w:r w:rsidRPr="00D70CA5">
        <w:rPr>
          <w:rFonts w:ascii="Times New Roman" w:hAnsi="Times New Roman" w:cs="Times New Roman"/>
          <w:i/>
          <w:iCs/>
        </w:rPr>
        <w:t>S. droebachiensis</w:t>
      </w:r>
      <w:r w:rsidRPr="00D70CA5">
        <w:rPr>
          <w:rFonts w:ascii="Times New Roman" w:hAnsi="Times New Roman" w:cs="Times New Roman"/>
        </w:rPr>
        <w:t xml:space="preserve"> is incomplete, but the species remain </w:t>
      </w:r>
      <w:r w:rsidR="00D70CA5">
        <w:rPr>
          <w:rFonts w:ascii="Times New Roman" w:hAnsi="Times New Roman" w:cs="Times New Roman"/>
        </w:rPr>
        <w:t>distinct</w:t>
      </w:r>
      <w:r w:rsidRPr="00D70CA5">
        <w:rPr>
          <w:rFonts w:ascii="Times New Roman" w:hAnsi="Times New Roman" w:cs="Times New Roman"/>
        </w:rPr>
        <w:t xml:space="preserve"> </w:t>
      </w:r>
      <w:r w:rsidR="00D70CA5">
        <w:rPr>
          <w:rFonts w:ascii="Times New Roman" w:hAnsi="Times New Roman" w:cs="Times New Roman"/>
        </w:rPr>
        <w:t>across their overlapping ranges</w:t>
      </w:r>
      <w:r w:rsidRPr="00D70CA5">
        <w:rPr>
          <w:rFonts w:ascii="Times New Roman" w:hAnsi="Times New Roman" w:cs="Times New Roman"/>
        </w:rPr>
        <w:t xml:space="preserve">, emphasizing the importance of postzygotic isolating mechanisms. </w:t>
      </w:r>
    </w:p>
    <w:p w14:paraId="06C1FD0E" w14:textId="77777777" w:rsidR="00A41805" w:rsidRDefault="00BC1C73" w:rsidP="00A41805">
      <w:pPr>
        <w:spacing w:line="480" w:lineRule="auto"/>
        <w:ind w:firstLine="429"/>
        <w:rPr>
          <w:rFonts w:ascii="Times New Roman" w:hAnsi="Times New Roman" w:cs="Times New Roman"/>
        </w:rPr>
      </w:pPr>
      <w:r w:rsidRPr="00D70CA5">
        <w:rPr>
          <w:rFonts w:ascii="Times New Roman" w:hAnsi="Times New Roman" w:cs="Times New Roman"/>
        </w:rPr>
        <w:t xml:space="preserve">Sympatric speciation or speciation with gene flow cannot explain the observed patterns of introgression, as </w:t>
      </w:r>
      <w:r w:rsidR="00B64049">
        <w:rPr>
          <w:rFonts w:ascii="Times New Roman" w:hAnsi="Times New Roman" w:cs="Times New Roman"/>
        </w:rPr>
        <w:t>the phylogeny is resolved, and only non-sister taxa were tested for introgression. I</w:t>
      </w:r>
      <w:r w:rsidRPr="00D70CA5">
        <w:rPr>
          <w:rFonts w:ascii="Times New Roman" w:hAnsi="Times New Roman" w:cs="Times New Roman"/>
        </w:rPr>
        <w:t xml:space="preserve">t is not possible to test for introgression between sister taxa with only a single </w:t>
      </w:r>
      <w:r w:rsidR="00B64049">
        <w:rPr>
          <w:rFonts w:ascii="Times New Roman" w:hAnsi="Times New Roman" w:cs="Times New Roman"/>
        </w:rPr>
        <w:t xml:space="preserve">genome </w:t>
      </w:r>
      <w:r w:rsidRPr="00D70CA5">
        <w:rPr>
          <w:rFonts w:ascii="Times New Roman" w:hAnsi="Times New Roman" w:cs="Times New Roman"/>
        </w:rPr>
        <w:t>per species. S</w:t>
      </w:r>
      <w:r w:rsidRPr="00B64049">
        <w:rPr>
          <w:rFonts w:ascii="Times New Roman" w:hAnsi="Times New Roman" w:cs="Times New Roman"/>
          <w:i/>
          <w:iCs/>
        </w:rPr>
        <w:t>. droebachiensis</w:t>
      </w:r>
      <w:r w:rsidRPr="00D70CA5">
        <w:rPr>
          <w:rFonts w:ascii="Times New Roman" w:hAnsi="Times New Roman" w:cs="Times New Roman"/>
        </w:rPr>
        <w:t xml:space="preserve"> and </w:t>
      </w:r>
      <w:r w:rsidRPr="00B64049">
        <w:rPr>
          <w:rFonts w:ascii="Times New Roman" w:hAnsi="Times New Roman" w:cs="Times New Roman"/>
          <w:i/>
          <w:iCs/>
        </w:rPr>
        <w:t>S. pallidus</w:t>
      </w:r>
      <w:r w:rsidRPr="00D70CA5">
        <w:rPr>
          <w:rFonts w:ascii="Times New Roman" w:hAnsi="Times New Roman" w:cs="Times New Roman"/>
        </w:rPr>
        <w:t xml:space="preserve"> are separated by two independent speciation events. If gamete compatibility scales with time only, it is likely </w:t>
      </w:r>
      <w:r w:rsidR="00B64049">
        <w:rPr>
          <w:rFonts w:ascii="Times New Roman" w:hAnsi="Times New Roman" w:cs="Times New Roman"/>
        </w:rPr>
        <w:t xml:space="preserve">that </w:t>
      </w:r>
      <w:r w:rsidRPr="00D70CA5">
        <w:rPr>
          <w:rFonts w:ascii="Times New Roman" w:hAnsi="Times New Roman" w:cs="Times New Roman"/>
        </w:rPr>
        <w:t xml:space="preserve">there has been introgression between sister taxa as well. </w:t>
      </w:r>
      <w:r w:rsidR="00B64049">
        <w:rPr>
          <w:rFonts w:ascii="Times New Roman" w:hAnsi="Times New Roman" w:cs="Times New Roman"/>
        </w:rPr>
        <w:t>Significant i</w:t>
      </w:r>
      <w:r w:rsidRPr="00D70CA5">
        <w:rPr>
          <w:rFonts w:ascii="Times New Roman" w:hAnsi="Times New Roman" w:cs="Times New Roman"/>
        </w:rPr>
        <w:t xml:space="preserve">ntrogression between </w:t>
      </w:r>
      <w:r w:rsidR="00B64049">
        <w:rPr>
          <w:rFonts w:ascii="Times New Roman" w:hAnsi="Times New Roman" w:cs="Times New Roman"/>
        </w:rPr>
        <w:t>sister taxa</w:t>
      </w:r>
      <w:r w:rsidRPr="00D70CA5">
        <w:rPr>
          <w:rFonts w:ascii="Times New Roman" w:hAnsi="Times New Roman" w:cs="Times New Roman"/>
        </w:rPr>
        <w:t xml:space="preserve"> </w:t>
      </w:r>
      <w:r w:rsidR="00B64049">
        <w:rPr>
          <w:rFonts w:ascii="Times New Roman" w:hAnsi="Times New Roman" w:cs="Times New Roman"/>
        </w:rPr>
        <w:t>would increase</w:t>
      </w:r>
      <w:r w:rsidRPr="00D70CA5">
        <w:rPr>
          <w:rFonts w:ascii="Times New Roman" w:hAnsi="Times New Roman" w:cs="Times New Roman"/>
        </w:rPr>
        <w:t xml:space="preserve"> </w:t>
      </w:r>
      <w:r w:rsidR="00B64049">
        <w:rPr>
          <w:rFonts w:ascii="Times New Roman" w:hAnsi="Times New Roman" w:cs="Times New Roman"/>
        </w:rPr>
        <w:t xml:space="preserve">the proportion of </w:t>
      </w:r>
      <w:r w:rsidRPr="00D70CA5">
        <w:rPr>
          <w:rFonts w:ascii="Times New Roman" w:hAnsi="Times New Roman" w:cs="Times New Roman"/>
        </w:rPr>
        <w:t>concordan</w:t>
      </w:r>
      <w:r w:rsidR="00B64049">
        <w:rPr>
          <w:rFonts w:ascii="Times New Roman" w:hAnsi="Times New Roman" w:cs="Times New Roman"/>
        </w:rPr>
        <w:t>t gene trees</w:t>
      </w:r>
      <w:r w:rsidRPr="00D70CA5">
        <w:rPr>
          <w:rFonts w:ascii="Times New Roman" w:hAnsi="Times New Roman" w:cs="Times New Roman"/>
        </w:rPr>
        <w:t xml:space="preserve">, </w:t>
      </w:r>
      <w:r w:rsidR="00B64049">
        <w:rPr>
          <w:rFonts w:ascii="Times New Roman" w:hAnsi="Times New Roman" w:cs="Times New Roman"/>
        </w:rPr>
        <w:t>thereby</w:t>
      </w:r>
      <w:r w:rsidRPr="00D70CA5">
        <w:rPr>
          <w:rFonts w:ascii="Times New Roman" w:hAnsi="Times New Roman" w:cs="Times New Roman"/>
        </w:rPr>
        <w:t xml:space="preserve"> limit</w:t>
      </w:r>
      <w:r w:rsidR="00B64049">
        <w:rPr>
          <w:rFonts w:ascii="Times New Roman" w:hAnsi="Times New Roman" w:cs="Times New Roman"/>
        </w:rPr>
        <w:t>ing</w:t>
      </w:r>
      <w:r w:rsidRPr="00D70CA5">
        <w:rPr>
          <w:rFonts w:ascii="Times New Roman" w:hAnsi="Times New Roman" w:cs="Times New Roman"/>
        </w:rPr>
        <w:t xml:space="preserve"> </w:t>
      </w:r>
      <w:r w:rsidR="00B64049">
        <w:rPr>
          <w:rFonts w:ascii="Times New Roman" w:hAnsi="Times New Roman" w:cs="Times New Roman"/>
        </w:rPr>
        <w:t>the signal of</w:t>
      </w:r>
      <w:r w:rsidRPr="00D70CA5">
        <w:rPr>
          <w:rFonts w:ascii="Times New Roman" w:hAnsi="Times New Roman" w:cs="Times New Roman"/>
        </w:rPr>
        <w:t xml:space="preserve"> </w:t>
      </w:r>
      <w:r w:rsidR="00B64049">
        <w:rPr>
          <w:rFonts w:ascii="Times New Roman" w:hAnsi="Times New Roman" w:cs="Times New Roman"/>
        </w:rPr>
        <w:t>introgression between nonsister taxa</w:t>
      </w:r>
      <w:r w:rsidRPr="00D70CA5">
        <w:rPr>
          <w:rFonts w:ascii="Times New Roman" w:hAnsi="Times New Roman" w:cs="Times New Roman"/>
        </w:rPr>
        <w:t xml:space="preserve">. </w:t>
      </w:r>
    </w:p>
    <w:p w14:paraId="09DC020A" w14:textId="5470EB91" w:rsidR="00BC1C73" w:rsidRPr="000B2FE7" w:rsidRDefault="00A12490" w:rsidP="000B2FE7">
      <w:pPr>
        <w:spacing w:line="480" w:lineRule="auto"/>
        <w:ind w:firstLine="429"/>
        <w:rPr>
          <w:rFonts w:ascii="Times New Roman" w:hAnsi="Times New Roman" w:cs="Times New Roman"/>
        </w:rPr>
      </w:pPr>
      <w:r>
        <w:rPr>
          <w:rFonts w:ascii="Times New Roman" w:hAnsi="Times New Roman" w:cs="Times New Roman"/>
        </w:rPr>
        <w:t>The</w:t>
      </w:r>
      <w:r w:rsidR="00A41805">
        <w:rPr>
          <w:rFonts w:ascii="Times New Roman" w:hAnsi="Times New Roman" w:cs="Times New Roman"/>
        </w:rPr>
        <w:t xml:space="preserve"> two youngest speciation events that produced </w:t>
      </w:r>
      <w:r w:rsidR="00A41805">
        <w:rPr>
          <w:rFonts w:ascii="Times New Roman" w:hAnsi="Times New Roman" w:cs="Times New Roman"/>
          <w:i/>
          <w:iCs/>
        </w:rPr>
        <w:t>S. droebachiensis</w:t>
      </w:r>
      <w:r w:rsidR="00A41805">
        <w:rPr>
          <w:rFonts w:ascii="Times New Roman" w:hAnsi="Times New Roman" w:cs="Times New Roman"/>
        </w:rPr>
        <w:t xml:space="preserve"> and </w:t>
      </w:r>
      <w:r w:rsidR="00A41805">
        <w:rPr>
          <w:rFonts w:ascii="Times New Roman" w:hAnsi="Times New Roman" w:cs="Times New Roman"/>
          <w:i/>
          <w:iCs/>
        </w:rPr>
        <w:t>S. fragilis</w:t>
      </w:r>
      <w:r w:rsidR="00A41805">
        <w:rPr>
          <w:rFonts w:ascii="Times New Roman" w:hAnsi="Times New Roman" w:cs="Times New Roman"/>
        </w:rPr>
        <w:t xml:space="preserve">, and </w:t>
      </w:r>
      <w:r w:rsidR="00A41805">
        <w:rPr>
          <w:rFonts w:ascii="Times New Roman" w:hAnsi="Times New Roman" w:cs="Times New Roman"/>
          <w:i/>
          <w:iCs/>
        </w:rPr>
        <w:t>M. franciscanus</w:t>
      </w:r>
      <w:r w:rsidR="00A41805">
        <w:rPr>
          <w:rFonts w:ascii="Times New Roman" w:hAnsi="Times New Roman" w:cs="Times New Roman"/>
        </w:rPr>
        <w:t xml:space="preserve"> and </w:t>
      </w:r>
      <w:r w:rsidR="00A41805">
        <w:rPr>
          <w:rFonts w:ascii="Times New Roman" w:hAnsi="Times New Roman" w:cs="Times New Roman"/>
          <w:i/>
          <w:iCs/>
        </w:rPr>
        <w:t>M. nudus</w:t>
      </w:r>
      <w:r>
        <w:rPr>
          <w:rFonts w:ascii="Times New Roman" w:hAnsi="Times New Roman" w:cs="Times New Roman"/>
        </w:rPr>
        <w:t xml:space="preserve"> both feature discordant </w:t>
      </w:r>
      <w:proofErr w:type="spellStart"/>
      <w:r>
        <w:rPr>
          <w:rFonts w:ascii="Times New Roman" w:hAnsi="Times New Roman" w:cs="Times New Roman"/>
        </w:rPr>
        <w:t>topolgoies</w:t>
      </w:r>
      <w:proofErr w:type="spellEnd"/>
      <w:r>
        <w:rPr>
          <w:rFonts w:ascii="Times New Roman" w:hAnsi="Times New Roman" w:cs="Times New Roman"/>
        </w:rPr>
        <w:t xml:space="preserve"> at GRP loci. </w:t>
      </w:r>
      <w:r w:rsidR="00BC1C73">
        <w:rPr>
          <w:rFonts w:ascii="Times New Roman" w:hAnsi="Times New Roman" w:cs="Times New Roman"/>
        </w:rPr>
        <w:t xml:space="preserve">In </w:t>
      </w:r>
      <w:r>
        <w:rPr>
          <w:rFonts w:ascii="Times New Roman" w:hAnsi="Times New Roman" w:cs="Times New Roman"/>
        </w:rPr>
        <w:t xml:space="preserve">the </w:t>
      </w:r>
      <w:proofErr w:type="spellStart"/>
      <w:r w:rsidR="00BC1C73">
        <w:rPr>
          <w:rFonts w:ascii="Times New Roman" w:hAnsi="Times New Roman" w:cs="Times New Roman"/>
        </w:rPr>
        <w:t>bindin</w:t>
      </w:r>
      <w:proofErr w:type="spellEnd"/>
      <w:r>
        <w:rPr>
          <w:rFonts w:ascii="Times New Roman" w:hAnsi="Times New Roman" w:cs="Times New Roman"/>
        </w:rPr>
        <w:t xml:space="preserve"> tree</w:t>
      </w:r>
      <w:r w:rsidR="00BC1C73">
        <w:rPr>
          <w:rFonts w:ascii="Times New Roman" w:hAnsi="Times New Roman" w:cs="Times New Roman"/>
        </w:rPr>
        <w:t xml:space="preserve">, </w:t>
      </w:r>
      <w:r w:rsidRPr="00A12490">
        <w:rPr>
          <w:rFonts w:ascii="Times New Roman" w:hAnsi="Times New Roman" w:cs="Times New Roman"/>
          <w:i/>
          <w:iCs/>
        </w:rPr>
        <w:t xml:space="preserve">M. </w:t>
      </w:r>
      <w:r w:rsidR="00BC1C73" w:rsidRPr="00A12490">
        <w:rPr>
          <w:rFonts w:ascii="Times New Roman" w:hAnsi="Times New Roman" w:cs="Times New Roman"/>
          <w:i/>
          <w:iCs/>
        </w:rPr>
        <w:t xml:space="preserve">nudus </w:t>
      </w:r>
      <w:r>
        <w:rPr>
          <w:rFonts w:ascii="Times New Roman" w:hAnsi="Times New Roman" w:cs="Times New Roman"/>
        </w:rPr>
        <w:t>groups with</w:t>
      </w:r>
      <w:r w:rsidR="00BC1C73">
        <w:rPr>
          <w:rFonts w:ascii="Times New Roman" w:hAnsi="Times New Roman" w:cs="Times New Roman"/>
        </w:rPr>
        <w:t xml:space="preserve"> </w:t>
      </w:r>
      <w:r w:rsidRPr="00A12490">
        <w:rPr>
          <w:rFonts w:ascii="Times New Roman" w:hAnsi="Times New Roman" w:cs="Times New Roman"/>
          <w:i/>
          <w:iCs/>
        </w:rPr>
        <w:t xml:space="preserve">P. </w:t>
      </w:r>
      <w:r w:rsidR="00BC1C73" w:rsidRPr="00A12490">
        <w:rPr>
          <w:rFonts w:ascii="Times New Roman" w:hAnsi="Times New Roman" w:cs="Times New Roman"/>
          <w:i/>
          <w:iCs/>
        </w:rPr>
        <w:t>depressus</w:t>
      </w:r>
      <w:r w:rsidR="00BC1C73">
        <w:rPr>
          <w:rFonts w:ascii="Times New Roman" w:hAnsi="Times New Roman" w:cs="Times New Roman"/>
        </w:rPr>
        <w:t xml:space="preserve">. In EBR1, </w:t>
      </w:r>
      <w:r w:rsidRPr="00A12490">
        <w:rPr>
          <w:rFonts w:ascii="Times New Roman" w:hAnsi="Times New Roman" w:cs="Times New Roman"/>
          <w:i/>
          <w:iCs/>
        </w:rPr>
        <w:t xml:space="preserve">S. </w:t>
      </w:r>
      <w:r w:rsidR="00BC1C73" w:rsidRPr="00A12490">
        <w:rPr>
          <w:rFonts w:ascii="Times New Roman" w:hAnsi="Times New Roman" w:cs="Times New Roman"/>
          <w:i/>
          <w:iCs/>
        </w:rPr>
        <w:t>droebachiensis</w:t>
      </w:r>
      <w:r w:rsidR="00BC1C73">
        <w:rPr>
          <w:rFonts w:ascii="Times New Roman" w:hAnsi="Times New Roman" w:cs="Times New Roman"/>
        </w:rPr>
        <w:t xml:space="preserve"> groups with divergent taxa. </w:t>
      </w:r>
    </w:p>
    <w:p w14:paraId="6DCC969D" w14:textId="77777777" w:rsidR="001A03E2" w:rsidRDefault="001A03E2" w:rsidP="001A03E2">
      <w:pPr>
        <w:spacing w:line="480" w:lineRule="auto"/>
        <w:ind w:firstLine="720"/>
        <w:rPr>
          <w:rFonts w:ascii="Times New Roman" w:hAnsi="Times New Roman" w:cs="Times New Roman"/>
        </w:rPr>
      </w:pPr>
    </w:p>
    <w:p w14:paraId="7F621242" w14:textId="7FAA5733" w:rsidR="008E02C4" w:rsidRPr="008E02C4" w:rsidRDefault="008E02C4" w:rsidP="00B9108C">
      <w:pPr>
        <w:spacing w:line="480" w:lineRule="auto"/>
        <w:rPr>
          <w:rFonts w:ascii="Times New Roman" w:hAnsi="Times New Roman" w:cs="Times New Roman"/>
        </w:rPr>
      </w:pPr>
      <w:proofErr w:type="spellStart"/>
      <w:r>
        <w:rPr>
          <w:rFonts w:ascii="Times New Roman" w:hAnsi="Times New Roman" w:cs="Times New Roman"/>
          <w:b/>
          <w:bCs/>
          <w:u w:val="single"/>
        </w:rPr>
        <w:t>Echinometra</w:t>
      </w:r>
      <w:proofErr w:type="spellEnd"/>
    </w:p>
    <w:p w14:paraId="115B4977" w14:textId="1546FB08" w:rsidR="00B36880" w:rsidRPr="006F1DF1" w:rsidRDefault="008E02C4" w:rsidP="008E02C4">
      <w:pPr>
        <w:spacing w:line="480" w:lineRule="auto"/>
        <w:ind w:firstLine="720"/>
        <w:rPr>
          <w:rFonts w:ascii="Times New Roman" w:hAnsi="Times New Roman" w:cs="Times New Roman"/>
        </w:rPr>
      </w:pPr>
      <w:r>
        <w:rPr>
          <w:rFonts w:ascii="Times New Roman" w:hAnsi="Times New Roman" w:cs="Times New Roman"/>
        </w:rPr>
        <w:t>In</w:t>
      </w:r>
      <w:r w:rsidR="00EE3773" w:rsidRPr="00EE3773">
        <w:rPr>
          <w:rFonts w:ascii="Times New Roman" w:hAnsi="Times New Roman" w:cs="Times New Roman"/>
        </w:rPr>
        <w:t xml:space="preserve"> the </w:t>
      </w:r>
      <w:commentRangeStart w:id="33"/>
      <w:proofErr w:type="spellStart"/>
      <w:r w:rsidR="00EE3773" w:rsidRPr="00B16080">
        <w:rPr>
          <w:rFonts w:ascii="Times New Roman" w:hAnsi="Times New Roman" w:cs="Times New Roman"/>
          <w:i/>
          <w:iCs/>
        </w:rPr>
        <w:t>Echinometra</w:t>
      </w:r>
      <w:commentRangeEnd w:id="33"/>
      <w:proofErr w:type="spellEnd"/>
      <w:r w:rsidR="00692D68">
        <w:rPr>
          <w:rStyle w:val="CommentReference"/>
        </w:rPr>
        <w:commentReference w:id="33"/>
      </w:r>
      <w:r w:rsidR="00EE3773" w:rsidRPr="00EE3773">
        <w:rPr>
          <w:rFonts w:ascii="Times New Roman" w:hAnsi="Times New Roman" w:cs="Times New Roman"/>
        </w:rPr>
        <w:t xml:space="preserve"> genus, there are several young species with strong gametic incompatibility. These species also show some habitat and temporal isolation</w:t>
      </w:r>
      <w:r>
        <w:rPr>
          <w:rFonts w:ascii="Times New Roman" w:hAnsi="Times New Roman" w:cs="Times New Roman"/>
        </w:rPr>
        <w:t>;</w:t>
      </w:r>
      <w:r w:rsidR="00EE3773" w:rsidRPr="00EE3773">
        <w:rPr>
          <w:rFonts w:ascii="Times New Roman" w:hAnsi="Times New Roman" w:cs="Times New Roman"/>
        </w:rPr>
        <w:t xml:space="preserve"> currently there is some degree of overlap in both habitat and spawning time. Therefore, gametic incompatibility is currently the strongest barrier, but it is not possible to rule out that habitat and temporal isolation </w:t>
      </w:r>
      <w:r w:rsidR="00EE3773" w:rsidRPr="00EE3773">
        <w:rPr>
          <w:rFonts w:ascii="Times New Roman" w:hAnsi="Times New Roman" w:cs="Times New Roman"/>
        </w:rPr>
        <w:lastRenderedPageBreak/>
        <w:t xml:space="preserve">were the barriers that initially reduced gene flow, and that the gametic incompatibility arose </w:t>
      </w:r>
      <w:r w:rsidR="00B16080" w:rsidRPr="00EE3773">
        <w:rPr>
          <w:rFonts w:ascii="Times New Roman" w:hAnsi="Times New Roman" w:cs="Times New Roman"/>
        </w:rPr>
        <w:t>because of</w:t>
      </w:r>
      <w:r w:rsidR="00EE3773" w:rsidRPr="00EE3773">
        <w:rPr>
          <w:rFonts w:ascii="Times New Roman" w:hAnsi="Times New Roman" w:cs="Times New Roman"/>
        </w:rPr>
        <w:t xml:space="preserve"> reinforcement. </w:t>
      </w:r>
      <w:r w:rsidR="00372FD0">
        <w:rPr>
          <w:rFonts w:ascii="Times New Roman" w:hAnsi="Times New Roman" w:cs="Times New Roman"/>
        </w:rPr>
        <w:t>Indeed, there is strong evidence that reinforcement selection is occurring at gamete recognition proteins in this system</w:t>
      </w:r>
      <w:r w:rsidR="001A03E2">
        <w:rPr>
          <w:rFonts w:ascii="Times New Roman" w:hAnsi="Times New Roman" w:cs="Times New Roman"/>
        </w:rPr>
        <w:t xml:space="preserve">, evidenced by reproductive character displacement in </w:t>
      </w:r>
      <w:r w:rsidR="001A03E2" w:rsidRPr="001A03E2">
        <w:rPr>
          <w:rFonts w:ascii="Times New Roman" w:hAnsi="Times New Roman" w:cs="Times New Roman"/>
          <w:i/>
          <w:iCs/>
        </w:rPr>
        <w:t>E. oblonga</w:t>
      </w:r>
      <w:r w:rsidR="00372FD0">
        <w:rPr>
          <w:rFonts w:ascii="Times New Roman" w:hAnsi="Times New Roman" w:cs="Times New Roman"/>
        </w:rPr>
        <w:t xml:space="preserve"> (Palumbi 2003). </w:t>
      </w:r>
      <w:r w:rsidR="0057750E" w:rsidRPr="0057750E">
        <w:rPr>
          <w:rFonts w:ascii="Times New Roman" w:hAnsi="Times New Roman" w:cs="Times New Roman"/>
        </w:rPr>
        <w:t xml:space="preserve">Sympatric populations of </w:t>
      </w:r>
      <w:r w:rsidR="0057750E" w:rsidRPr="0057750E">
        <w:rPr>
          <w:rFonts w:ascii="Times New Roman" w:hAnsi="Times New Roman" w:cs="Times New Roman"/>
          <w:i/>
          <w:iCs/>
        </w:rPr>
        <w:t>E. Oblonga</w:t>
      </w:r>
      <w:r w:rsidR="0057750E" w:rsidRPr="0057750E">
        <w:rPr>
          <w:rFonts w:ascii="Times New Roman" w:hAnsi="Times New Roman" w:cs="Times New Roman"/>
        </w:rPr>
        <w:t xml:space="preserve"> and </w:t>
      </w:r>
      <w:r w:rsidR="0057750E" w:rsidRPr="0057750E">
        <w:rPr>
          <w:rFonts w:ascii="Times New Roman" w:hAnsi="Times New Roman" w:cs="Times New Roman"/>
          <w:i/>
          <w:iCs/>
        </w:rPr>
        <w:t>E.s p. C</w:t>
      </w:r>
      <w:r w:rsidR="0057750E" w:rsidRPr="0057750E">
        <w:rPr>
          <w:rFonts w:ascii="Times New Roman" w:hAnsi="Times New Roman" w:cs="Times New Roman"/>
        </w:rPr>
        <w:t xml:space="preserve"> have more divergent </w:t>
      </w:r>
      <w:proofErr w:type="spellStart"/>
      <w:r w:rsidR="0057750E" w:rsidRPr="0057750E">
        <w:rPr>
          <w:rFonts w:ascii="Times New Roman" w:hAnsi="Times New Roman" w:cs="Times New Roman"/>
        </w:rPr>
        <w:t>bindin</w:t>
      </w:r>
      <w:proofErr w:type="spellEnd"/>
      <w:r w:rsidR="0057750E" w:rsidRPr="0057750E">
        <w:rPr>
          <w:rFonts w:ascii="Times New Roman" w:hAnsi="Times New Roman" w:cs="Times New Roman"/>
        </w:rPr>
        <w:t xml:space="preserve"> sequences than allopatric populations, and some allopatric populations shared alleles. Coyne and Orr </w:t>
      </w:r>
      <w:r w:rsidR="0057750E">
        <w:rPr>
          <w:rFonts w:ascii="Times New Roman" w:hAnsi="Times New Roman" w:cs="Times New Roman"/>
        </w:rPr>
        <w:t xml:space="preserve">(2004) </w:t>
      </w:r>
      <w:r w:rsidR="0057750E" w:rsidRPr="0057750E">
        <w:rPr>
          <w:rFonts w:ascii="Times New Roman" w:hAnsi="Times New Roman" w:cs="Times New Roman"/>
        </w:rPr>
        <w:t xml:space="preserve">point out that it is hard to see the selective advantage for reducing sperm binding in sympatry as a reduced ability to hybridize may lead to reduced fitness when hybrid fertilizations are viable and fertile. However, reinforcement could be acting on the egg surface proteins and drive </w:t>
      </w:r>
      <w:proofErr w:type="spellStart"/>
      <w:r w:rsidR="0057750E" w:rsidRPr="0057750E">
        <w:rPr>
          <w:rFonts w:ascii="Times New Roman" w:hAnsi="Times New Roman" w:cs="Times New Roman"/>
        </w:rPr>
        <w:t>bindin</w:t>
      </w:r>
      <w:proofErr w:type="spellEnd"/>
      <w:r w:rsidR="0057750E" w:rsidRPr="0057750E">
        <w:rPr>
          <w:rFonts w:ascii="Times New Roman" w:hAnsi="Times New Roman" w:cs="Times New Roman"/>
        </w:rPr>
        <w:t xml:space="preserve"> divergence through coevolution. </w:t>
      </w:r>
      <w:r w:rsidR="00B16080">
        <w:rPr>
          <w:rFonts w:ascii="Times New Roman" w:hAnsi="Times New Roman" w:cs="Times New Roman"/>
        </w:rPr>
        <w:t xml:space="preserve">In this case, range expansion </w:t>
      </w:r>
      <w:r w:rsidR="00B16080" w:rsidRPr="00EE3773">
        <w:rPr>
          <w:rFonts w:ascii="Times New Roman" w:hAnsi="Times New Roman" w:cs="Times New Roman"/>
        </w:rPr>
        <w:t>following speciation c</w:t>
      </w:r>
      <w:r w:rsidR="00B16080">
        <w:rPr>
          <w:rFonts w:ascii="Times New Roman" w:hAnsi="Times New Roman" w:cs="Times New Roman"/>
        </w:rPr>
        <w:t xml:space="preserve">ould be </w:t>
      </w:r>
      <w:r w:rsidR="00B16080" w:rsidRPr="00EE3773">
        <w:rPr>
          <w:rFonts w:ascii="Times New Roman" w:hAnsi="Times New Roman" w:cs="Times New Roman"/>
        </w:rPr>
        <w:t>mask</w:t>
      </w:r>
      <w:r w:rsidR="00B16080">
        <w:rPr>
          <w:rFonts w:ascii="Times New Roman" w:hAnsi="Times New Roman" w:cs="Times New Roman"/>
        </w:rPr>
        <w:t>ing</w:t>
      </w:r>
      <w:r w:rsidR="00B16080" w:rsidRPr="00EE3773">
        <w:rPr>
          <w:rFonts w:ascii="Times New Roman" w:hAnsi="Times New Roman" w:cs="Times New Roman"/>
        </w:rPr>
        <w:t xml:space="preserve"> the importance of habitat isolation during speciation.</w:t>
      </w:r>
      <w:r w:rsidR="00CC2EED">
        <w:rPr>
          <w:rFonts w:ascii="Times New Roman" w:hAnsi="Times New Roman" w:cs="Times New Roman"/>
        </w:rPr>
        <w:t xml:space="preserve"> </w:t>
      </w:r>
    </w:p>
    <w:p w14:paraId="1337ACCF" w14:textId="4EE368B0" w:rsidR="00626EF4" w:rsidRDefault="00626EF4" w:rsidP="000B2FE7">
      <w:pPr>
        <w:spacing w:line="480" w:lineRule="auto"/>
        <w:rPr>
          <w:rFonts w:ascii="Times New Roman" w:hAnsi="Times New Roman" w:cs="Times New Roman"/>
        </w:rPr>
      </w:pPr>
    </w:p>
    <w:p w14:paraId="6EB10FA6" w14:textId="0572D569" w:rsidR="00DD66FB" w:rsidRDefault="005C7895" w:rsidP="004F28CB">
      <w:pPr>
        <w:spacing w:line="480" w:lineRule="auto"/>
        <w:rPr>
          <w:rFonts w:ascii="Times New Roman" w:hAnsi="Times New Roman" w:cs="Times New Roman"/>
        </w:rPr>
      </w:pPr>
      <w:r>
        <w:rPr>
          <w:rFonts w:ascii="Times New Roman" w:hAnsi="Times New Roman" w:cs="Times New Roman"/>
          <w:b/>
          <w:bCs/>
          <w:u w:val="single"/>
        </w:rPr>
        <w:t xml:space="preserve">Conclusions and </w:t>
      </w:r>
      <w:r w:rsidR="00626EF4">
        <w:rPr>
          <w:rFonts w:ascii="Times New Roman" w:hAnsi="Times New Roman" w:cs="Times New Roman"/>
          <w:b/>
          <w:bCs/>
          <w:u w:val="single"/>
        </w:rPr>
        <w:t>Further Work</w:t>
      </w:r>
    </w:p>
    <w:p w14:paraId="5B0FDD02" w14:textId="409A2F2A" w:rsidR="00DD66FB" w:rsidRDefault="005C7895" w:rsidP="00DD66FB">
      <w:pPr>
        <w:spacing w:line="480" w:lineRule="auto"/>
        <w:ind w:firstLine="720"/>
        <w:rPr>
          <w:rFonts w:ascii="Times New Roman" w:hAnsi="Times New Roman" w:cs="Times New Roman"/>
        </w:rPr>
      </w:pPr>
      <w:r>
        <w:rPr>
          <w:rFonts w:ascii="Times New Roman" w:hAnsi="Times New Roman" w:cs="Times New Roman"/>
        </w:rPr>
        <w:t>The</w:t>
      </w:r>
      <w:r w:rsidRPr="005C7895">
        <w:rPr>
          <w:rFonts w:ascii="Times New Roman" w:hAnsi="Times New Roman" w:cs="Times New Roman"/>
        </w:rPr>
        <w:t xml:space="preserve"> long persistence of gametic compatibility between divergent taxa, phylogenetic discordance at both bindin and EBR1, and evidence of extensive introgression within the family is </w:t>
      </w:r>
      <w:r>
        <w:rPr>
          <w:rFonts w:ascii="Times New Roman" w:hAnsi="Times New Roman" w:cs="Times New Roman"/>
        </w:rPr>
        <w:t>inconsistent with</w:t>
      </w:r>
      <w:r w:rsidRPr="005C7895">
        <w:rPr>
          <w:rFonts w:ascii="Times New Roman" w:hAnsi="Times New Roman" w:cs="Times New Roman"/>
        </w:rPr>
        <w:t xml:space="preserve"> </w:t>
      </w:r>
      <w:r>
        <w:rPr>
          <w:rFonts w:ascii="Times New Roman" w:hAnsi="Times New Roman" w:cs="Times New Roman"/>
        </w:rPr>
        <w:t>speciation via rapid evolution of gamete recognition proteins</w:t>
      </w:r>
      <w:r w:rsidRPr="005C7895">
        <w:rPr>
          <w:rFonts w:ascii="Times New Roman" w:hAnsi="Times New Roman" w:cs="Times New Roman"/>
        </w:rPr>
        <w:t xml:space="preserve">. If </w:t>
      </w:r>
      <w:r>
        <w:rPr>
          <w:rFonts w:ascii="Times New Roman" w:hAnsi="Times New Roman" w:cs="Times New Roman"/>
        </w:rPr>
        <w:t>gametic incompatibilities</w:t>
      </w:r>
      <w:r w:rsidRPr="005C7895">
        <w:rPr>
          <w:rFonts w:ascii="Times New Roman" w:hAnsi="Times New Roman" w:cs="Times New Roman"/>
        </w:rPr>
        <w:t xml:space="preserve"> did not prevent introgression following speciation, it is unlikely that </w:t>
      </w:r>
      <w:r>
        <w:rPr>
          <w:rFonts w:ascii="Times New Roman" w:hAnsi="Times New Roman" w:cs="Times New Roman"/>
        </w:rPr>
        <w:t xml:space="preserve">this barrier alone </w:t>
      </w:r>
      <w:r w:rsidRPr="005C7895">
        <w:rPr>
          <w:rFonts w:ascii="Times New Roman" w:hAnsi="Times New Roman" w:cs="Times New Roman"/>
        </w:rPr>
        <w:t xml:space="preserve">would have reduced gene flow enough for speciation to occur. </w:t>
      </w:r>
      <w:r>
        <w:rPr>
          <w:rFonts w:ascii="Times New Roman" w:hAnsi="Times New Roman" w:cs="Times New Roman"/>
        </w:rPr>
        <w:t>The fact that species boundaries have been maintained despite incomplete gametic incompatibilities emphasizes the importance of p</w:t>
      </w:r>
      <w:r w:rsidRPr="005C7895">
        <w:rPr>
          <w:rFonts w:ascii="Times New Roman" w:hAnsi="Times New Roman" w:cs="Times New Roman"/>
        </w:rPr>
        <w:t xml:space="preserve">ostzygotic isolation. Indeed, most identified speciation genes in animals are involved in postzygotic isolation rather than prezygotic isolation (Lessios 2011 via other sources.). More focus </w:t>
      </w:r>
      <w:r>
        <w:rPr>
          <w:rFonts w:ascii="Times New Roman" w:hAnsi="Times New Roman" w:cs="Times New Roman"/>
        </w:rPr>
        <w:t>should</w:t>
      </w:r>
      <w:r w:rsidRPr="005C7895">
        <w:rPr>
          <w:rFonts w:ascii="Times New Roman" w:hAnsi="Times New Roman" w:cs="Times New Roman"/>
        </w:rPr>
        <w:t xml:space="preserve"> also be given to other prezygotic isolating barriers such as habitat and temporal isolation.</w:t>
      </w:r>
      <w:r>
        <w:rPr>
          <w:rFonts w:ascii="Times New Roman" w:hAnsi="Times New Roman" w:cs="Times New Roman"/>
        </w:rPr>
        <w:t xml:space="preserve"> </w:t>
      </w:r>
      <w:r w:rsidR="00626EF4">
        <w:rPr>
          <w:rFonts w:ascii="Times New Roman" w:hAnsi="Times New Roman" w:cs="Times New Roman"/>
        </w:rPr>
        <w:t xml:space="preserve">A potential test of the likelihood of gametic isolation in establishing </w:t>
      </w:r>
      <w:r w:rsidR="00626EF4">
        <w:rPr>
          <w:rFonts w:ascii="Times New Roman" w:hAnsi="Times New Roman" w:cs="Times New Roman"/>
        </w:rPr>
        <w:lastRenderedPageBreak/>
        <w:t xml:space="preserve">reproductive barriers would be to look for allopatric populations of single species that show population-specific gamete preference. </w:t>
      </w:r>
      <w:r>
        <w:rPr>
          <w:rFonts w:ascii="Times New Roman" w:hAnsi="Times New Roman" w:cs="Times New Roman"/>
        </w:rPr>
        <w:t>In addition, future s</w:t>
      </w:r>
      <w:r w:rsidR="008B67E2">
        <w:rPr>
          <w:rFonts w:ascii="Times New Roman" w:hAnsi="Times New Roman" w:cs="Times New Roman"/>
        </w:rPr>
        <w:t>urveys should look for hybrids using molecular diagnostics</w:t>
      </w:r>
      <w:r>
        <w:rPr>
          <w:rFonts w:ascii="Times New Roman" w:hAnsi="Times New Roman" w:cs="Times New Roman"/>
        </w:rPr>
        <w:t xml:space="preserve"> as hybrids may not be distinguishable by appearance</w:t>
      </w:r>
      <w:r w:rsidR="008B67E2">
        <w:rPr>
          <w:rFonts w:ascii="Times New Roman" w:hAnsi="Times New Roman" w:cs="Times New Roman"/>
        </w:rPr>
        <w:t xml:space="preserve">. </w:t>
      </w:r>
    </w:p>
    <w:p w14:paraId="5DBBCCC3" w14:textId="77777777" w:rsidR="00DD66FB" w:rsidRDefault="00DD66FB" w:rsidP="00DD66FB">
      <w:pPr>
        <w:spacing w:line="480" w:lineRule="auto"/>
        <w:ind w:firstLine="720"/>
        <w:rPr>
          <w:rFonts w:ascii="Times New Roman" w:hAnsi="Times New Roman" w:cs="Times New Roman"/>
        </w:rPr>
      </w:pPr>
      <w:r w:rsidRPr="00E2384C">
        <w:rPr>
          <w:rFonts w:ascii="Times New Roman" w:hAnsi="Times New Roman" w:cs="Times New Roman"/>
        </w:rPr>
        <w:t xml:space="preserve">The </w:t>
      </w:r>
      <w:r>
        <w:rPr>
          <w:rFonts w:ascii="Times New Roman" w:hAnsi="Times New Roman" w:cs="Times New Roman"/>
        </w:rPr>
        <w:t>plausibility of</w:t>
      </w:r>
      <w:r w:rsidRPr="00E2384C">
        <w:rPr>
          <w:rFonts w:ascii="Times New Roman" w:hAnsi="Times New Roman" w:cs="Times New Roman"/>
        </w:rPr>
        <w:t xml:space="preserve"> rapid speciation via evolution of GRPs </w:t>
      </w:r>
      <w:r>
        <w:rPr>
          <w:rFonts w:ascii="Times New Roman" w:hAnsi="Times New Roman" w:cs="Times New Roman"/>
        </w:rPr>
        <w:t xml:space="preserve">has </w:t>
      </w:r>
      <w:r w:rsidRPr="00E2384C">
        <w:rPr>
          <w:rFonts w:ascii="Times New Roman" w:hAnsi="Times New Roman" w:cs="Times New Roman"/>
        </w:rPr>
        <w:t xml:space="preserve">been bolstered by the misconception that </w:t>
      </w:r>
      <w:r>
        <w:rPr>
          <w:rFonts w:ascii="Times New Roman" w:hAnsi="Times New Roman" w:cs="Times New Roman"/>
        </w:rPr>
        <w:t xml:space="preserve">fertilization is a species-specific lock and key system, and that introgression has not occurred in this group. This may be true of other sea urchin genera such as </w:t>
      </w:r>
      <w:proofErr w:type="spellStart"/>
      <w:r w:rsidRPr="00B808A3">
        <w:rPr>
          <w:rFonts w:ascii="Times New Roman" w:hAnsi="Times New Roman" w:cs="Times New Roman"/>
          <w:i/>
          <w:iCs/>
        </w:rPr>
        <w:t>Echinometra</w:t>
      </w:r>
      <w:proofErr w:type="spellEnd"/>
      <w:r>
        <w:rPr>
          <w:rFonts w:ascii="Times New Roman" w:hAnsi="Times New Roman" w:cs="Times New Roman"/>
        </w:rPr>
        <w:t xml:space="preserve">. Speciation via rapid evolution of GRPs is theoretically possible and may have occurred in other groups, but we find it unlikely that it has been the predominant mode of speciation within </w:t>
      </w:r>
      <w:r w:rsidRPr="00B808A3">
        <w:rPr>
          <w:rFonts w:ascii="Times New Roman" w:hAnsi="Times New Roman" w:cs="Times New Roman"/>
          <w:i/>
          <w:iCs/>
        </w:rPr>
        <w:t>Strongylocentrotidae</w:t>
      </w:r>
      <w:r>
        <w:rPr>
          <w:rFonts w:ascii="Times New Roman" w:hAnsi="Times New Roman" w:cs="Times New Roman"/>
        </w:rPr>
        <w:t xml:space="preserve">. </w:t>
      </w:r>
      <w:r w:rsidRPr="00B808A3">
        <w:rPr>
          <w:rFonts w:ascii="Times New Roman" w:hAnsi="Times New Roman" w:cs="Times New Roman"/>
        </w:rPr>
        <w:t>This</w:t>
      </w:r>
      <w:r>
        <w:rPr>
          <w:rFonts w:ascii="Times New Roman" w:hAnsi="Times New Roman" w:cs="Times New Roman"/>
        </w:rPr>
        <w:t xml:space="preserve"> theory </w:t>
      </w:r>
      <w:r w:rsidRPr="00E2384C">
        <w:rPr>
          <w:rFonts w:ascii="Times New Roman" w:hAnsi="Times New Roman" w:cs="Times New Roman"/>
        </w:rPr>
        <w:t xml:space="preserve">may </w:t>
      </w:r>
      <w:r>
        <w:rPr>
          <w:rFonts w:ascii="Times New Roman" w:hAnsi="Times New Roman" w:cs="Times New Roman"/>
        </w:rPr>
        <w:t>receive</w:t>
      </w:r>
      <w:r w:rsidRPr="00E2384C">
        <w:rPr>
          <w:rFonts w:ascii="Times New Roman" w:hAnsi="Times New Roman" w:cs="Times New Roman"/>
        </w:rPr>
        <w:t xml:space="preserve"> undue attention because gamete recognition involves few genes. Other isolating barriers such as temporal isolation, microspatial habitat isolation, or postzygotic isolation likely evolved earlier and were more important in establishing reproductive isolation. </w:t>
      </w:r>
      <w:r w:rsidRPr="00162A85">
        <w:rPr>
          <w:rFonts w:ascii="Times New Roman" w:hAnsi="Times New Roman" w:cs="Times New Roman"/>
        </w:rPr>
        <w:t xml:space="preserve">Progress in understanding speciation and reproductive isolation in </w:t>
      </w:r>
      <w:r>
        <w:rPr>
          <w:rFonts w:ascii="Times New Roman" w:hAnsi="Times New Roman" w:cs="Times New Roman"/>
        </w:rPr>
        <w:t>broadcast spawning marine invertebrates</w:t>
      </w:r>
      <w:r w:rsidRPr="00162A85">
        <w:rPr>
          <w:rFonts w:ascii="Times New Roman" w:hAnsi="Times New Roman" w:cs="Times New Roman"/>
        </w:rPr>
        <w:t xml:space="preserve"> may be hindered by trying to infer one common mode of speciation across biologically different groups </w:t>
      </w:r>
      <w:r>
        <w:rPr>
          <w:rFonts w:ascii="Times New Roman" w:hAnsi="Times New Roman" w:cs="Times New Roman"/>
        </w:rPr>
        <w:t>and</w:t>
      </w:r>
      <w:r w:rsidRPr="00162A85">
        <w:rPr>
          <w:rFonts w:ascii="Times New Roman" w:hAnsi="Times New Roman" w:cs="Times New Roman"/>
        </w:rPr>
        <w:t xml:space="preserve"> different time periods. One pattern of speciation might not hold across different genera or independent speciation events. </w:t>
      </w:r>
    </w:p>
    <w:p w14:paraId="2D53DEDB" w14:textId="77777777" w:rsidR="00DD66FB" w:rsidRPr="00626EF4" w:rsidRDefault="00DD66FB" w:rsidP="00931032">
      <w:pPr>
        <w:spacing w:line="480" w:lineRule="auto"/>
        <w:ind w:firstLine="720"/>
        <w:rPr>
          <w:rFonts w:ascii="Times New Roman" w:hAnsi="Times New Roman" w:cs="Times New Roman"/>
        </w:rPr>
      </w:pPr>
    </w:p>
    <w:p w14:paraId="2A805927" w14:textId="73072B5F" w:rsidR="00EE3773" w:rsidRPr="007406DB" w:rsidRDefault="00EE3773" w:rsidP="00B9108C">
      <w:pPr>
        <w:spacing w:line="480" w:lineRule="auto"/>
        <w:ind w:firstLine="720"/>
        <w:rPr>
          <w:rFonts w:ascii="Times New Roman" w:hAnsi="Times New Roman" w:cs="Times New Roman"/>
        </w:rPr>
      </w:pPr>
    </w:p>
    <w:p w14:paraId="663B9A8E" w14:textId="5C131D73" w:rsidR="000E2A3A" w:rsidRDefault="000E2A3A" w:rsidP="00F14D6E">
      <w:pPr>
        <w:spacing w:line="480" w:lineRule="auto"/>
        <w:rPr>
          <w:rFonts w:ascii="Times New Roman" w:hAnsi="Times New Roman" w:cs="Times New Roman"/>
          <w:b/>
          <w:bCs/>
        </w:rPr>
      </w:pPr>
      <w:r w:rsidRPr="0017652F">
        <w:rPr>
          <w:rFonts w:ascii="Times New Roman" w:hAnsi="Times New Roman" w:cs="Times New Roman"/>
          <w:b/>
          <w:bCs/>
        </w:rPr>
        <w:t>Acknowledgements</w:t>
      </w:r>
    </w:p>
    <w:p w14:paraId="645DB11F" w14:textId="10D0DD6C" w:rsidR="00777DE8" w:rsidRPr="00777DE8" w:rsidRDefault="00777DE8" w:rsidP="00F14D6E">
      <w:pPr>
        <w:spacing w:line="480" w:lineRule="auto"/>
        <w:rPr>
          <w:rFonts w:ascii="Times New Roman" w:hAnsi="Times New Roman" w:cs="Times New Roman"/>
        </w:rPr>
      </w:pPr>
      <w:r>
        <w:rPr>
          <w:rFonts w:ascii="Times New Roman" w:hAnsi="Times New Roman" w:cs="Times New Roman"/>
        </w:rPr>
        <w:t xml:space="preserve">UCSC Hummingbird HPC cluster for storage and computation. </w:t>
      </w:r>
    </w:p>
    <w:p w14:paraId="4D5B0388" w14:textId="5586AD8A" w:rsidR="000E2A3A" w:rsidRPr="00A30010" w:rsidRDefault="000E2A3A" w:rsidP="00F14D6E">
      <w:pPr>
        <w:spacing w:line="480" w:lineRule="auto"/>
        <w:rPr>
          <w:rFonts w:ascii="Times New Roman" w:hAnsi="Times New Roman" w:cs="Times New Roman"/>
        </w:rPr>
      </w:pPr>
      <w:r w:rsidRPr="0017652F">
        <w:rPr>
          <w:rFonts w:ascii="Times New Roman" w:hAnsi="Times New Roman" w:cs="Times New Roman"/>
          <w:b/>
          <w:bCs/>
        </w:rPr>
        <w:t>References</w:t>
      </w:r>
      <w:r w:rsidR="00A30010">
        <w:rPr>
          <w:rFonts w:ascii="Times New Roman" w:hAnsi="Times New Roman" w:cs="Times New Roman"/>
          <w:b/>
          <w:bCs/>
        </w:rPr>
        <w:t xml:space="preserve"> </w:t>
      </w:r>
      <w:r w:rsidR="00A30010">
        <w:rPr>
          <w:rFonts w:ascii="Times New Roman" w:hAnsi="Times New Roman" w:cs="Times New Roman"/>
        </w:rPr>
        <w:t>(single spaced)</w:t>
      </w:r>
    </w:p>
    <w:p w14:paraId="77B7E6A6" w14:textId="3C31E8CB" w:rsidR="000E2A3A" w:rsidRDefault="000E2A3A" w:rsidP="00F14D6E">
      <w:pPr>
        <w:spacing w:line="480" w:lineRule="auto"/>
        <w:rPr>
          <w:rFonts w:ascii="Times New Roman" w:hAnsi="Times New Roman" w:cs="Times New Roman"/>
          <w:b/>
          <w:bCs/>
        </w:rPr>
      </w:pPr>
      <w:r w:rsidRPr="0017652F">
        <w:rPr>
          <w:rFonts w:ascii="Times New Roman" w:hAnsi="Times New Roman" w:cs="Times New Roman"/>
          <w:b/>
          <w:bCs/>
        </w:rPr>
        <w:t>Data Accessibility and Benefit-Sharing</w:t>
      </w:r>
    </w:p>
    <w:p w14:paraId="61BC7B14" w14:textId="2DBCBD93" w:rsidR="00ED7ECB" w:rsidRPr="00ED7ECB" w:rsidRDefault="00ED7ECB" w:rsidP="00F14D6E">
      <w:pPr>
        <w:spacing w:line="480" w:lineRule="auto"/>
        <w:rPr>
          <w:rFonts w:ascii="Times New Roman" w:hAnsi="Times New Roman" w:cs="Times New Roman"/>
        </w:rPr>
      </w:pPr>
      <w:r>
        <w:rPr>
          <w:rFonts w:ascii="Times New Roman" w:hAnsi="Times New Roman" w:cs="Times New Roman"/>
        </w:rPr>
        <w:t xml:space="preserve">All code used to produce the data and results in the paper is available at </w:t>
      </w:r>
      <w:hyperlink r:id="rId13" w:history="1">
        <w:r w:rsidRPr="004A7D4A">
          <w:rPr>
            <w:rStyle w:val="Hyperlink"/>
            <w:rFonts w:ascii="Times New Roman" w:hAnsi="Times New Roman" w:cs="Times New Roman"/>
          </w:rPr>
          <w:t>https://github.com/matthewglasenapp/dissertation</w:t>
        </w:r>
      </w:hyperlink>
      <w:r>
        <w:rPr>
          <w:rFonts w:ascii="Times New Roman" w:hAnsi="Times New Roman" w:cs="Times New Roman"/>
        </w:rPr>
        <w:t xml:space="preserve">. </w:t>
      </w:r>
    </w:p>
    <w:p w14:paraId="41A61A6F" w14:textId="63511C2D" w:rsidR="000E2A3A" w:rsidRPr="0017652F" w:rsidRDefault="000E2A3A" w:rsidP="00F14D6E">
      <w:pPr>
        <w:spacing w:line="480" w:lineRule="auto"/>
        <w:rPr>
          <w:rFonts w:ascii="Times New Roman" w:hAnsi="Times New Roman" w:cs="Times New Roman"/>
          <w:b/>
          <w:bCs/>
        </w:rPr>
      </w:pPr>
      <w:r w:rsidRPr="0017652F">
        <w:rPr>
          <w:rFonts w:ascii="Times New Roman" w:hAnsi="Times New Roman" w:cs="Times New Roman"/>
          <w:b/>
          <w:bCs/>
        </w:rPr>
        <w:lastRenderedPageBreak/>
        <w:t>Data Accessibility Statement</w:t>
      </w:r>
    </w:p>
    <w:p w14:paraId="39B2D366" w14:textId="4E289F91" w:rsidR="000E2A3A" w:rsidRPr="0017652F" w:rsidRDefault="000E2A3A" w:rsidP="00F14D6E">
      <w:pPr>
        <w:spacing w:line="480" w:lineRule="auto"/>
        <w:rPr>
          <w:rFonts w:ascii="Times New Roman" w:hAnsi="Times New Roman" w:cs="Times New Roman"/>
          <w:b/>
          <w:bCs/>
        </w:rPr>
      </w:pPr>
      <w:r w:rsidRPr="0017652F">
        <w:rPr>
          <w:rFonts w:ascii="Times New Roman" w:hAnsi="Times New Roman" w:cs="Times New Roman"/>
          <w:b/>
          <w:bCs/>
        </w:rPr>
        <w:t>Benefit-Sharing Statement</w:t>
      </w:r>
    </w:p>
    <w:p w14:paraId="01A770C8" w14:textId="77777777" w:rsidR="00351F57" w:rsidRPr="0017652F" w:rsidRDefault="004B71CE" w:rsidP="00F14D6E">
      <w:pPr>
        <w:spacing w:line="480" w:lineRule="auto"/>
        <w:rPr>
          <w:rFonts w:ascii="Times New Roman" w:hAnsi="Times New Roman" w:cs="Times New Roman"/>
          <w:b/>
          <w:bCs/>
        </w:rPr>
      </w:pPr>
      <w:r w:rsidRPr="0017652F">
        <w:rPr>
          <w:rFonts w:ascii="Times New Roman" w:hAnsi="Times New Roman" w:cs="Times New Roman"/>
          <w:b/>
          <w:bCs/>
        </w:rPr>
        <w:t xml:space="preserve">Author Contributions </w:t>
      </w:r>
    </w:p>
    <w:p w14:paraId="077E598B" w14:textId="232B1E4C" w:rsidR="004B71CE" w:rsidRDefault="004B71CE" w:rsidP="00F14D6E">
      <w:pPr>
        <w:spacing w:line="480" w:lineRule="auto"/>
        <w:rPr>
          <w:rFonts w:ascii="Times New Roman" w:hAnsi="Times New Roman" w:cs="Times New Roman"/>
        </w:rPr>
      </w:pPr>
      <w:r w:rsidRPr="0017652F">
        <w:rPr>
          <w:rFonts w:ascii="Times New Roman" w:hAnsi="Times New Roman" w:cs="Times New Roman"/>
        </w:rPr>
        <w:t>(</w:t>
      </w:r>
      <w:r w:rsidR="00351F57" w:rsidRPr="0017652F">
        <w:rPr>
          <w:rFonts w:ascii="Times New Roman" w:hAnsi="Times New Roman" w:cs="Times New Roman"/>
        </w:rPr>
        <w:t>Designed</w:t>
      </w:r>
      <w:r w:rsidRPr="0017652F">
        <w:rPr>
          <w:rFonts w:ascii="Times New Roman" w:hAnsi="Times New Roman" w:cs="Times New Roman"/>
        </w:rPr>
        <w:t xml:space="preserve"> research, performed research, contributed new reagents or analytical tools, analyzed data, wrote paper)</w:t>
      </w:r>
    </w:p>
    <w:p w14:paraId="48360062" w14:textId="46A29766" w:rsidR="00A30010" w:rsidRPr="00A30010" w:rsidRDefault="00A30010" w:rsidP="00F14D6E">
      <w:pPr>
        <w:spacing w:line="480" w:lineRule="auto"/>
        <w:rPr>
          <w:rFonts w:ascii="Times New Roman" w:hAnsi="Times New Roman" w:cs="Times New Roman"/>
        </w:rPr>
      </w:pPr>
      <w:r>
        <w:rPr>
          <w:rFonts w:ascii="Times New Roman" w:hAnsi="Times New Roman" w:cs="Times New Roman"/>
          <w:b/>
          <w:bCs/>
        </w:rPr>
        <w:t>Conflicts of Interest</w:t>
      </w:r>
    </w:p>
    <w:p w14:paraId="07FE8D68" w14:textId="16EEBCC0" w:rsidR="004B71CE" w:rsidRPr="0017652F" w:rsidRDefault="004B71CE" w:rsidP="00F14D6E">
      <w:pPr>
        <w:spacing w:line="480" w:lineRule="auto"/>
        <w:rPr>
          <w:rFonts w:ascii="Times New Roman" w:hAnsi="Times New Roman" w:cs="Times New Roman"/>
        </w:rPr>
      </w:pPr>
      <w:r w:rsidRPr="0017652F">
        <w:rPr>
          <w:rFonts w:ascii="Times New Roman" w:hAnsi="Times New Roman" w:cs="Times New Roman"/>
          <w:b/>
          <w:bCs/>
        </w:rPr>
        <w:t>Tables and Figures</w:t>
      </w:r>
      <w:r w:rsidRPr="0017652F">
        <w:rPr>
          <w:rFonts w:ascii="Times New Roman" w:hAnsi="Times New Roman" w:cs="Times New Roman"/>
        </w:rPr>
        <w:t xml:space="preserve"> (with captions). Must be editable files</w:t>
      </w:r>
      <w:r w:rsidR="00A30010">
        <w:rPr>
          <w:rFonts w:ascii="Times New Roman" w:hAnsi="Times New Roman" w:cs="Times New Roman"/>
        </w:rPr>
        <w:t>. Single spacing for table and figure captions</w:t>
      </w:r>
    </w:p>
    <w:sectPr w:rsidR="004B71CE" w:rsidRPr="0017652F" w:rsidSect="00F14D6E">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Robert Glasenapp" w:date="2022-08-08T15:20:00Z" w:initials="MRG">
    <w:p w14:paraId="4C5E98A8" w14:textId="77777777" w:rsidR="001877E0" w:rsidRDefault="001877E0" w:rsidP="00DC32B2">
      <w:r>
        <w:rPr>
          <w:rStyle w:val="CommentReference"/>
        </w:rPr>
        <w:annotationRef/>
      </w:r>
      <w:r>
        <w:rPr>
          <w:sz w:val="20"/>
          <w:szCs w:val="20"/>
        </w:rPr>
        <w:t>"Nosil and Schluter (2011) specified three criteria for characterizing a locus as a speciation gene: (1) that it affects reproductive isolation between species, (2) that its divergence preceded the completion of speciation, and (3) that its divergence had a large effect on the cessation of genetic exchange relative to that of other genes. Most animal genes to which this label has been attached are involved in postzygotic isolation by rendering hybrids unfit (e.g., Orr et al. 2004; Wu and Ting 2004; Orr 2005; Presgraves 2010) (Lessios 2011)."</w:t>
      </w:r>
    </w:p>
    <w:p w14:paraId="64133773" w14:textId="77777777" w:rsidR="001877E0" w:rsidRDefault="001877E0" w:rsidP="00DC32B2"/>
    <w:p w14:paraId="50432F7C" w14:textId="77777777" w:rsidR="001877E0" w:rsidRDefault="001877E0" w:rsidP="00DC32B2">
      <w:r>
        <w:rPr>
          <w:sz w:val="20"/>
          <w:szCs w:val="20"/>
        </w:rPr>
        <w:t>"Intrinsic postzygotic isolation commonly results from normal Mendelian genes that are under positive selection within species (Coyne and Orr, 2004)."</w:t>
      </w:r>
    </w:p>
    <w:p w14:paraId="3C8199CA" w14:textId="77777777" w:rsidR="001877E0" w:rsidRDefault="001877E0" w:rsidP="00DC32B2"/>
    <w:p w14:paraId="0254F9A0" w14:textId="77777777" w:rsidR="001877E0" w:rsidRDefault="001877E0" w:rsidP="00DC32B2">
      <w:r>
        <w:rPr>
          <w:sz w:val="20"/>
          <w:szCs w:val="20"/>
        </w:rPr>
        <w:t>Although it is obviously hard to generalize from a sample of four, two patterns do appear to characterize the genes causing intrinsic postzyogitc isolation. The first is that these genes are rapidly evolving. Second and more important, the genes causing postzyotic isolation diverge by positive Darwinian selection.</w:t>
      </w:r>
    </w:p>
  </w:comment>
  <w:comment w:id="1" w:author="Matthew Robert Glasenapp" w:date="2022-08-12T16:25:00Z" w:initials="MRG">
    <w:p w14:paraId="64694D2E" w14:textId="77777777" w:rsidR="000D637E" w:rsidRDefault="000D637E" w:rsidP="00934C9D">
      <w:r>
        <w:rPr>
          <w:rStyle w:val="CommentReference"/>
        </w:rPr>
        <w:annotationRef/>
      </w:r>
      <w:r>
        <w:rPr>
          <w:sz w:val="20"/>
          <w:szCs w:val="20"/>
        </w:rPr>
        <w:t xml:space="preserve">Insects and terrestrial vertebrates generally have low dispersal and complex mating behaviors, while marine invertebrates and plants have high dispersal and little to no mating behavior (includes environmental or chemical cues for spawning). </w:t>
      </w:r>
    </w:p>
  </w:comment>
  <w:comment w:id="2" w:author="Matthew Robert Glasenapp" w:date="2022-07-12T16:44:00Z" w:initials="MRG">
    <w:p w14:paraId="2494E488" w14:textId="35FE4E5F" w:rsidR="001877E0" w:rsidRDefault="001877E0" w:rsidP="001877E0">
      <w:r>
        <w:rPr>
          <w:rStyle w:val="CommentReference"/>
        </w:rPr>
        <w:annotationRef/>
      </w:r>
      <w:r>
        <w:rPr>
          <w:sz w:val="20"/>
          <w:szCs w:val="20"/>
        </w:rPr>
        <w:t xml:space="preserve">Are speciation patterns more similar between plants and marine animals because of their similar life histories, or between marine and terrestrial animals because of their phylogenetic history. </w:t>
      </w:r>
    </w:p>
  </w:comment>
  <w:comment w:id="3" w:author="Matthew Robert Glasenapp" w:date="2022-08-12T16:21:00Z" w:initials="MRG">
    <w:p w14:paraId="3C348EE0" w14:textId="77777777" w:rsidR="004B4D19" w:rsidRDefault="004B4D19" w:rsidP="006A6C77">
      <w:r>
        <w:rPr>
          <w:rStyle w:val="CommentReference"/>
        </w:rPr>
        <w:annotationRef/>
      </w:r>
      <w:r>
        <w:rPr>
          <w:sz w:val="20"/>
          <w:szCs w:val="20"/>
        </w:rPr>
        <w:t>Palumbi and Wilson (1990) found no genetic difference in S. Purpuratus over 2,500 km along the west coast of North America. Furthermore Palumbi and Kessing (1991) found that the most common mitochondrial genotype is the same between Pacific and Atlantic Oceans in S. Pallidus.</w:t>
      </w:r>
    </w:p>
  </w:comment>
  <w:comment w:id="4" w:author="Matthew Robert Glasenapp" w:date="2022-08-12T16:22:00Z" w:initials="MRG">
    <w:p w14:paraId="17BE229B" w14:textId="77777777" w:rsidR="000D637E" w:rsidRDefault="000D637E" w:rsidP="00E4452D">
      <w:r>
        <w:rPr>
          <w:rStyle w:val="CommentReference"/>
        </w:rPr>
        <w:annotationRef/>
      </w:r>
      <w:r>
        <w:rPr>
          <w:sz w:val="20"/>
          <w:szCs w:val="20"/>
        </w:rPr>
        <w:t>How does population differentiation and reproductive isolation take place with such high gene flow between large populations?</w:t>
      </w:r>
    </w:p>
  </w:comment>
  <w:comment w:id="5" w:author="Matthew Robert Glasenapp" w:date="2022-08-08T15:25:00Z" w:initials="MRG">
    <w:p w14:paraId="54134637" w14:textId="55022BEC" w:rsidR="001877E0" w:rsidRDefault="001877E0" w:rsidP="00586561">
      <w:r>
        <w:rPr>
          <w:rStyle w:val="CommentReference"/>
        </w:rPr>
        <w:annotationRef/>
      </w:r>
      <w:r>
        <w:rPr>
          <w:sz w:val="20"/>
          <w:szCs w:val="20"/>
        </w:rPr>
        <w:t>Rebuttal to apparent absence of barriers in the ocean</w:t>
      </w:r>
    </w:p>
  </w:comment>
  <w:comment w:id="6" w:author="Matthew Robert Glasenapp" w:date="2022-08-09T10:48:00Z" w:initials="MRG">
    <w:p w14:paraId="5C6526B3" w14:textId="77777777" w:rsidR="00DD5CCD" w:rsidRDefault="00DD5CCD" w:rsidP="00B4269C">
      <w:r>
        <w:rPr>
          <w:rStyle w:val="CommentReference"/>
        </w:rPr>
        <w:annotationRef/>
      </w:r>
      <w:r>
        <w:rPr>
          <w:sz w:val="20"/>
          <w:szCs w:val="20"/>
        </w:rPr>
        <w:t>Strathmann  1981- Many of the behavioral barriers to hybridization are absent in marine invertebrates lacking courtship or copulation. Free spawners may select different times or places for spawning. Beyond that, the only blocks to hybridization reside with ovum and sperm.</w:t>
      </w:r>
    </w:p>
  </w:comment>
  <w:comment w:id="7" w:author="Matthew Robert Glasenapp" w:date="2022-08-10T17:00:00Z" w:initials="MRG">
    <w:p w14:paraId="5B930AD6" w14:textId="77777777" w:rsidR="00B24675" w:rsidRDefault="00A673CA" w:rsidP="00400BD8">
      <w:r>
        <w:rPr>
          <w:rStyle w:val="CommentReference"/>
        </w:rPr>
        <w:annotationRef/>
      </w:r>
      <w:r w:rsidR="00B24675">
        <w:rPr>
          <w:sz w:val="20"/>
          <w:szCs w:val="20"/>
        </w:rPr>
        <w:t>To do: Skim Van Doorn et al., 2001</w:t>
      </w:r>
      <w:r w:rsidR="00B24675">
        <w:rPr>
          <w:sz w:val="20"/>
          <w:szCs w:val="20"/>
        </w:rPr>
        <w:cr/>
      </w:r>
      <w:r w:rsidR="00B24675">
        <w:rPr>
          <w:sz w:val="20"/>
          <w:szCs w:val="20"/>
        </w:rPr>
        <w:cr/>
        <w:t>Gavrilets and Wasman 2002</w:t>
      </w:r>
    </w:p>
    <w:p w14:paraId="3313A290" w14:textId="77777777" w:rsidR="00B24675" w:rsidRDefault="00B24675" w:rsidP="00400BD8"/>
    <w:p w14:paraId="559A4114" w14:textId="77777777" w:rsidR="00B24675" w:rsidRDefault="00B24675" w:rsidP="00400BD8">
      <w:r>
        <w:rPr>
          <w:sz w:val="20"/>
          <w:szCs w:val="20"/>
        </w:rPr>
        <w:t>Read Palumbi 2009</w:t>
      </w:r>
    </w:p>
  </w:comment>
  <w:comment w:id="8" w:author="Matthew Robert Glasenapp" w:date="2022-08-11T15:17:00Z" w:initials="MRG">
    <w:p w14:paraId="0C1E9C0F" w14:textId="77777777" w:rsidR="00A513C2" w:rsidRDefault="00A513C2" w:rsidP="00E913FC">
      <w:r>
        <w:rPr>
          <w:rStyle w:val="CommentReference"/>
        </w:rPr>
        <w:annotationRef/>
      </w:r>
      <w:r>
        <w:rPr>
          <w:sz w:val="20"/>
          <w:szCs w:val="20"/>
        </w:rPr>
        <w:t>“Sperm attachment in sea urchins is mediated by a. Sperm protein named bindin and a glycoprotein receptor on the egg surface (Palumbi 1992).”</w:t>
      </w:r>
    </w:p>
  </w:comment>
  <w:comment w:id="9" w:author="Matthew Robert Glasenapp" w:date="2022-08-11T15:18:00Z" w:initials="MRG">
    <w:p w14:paraId="473D9456" w14:textId="77777777" w:rsidR="006D5019" w:rsidRDefault="006D5019" w:rsidP="00AE7007">
      <w:r>
        <w:rPr>
          <w:rStyle w:val="CommentReference"/>
        </w:rPr>
        <w:annotationRef/>
      </w:r>
      <w:r>
        <w:rPr>
          <w:sz w:val="20"/>
          <w:szCs w:val="20"/>
        </w:rPr>
        <w:t>"Egg-sperm interactions appear to be evolving rapidly in abalones as well as urchins (Palumbi 1992)."</w:t>
      </w:r>
    </w:p>
  </w:comment>
  <w:comment w:id="10" w:author="Matthew Robert Glasenapp" w:date="2022-08-11T15:16:00Z" w:initials="MRG">
    <w:p w14:paraId="6FDEDD64" w14:textId="48C2A670" w:rsidR="00A513C2" w:rsidRDefault="00A513C2" w:rsidP="008F6272">
      <w:r>
        <w:rPr>
          <w:rStyle w:val="CommentReference"/>
        </w:rPr>
        <w:annotationRef/>
      </w:r>
      <w:r>
        <w:rPr>
          <w:sz w:val="20"/>
          <w:szCs w:val="20"/>
        </w:rPr>
        <w:t xml:space="preserve">“Failure of sperm and egg from different species to bind and fuse (Palumbi 1992).” </w:t>
      </w:r>
    </w:p>
  </w:comment>
  <w:comment w:id="11" w:author="Matthew Robert Glasenapp" w:date="2022-08-16T09:02:00Z" w:initials="MRG">
    <w:p w14:paraId="2E026A8F" w14:textId="77777777" w:rsidR="006278EE" w:rsidRDefault="006278EE" w:rsidP="00805459">
      <w:r>
        <w:rPr>
          <w:rStyle w:val="CommentReference"/>
        </w:rPr>
        <w:annotationRef/>
      </w:r>
      <w:r>
        <w:rPr>
          <w:sz w:val="20"/>
          <w:szCs w:val="20"/>
        </w:rPr>
        <w:t>Although no empirical evidence that this has occurred.</w:t>
      </w:r>
    </w:p>
  </w:comment>
  <w:comment w:id="12" w:author="Matthew Robert Glasenapp" w:date="2022-08-15T16:58:00Z" w:initials="MRG">
    <w:p w14:paraId="679855F5" w14:textId="29DB46BC" w:rsidR="0040681D" w:rsidRDefault="0040681D" w:rsidP="00904AFB">
      <w:r>
        <w:rPr>
          <w:rStyle w:val="CommentReference"/>
        </w:rPr>
        <w:annotationRef/>
      </w:r>
      <w:r>
        <w:rPr>
          <w:sz w:val="20"/>
          <w:szCs w:val="20"/>
        </w:rPr>
        <w:t>“Sexual conflict occurs when characteristics that enhance the fitness components of one sex reduce the fitness of the other sex (Gavrilets and Waxman 2002).”</w:t>
      </w:r>
    </w:p>
  </w:comment>
  <w:comment w:id="13" w:author="Matthew Robert Glasenapp" w:date="2022-08-08T15:32:00Z" w:initials="MRG">
    <w:p w14:paraId="76D1C853" w14:textId="5CAD2B61" w:rsidR="002B6509" w:rsidRDefault="002B6509" w:rsidP="00246149">
      <w:r>
        <w:rPr>
          <w:rStyle w:val="CommentReference"/>
        </w:rPr>
        <w:annotationRef/>
      </w:r>
      <w:r>
        <w:rPr>
          <w:sz w:val="20"/>
          <w:szCs w:val="20"/>
        </w:rPr>
        <w:t>"Nosil and Schluter (2011) specified three criteria for characterizing a locus as a speciation gene: (1) that it affects reproductive isolation between species, (2) that its divergence preceded the completion of speciation, and (3) that its divergence had a large effect on the cessation of genetic exchange relative to that of other genes (Lessios 2011).”</w:t>
      </w:r>
    </w:p>
  </w:comment>
  <w:comment w:id="14" w:author="Matthew Robert Glasenapp" w:date="2022-08-10T17:52:00Z" w:initials="MRG">
    <w:p w14:paraId="7A78DF9C" w14:textId="77777777" w:rsidR="00B24675" w:rsidRDefault="00B24675" w:rsidP="006F0A67">
      <w:r>
        <w:rPr>
          <w:rStyle w:val="CommentReference"/>
        </w:rPr>
        <w:annotationRef/>
      </w:r>
      <w:r>
        <w:rPr>
          <w:sz w:val="20"/>
          <w:szCs w:val="20"/>
        </w:rPr>
        <w:t>Some/many?</w:t>
      </w:r>
    </w:p>
  </w:comment>
  <w:comment w:id="15" w:author="Matthew Robert Glasenapp" w:date="2022-08-10T18:01:00Z" w:initials="MRG">
    <w:p w14:paraId="34049B16" w14:textId="77777777" w:rsidR="000F312B" w:rsidRDefault="000F312B" w:rsidP="00642624">
      <w:r>
        <w:rPr>
          <w:rStyle w:val="CommentReference"/>
        </w:rPr>
        <w:annotationRef/>
      </w:r>
      <w:r>
        <w:rPr>
          <w:sz w:val="20"/>
          <w:szCs w:val="20"/>
        </w:rPr>
        <w:t>To do: Ranges!</w:t>
      </w:r>
    </w:p>
  </w:comment>
  <w:comment w:id="16" w:author="Matthew Robert Glasenapp" w:date="2022-07-06T17:20:00Z" w:initials="MRG">
    <w:p w14:paraId="17085856" w14:textId="4F612345" w:rsidR="000B7E72" w:rsidRDefault="000B7E72" w:rsidP="00C4564A">
      <w:r>
        <w:rPr>
          <w:rStyle w:val="CommentReference"/>
        </w:rPr>
        <w:annotationRef/>
      </w:r>
      <w:r>
        <w:rPr>
          <w:sz w:val="20"/>
          <w:szCs w:val="20"/>
        </w:rPr>
        <w:t>Is polyacanthus actually a species?</w:t>
      </w:r>
    </w:p>
  </w:comment>
  <w:comment w:id="17" w:author="Matthew Robert Glasenapp" w:date="2022-07-06T17:22:00Z" w:initials="MRG">
    <w:p w14:paraId="52A7D449" w14:textId="77777777" w:rsidR="000B7E72" w:rsidRDefault="000B7E72" w:rsidP="00697F87">
      <w:r>
        <w:rPr>
          <w:rStyle w:val="CommentReference"/>
        </w:rPr>
        <w:annotationRef/>
      </w:r>
      <w:r>
        <w:rPr>
          <w:sz w:val="20"/>
          <w:szCs w:val="20"/>
        </w:rPr>
        <w:t>Verify that droebachiensis and pallidus aren’t in the western pacific</w:t>
      </w:r>
    </w:p>
  </w:comment>
  <w:comment w:id="18" w:author="Matthew Robert Glasenapp" w:date="2022-08-10T18:04:00Z" w:initials="MRG">
    <w:p w14:paraId="0C233DAB" w14:textId="77777777" w:rsidR="009D4AB1" w:rsidRDefault="009D4AB1" w:rsidP="00117B0F">
      <w:r>
        <w:rPr>
          <w:rStyle w:val="CommentReference"/>
        </w:rPr>
        <w:annotationRef/>
      </w:r>
      <w:r>
        <w:rPr>
          <w:sz w:val="20"/>
          <w:szCs w:val="20"/>
        </w:rPr>
        <w:t>To do: Scope. Start out with all sea urchins or just Strongylocentrotidae</w:t>
      </w:r>
    </w:p>
  </w:comment>
  <w:comment w:id="19" w:author="Matthew Robert Glasenapp" w:date="2022-08-09T14:34:00Z" w:initials="MRG">
    <w:p w14:paraId="2BD9188E" w14:textId="7098A91A" w:rsidR="00960DC1" w:rsidRDefault="00960DC1" w:rsidP="00C50324">
      <w:r>
        <w:rPr>
          <w:rStyle w:val="CommentReference"/>
        </w:rPr>
        <w:annotationRef/>
      </w:r>
      <w:r>
        <w:rPr>
          <w:sz w:val="20"/>
          <w:szCs w:val="20"/>
        </w:rPr>
        <w:t>Viable hybrids can be produced in crosses of congeners from Echinometra, Pseudochinus, Strongylocentrotus, Heliocidars, and Diadema. Hybrids have been sucessfully backcrossed in the lab in Strongylocentrotus and Echinometra (Strathmann 1981 , Rahman and Uehara 2004).</w:t>
      </w:r>
    </w:p>
  </w:comment>
  <w:comment w:id="20" w:author="Matthew Robert Glasenapp" w:date="2022-08-09T14:15:00Z" w:initials="MRG">
    <w:p w14:paraId="7B173BCF" w14:textId="708E7FFC" w:rsidR="00B5490F" w:rsidRDefault="00B5490F" w:rsidP="008F61C5">
      <w:r>
        <w:rPr>
          <w:rStyle w:val="CommentReference"/>
        </w:rPr>
        <w:annotationRef/>
      </w:r>
      <w:r>
        <w:rPr>
          <w:sz w:val="20"/>
          <w:szCs w:val="20"/>
        </w:rPr>
        <w:t xml:space="preserve">This is evidenced by the fact that S. Droebachiensis eggs are susceptible to fertilization by sperm of S. Pallidus, S. Purpuratus, and S. Franciscanus, but the signal of introgression is strongest with pallidus, weaker with purpuratus, and reproductive isolation appears to be complete with franciscanus. Postzygotic must be important, otherwise we would expect to see some introgression of purp and franc into droebachiensis. </w:t>
      </w:r>
    </w:p>
  </w:comment>
  <w:comment w:id="21" w:author="Matthew Robert Glasenapp" w:date="2022-08-09T14:12:00Z" w:initials="MRG">
    <w:p w14:paraId="3461551F" w14:textId="7F556936" w:rsidR="00017961" w:rsidRDefault="00017961" w:rsidP="00923534">
      <w:r>
        <w:rPr>
          <w:rStyle w:val="CommentReference"/>
        </w:rPr>
        <w:annotationRef/>
      </w:r>
      <w:r>
        <w:rPr>
          <w:sz w:val="20"/>
          <w:szCs w:val="20"/>
        </w:rPr>
        <w:t>“However, in Strongylocentrotus, gamete compatibility seems to scale with divergence time. “Thus, it is possible that gamete incompatibility in this genus has arisen slowly and that it could be a consequence of long-term evolutionary divergence after reproductive isolation, rather than a cause of reproductive isolation (Palumbi 1992)."</w:t>
      </w:r>
    </w:p>
  </w:comment>
  <w:comment w:id="22" w:author="Matthew Robert Glasenapp" w:date="2022-08-09T14:14:00Z" w:initials="MRG">
    <w:p w14:paraId="66C1D834" w14:textId="77777777" w:rsidR="00B5490F" w:rsidRDefault="00B5490F" w:rsidP="00F54309">
      <w:r>
        <w:rPr>
          <w:rStyle w:val="CommentReference"/>
        </w:rPr>
        <w:annotationRef/>
      </w:r>
      <w:r>
        <w:rPr>
          <w:sz w:val="20"/>
          <w:szCs w:val="20"/>
        </w:rPr>
        <w:t>“Asymmetric prezygotic isolation, like that observed for S. droebachiensis in the present study, cannot by itself prevent gene flow between incipient species: additional postzygotic isolating mechanisms must be in place if the lineages are to maintain their genetic integrities. This suggests that postzygotic isolating mechanisms must play a far more important role than typically given credit for in establishing the initial genetic divergence between species with asymmetric gamete compatibilities (Addison and Pogson 2009)."</w:t>
      </w:r>
    </w:p>
    <w:p w14:paraId="35903861" w14:textId="77777777" w:rsidR="00B5490F" w:rsidRDefault="00B5490F" w:rsidP="00F54309"/>
    <w:p w14:paraId="6A7EBCFD" w14:textId="77777777" w:rsidR="00B5490F" w:rsidRDefault="00B5490F" w:rsidP="00F54309">
      <w:r>
        <w:rPr>
          <w:sz w:val="20"/>
          <w:szCs w:val="20"/>
        </w:rPr>
        <w:t>Even under the unidirectional exchange of alleles, recombination should be sufficient to break down accumulated genetic differences and prevent species formation (Lessios 2011).</w:t>
      </w:r>
    </w:p>
  </w:comment>
  <w:comment w:id="23" w:author="Matthew Robert Glasenapp" w:date="2022-07-28T15:29:00Z" w:initials="MRG">
    <w:p w14:paraId="420ECF40" w14:textId="77777777" w:rsidR="00755201" w:rsidRDefault="00755201" w:rsidP="00EE4FF8">
      <w:r>
        <w:rPr>
          <w:rStyle w:val="CommentReference"/>
        </w:rPr>
        <w:annotationRef/>
      </w:r>
      <w:r>
        <w:rPr>
          <w:sz w:val="20"/>
          <w:szCs w:val="20"/>
        </w:rPr>
        <w:t>“The genetic boundaries between strongylocentrotid urchin species in the northeast Pacific appear to be related to postzygotic isolating mechanisms that scale with divergence times and not intrinsic gametic incompatibilities per se (Addison and Pogson, 2009)”</w:t>
      </w:r>
    </w:p>
  </w:comment>
  <w:comment w:id="24" w:author="Matthew Robert Glasenapp" w:date="2022-04-19T11:05:00Z" w:initials="MRG">
    <w:p w14:paraId="49807021" w14:textId="3E30E6BC" w:rsidR="00ED15FC" w:rsidRDefault="00ED15FC">
      <w:pPr>
        <w:pStyle w:val="CommentText"/>
      </w:pPr>
      <w:r>
        <w:rPr>
          <w:rStyle w:val="CommentReference"/>
        </w:rPr>
        <w:annotationRef/>
      </w:r>
      <w:r w:rsidRPr="00ED15FC">
        <w:t>"The workflow reflects a lossless operating procedure that retains original sequencing read information within the final BAM file" - gatk tutorial (https://gatk.broadinstitute.org/hc/en-us/articles/360039568932)</w:t>
      </w:r>
    </w:p>
  </w:comment>
  <w:comment w:id="25" w:author="Matthew Robert Glasenapp" w:date="2022-04-19T11:50:00Z" w:initials="MRG">
    <w:p w14:paraId="4380797B" w14:textId="5BA4D4DE" w:rsidR="00652D1E" w:rsidRDefault="00652D1E">
      <w:pPr>
        <w:pStyle w:val="CommentText"/>
      </w:pPr>
      <w:r>
        <w:rPr>
          <w:rStyle w:val="CommentReference"/>
        </w:rPr>
        <w:annotationRef/>
      </w:r>
      <w:r>
        <w:t>Understand adapters and paired-end sequencing better</w:t>
      </w:r>
    </w:p>
  </w:comment>
  <w:comment w:id="26" w:author="Matthew Robert Glasenapp" w:date="2022-04-22T11:23:00Z" w:initials="MRG">
    <w:p w14:paraId="134E8171" w14:textId="7CF66458" w:rsidR="005A0467" w:rsidRDefault="005A0467">
      <w:pPr>
        <w:pStyle w:val="CommentText"/>
      </w:pPr>
      <w:r>
        <w:rPr>
          <w:rStyle w:val="CommentReference"/>
        </w:rPr>
        <w:annotationRef/>
      </w:r>
      <w:r w:rsidRPr="005A0467">
        <w:t>By specifying CLIPPING_ATTRIBUTE=XT and CLIPPING_ACTION=2, SamToFastq changes the quality scores of bases marked by XT to two--a rather low score in the Phred scale. This effectively removes the adapter portion of sequences from contributing to downstream read alignment and alignment scoring metrics.</w:t>
      </w:r>
    </w:p>
  </w:comment>
  <w:comment w:id="27" w:author="Matthew Robert Glasenapp" w:date="2022-04-22T11:24:00Z" w:initials="MRG">
    <w:p w14:paraId="055EC57C" w14:textId="77777777" w:rsidR="005A0467" w:rsidRDefault="005A0467">
      <w:pPr>
        <w:pStyle w:val="CommentText"/>
      </w:pPr>
      <w:r>
        <w:rPr>
          <w:rStyle w:val="CommentReference"/>
        </w:rPr>
        <w:annotationRef/>
      </w:r>
      <w:r>
        <w:t>What does this mean?</w:t>
      </w:r>
    </w:p>
    <w:p w14:paraId="17209E3E" w14:textId="77777777" w:rsidR="00E47110" w:rsidRDefault="00E47110">
      <w:pPr>
        <w:pStyle w:val="CommentText"/>
      </w:pPr>
    </w:p>
    <w:p w14:paraId="5C5CCDA1" w14:textId="38105CA7" w:rsidR="00E47110" w:rsidRDefault="00E47110">
      <w:pPr>
        <w:pStyle w:val="CommentText"/>
      </w:pPr>
      <w:r w:rsidRPr="00E47110">
        <w:t>Invoking the -M option, we had BWA mark the record with the longest aligning section of split reads as primary and all other records as secondary.</w:t>
      </w:r>
    </w:p>
  </w:comment>
  <w:comment w:id="28" w:author="Matthew Robert Glasenapp" w:date="2022-04-22T11:33:00Z" w:initials="MRG">
    <w:p w14:paraId="07869C91" w14:textId="77777777" w:rsidR="00E47110" w:rsidRPr="00E47110" w:rsidRDefault="00E47110" w:rsidP="00E47110">
      <w:pPr>
        <w:rPr>
          <w:rFonts w:ascii="Times New Roman" w:eastAsia="Times New Roman" w:hAnsi="Times New Roman" w:cs="Times New Roman"/>
        </w:rPr>
      </w:pPr>
      <w:r>
        <w:rPr>
          <w:rStyle w:val="CommentReference"/>
        </w:rPr>
        <w:annotationRef/>
      </w:r>
      <w:r w:rsidRPr="00E47110">
        <w:rPr>
          <w:rFonts w:ascii="Montserrat" w:eastAsia="Times New Roman" w:hAnsi="Montserrat" w:cs="Times New Roman"/>
          <w:color w:val="000000"/>
          <w:sz w:val="21"/>
          <w:szCs w:val="21"/>
          <w:shd w:val="clear" w:color="auto" w:fill="FFFFFF"/>
        </w:rPr>
        <w:t>Broadly, the tool merges defined information from the unmapped BAM (uBAM, step 1) with that of the aligned BAM (step 3) to conserve read data, e.g. original read information and base quality scores. The tool also generates additional meta information based on the information generated by the aligner, which may alter aligner-generated designations, e.g. mate information and secondary alignment flags. The tool then makes adjustments so that all meta information is congruent, e.g. read and mate strand information based on proper mate designations. We ascribe the resulting BAM as </w:t>
      </w:r>
      <w:r w:rsidRPr="00E47110">
        <w:rPr>
          <w:rFonts w:ascii="Montserrat" w:eastAsia="Times New Roman" w:hAnsi="Montserrat" w:cs="Times New Roman"/>
          <w:i/>
          <w:iCs/>
          <w:color w:val="000000"/>
          <w:sz w:val="21"/>
          <w:szCs w:val="21"/>
          <w:shd w:val="clear" w:color="auto" w:fill="FFFFFF"/>
        </w:rPr>
        <w:t>clean</w:t>
      </w:r>
      <w:r w:rsidRPr="00E47110">
        <w:rPr>
          <w:rFonts w:ascii="Montserrat" w:eastAsia="Times New Roman" w:hAnsi="Montserrat" w:cs="Times New Roman"/>
          <w:color w:val="000000"/>
          <w:sz w:val="21"/>
          <w:szCs w:val="21"/>
          <w:shd w:val="clear" w:color="auto" w:fill="FFFFFF"/>
        </w:rPr>
        <w:t>.</w:t>
      </w:r>
    </w:p>
    <w:p w14:paraId="294D97AD" w14:textId="52310D1D" w:rsidR="00E47110" w:rsidRDefault="00E47110">
      <w:pPr>
        <w:pStyle w:val="CommentText"/>
      </w:pPr>
    </w:p>
  </w:comment>
  <w:comment w:id="29" w:author="Matthew Robert Glasenapp" w:date="2022-04-26T11:41:00Z" w:initials="MRG">
    <w:p w14:paraId="46335E9E" w14:textId="3E2C928A" w:rsidR="002F527D" w:rsidRDefault="002F527D">
      <w:pPr>
        <w:pStyle w:val="CommentText"/>
      </w:pPr>
      <w:r>
        <w:rPr>
          <w:rStyle w:val="CommentReference"/>
        </w:rPr>
        <w:annotationRef/>
      </w:r>
      <w:r>
        <w:t>Is this necessary?</w:t>
      </w:r>
    </w:p>
  </w:comment>
  <w:comment w:id="30" w:author="Matthew Robert Glasenapp" w:date="2022-04-26T11:42:00Z" w:initials="MRG">
    <w:p w14:paraId="0F439D1A" w14:textId="54F9258A" w:rsidR="002F527D" w:rsidRDefault="002F527D">
      <w:pPr>
        <w:pStyle w:val="CommentText"/>
      </w:pPr>
      <w:r>
        <w:rPr>
          <w:rStyle w:val="CommentReference"/>
        </w:rPr>
        <w:annotationRef/>
      </w:r>
      <w:hyperlink r:id="rId1" w:history="1">
        <w:r w:rsidR="00F358EE" w:rsidRPr="001950C5">
          <w:rPr>
            <w:rStyle w:val="Hyperlink"/>
          </w:rPr>
          <w:t>https://gatk.broadinstitute.org/hc/en-us/articles/360035890471-Hard-filtering-germline-short-variants</w:t>
        </w:r>
      </w:hyperlink>
    </w:p>
    <w:p w14:paraId="0894509B" w14:textId="77777777" w:rsidR="00F358EE" w:rsidRDefault="00F358EE">
      <w:pPr>
        <w:pStyle w:val="CommentText"/>
      </w:pPr>
    </w:p>
    <w:p w14:paraId="63F8DD1B" w14:textId="5433D3CB" w:rsidR="00F358EE" w:rsidRDefault="00000000">
      <w:pPr>
        <w:pStyle w:val="CommentText"/>
      </w:pPr>
      <w:hyperlink r:id="rId2" w:history="1">
        <w:r w:rsidR="00F358EE" w:rsidRPr="001950C5">
          <w:rPr>
            <w:rStyle w:val="Hyperlink"/>
          </w:rPr>
          <w:t>https://gatk.broadinstitute.org/hc/en-us/articles/360035531112--How-to-Filter-variants-either-with-VQSR-or-by-hard-filtering</w:t>
        </w:r>
      </w:hyperlink>
    </w:p>
    <w:p w14:paraId="535D214A" w14:textId="1D7D1E1C" w:rsidR="00F358EE" w:rsidRDefault="00F358EE">
      <w:pPr>
        <w:pStyle w:val="CommentText"/>
      </w:pPr>
    </w:p>
  </w:comment>
  <w:comment w:id="31" w:author="Matthew Robert Glasenapp" w:date="2022-07-20T14:57:00Z" w:initials="MRG">
    <w:p w14:paraId="0261EAB4" w14:textId="77777777" w:rsidR="00A13CC1" w:rsidRDefault="00A13CC1" w:rsidP="003F579B">
      <w:r>
        <w:rPr>
          <w:rStyle w:val="CommentReference"/>
        </w:rPr>
        <w:annotationRef/>
      </w:r>
      <w:r>
        <w:rPr>
          <w:sz w:val="20"/>
          <w:szCs w:val="20"/>
        </w:rPr>
        <w:t xml:space="preserve">A really important part of the discussion needs to be the importance of genome data from the entire genus/family. Another emphasis should be testing for introgression even when hybrids aren’t observed in nature in present day. </w:t>
      </w:r>
    </w:p>
    <w:p w14:paraId="386B7920" w14:textId="77777777" w:rsidR="00A13CC1" w:rsidRDefault="00A13CC1" w:rsidP="003F579B"/>
  </w:comment>
  <w:comment w:id="32" w:author="Matthew Robert Glasenapp" w:date="2022-08-09T14:39:00Z" w:initials="MRG">
    <w:p w14:paraId="27E68A69" w14:textId="77777777" w:rsidR="001035B8" w:rsidRDefault="001035B8" w:rsidP="00716BA8">
      <w:r>
        <w:rPr>
          <w:rStyle w:val="CommentReference"/>
        </w:rPr>
        <w:annotationRef/>
      </w:r>
      <w:r>
        <w:rPr>
          <w:sz w:val="20"/>
          <w:szCs w:val="20"/>
        </w:rPr>
        <w:t>The ecology of the species and the possibility of extrinsic post zygotic isolation is typically neglected</w:t>
      </w:r>
    </w:p>
  </w:comment>
  <w:comment w:id="33" w:author="Matthew Robert Glasenapp" w:date="2022-07-05T16:50:00Z" w:initials="MRG">
    <w:p w14:paraId="26E9F78A" w14:textId="60B36B4B" w:rsidR="00CC2EED" w:rsidRDefault="00692D68" w:rsidP="00830DA8">
      <w:r>
        <w:rPr>
          <w:rStyle w:val="CommentReference"/>
        </w:rPr>
        <w:annotationRef/>
      </w:r>
      <w:r w:rsidR="00CC2EED">
        <w:rPr>
          <w:sz w:val="20"/>
          <w:szCs w:val="20"/>
        </w:rPr>
        <w:t>Could have been parapatric speciation! Stepping-stone model - discrete populations have restricted gene exchange. Many species do not comprise discrete populations, but show large differences in density among localities, leading to variable amounts of gene flow</w:t>
      </w:r>
      <w:r w:rsidR="00CC2EED">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4F9A0" w15:done="0"/>
  <w15:commentEx w15:paraId="64694D2E" w15:done="0"/>
  <w15:commentEx w15:paraId="2494E488" w15:done="0"/>
  <w15:commentEx w15:paraId="3C348EE0" w15:done="0"/>
  <w15:commentEx w15:paraId="17BE229B" w15:done="0"/>
  <w15:commentEx w15:paraId="54134637" w15:done="0"/>
  <w15:commentEx w15:paraId="5C6526B3" w15:done="1"/>
  <w15:commentEx w15:paraId="559A4114" w15:done="0"/>
  <w15:commentEx w15:paraId="0C1E9C0F" w15:done="0"/>
  <w15:commentEx w15:paraId="473D9456" w15:done="0"/>
  <w15:commentEx w15:paraId="6FDEDD64" w15:done="0"/>
  <w15:commentEx w15:paraId="2E026A8F" w15:done="0"/>
  <w15:commentEx w15:paraId="679855F5" w15:done="0"/>
  <w15:commentEx w15:paraId="76D1C853" w15:done="0"/>
  <w15:commentEx w15:paraId="7A78DF9C" w15:done="0"/>
  <w15:commentEx w15:paraId="34049B16" w15:done="0"/>
  <w15:commentEx w15:paraId="17085856" w15:done="0"/>
  <w15:commentEx w15:paraId="52A7D449" w15:done="0"/>
  <w15:commentEx w15:paraId="0C233DAB" w15:done="0"/>
  <w15:commentEx w15:paraId="2BD9188E" w15:done="0"/>
  <w15:commentEx w15:paraId="7B173BCF" w15:done="0"/>
  <w15:commentEx w15:paraId="3461551F" w15:done="0"/>
  <w15:commentEx w15:paraId="6A7EBCFD" w15:done="0"/>
  <w15:commentEx w15:paraId="420ECF40" w15:done="0"/>
  <w15:commentEx w15:paraId="49807021" w15:done="0"/>
  <w15:commentEx w15:paraId="4380797B" w15:done="0"/>
  <w15:commentEx w15:paraId="134E8171" w15:done="0"/>
  <w15:commentEx w15:paraId="5C5CCDA1" w15:done="0"/>
  <w15:commentEx w15:paraId="294D97AD" w15:done="0"/>
  <w15:commentEx w15:paraId="46335E9E" w15:done="0"/>
  <w15:commentEx w15:paraId="535D214A" w15:done="0"/>
  <w15:commentEx w15:paraId="386B7920" w15:done="0"/>
  <w15:commentEx w15:paraId="27E68A69" w15:paraIdParent="386B7920" w15:done="0"/>
  <w15:commentEx w15:paraId="26E9F7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A836" w16cex:dateUtc="2022-08-08T22:20:00Z"/>
  <w16cex:commentExtensible w16cex:durableId="26A0FD7E" w16cex:dateUtc="2022-08-12T23:25:00Z"/>
  <w16cex:commentExtensible w16cex:durableId="26782352" w16cex:dateUtc="2022-07-12T23:44:00Z"/>
  <w16cex:commentExtensible w16cex:durableId="26A0FC91" w16cex:dateUtc="2022-08-12T23:21:00Z"/>
  <w16cex:commentExtensible w16cex:durableId="26A0FCDA" w16cex:dateUtc="2022-08-12T23:22:00Z"/>
  <w16cex:commentExtensible w16cex:durableId="269BA94F" w16cex:dateUtc="2022-08-08T22:25:00Z"/>
  <w16cex:commentExtensible w16cex:durableId="269CB9F5" w16cex:dateUtc="2022-08-09T17:48:00Z"/>
  <w16cex:commentExtensible w16cex:durableId="269E62B3" w16cex:dateUtc="2022-08-11T00:00:00Z"/>
  <w16cex:commentExtensible w16cex:durableId="269F9BF4" w16cex:dateUtc="2022-08-11T22:17:00Z"/>
  <w16cex:commentExtensible w16cex:durableId="269F9C2B" w16cex:dateUtc="2022-08-11T22:18:00Z"/>
  <w16cex:commentExtensible w16cex:durableId="269F9BC9" w16cex:dateUtc="2022-08-11T22:16:00Z"/>
  <w16cex:commentExtensible w16cex:durableId="26A5DBBD" w16cex:dateUtc="2022-08-16T16:02:00Z"/>
  <w16cex:commentExtensible w16cex:durableId="26A4F9C9" w16cex:dateUtc="2022-08-15T23:58:00Z"/>
  <w16cex:commentExtensible w16cex:durableId="269BAB0B" w16cex:dateUtc="2022-08-08T22:32:00Z"/>
  <w16cex:commentExtensible w16cex:durableId="269E6ECA" w16cex:dateUtc="2022-08-11T00:52:00Z"/>
  <w16cex:commentExtensible w16cex:durableId="269E710E" w16cex:dateUtc="2022-08-11T01:01:00Z"/>
  <w16cex:commentExtensible w16cex:durableId="267042E4" w16cex:dateUtc="2022-07-07T00:20:00Z"/>
  <w16cex:commentExtensible w16cex:durableId="26704358" w16cex:dateUtc="2022-07-07T00:22:00Z"/>
  <w16cex:commentExtensible w16cex:durableId="269E71AD" w16cex:dateUtc="2022-08-11T01:04:00Z"/>
  <w16cex:commentExtensible w16cex:durableId="269CEEF6" w16cex:dateUtc="2022-08-09T21:34:00Z"/>
  <w16cex:commentExtensible w16cex:durableId="269CEA94" w16cex:dateUtc="2022-08-09T21:15:00Z"/>
  <w16cex:commentExtensible w16cex:durableId="269CE9D5" w16cex:dateUtc="2022-08-09T21:12:00Z"/>
  <w16cex:commentExtensible w16cex:durableId="269CEA58" w16cex:dateUtc="2022-08-09T21:14:00Z"/>
  <w16cex:commentExtensible w16cex:durableId="268D29EC" w16cex:dateUtc="2022-07-28T22:29:00Z"/>
  <w16cex:commentExtensible w16cex:durableId="26091602" w16cex:dateUtc="2022-04-19T18:05:00Z"/>
  <w16cex:commentExtensible w16cex:durableId="26092070" w16cex:dateUtc="2022-04-19T18:50:00Z"/>
  <w16cex:commentExtensible w16cex:durableId="260D0EB1" w16cex:dateUtc="2022-04-22T18:23:00Z"/>
  <w16cex:commentExtensible w16cex:durableId="260D0EF7" w16cex:dateUtc="2022-04-22T18:24:00Z"/>
  <w16cex:commentExtensible w16cex:durableId="260D1113" w16cex:dateUtc="2022-04-22T18:33:00Z"/>
  <w16cex:commentExtensible w16cex:durableId="261258FA" w16cex:dateUtc="2022-04-26T18:41:00Z"/>
  <w16cex:commentExtensible w16cex:durableId="26125929" w16cex:dateUtc="2022-04-26T18:42:00Z"/>
  <w16cex:commentExtensible w16cex:durableId="2682963F" w16cex:dateUtc="2022-07-20T21:57:00Z"/>
  <w16cex:commentExtensible w16cex:durableId="269CF022" w16cex:dateUtc="2022-08-09T21:39:00Z"/>
  <w16cex:commentExtensible w16cex:durableId="266EEA5A" w16cex:dateUtc="2022-07-05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4F9A0" w16cid:durableId="269BA836"/>
  <w16cid:commentId w16cid:paraId="64694D2E" w16cid:durableId="26A0FD7E"/>
  <w16cid:commentId w16cid:paraId="2494E488" w16cid:durableId="26782352"/>
  <w16cid:commentId w16cid:paraId="3C348EE0" w16cid:durableId="26A0FC91"/>
  <w16cid:commentId w16cid:paraId="17BE229B" w16cid:durableId="26A0FCDA"/>
  <w16cid:commentId w16cid:paraId="54134637" w16cid:durableId="269BA94F"/>
  <w16cid:commentId w16cid:paraId="5C6526B3" w16cid:durableId="269CB9F5"/>
  <w16cid:commentId w16cid:paraId="559A4114" w16cid:durableId="269E62B3"/>
  <w16cid:commentId w16cid:paraId="0C1E9C0F" w16cid:durableId="269F9BF4"/>
  <w16cid:commentId w16cid:paraId="473D9456" w16cid:durableId="269F9C2B"/>
  <w16cid:commentId w16cid:paraId="6FDEDD64" w16cid:durableId="269F9BC9"/>
  <w16cid:commentId w16cid:paraId="2E026A8F" w16cid:durableId="26A5DBBD"/>
  <w16cid:commentId w16cid:paraId="679855F5" w16cid:durableId="26A4F9C9"/>
  <w16cid:commentId w16cid:paraId="76D1C853" w16cid:durableId="269BAB0B"/>
  <w16cid:commentId w16cid:paraId="7A78DF9C" w16cid:durableId="269E6ECA"/>
  <w16cid:commentId w16cid:paraId="34049B16" w16cid:durableId="269E710E"/>
  <w16cid:commentId w16cid:paraId="17085856" w16cid:durableId="267042E4"/>
  <w16cid:commentId w16cid:paraId="52A7D449" w16cid:durableId="26704358"/>
  <w16cid:commentId w16cid:paraId="0C233DAB" w16cid:durableId="269E71AD"/>
  <w16cid:commentId w16cid:paraId="2BD9188E" w16cid:durableId="269CEEF6"/>
  <w16cid:commentId w16cid:paraId="7B173BCF" w16cid:durableId="269CEA94"/>
  <w16cid:commentId w16cid:paraId="3461551F" w16cid:durableId="269CE9D5"/>
  <w16cid:commentId w16cid:paraId="6A7EBCFD" w16cid:durableId="269CEA58"/>
  <w16cid:commentId w16cid:paraId="420ECF40" w16cid:durableId="268D29EC"/>
  <w16cid:commentId w16cid:paraId="49807021" w16cid:durableId="26091602"/>
  <w16cid:commentId w16cid:paraId="4380797B" w16cid:durableId="26092070"/>
  <w16cid:commentId w16cid:paraId="134E8171" w16cid:durableId="260D0EB1"/>
  <w16cid:commentId w16cid:paraId="5C5CCDA1" w16cid:durableId="260D0EF7"/>
  <w16cid:commentId w16cid:paraId="294D97AD" w16cid:durableId="260D1113"/>
  <w16cid:commentId w16cid:paraId="46335E9E" w16cid:durableId="261258FA"/>
  <w16cid:commentId w16cid:paraId="535D214A" w16cid:durableId="26125929"/>
  <w16cid:commentId w16cid:paraId="386B7920" w16cid:durableId="2682963F"/>
  <w16cid:commentId w16cid:paraId="27E68A69" w16cid:durableId="269CF022"/>
  <w16cid:commentId w16cid:paraId="26E9F78A" w16cid:durableId="266EE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E43C" w14:textId="77777777" w:rsidR="00E560CC" w:rsidRDefault="00E560CC" w:rsidP="00F14D6E">
      <w:r>
        <w:separator/>
      </w:r>
    </w:p>
  </w:endnote>
  <w:endnote w:type="continuationSeparator" w:id="0">
    <w:p w14:paraId="579241D7" w14:textId="77777777" w:rsidR="00E560CC" w:rsidRDefault="00E560CC" w:rsidP="00F1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974802"/>
      <w:docPartObj>
        <w:docPartGallery w:val="Page Numbers (Bottom of Page)"/>
        <w:docPartUnique/>
      </w:docPartObj>
    </w:sdtPr>
    <w:sdtContent>
      <w:p w14:paraId="381D9F46" w14:textId="78B33424" w:rsidR="00F14D6E" w:rsidRDefault="00F14D6E" w:rsidP="00351F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35B98" w14:textId="77777777" w:rsidR="00F14D6E" w:rsidRDefault="00F14D6E" w:rsidP="00F14D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065806"/>
      <w:docPartObj>
        <w:docPartGallery w:val="Page Numbers (Bottom of Page)"/>
        <w:docPartUnique/>
      </w:docPartObj>
    </w:sdtPr>
    <w:sdtContent>
      <w:p w14:paraId="474E23E0" w14:textId="1B451151" w:rsidR="00F14D6E" w:rsidRDefault="00F14D6E" w:rsidP="00351F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3CCB40" w14:textId="77777777" w:rsidR="00F14D6E" w:rsidRDefault="00F14D6E" w:rsidP="00F14D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5C51" w14:textId="77777777" w:rsidR="00E560CC" w:rsidRDefault="00E560CC" w:rsidP="00F14D6E">
      <w:r>
        <w:separator/>
      </w:r>
    </w:p>
  </w:footnote>
  <w:footnote w:type="continuationSeparator" w:id="0">
    <w:p w14:paraId="44899536" w14:textId="77777777" w:rsidR="00E560CC" w:rsidRDefault="00E560CC" w:rsidP="00F14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A5"/>
    <w:multiLevelType w:val="hybridMultilevel"/>
    <w:tmpl w:val="8246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340E"/>
    <w:multiLevelType w:val="multilevel"/>
    <w:tmpl w:val="8152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72CF2"/>
    <w:multiLevelType w:val="hybridMultilevel"/>
    <w:tmpl w:val="80BC1D04"/>
    <w:lvl w:ilvl="0" w:tplc="2FFAD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24FAE"/>
    <w:multiLevelType w:val="hybridMultilevel"/>
    <w:tmpl w:val="F808D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70D7D"/>
    <w:multiLevelType w:val="hybridMultilevel"/>
    <w:tmpl w:val="3512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F1CC3"/>
    <w:multiLevelType w:val="hybridMultilevel"/>
    <w:tmpl w:val="4B709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13334"/>
    <w:multiLevelType w:val="hybridMultilevel"/>
    <w:tmpl w:val="33768396"/>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644163225">
    <w:abstractNumId w:val="1"/>
    <w:lvlOverride w:ilvl="0">
      <w:lvl w:ilvl="0">
        <w:numFmt w:val="lowerLetter"/>
        <w:lvlText w:val="%1."/>
        <w:lvlJc w:val="left"/>
      </w:lvl>
    </w:lvlOverride>
  </w:num>
  <w:num w:numId="2" w16cid:durableId="1540585167">
    <w:abstractNumId w:val="4"/>
  </w:num>
  <w:num w:numId="3" w16cid:durableId="1475365993">
    <w:abstractNumId w:val="2"/>
  </w:num>
  <w:num w:numId="4" w16cid:durableId="94176104">
    <w:abstractNumId w:val="6"/>
  </w:num>
  <w:num w:numId="5" w16cid:durableId="1844467823">
    <w:abstractNumId w:val="5"/>
  </w:num>
  <w:num w:numId="6" w16cid:durableId="2021807444">
    <w:abstractNumId w:val="3"/>
  </w:num>
  <w:num w:numId="7" w16cid:durableId="17581644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Robert Glasenapp">
    <w15:presenceInfo w15:providerId="AD" w15:userId="S::mglasena@ucsc.edu::0be61e73-d913-4b25-8d68-cadbddac44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6E"/>
    <w:rsid w:val="00017692"/>
    <w:rsid w:val="00017961"/>
    <w:rsid w:val="000263E6"/>
    <w:rsid w:val="00035821"/>
    <w:rsid w:val="00043D62"/>
    <w:rsid w:val="00044AC9"/>
    <w:rsid w:val="00045107"/>
    <w:rsid w:val="000579BB"/>
    <w:rsid w:val="00062A1F"/>
    <w:rsid w:val="00065EE9"/>
    <w:rsid w:val="00074E79"/>
    <w:rsid w:val="000903BD"/>
    <w:rsid w:val="00091BC0"/>
    <w:rsid w:val="000B1628"/>
    <w:rsid w:val="000B2FE7"/>
    <w:rsid w:val="000B7E72"/>
    <w:rsid w:val="000C256A"/>
    <w:rsid w:val="000C453E"/>
    <w:rsid w:val="000D07F1"/>
    <w:rsid w:val="000D0E2B"/>
    <w:rsid w:val="000D637E"/>
    <w:rsid w:val="000E1323"/>
    <w:rsid w:val="000E2A3A"/>
    <w:rsid w:val="000E6944"/>
    <w:rsid w:val="000F312B"/>
    <w:rsid w:val="000F4DFC"/>
    <w:rsid w:val="000F7C76"/>
    <w:rsid w:val="001035B8"/>
    <w:rsid w:val="00120B1F"/>
    <w:rsid w:val="00120DD4"/>
    <w:rsid w:val="00126911"/>
    <w:rsid w:val="001272EA"/>
    <w:rsid w:val="00134588"/>
    <w:rsid w:val="00141344"/>
    <w:rsid w:val="00154D1B"/>
    <w:rsid w:val="00162A85"/>
    <w:rsid w:val="0017652F"/>
    <w:rsid w:val="001877E0"/>
    <w:rsid w:val="001A03E2"/>
    <w:rsid w:val="001A25E6"/>
    <w:rsid w:val="001A6472"/>
    <w:rsid w:val="001B1F60"/>
    <w:rsid w:val="001C2C21"/>
    <w:rsid w:val="001D2F19"/>
    <w:rsid w:val="001F6970"/>
    <w:rsid w:val="00203E63"/>
    <w:rsid w:val="00205AC2"/>
    <w:rsid w:val="00211929"/>
    <w:rsid w:val="0022251F"/>
    <w:rsid w:val="002259CD"/>
    <w:rsid w:val="00236933"/>
    <w:rsid w:val="0024169B"/>
    <w:rsid w:val="0025071B"/>
    <w:rsid w:val="002525FC"/>
    <w:rsid w:val="00286C63"/>
    <w:rsid w:val="002959F5"/>
    <w:rsid w:val="002A01F1"/>
    <w:rsid w:val="002A1115"/>
    <w:rsid w:val="002A5A88"/>
    <w:rsid w:val="002A7DC6"/>
    <w:rsid w:val="002B1993"/>
    <w:rsid w:val="002B3E55"/>
    <w:rsid w:val="002B6509"/>
    <w:rsid w:val="002C4B56"/>
    <w:rsid w:val="002D00F5"/>
    <w:rsid w:val="002D4315"/>
    <w:rsid w:val="002E42F8"/>
    <w:rsid w:val="002E4DF3"/>
    <w:rsid w:val="002E7234"/>
    <w:rsid w:val="002E7665"/>
    <w:rsid w:val="002F05B1"/>
    <w:rsid w:val="002F151C"/>
    <w:rsid w:val="002F367D"/>
    <w:rsid w:val="002F3D0A"/>
    <w:rsid w:val="002F527D"/>
    <w:rsid w:val="002F66E9"/>
    <w:rsid w:val="00331B40"/>
    <w:rsid w:val="00337B58"/>
    <w:rsid w:val="00351F57"/>
    <w:rsid w:val="00352C1C"/>
    <w:rsid w:val="00356623"/>
    <w:rsid w:val="00363CF6"/>
    <w:rsid w:val="00364D69"/>
    <w:rsid w:val="00372FD0"/>
    <w:rsid w:val="00376D93"/>
    <w:rsid w:val="00385E57"/>
    <w:rsid w:val="00393728"/>
    <w:rsid w:val="003977F1"/>
    <w:rsid w:val="003A1940"/>
    <w:rsid w:val="003B1B29"/>
    <w:rsid w:val="003B22F0"/>
    <w:rsid w:val="003C3B46"/>
    <w:rsid w:val="003D2160"/>
    <w:rsid w:val="003D5140"/>
    <w:rsid w:val="003D65D8"/>
    <w:rsid w:val="003D7EBA"/>
    <w:rsid w:val="003E2E70"/>
    <w:rsid w:val="003F1E84"/>
    <w:rsid w:val="003F64FF"/>
    <w:rsid w:val="0040681D"/>
    <w:rsid w:val="00407168"/>
    <w:rsid w:val="004101DD"/>
    <w:rsid w:val="00435A50"/>
    <w:rsid w:val="00446F38"/>
    <w:rsid w:val="00465A8F"/>
    <w:rsid w:val="004779C7"/>
    <w:rsid w:val="00480A13"/>
    <w:rsid w:val="0048574A"/>
    <w:rsid w:val="00493594"/>
    <w:rsid w:val="004945C6"/>
    <w:rsid w:val="00496B41"/>
    <w:rsid w:val="004A3538"/>
    <w:rsid w:val="004A765B"/>
    <w:rsid w:val="004B4D19"/>
    <w:rsid w:val="004B71CE"/>
    <w:rsid w:val="004C1D0F"/>
    <w:rsid w:val="004C4572"/>
    <w:rsid w:val="004E291E"/>
    <w:rsid w:val="004E4F0C"/>
    <w:rsid w:val="004E5335"/>
    <w:rsid w:val="004E71A8"/>
    <w:rsid w:val="004E7A2E"/>
    <w:rsid w:val="004F12BC"/>
    <w:rsid w:val="004F28CB"/>
    <w:rsid w:val="00506C7A"/>
    <w:rsid w:val="00510A41"/>
    <w:rsid w:val="005116FB"/>
    <w:rsid w:val="005170F1"/>
    <w:rsid w:val="00524F55"/>
    <w:rsid w:val="00537E89"/>
    <w:rsid w:val="005455F2"/>
    <w:rsid w:val="0055060F"/>
    <w:rsid w:val="00553B2F"/>
    <w:rsid w:val="00571C5C"/>
    <w:rsid w:val="00573311"/>
    <w:rsid w:val="00574B1D"/>
    <w:rsid w:val="0057750E"/>
    <w:rsid w:val="005801BA"/>
    <w:rsid w:val="0059407A"/>
    <w:rsid w:val="00597211"/>
    <w:rsid w:val="005A0467"/>
    <w:rsid w:val="005B1B86"/>
    <w:rsid w:val="005B5BA9"/>
    <w:rsid w:val="005C3847"/>
    <w:rsid w:val="005C47A7"/>
    <w:rsid w:val="005C7895"/>
    <w:rsid w:val="005E5874"/>
    <w:rsid w:val="005F034D"/>
    <w:rsid w:val="005F0FA7"/>
    <w:rsid w:val="005F13AF"/>
    <w:rsid w:val="00611ACE"/>
    <w:rsid w:val="00621CA7"/>
    <w:rsid w:val="006253F1"/>
    <w:rsid w:val="00626EF4"/>
    <w:rsid w:val="006278EE"/>
    <w:rsid w:val="006358BB"/>
    <w:rsid w:val="006364CE"/>
    <w:rsid w:val="00641279"/>
    <w:rsid w:val="006424CC"/>
    <w:rsid w:val="006477A7"/>
    <w:rsid w:val="00651231"/>
    <w:rsid w:val="00652D1E"/>
    <w:rsid w:val="00660616"/>
    <w:rsid w:val="006701F2"/>
    <w:rsid w:val="00673F44"/>
    <w:rsid w:val="00687040"/>
    <w:rsid w:val="00692D68"/>
    <w:rsid w:val="00695CF3"/>
    <w:rsid w:val="006B2007"/>
    <w:rsid w:val="006D5019"/>
    <w:rsid w:val="006D74C9"/>
    <w:rsid w:val="006E2E73"/>
    <w:rsid w:val="006F0802"/>
    <w:rsid w:val="006F1DF1"/>
    <w:rsid w:val="00714758"/>
    <w:rsid w:val="0071514B"/>
    <w:rsid w:val="00715843"/>
    <w:rsid w:val="00716778"/>
    <w:rsid w:val="007406DB"/>
    <w:rsid w:val="0074218B"/>
    <w:rsid w:val="00742661"/>
    <w:rsid w:val="007511FC"/>
    <w:rsid w:val="007523D7"/>
    <w:rsid w:val="00755201"/>
    <w:rsid w:val="007636AB"/>
    <w:rsid w:val="007749E4"/>
    <w:rsid w:val="00777DE8"/>
    <w:rsid w:val="00780626"/>
    <w:rsid w:val="00796071"/>
    <w:rsid w:val="007C5632"/>
    <w:rsid w:val="007C56FE"/>
    <w:rsid w:val="007F0C62"/>
    <w:rsid w:val="007F4D79"/>
    <w:rsid w:val="0082248A"/>
    <w:rsid w:val="00843A22"/>
    <w:rsid w:val="0085362F"/>
    <w:rsid w:val="00855536"/>
    <w:rsid w:val="00856722"/>
    <w:rsid w:val="00862CF2"/>
    <w:rsid w:val="00866085"/>
    <w:rsid w:val="00870603"/>
    <w:rsid w:val="00881CD0"/>
    <w:rsid w:val="00883306"/>
    <w:rsid w:val="008926CE"/>
    <w:rsid w:val="008B1632"/>
    <w:rsid w:val="008B2073"/>
    <w:rsid w:val="008B67E2"/>
    <w:rsid w:val="008E02C4"/>
    <w:rsid w:val="008E3D8C"/>
    <w:rsid w:val="008F086C"/>
    <w:rsid w:val="008F2C58"/>
    <w:rsid w:val="00910A41"/>
    <w:rsid w:val="00912148"/>
    <w:rsid w:val="00915554"/>
    <w:rsid w:val="009266E3"/>
    <w:rsid w:val="00931032"/>
    <w:rsid w:val="0093429C"/>
    <w:rsid w:val="00937218"/>
    <w:rsid w:val="00937C39"/>
    <w:rsid w:val="0094525A"/>
    <w:rsid w:val="009541FC"/>
    <w:rsid w:val="00960DC1"/>
    <w:rsid w:val="0096750A"/>
    <w:rsid w:val="00980E76"/>
    <w:rsid w:val="00982451"/>
    <w:rsid w:val="00983F7B"/>
    <w:rsid w:val="00983FF1"/>
    <w:rsid w:val="00990B2F"/>
    <w:rsid w:val="00993EE2"/>
    <w:rsid w:val="009A5430"/>
    <w:rsid w:val="009A6193"/>
    <w:rsid w:val="009B25F6"/>
    <w:rsid w:val="009B711C"/>
    <w:rsid w:val="009C2EED"/>
    <w:rsid w:val="009D0717"/>
    <w:rsid w:val="009D22E6"/>
    <w:rsid w:val="009D4AB1"/>
    <w:rsid w:val="009E72DD"/>
    <w:rsid w:val="00A12490"/>
    <w:rsid w:val="00A1261F"/>
    <w:rsid w:val="00A13CC1"/>
    <w:rsid w:val="00A25D9D"/>
    <w:rsid w:val="00A30010"/>
    <w:rsid w:val="00A34381"/>
    <w:rsid w:val="00A349B6"/>
    <w:rsid w:val="00A405F1"/>
    <w:rsid w:val="00A41264"/>
    <w:rsid w:val="00A41805"/>
    <w:rsid w:val="00A513C2"/>
    <w:rsid w:val="00A55B2B"/>
    <w:rsid w:val="00A673CA"/>
    <w:rsid w:val="00A76597"/>
    <w:rsid w:val="00A80C12"/>
    <w:rsid w:val="00A83A67"/>
    <w:rsid w:val="00A86D53"/>
    <w:rsid w:val="00AB7606"/>
    <w:rsid w:val="00AC093F"/>
    <w:rsid w:val="00AC4D93"/>
    <w:rsid w:val="00AE0FCE"/>
    <w:rsid w:val="00AF2037"/>
    <w:rsid w:val="00AF28D3"/>
    <w:rsid w:val="00AF5B27"/>
    <w:rsid w:val="00B01B53"/>
    <w:rsid w:val="00B01E39"/>
    <w:rsid w:val="00B16080"/>
    <w:rsid w:val="00B21B28"/>
    <w:rsid w:val="00B22414"/>
    <w:rsid w:val="00B24675"/>
    <w:rsid w:val="00B26F27"/>
    <w:rsid w:val="00B31BA7"/>
    <w:rsid w:val="00B36880"/>
    <w:rsid w:val="00B40238"/>
    <w:rsid w:val="00B427DF"/>
    <w:rsid w:val="00B42CBD"/>
    <w:rsid w:val="00B45F0F"/>
    <w:rsid w:val="00B5490F"/>
    <w:rsid w:val="00B57AEB"/>
    <w:rsid w:val="00B61972"/>
    <w:rsid w:val="00B64049"/>
    <w:rsid w:val="00B66F27"/>
    <w:rsid w:val="00B808A3"/>
    <w:rsid w:val="00B90EC2"/>
    <w:rsid w:val="00B9108C"/>
    <w:rsid w:val="00B92626"/>
    <w:rsid w:val="00B93419"/>
    <w:rsid w:val="00B9640E"/>
    <w:rsid w:val="00BA28F0"/>
    <w:rsid w:val="00BA7C55"/>
    <w:rsid w:val="00BA7E55"/>
    <w:rsid w:val="00BB176E"/>
    <w:rsid w:val="00BB52C1"/>
    <w:rsid w:val="00BB56ED"/>
    <w:rsid w:val="00BC0673"/>
    <w:rsid w:val="00BC1C73"/>
    <w:rsid w:val="00BC787B"/>
    <w:rsid w:val="00BD587D"/>
    <w:rsid w:val="00BE33EC"/>
    <w:rsid w:val="00BF23FA"/>
    <w:rsid w:val="00C10407"/>
    <w:rsid w:val="00C21A1F"/>
    <w:rsid w:val="00C26373"/>
    <w:rsid w:val="00C30E7A"/>
    <w:rsid w:val="00C3768F"/>
    <w:rsid w:val="00C5446D"/>
    <w:rsid w:val="00C553B2"/>
    <w:rsid w:val="00C55673"/>
    <w:rsid w:val="00C619F9"/>
    <w:rsid w:val="00C662C1"/>
    <w:rsid w:val="00C67594"/>
    <w:rsid w:val="00C7119D"/>
    <w:rsid w:val="00C82A1C"/>
    <w:rsid w:val="00C90DF9"/>
    <w:rsid w:val="00C95582"/>
    <w:rsid w:val="00CA0D47"/>
    <w:rsid w:val="00CA6C09"/>
    <w:rsid w:val="00CC057B"/>
    <w:rsid w:val="00CC2EED"/>
    <w:rsid w:val="00CD0E93"/>
    <w:rsid w:val="00CF14DE"/>
    <w:rsid w:val="00CF3112"/>
    <w:rsid w:val="00CF7DBC"/>
    <w:rsid w:val="00D0718C"/>
    <w:rsid w:val="00D23D42"/>
    <w:rsid w:val="00D303C6"/>
    <w:rsid w:val="00D348DB"/>
    <w:rsid w:val="00D40634"/>
    <w:rsid w:val="00D463CD"/>
    <w:rsid w:val="00D47FB8"/>
    <w:rsid w:val="00D62482"/>
    <w:rsid w:val="00D67874"/>
    <w:rsid w:val="00D70CA5"/>
    <w:rsid w:val="00D73D0A"/>
    <w:rsid w:val="00DA3DDD"/>
    <w:rsid w:val="00DA541D"/>
    <w:rsid w:val="00DB65E1"/>
    <w:rsid w:val="00DB757C"/>
    <w:rsid w:val="00DD0CC8"/>
    <w:rsid w:val="00DD0E72"/>
    <w:rsid w:val="00DD5CCD"/>
    <w:rsid w:val="00DD5EFB"/>
    <w:rsid w:val="00DD66FB"/>
    <w:rsid w:val="00DE3087"/>
    <w:rsid w:val="00DE3B01"/>
    <w:rsid w:val="00DF5513"/>
    <w:rsid w:val="00E05F69"/>
    <w:rsid w:val="00E2384C"/>
    <w:rsid w:val="00E27587"/>
    <w:rsid w:val="00E32412"/>
    <w:rsid w:val="00E4398C"/>
    <w:rsid w:val="00E46441"/>
    <w:rsid w:val="00E47110"/>
    <w:rsid w:val="00E560CC"/>
    <w:rsid w:val="00E56227"/>
    <w:rsid w:val="00E80E98"/>
    <w:rsid w:val="00E830D3"/>
    <w:rsid w:val="00E83F2A"/>
    <w:rsid w:val="00E85447"/>
    <w:rsid w:val="00E92956"/>
    <w:rsid w:val="00E97917"/>
    <w:rsid w:val="00EB5742"/>
    <w:rsid w:val="00ED01F5"/>
    <w:rsid w:val="00ED15FC"/>
    <w:rsid w:val="00ED192B"/>
    <w:rsid w:val="00ED4D8E"/>
    <w:rsid w:val="00ED5F19"/>
    <w:rsid w:val="00ED7ECB"/>
    <w:rsid w:val="00EE1637"/>
    <w:rsid w:val="00EE3773"/>
    <w:rsid w:val="00EE3921"/>
    <w:rsid w:val="00EE497A"/>
    <w:rsid w:val="00F00E96"/>
    <w:rsid w:val="00F1079C"/>
    <w:rsid w:val="00F14D6E"/>
    <w:rsid w:val="00F358EE"/>
    <w:rsid w:val="00F4021B"/>
    <w:rsid w:val="00F509AF"/>
    <w:rsid w:val="00F60F92"/>
    <w:rsid w:val="00F6137C"/>
    <w:rsid w:val="00F664CA"/>
    <w:rsid w:val="00F738CF"/>
    <w:rsid w:val="00F74493"/>
    <w:rsid w:val="00F816D1"/>
    <w:rsid w:val="00F87641"/>
    <w:rsid w:val="00F91440"/>
    <w:rsid w:val="00F93D7C"/>
    <w:rsid w:val="00FB24B0"/>
    <w:rsid w:val="00FB3695"/>
    <w:rsid w:val="00FB5147"/>
    <w:rsid w:val="00FC7F89"/>
    <w:rsid w:val="00FD4B67"/>
    <w:rsid w:val="00FE6132"/>
    <w:rsid w:val="00FF140D"/>
    <w:rsid w:val="00FF220D"/>
    <w:rsid w:val="00FF238E"/>
    <w:rsid w:val="00FF2F61"/>
    <w:rsid w:val="00FF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9A9EA"/>
  <w15:chartTrackingRefBased/>
  <w15:docId w15:val="{65937C64-5663-984D-8E1E-E1921589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14D6E"/>
  </w:style>
  <w:style w:type="paragraph" w:styleId="Footer">
    <w:name w:val="footer"/>
    <w:basedOn w:val="Normal"/>
    <w:link w:val="FooterChar"/>
    <w:uiPriority w:val="99"/>
    <w:unhideWhenUsed/>
    <w:rsid w:val="00F14D6E"/>
    <w:pPr>
      <w:tabs>
        <w:tab w:val="center" w:pos="4680"/>
        <w:tab w:val="right" w:pos="9360"/>
      </w:tabs>
    </w:pPr>
  </w:style>
  <w:style w:type="character" w:customStyle="1" w:styleId="FooterChar">
    <w:name w:val="Footer Char"/>
    <w:basedOn w:val="DefaultParagraphFont"/>
    <w:link w:val="Footer"/>
    <w:uiPriority w:val="99"/>
    <w:rsid w:val="00F14D6E"/>
  </w:style>
  <w:style w:type="character" w:styleId="PageNumber">
    <w:name w:val="page number"/>
    <w:basedOn w:val="DefaultParagraphFont"/>
    <w:uiPriority w:val="99"/>
    <w:semiHidden/>
    <w:unhideWhenUsed/>
    <w:rsid w:val="00F14D6E"/>
  </w:style>
  <w:style w:type="character" w:styleId="Hyperlink">
    <w:name w:val="Hyperlink"/>
    <w:basedOn w:val="DefaultParagraphFont"/>
    <w:uiPriority w:val="99"/>
    <w:unhideWhenUsed/>
    <w:rsid w:val="001D2F19"/>
    <w:rPr>
      <w:color w:val="0563C1" w:themeColor="hyperlink"/>
      <w:u w:val="single"/>
    </w:rPr>
  </w:style>
  <w:style w:type="character" w:styleId="CommentReference">
    <w:name w:val="annotation reference"/>
    <w:basedOn w:val="DefaultParagraphFont"/>
    <w:uiPriority w:val="99"/>
    <w:semiHidden/>
    <w:unhideWhenUsed/>
    <w:rsid w:val="00ED15FC"/>
    <w:rPr>
      <w:sz w:val="16"/>
      <w:szCs w:val="16"/>
    </w:rPr>
  </w:style>
  <w:style w:type="paragraph" w:styleId="CommentText">
    <w:name w:val="annotation text"/>
    <w:basedOn w:val="Normal"/>
    <w:link w:val="CommentTextChar"/>
    <w:uiPriority w:val="99"/>
    <w:semiHidden/>
    <w:unhideWhenUsed/>
    <w:rsid w:val="00ED15FC"/>
    <w:rPr>
      <w:sz w:val="20"/>
      <w:szCs w:val="20"/>
    </w:rPr>
  </w:style>
  <w:style w:type="character" w:customStyle="1" w:styleId="CommentTextChar">
    <w:name w:val="Comment Text Char"/>
    <w:basedOn w:val="DefaultParagraphFont"/>
    <w:link w:val="CommentText"/>
    <w:uiPriority w:val="99"/>
    <w:semiHidden/>
    <w:rsid w:val="00ED15FC"/>
    <w:rPr>
      <w:sz w:val="20"/>
      <w:szCs w:val="20"/>
    </w:rPr>
  </w:style>
  <w:style w:type="paragraph" w:styleId="CommentSubject">
    <w:name w:val="annotation subject"/>
    <w:basedOn w:val="CommentText"/>
    <w:next w:val="CommentText"/>
    <w:link w:val="CommentSubjectChar"/>
    <w:uiPriority w:val="99"/>
    <w:semiHidden/>
    <w:unhideWhenUsed/>
    <w:rsid w:val="00ED15FC"/>
    <w:rPr>
      <w:b/>
      <w:bCs/>
    </w:rPr>
  </w:style>
  <w:style w:type="character" w:customStyle="1" w:styleId="CommentSubjectChar">
    <w:name w:val="Comment Subject Char"/>
    <w:basedOn w:val="CommentTextChar"/>
    <w:link w:val="CommentSubject"/>
    <w:uiPriority w:val="99"/>
    <w:semiHidden/>
    <w:rsid w:val="00ED15FC"/>
    <w:rPr>
      <w:b/>
      <w:bCs/>
      <w:sz w:val="20"/>
      <w:szCs w:val="20"/>
    </w:rPr>
  </w:style>
  <w:style w:type="character" w:styleId="Emphasis">
    <w:name w:val="Emphasis"/>
    <w:basedOn w:val="DefaultParagraphFont"/>
    <w:uiPriority w:val="20"/>
    <w:qFormat/>
    <w:rsid w:val="00E47110"/>
    <w:rPr>
      <w:i/>
      <w:iCs/>
    </w:rPr>
  </w:style>
  <w:style w:type="character" w:styleId="UnresolvedMention">
    <w:name w:val="Unresolved Mention"/>
    <w:basedOn w:val="DefaultParagraphFont"/>
    <w:uiPriority w:val="99"/>
    <w:semiHidden/>
    <w:unhideWhenUsed/>
    <w:rsid w:val="00F358EE"/>
    <w:rPr>
      <w:color w:val="605E5C"/>
      <w:shd w:val="clear" w:color="auto" w:fill="E1DFDD"/>
    </w:rPr>
  </w:style>
  <w:style w:type="paragraph" w:styleId="NormalWeb">
    <w:name w:val="Normal (Web)"/>
    <w:basedOn w:val="Normal"/>
    <w:uiPriority w:val="99"/>
    <w:semiHidden/>
    <w:unhideWhenUsed/>
    <w:rsid w:val="000176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7114">
      <w:bodyDiv w:val="1"/>
      <w:marLeft w:val="0"/>
      <w:marRight w:val="0"/>
      <w:marTop w:val="0"/>
      <w:marBottom w:val="0"/>
      <w:divBdr>
        <w:top w:val="none" w:sz="0" w:space="0" w:color="auto"/>
        <w:left w:val="none" w:sz="0" w:space="0" w:color="auto"/>
        <w:bottom w:val="none" w:sz="0" w:space="0" w:color="auto"/>
        <w:right w:val="none" w:sz="0" w:space="0" w:color="auto"/>
      </w:divBdr>
    </w:div>
    <w:div w:id="463743359">
      <w:bodyDiv w:val="1"/>
      <w:marLeft w:val="0"/>
      <w:marRight w:val="0"/>
      <w:marTop w:val="0"/>
      <w:marBottom w:val="0"/>
      <w:divBdr>
        <w:top w:val="none" w:sz="0" w:space="0" w:color="auto"/>
        <w:left w:val="none" w:sz="0" w:space="0" w:color="auto"/>
        <w:bottom w:val="none" w:sz="0" w:space="0" w:color="auto"/>
        <w:right w:val="none" w:sz="0" w:space="0" w:color="auto"/>
      </w:divBdr>
    </w:div>
    <w:div w:id="7863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atk.broadinstitute.org/hc/en-us/articles/360035531112--How-to-Filter-variants-either-with-VQSR-or-by-hard-filtering" TargetMode="External"/><Relationship Id="rId1" Type="http://schemas.openxmlformats.org/officeDocument/2006/relationships/hyperlink" Target="https://gatk.broadinstitute.org/hc/en-us/articles/360035890471-Hard-filtering-germline-short-variant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atthewglasenapp/disser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tk.broadinstitute.org/hc/en-us/articles/360035535932-Germline-short-variant-discovery-SNPs-Ind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CC35-27A0-1E4A-825C-6BB0C714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25</Pages>
  <Words>7147</Words>
  <Characters>40743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Glasenapp</dc:creator>
  <cp:keywords/>
  <dc:description/>
  <cp:lastModifiedBy>Matthew Robert Glasenapp</cp:lastModifiedBy>
  <cp:revision>192</cp:revision>
  <dcterms:created xsi:type="dcterms:W3CDTF">2022-03-30T20:30:00Z</dcterms:created>
  <dcterms:modified xsi:type="dcterms:W3CDTF">2022-08-16T17:30:00Z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id="fiuR3PPH"/&gt;&lt;style id="http://www.zotero.org/styles/molecular-ecology"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