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442F3" w14:textId="35E85A48" w:rsidR="00670295" w:rsidRDefault="00670295" w:rsidP="00670295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2DDC4390" w14:textId="2FE893FD" w:rsidR="00670295" w:rsidRDefault="00670295" w:rsidP="00670295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08820FC7" w14:textId="2FD2F4FD" w:rsidR="00670295" w:rsidRDefault="00670295" w:rsidP="00670295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4B0D485B" w14:textId="55ADAE9F" w:rsidR="00670295" w:rsidRDefault="00670295" w:rsidP="0067029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0310EB8C" w14:textId="5EFCBAD5" w:rsidR="00670295" w:rsidRDefault="00670295" w:rsidP="00670295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Data Analyst at Amazon (3+ years) doing data-engineering work, with 15+ years across analytics, automation, and security. I design serverless AWS data platforms (Glue, Lambda, Redshift, S3, CloudFront, EventBridge) serving 7 distribution centers, build ETL pipelines and 35+ production SQL queries, and ship full-stack applications in Python &amp; TypeScript. Owner of a production AWS account that passed formal security review; founder of an AI-powered SaaS. AWS Cloud Engineering, Cybersecurity &amp; Software Development certified; B.S. Computer Science in progress at WGU.</w:t>
      </w:r>
    </w:p>
    <w:p w14:paraId="20987318" w14:textId="4EEF3F2B" w:rsidR="00670295" w:rsidRDefault="00670295" w:rsidP="0067029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4B573B1F" w14:textId="3026A423" w:rsidR="00670295" w:rsidRDefault="00670295" w:rsidP="0067029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Analyst (also Bin Meister)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Aug 2024 – Present</w:t>
      </w:r>
    </w:p>
    <w:p w14:paraId="55739F5E" w14:textId="0795119D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Control; 3 dashboard views across 11 analytical datasets.</w:t>
      </w:r>
    </w:p>
    <w:p w14:paraId="7CD166AF" w14:textId="2FD706CD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jobs on Cradle running daily into S3, feeding QuickSight datasets, analyses &amp; dashboards — covering Machine Gun detection, pick shorts, z-level violations, amnesty accountability, and ship-failed moves.</w:t>
      </w:r>
    </w:p>
    <w:p w14:paraId="672CAEA0" w14:textId="44B8FD7D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Engineered a CloudFormation pipeline (EventBridge cron → Glue → Redshift → S3 → Lambda → SES) delivering automated daily email reporting to leadership inboxes with zero manual intervention.</w:t>
      </w:r>
    </w:p>
    <w:p w14:paraId="07E18D50" w14:textId="071F1127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S3, EC2, CloudFront, QuickSight, CloudFormation IaC) that passed a formal Application Security Review (ASR); self-remediated Sev2 incidents under SLA.</w:t>
      </w:r>
    </w:p>
    <w:p w14:paraId="4DE1ABC1" w14:textId="062C323C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 specs, Terraform) enabling natural-language querying of operational data — a reusable platform adopted by peer analysts.</w:t>
      </w:r>
    </w:p>
    <w:p w14:paraId="688FDBF2" w14:textId="7B5E1DD9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Goldilocks, a real-time capacity-management platform with a 13x speed gain over browser scraping; adopted at 3+ sites where peers reverse-engineered the compiled tool for its operational value.</w:t>
      </w:r>
    </w:p>
    <w:p w14:paraId="64AC05F1" w14:textId="074D6AA0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Authored 35+ production SQL queries powering dashboards — live stow/pick feeds, Time-Off-Task detection, associate UPH, wrong-ASIN defects, and site-wide management rollups.</w:t>
      </w:r>
    </w:p>
    <w:p w14:paraId="40001DC5" w14:textId="1E59E95A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As Bin Meister, single-handedly owned all cubic-feet capacity for the entire LC3 team — depreciating the PHL5 fulfillment center and launching the HPA1 distribution center, including retrofits, capacity reconfiguration, and ACMS bin-type-level adjustments.</w:t>
      </w:r>
    </w:p>
    <w:p w14:paraId="7A59E79A" w14:textId="183C2987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Served as Test Analyst validating the full package lifecycle across all process paths; managed the SortTech Equipment Management (STEM) system; mentored multiple engineers on Cradle, Redshift, QuickSight, Lambda &amp; Glue.</w:t>
      </w:r>
    </w:p>
    <w:p w14:paraId="5711D757" w14:textId="5F276919" w:rsidR="00670295" w:rsidRDefault="00670295" w:rsidP="0067029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05F7C75E" w14:textId="024C0566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deal-intelligence SaaS — full-stack on Next.js, TypeScript &amp; Supabase with 10 autonomous AI agents (Gemini) aggregating real-time pricing across Amazon, Walmart, eBay &amp; Best Buy.</w:t>
      </w:r>
    </w:p>
    <w:p w14:paraId="3977CAC2" w14:textId="77ED1DB3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Own the entire business: product, security hardening, Lemon Squeezy/Stripe payments, Twilio notifications, affiliate API integrations, and Vercel CI/CD deployment; entered in the Gemini XPRIZE competition.</w:t>
      </w:r>
    </w:p>
    <w:p w14:paraId="5E99600D" w14:textId="1527E018" w:rsidR="00670295" w:rsidRDefault="00670295" w:rsidP="0067029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Mar 2023 – Aug 2024</w:t>
      </w:r>
    </w:p>
    <w:p w14:paraId="35CCAE98" w14:textId="6AC3E6A1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Developed automation macros that cut a 1-hour manual process to 10 minutes — an 83% efficiency gain adopted across team workflows.</w:t>
      </w:r>
    </w:p>
    <w:p w14:paraId="7873AF10" w14:textId="43107460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Independently identified and built automation solutions that reclaimed significant operational hours for strategic initiatives.</w:t>
      </w:r>
    </w:p>
    <w:p w14:paraId="694D5DF1" w14:textId="5F8AC485" w:rsidR="00670295" w:rsidRDefault="00670295" w:rsidP="0067029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Problem Solver / Ambassador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Mar 2023</w:t>
      </w:r>
    </w:p>
    <w:p w14:paraId="69A216C1" w14:textId="32A9E777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Served as SME conducting audits and managing AWS programs (FC Research, GraVis, Eagle Eye) to support operational excellence; coached associates, delivered training, and authored standard work procedures.</w:t>
      </w:r>
    </w:p>
    <w:p w14:paraId="3B21A05D" w14:textId="13C70064" w:rsidR="00670295" w:rsidRDefault="00670295" w:rsidP="0067029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Self-Employed — Investment Analyst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Jun 2010 – Present</w:t>
      </w:r>
    </w:p>
    <w:p w14:paraId="5466C3CF" w14:textId="1E621C6D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proprietary financial-analysis tools using thinkScript for rapid chart-pattern interpretation across day and swing strategies; automated real-time news collection via APIs for 50+ companies.</w:t>
      </w:r>
    </w:p>
    <w:p w14:paraId="34E940C3" w14:textId="24F965A5" w:rsidR="00670295" w:rsidRDefault="00670295" w:rsidP="0067029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Scientific Games — Analyst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Jan 2014 – Aug 2017</w:t>
      </w:r>
    </w:p>
    <w:p w14:paraId="0EBD3AE5" w14:textId="01209C57" w:rsidR="00670295" w:rsidRDefault="00670295" w:rsidP="0067029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Enhanced lottery-machine monitoring using RNG and security expertise (15% better anomaly detection); streamlined automated update cycles, cutting deployment times 20%; maintained strict security clearance.</w:t>
      </w:r>
    </w:p>
    <w:p w14:paraId="5B1A78BD" w14:textId="344D0DFA" w:rsidR="00670295" w:rsidRDefault="00670295" w:rsidP="0067029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0B1DF79B" w14:textId="6F5937EA" w:rsidR="00670295" w:rsidRDefault="00670295" w:rsidP="00670295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4CC2F309" w14:textId="08DEE5E2" w:rsidR="00670295" w:rsidRDefault="00670295" w:rsidP="0067029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6A25CE90" w14:textId="0A8FC596" w:rsidR="00670295" w:rsidRDefault="00670295" w:rsidP="0067029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489BC8EF" w14:textId="2B77616A" w:rsidR="00670295" w:rsidRDefault="00670295" w:rsidP="0067029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1DE0E352" w14:textId="151686BA" w:rsidR="00670295" w:rsidRDefault="00670295" w:rsidP="0067029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1C3B58E0" w14:textId="73D68150" w:rsidR="00670295" w:rsidRDefault="00670295" w:rsidP="0067029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BI, Stripe/Lemon Squeezy</w:t>
      </w:r>
    </w:p>
    <w:p w14:paraId="072BC4FD" w14:textId="18370F3C" w:rsidR="00670295" w:rsidRDefault="00670295" w:rsidP="0067029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Management, ACMS, STEM, BinConf</w:t>
      </w:r>
    </w:p>
    <w:p w14:paraId="13503FA0" w14:textId="77777777" w:rsidR="00670295" w:rsidRPr="00670295" w:rsidRDefault="00670295" w:rsidP="00670295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670295" w:rsidRPr="00670295" w:rsidSect="00670295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295"/>
    <w:rsid w:val="0067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07758"/>
  <w15:chartTrackingRefBased/>
  <w15:docId w15:val="{2F251A0E-48E8-4FD8-B852-E9ED4F4F7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770</Words>
  <Characters>4394</Characters>
  <Application>Microsoft Office Word</Application>
  <DocSecurity>0</DocSecurity>
  <Lines>36</Lines>
  <Paragraphs>10</Paragraphs>
  <ScaleCrop>false</ScaleCrop>
  <Company>Amazon</Company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1</cp:revision>
  <dcterms:created xsi:type="dcterms:W3CDTF">2026-06-25T16:30:00Z</dcterms:created>
  <dcterms:modified xsi:type="dcterms:W3CDTF">2026-06-25T16:30:00Z</dcterms:modified>
</cp:coreProperties>
</file>