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Montserrat" w:cs="Montserrat" w:eastAsia="Montserrat" w:hAnsi="Montserrat"/>
          <w:b w:val="1"/>
          <w:bCs w:val="1"/>
          <w:sz w:val="30"/>
          <w:szCs w:val="30"/>
          <w:rtl w:val="0"/>
        </w:rPr>
        <w:t xml:space="preserve">Unit Plan: DNA to Protein Synthesis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Montserrat" w:cs="Montserrat" w:eastAsia="Montserrat" w:hAnsi="Montserrat"/>
          <w:sz w:val="22"/>
          <w:szCs w:val="22"/>
          <w:rtl w:val="0"/>
        </w:rPr>
        <w:t xml:space="preserve">HS Grade 9 Biology | Unit 5 | Duration: [TEACHER TO ADD]</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04">
            <w:pPr>
              <w:rPr/>
            </w:pPr>
            <w:r w:rsidDel="00000000" w:rsidR="00000000" w:rsidRPr="00000000">
              <w:rPr>
                <w:rFonts w:ascii="Montserrat" w:cs="Montserrat" w:eastAsia="Montserrat" w:hAnsi="Montserrat"/>
                <w:b w:val="1"/>
                <w:bCs w:val="1"/>
                <w:color w:val="ffffff"/>
                <w:sz w:val="22"/>
                <w:szCs w:val="22"/>
                <w:rtl w:val="0"/>
              </w:rPr>
              <w:t xml:space="preserve">Story of the Unit</w:t>
            </w:r>
            <w:r w:rsidDel="00000000" w:rsidR="00000000" w:rsidRPr="00000000">
              <w:rPr>
                <w:rtl w:val="0"/>
              </w:rPr>
            </w:r>
          </w:p>
          <w:p w:rsidR="00000000" w:rsidDel="00000000" w:rsidP="00000000" w:rsidRDefault="00000000" w:rsidRPr="00000000" w14:paraId="00000005">
            <w:pPr>
              <w:rPr/>
            </w:pPr>
            <w:r w:rsidDel="00000000" w:rsidR="00000000" w:rsidRPr="00000000">
              <w:rPr>
                <w:rFonts w:ascii="Montserrat" w:cs="Montserrat" w:eastAsia="Montserrat" w:hAnsi="Montserrat"/>
                <w:color w:val="ffffff"/>
                <w:sz w:val="18"/>
                <w:szCs w:val="18"/>
                <w:rtl w:val="0"/>
              </w:rPr>
              <w:t xml:space="preserve">How does this unit fit within the broader curriculum arc? Why is it meaningful for students now and in the future?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06">
            <w:pPr>
              <w:rPr/>
            </w:pPr>
            <w:r w:rsidDel="00000000" w:rsidR="00000000" w:rsidRPr="00000000">
              <w:rPr>
                <w:rFonts w:ascii="Montserrat" w:cs="Montserrat" w:eastAsia="Montserrat" w:hAnsi="Montserrat"/>
                <w:b w:val="1"/>
                <w:bCs w:val="1"/>
                <w:color w:val="000000"/>
                <w:sz w:val="20"/>
                <w:szCs w:val="20"/>
                <w:highlight w:val="yellow"/>
                <w:rtl w:val="0"/>
              </w:rPr>
              <w:t xml:space="preserve">[TEACHER TO COMPLETE] Suggested draft based on the unit overview:</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Montserrat" w:cs="Montserrat" w:eastAsia="Montserrat" w:hAnsi="Montserrat"/>
                <w:b w:val="0"/>
                <w:bCs w:val="0"/>
                <w:color w:val="000000"/>
                <w:sz w:val="20"/>
                <w:szCs w:val="20"/>
                <w:highlight w:val="yellow"/>
                <w:rtl w:val="0"/>
              </w:rPr>
              <w:t xml:space="preserve">In this unit, students explore the molecular basis of heredity — examining how the structure of DNA enables it to store, replicate, and express genetic information. Beginning with the double-helix structure and base-pairing rules, students investigate the semi-conservative process of DNA replication and the key enzymes involved. They then trace the flow of genetic information from DNA to RNA to protein through transcription and translation, using the genetic code to decode amino acid sequences. The unit concludes with an analysis of mutations — how changes in nucleotide sequences alter protein structure and function, and what the biological consequences may be. This unit connects directly to Unit 6 (Mendelian Genetics) and underpins students' understanding of heredity, variation, and disease.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Montserrat" w:cs="Montserrat" w:eastAsia="Montserrat" w:hAnsi="Montserrat"/>
                <w:b w:val="0"/>
                <w:bCs w:val="0"/>
                <w:color w:val="000000"/>
                <w:sz w:val="20"/>
                <w:szCs w:val="20"/>
                <w:highlight w:val="yellow"/>
                <w:rtl w:val="0"/>
              </w:rPr>
              <w:t xml:space="preserve">UDL: Consider sharing this story as a short slide with icons and plain language, plus a 60–90 second captioned audio/video summary. Provide families with a one-page overview including key vocabulary and a 'What you can ask your child' prompt (with simplified/translated versions as needed).</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Montserrat" w:cs="Montserrat" w:eastAsia="Montserrat" w:hAnsi="Montserrat"/>
          <w:b w:val="1"/>
          <w:bCs w:val="1"/>
          <w:sz w:val="26"/>
          <w:szCs w:val="26"/>
          <w:rtl w:val="0"/>
        </w:rPr>
        <w:t xml:space="preserve">Stage 1 – Desired Results</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0E">
            <w:pPr>
              <w:rPr/>
            </w:pPr>
            <w:r w:rsidDel="00000000" w:rsidR="00000000" w:rsidRPr="00000000">
              <w:rPr>
                <w:rFonts w:ascii="Montserrat" w:cs="Montserrat" w:eastAsia="Montserrat" w:hAnsi="Montserrat"/>
                <w:b w:val="1"/>
                <w:bCs w:val="1"/>
                <w:color w:val="ffffff"/>
                <w:sz w:val="22"/>
                <w:szCs w:val="22"/>
                <w:rtl w:val="0"/>
              </w:rPr>
              <w:t xml:space="preserve">Standards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0F">
            <w:pPr>
              <w:rPr/>
            </w:pPr>
            <w:r w:rsidDel="00000000" w:rsidR="00000000" w:rsidRPr="00000000">
              <w:rPr>
                <w:rFonts w:ascii="Montserrat" w:cs="Montserrat" w:eastAsia="Montserrat" w:hAnsi="Montserrat"/>
                <w:b w:val="1"/>
                <w:bCs w:val="1"/>
                <w:color w:val="000000"/>
                <w:sz w:val="20"/>
                <w:szCs w:val="20"/>
                <w:rtl w:val="0"/>
              </w:rPr>
              <w:t xml:space="preserve">NGSS Standards: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NGSS Standards: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HS-LS1-1 — Construct an explanation based on evidence for how the structure of DNA determines the structure of proteins.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HS-LS3-2 — Make and defend a claim based on evidence that inheritable genetic variations may result from mutations.</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tbl>
      <w:tblPr>
        <w:tblStyle w:val="Table3"/>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15">
            <w:pPr>
              <w:rPr/>
            </w:pPr>
            <w:r w:rsidDel="00000000" w:rsidR="00000000" w:rsidRPr="00000000">
              <w:rPr>
                <w:rFonts w:ascii="Montserrat" w:cs="Montserrat" w:eastAsia="Montserrat" w:hAnsi="Montserrat"/>
                <w:b w:val="1"/>
                <w:bCs w:val="1"/>
                <w:color w:val="ffffff"/>
                <w:sz w:val="22"/>
                <w:szCs w:val="22"/>
                <w:rtl w:val="0"/>
              </w:rPr>
              <w:t xml:space="preserve">Transfer Goals</w:t>
            </w:r>
            <w:r w:rsidDel="00000000" w:rsidR="00000000" w:rsidRPr="00000000">
              <w:rPr>
                <w:rtl w:val="0"/>
              </w:rPr>
            </w:r>
          </w:p>
          <w:p w:rsidR="00000000" w:rsidDel="00000000" w:rsidP="00000000" w:rsidRDefault="00000000" w:rsidRPr="00000000" w14:paraId="00000016">
            <w:pPr>
              <w:rPr/>
            </w:pPr>
            <w:r w:rsidDel="00000000" w:rsidR="00000000" w:rsidRPr="00000000">
              <w:rPr>
                <w:rFonts w:ascii="Montserrat" w:cs="Montserrat" w:eastAsia="Montserrat" w:hAnsi="Montserrat"/>
                <w:color w:val="ffffff"/>
                <w:sz w:val="18"/>
                <w:szCs w:val="18"/>
                <w:rtl w:val="0"/>
              </w:rPr>
              <w:t xml:space="preserve">Students will be able to independently use their learning 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Ask questions, make observations, and conduct investigations to understand the natural world.</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Communicate scientific ideas, arguments, and results for a variety of purposes and audiences.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Use technology and scientific information to make informed decisions.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Use knowledge of science and engineering concepts to make sense of the world around them.</w:t>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tbl>
      <w:tblPr>
        <w:tblStyle w:val="Table4"/>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99"/>
        <w:gridCol w:w="7199"/>
        <w:tblGridChange w:id="0">
          <w:tblGrid>
            <w:gridCol w:w="7199"/>
            <w:gridCol w:w="719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1C">
            <w:pPr>
              <w:rPr/>
            </w:pPr>
            <w:r w:rsidDel="00000000" w:rsidR="00000000" w:rsidRPr="00000000">
              <w:rPr>
                <w:rFonts w:ascii="Montserrat" w:cs="Montserrat" w:eastAsia="Montserrat" w:hAnsi="Montserrat"/>
                <w:b w:val="1"/>
                <w:bCs w:val="1"/>
                <w:color w:val="ffffff"/>
                <w:sz w:val="22"/>
                <w:szCs w:val="22"/>
                <w:rtl w:val="0"/>
              </w:rPr>
              <w:t xml:space="preserve">Enduring Understandings</w:t>
            </w:r>
            <w:r w:rsidDel="00000000" w:rsidR="00000000" w:rsidRPr="00000000">
              <w:rPr>
                <w:rtl w:val="0"/>
              </w:rPr>
            </w:r>
          </w:p>
          <w:p w:rsidR="00000000" w:rsidDel="00000000" w:rsidP="00000000" w:rsidRDefault="00000000" w:rsidRPr="00000000" w14:paraId="0000001D">
            <w:pPr>
              <w:rPr/>
            </w:pPr>
            <w:r w:rsidDel="00000000" w:rsidR="00000000" w:rsidRPr="00000000">
              <w:rPr>
                <w:rFonts w:ascii="Montserrat" w:cs="Montserrat" w:eastAsia="Montserrat" w:hAnsi="Montserrat"/>
                <w:b w:val="1"/>
                <w:bCs w:val="1"/>
                <w:color w:val="ffffff"/>
                <w:sz w:val="22"/>
                <w:szCs w:val="22"/>
                <w:rtl w:val="0"/>
              </w:rPr>
              <w:t xml:space="preserve">Students will understand that…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1E">
            <w:pPr>
              <w:rPr/>
            </w:pPr>
            <w:r w:rsidDel="00000000" w:rsidR="00000000" w:rsidRPr="00000000">
              <w:rPr>
                <w:rFonts w:ascii="Montserrat" w:cs="Montserrat" w:eastAsia="Montserrat" w:hAnsi="Montserrat"/>
                <w:b w:val="1"/>
                <w:bCs w:val="1"/>
                <w:color w:val="ffffff"/>
                <w:sz w:val="22"/>
                <w:szCs w:val="22"/>
                <w:rtl w:val="0"/>
              </w:rPr>
              <w:t xml:space="preserve">Essential Questions</w:t>
            </w:r>
            <w:r w:rsidDel="00000000" w:rsidR="00000000" w:rsidRPr="00000000">
              <w:rPr>
                <w:rtl w:val="0"/>
              </w:rPr>
            </w:r>
          </w:p>
          <w:p w:rsidR="00000000" w:rsidDel="00000000" w:rsidP="00000000" w:rsidRDefault="00000000" w:rsidRPr="00000000" w14:paraId="0000001F">
            <w:pPr>
              <w:rPr/>
            </w:pPr>
            <w:r w:rsidDel="00000000" w:rsidR="00000000" w:rsidRPr="00000000">
              <w:rPr>
                <w:rFonts w:ascii="Montserrat" w:cs="Montserrat" w:eastAsia="Montserrat" w:hAnsi="Montserrat"/>
                <w:b w:val="1"/>
                <w:bCs w:val="1"/>
                <w:color w:val="ffffff"/>
                <w:sz w:val="22"/>
                <w:szCs w:val="22"/>
                <w:rtl w:val="0"/>
              </w:rPr>
              <w:t xml:space="preserve">F=Factual | C=Conceptual | Z=Concept Formation | D=Debatable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20">
            <w:pPr>
              <w:rPr/>
            </w:pPr>
            <w:r w:rsidDel="00000000" w:rsidR="00000000" w:rsidRPr="00000000">
              <w:rPr>
                <w:rFonts w:ascii="Montserrat" w:cs="Montserrat" w:eastAsia="Montserrat" w:hAnsi="Montserrat"/>
                <w:b w:val="0"/>
                <w:bCs w:val="0"/>
                <w:color w:val="000000"/>
                <w:sz w:val="20"/>
                <w:szCs w:val="20"/>
                <w:rtl w:val="0"/>
              </w:rPr>
              <w:t xml:space="preserve">Each EU below is paired with the EQs designed to lead students toward that understanding.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21">
            <w:pPr>
              <w:rPr/>
            </w:pPr>
            <w:r w:rsidDel="00000000" w:rsidR="00000000" w:rsidRPr="00000000">
              <w:rPr>
                <w:rFonts w:ascii="Montserrat" w:cs="Montserrat" w:eastAsia="Montserrat" w:hAnsi="Montserrat"/>
                <w:b w:val="0"/>
                <w:bCs w:val="0"/>
                <w:color w:val="000000"/>
                <w:sz w:val="20"/>
                <w:szCs w:val="20"/>
                <w:highlight w:val="yellow"/>
                <w:rtl w:val="0"/>
              </w:rPr>
              <w:t xml:space="preserve">[TEACHER TO ADD F/C/Z/D LABELS] Labels have been suggested below — please review and confirm.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2">
            <w:pPr>
              <w:rPr/>
            </w:pPr>
            <w:r w:rsidDel="00000000" w:rsidR="00000000" w:rsidRPr="00000000">
              <w:rPr>
                <w:rFonts w:ascii="Montserrat" w:cs="Montserrat" w:eastAsia="Montserrat" w:hAnsi="Montserrat"/>
                <w:b w:val="0"/>
                <w:bCs w:val="0"/>
                <w:color w:val="000000"/>
                <w:sz w:val="20"/>
                <w:szCs w:val="20"/>
                <w:rtl w:val="0"/>
              </w:rPr>
              <w:t xml:space="preserve">Students will understand that the structure of DNA — a double helix made of nucleotide base pairs — enables it to store, accurately replicate, and transmit genetic information across generations.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 How does the structure of DNA enable it to store and transmit genetic information?</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 Why is DNA replication essential for growth, repair, and reproduction?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5">
            <w:pPr>
              <w:rPr/>
            </w:pPr>
            <w:r w:rsidDel="00000000" w:rsidR="00000000" w:rsidRPr="00000000">
              <w:rPr>
                <w:rFonts w:ascii="Montserrat" w:cs="Montserrat" w:eastAsia="Montserrat" w:hAnsi="Montserrat"/>
                <w:b w:val="0"/>
                <w:bCs w:val="0"/>
                <w:color w:val="000000"/>
                <w:sz w:val="20"/>
                <w:szCs w:val="20"/>
                <w:rtl w:val="0"/>
              </w:rPr>
              <w:t xml:space="preserve">Students will understand that genetic information flows from DNA to RNA to protein (the Central Dogma). This flow determines the structure and function of living organisms.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 How is genetic information expressed to produce functional proteins?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[Z] How does the relationship between DNA, RNA, and proteins explain observable traits?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8">
            <w:pPr>
              <w:rPr/>
            </w:pPr>
            <w:r w:rsidDel="00000000" w:rsidR="00000000" w:rsidRPr="00000000">
              <w:rPr>
                <w:rFonts w:ascii="Montserrat" w:cs="Montserrat" w:eastAsia="Montserrat" w:hAnsi="Montserrat"/>
                <w:b w:val="0"/>
                <w:bCs w:val="0"/>
                <w:color w:val="000000"/>
                <w:sz w:val="20"/>
                <w:szCs w:val="20"/>
                <w:rtl w:val="0"/>
              </w:rPr>
              <w:t xml:space="preserve">Students will understand that the sequence of nucleotides in DNA ultimately determines the sequence of amino acids in proteins, linking genotype to phenotype.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 How do transcription and translation ensure accurate protein synthesis?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[Z] How does the relationship between DNA, RNA, and proteins explain observable traits?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B">
            <w:pPr>
              <w:rPr/>
            </w:pPr>
            <w:r w:rsidDel="00000000" w:rsidR="00000000" w:rsidRPr="00000000">
              <w:rPr>
                <w:rFonts w:ascii="Montserrat" w:cs="Montserrat" w:eastAsia="Montserrat" w:hAnsi="Montserrat"/>
                <w:b w:val="0"/>
                <w:bCs w:val="0"/>
                <w:color w:val="000000"/>
                <w:sz w:val="20"/>
                <w:szCs w:val="20"/>
                <w:rtl w:val="0"/>
              </w:rPr>
              <w:t xml:space="preserve">Students will understand that DNA replication ensures the continuity of life, while gene expression (transcription and translation) allows cells to perform specialised functions.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 Why is DNA replication essential for growth, repair, and reproduction?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 How is genetic information expressed to produce functional proteins?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E">
            <w:pPr>
              <w:rPr/>
            </w:pPr>
            <w:r w:rsidDel="00000000" w:rsidR="00000000" w:rsidRPr="00000000">
              <w:rPr>
                <w:rFonts w:ascii="Montserrat" w:cs="Montserrat" w:eastAsia="Montserrat" w:hAnsi="Montserrat"/>
                <w:b w:val="0"/>
                <w:bCs w:val="0"/>
                <w:color w:val="000000"/>
                <w:sz w:val="20"/>
                <w:szCs w:val="20"/>
                <w:rtl w:val="0"/>
              </w:rPr>
              <w:t xml:space="preserve">Students will understand that mutations are changes in genetic information that can alter protein structure and function, leading to variation within populations. Biological systems rely on precise molecular processes — small changes at the molecular level can have significant biological consequences.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 How can mutations influence protein structure and function?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 How does the relationship between DNA, RNA, and proteins explain observable traits?</w:t>
            </w: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r>
    </w:p>
    <w:tbl>
      <w:tblPr>
        <w:tblStyle w:val="Table5"/>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32">
            <w:pPr>
              <w:rPr/>
            </w:pPr>
            <w:r w:rsidDel="00000000" w:rsidR="00000000" w:rsidRPr="00000000">
              <w:rPr>
                <w:rFonts w:ascii="Montserrat" w:cs="Montserrat" w:eastAsia="Montserrat" w:hAnsi="Montserrat"/>
                <w:b w:val="1"/>
                <w:bCs w:val="1"/>
                <w:color w:val="ffffff"/>
                <w:sz w:val="22"/>
                <w:szCs w:val="22"/>
                <w:rtl w:val="0"/>
              </w:rPr>
              <w:t xml:space="preserve">Knowledge</w:t>
            </w:r>
            <w:r w:rsidDel="00000000" w:rsidR="00000000" w:rsidRPr="00000000">
              <w:rPr>
                <w:rtl w:val="0"/>
              </w:rPr>
            </w:r>
          </w:p>
          <w:p w:rsidR="00000000" w:rsidDel="00000000" w:rsidP="00000000" w:rsidRDefault="00000000" w:rsidRPr="00000000" w14:paraId="00000033">
            <w:pPr>
              <w:rPr/>
            </w:pPr>
            <w:r w:rsidDel="00000000" w:rsidR="00000000" w:rsidRPr="00000000">
              <w:rPr>
                <w:rFonts w:ascii="Montserrat" w:cs="Montserrat" w:eastAsia="Montserrat" w:hAnsi="Montserrat"/>
                <w:color w:val="ffffff"/>
                <w:sz w:val="18"/>
                <w:szCs w:val="18"/>
                <w:rtl w:val="0"/>
              </w:rPr>
              <w:t xml:space="preserve">Students will know…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34">
            <w:pPr>
              <w:rPr/>
            </w:pPr>
            <w:r w:rsidDel="00000000" w:rsidR="00000000" w:rsidRPr="00000000">
              <w:rPr>
                <w:rFonts w:ascii="Montserrat" w:cs="Montserrat" w:eastAsia="Montserrat" w:hAnsi="Montserrat"/>
                <w:b w:val="0"/>
                <w:bCs w:val="0"/>
                <w:color w:val="000000"/>
                <w:sz w:val="20"/>
                <w:szCs w:val="20"/>
                <w:rtl w:val="0"/>
              </w:rPr>
              <w:t xml:space="preserve">UDL prompt: Knowledge will be represented in multiple formats — visual glossary, anchor charts, physical models, and digital tools.</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DNA structure: double helix, nucleotides (phosphate group, deoxyribose sugar, nitrogenous base), complementary base pairing (A-T, G-C), antiparallel strands.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DNA replication: semi-conservative model; key enzymes (helicase, DNA polymerase, ligase); leading and lagging strands; Okazaki fragments; replication fork.</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Transcription: process of copying DNA to mRNA; occurs in the nucleus; RNA polymerase; mRNA codon.</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Translation: process of synthesising proteins from mRNA at ribosomes; tRNA, anticodon, amino acid; peptide bonds; polypeptide chain.</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The genetic code: codons, start codon (AUG), stop codons (UAA, UAG, UGA); codon table.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Mutations: types (substitution, insertion, deletion, frameshift); effects on protein structure (neutral, harmful, beneficial); examples (e.g., sickle cell anaemia, albinism).</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Central Dogma: DNA → RNA → Protein.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Flow of genetic information from genotype to phenotype.</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tbl>
      <w:tblPr>
        <w:tblStyle w:val="Table6"/>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3F">
            <w:pPr>
              <w:rPr/>
            </w:pPr>
            <w:r w:rsidDel="00000000" w:rsidR="00000000" w:rsidRPr="00000000">
              <w:rPr>
                <w:rFonts w:ascii="Montserrat" w:cs="Montserrat" w:eastAsia="Montserrat" w:hAnsi="Montserrat"/>
                <w:b w:val="1"/>
                <w:bCs w:val="1"/>
                <w:color w:val="ffffff"/>
                <w:sz w:val="22"/>
                <w:szCs w:val="22"/>
                <w:rtl w:val="0"/>
              </w:rPr>
              <w:t xml:space="preserve">Skills</w:t>
            </w:r>
            <w:r w:rsidDel="00000000" w:rsidR="00000000" w:rsidRPr="00000000">
              <w:rPr>
                <w:rtl w:val="0"/>
              </w:rPr>
            </w:r>
          </w:p>
          <w:p w:rsidR="00000000" w:rsidDel="00000000" w:rsidP="00000000" w:rsidRDefault="00000000" w:rsidRPr="00000000" w14:paraId="00000040">
            <w:pPr>
              <w:rPr/>
            </w:pPr>
            <w:r w:rsidDel="00000000" w:rsidR="00000000" w:rsidRPr="00000000">
              <w:rPr>
                <w:rFonts w:ascii="Montserrat" w:cs="Montserrat" w:eastAsia="Montserrat" w:hAnsi="Montserrat"/>
                <w:color w:val="ffffff"/>
                <w:sz w:val="18"/>
                <w:szCs w:val="18"/>
                <w:rtl w:val="0"/>
              </w:rPr>
              <w:t xml:space="preserve">Students will be able 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41">
            <w:pPr>
              <w:rPr/>
            </w:pPr>
            <w:r w:rsidDel="00000000" w:rsidR="00000000" w:rsidRPr="00000000">
              <w:rPr>
                <w:rFonts w:ascii="Montserrat" w:cs="Montserrat" w:eastAsia="Montserrat" w:hAnsi="Montserrat"/>
                <w:b w:val="0"/>
                <w:bCs w:val="0"/>
                <w:color w:val="000000"/>
                <w:sz w:val="20"/>
                <w:szCs w:val="20"/>
                <w:rtl w:val="0"/>
              </w:rPr>
              <w:t xml:space="preserve">UDL prompt: Students can practise these skills using multiple tools and methods — physical models, digital simulations, lab work, and collaborative discussion.</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Accurately diagram and label the structure of DNA, including nucleotide components.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Explain the steps and enzymes involved in DNA replication; predict how malfunction of one enzyme would affect replication.</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Compare and contrast DNA replication, transcription, and translation.</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Decode mRNA sequences using the genetic code table to determine corresponding amino acid chains.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Model the flow of genetic information (DNA → RNA → Protein) through physical or digital simulations.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Provide evidence-based explanations of how mutations can be neutral, harmful, or beneficial.</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Use correct scientific vocabulary (e.g., antiparallel, Okazaki fragments, replication fork, codon, anticodon, transcription, translation, mutation).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Construct explanations based on experiments and models.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Engage in arguments from evidence regarding the consequences of mutations.</w:t>
            </w: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tbl>
      <w:tblPr>
        <w:tblStyle w:val="Table7"/>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4D">
            <w:pPr>
              <w:rPr/>
            </w:pPr>
            <w:r w:rsidDel="00000000" w:rsidR="00000000" w:rsidRPr="00000000">
              <w:rPr>
                <w:rFonts w:ascii="Montserrat" w:cs="Montserrat" w:eastAsia="Montserrat" w:hAnsi="Montserrat"/>
                <w:b w:val="1"/>
                <w:bCs w:val="1"/>
                <w:color w:val="ffffff"/>
                <w:sz w:val="22"/>
                <w:szCs w:val="22"/>
                <w:rtl w:val="0"/>
              </w:rPr>
              <w:t xml:space="preserve">Vision for an AISC Learner</w:t>
            </w:r>
            <w:r w:rsidDel="00000000" w:rsidR="00000000" w:rsidRPr="00000000">
              <w:rPr>
                <w:rtl w:val="0"/>
              </w:rPr>
            </w:r>
          </w:p>
          <w:p w:rsidR="00000000" w:rsidDel="00000000" w:rsidP="00000000" w:rsidRDefault="00000000" w:rsidRPr="00000000" w14:paraId="0000004E">
            <w:pPr>
              <w:rPr/>
            </w:pPr>
            <w:r w:rsidDel="00000000" w:rsidR="00000000" w:rsidRPr="00000000">
              <w:rPr>
                <w:rFonts w:ascii="Montserrat" w:cs="Montserrat" w:eastAsia="Montserrat" w:hAnsi="Montserrat"/>
                <w:color w:val="ffffff"/>
                <w:sz w:val="18"/>
                <w:szCs w:val="18"/>
                <w:rtl w:val="0"/>
              </w:rPr>
              <w:t xml:space="preserve">Students will grow as… (competency) by… (experience)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4F">
            <w:pPr>
              <w:rPr/>
            </w:pPr>
            <w:r w:rsidDel="00000000" w:rsidR="00000000" w:rsidRPr="00000000">
              <w:rPr>
                <w:rFonts w:ascii="Montserrat" w:cs="Montserrat" w:eastAsia="Montserrat" w:hAnsi="Montserrat"/>
                <w:b w:val="1"/>
                <w:bCs w:val="1"/>
                <w:color w:val="000000"/>
                <w:sz w:val="20"/>
                <w:szCs w:val="20"/>
                <w:highlight w:val="yellow"/>
                <w:rtl w:val="0"/>
              </w:rPr>
              <w:t xml:space="preserve">[TEACHER TO COMPLETE] UDL prompt: How will this growth pathway be accessible to all learners?</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Students will grow as Critical Thinkers by constructing evidence-based explanations of how the molecular structure of DNA determines protein structure and, ultimately, the characteristics of living organisms.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Students will grow as Skillful Communicators by using precise molecular biology vocabulary and accurate models to explain the flow of genetic information to a variety of audiences.</w:t>
            </w: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Montserrat" w:cs="Montserrat" w:eastAsia="Montserrat" w:hAnsi="Montserrat"/>
          <w:b w:val="1"/>
          <w:bCs w:val="1"/>
          <w:sz w:val="26"/>
          <w:szCs w:val="26"/>
          <w:rtl w:val="0"/>
        </w:rPr>
        <w:t xml:space="preserve">Stage 2 – Evidence of Learning</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tbl>
      <w:tblPr>
        <w:tblStyle w:val="Table8"/>
        <w:tblW w:w="1439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99"/>
        <w:gridCol w:w="4799"/>
        <w:gridCol w:w="4799"/>
        <w:tblGridChange w:id="0">
          <w:tblGrid>
            <w:gridCol w:w="4799"/>
            <w:gridCol w:w="4799"/>
            <w:gridCol w:w="479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56">
            <w:pPr>
              <w:rPr/>
            </w:pPr>
            <w:r w:rsidDel="00000000" w:rsidR="00000000" w:rsidRPr="00000000">
              <w:rPr>
                <w:rFonts w:ascii="Montserrat" w:cs="Montserrat" w:eastAsia="Montserrat" w:hAnsi="Montserrat"/>
                <w:b w:val="1"/>
                <w:bCs w:val="1"/>
                <w:color w:val="ffffff"/>
                <w:sz w:val="22"/>
                <w:szCs w:val="22"/>
                <w:rtl w:val="0"/>
              </w:rPr>
              <w:t xml:space="preserve">Learning Intentions</w:t>
            </w:r>
            <w:r w:rsidDel="00000000" w:rsidR="00000000" w:rsidRPr="00000000">
              <w:rPr>
                <w:rtl w:val="0"/>
              </w:rPr>
            </w:r>
          </w:p>
          <w:p w:rsidR="00000000" w:rsidDel="00000000" w:rsidP="00000000" w:rsidRDefault="00000000" w:rsidRPr="00000000" w14:paraId="00000057">
            <w:pPr>
              <w:rPr/>
            </w:pPr>
            <w:r w:rsidDel="00000000" w:rsidR="00000000" w:rsidRPr="00000000">
              <w:rPr>
                <w:rFonts w:ascii="Montserrat" w:cs="Montserrat" w:eastAsia="Montserrat" w:hAnsi="Montserrat"/>
                <w:b w:val="1"/>
                <w:bCs w:val="1"/>
                <w:color w:val="ffffff"/>
                <w:sz w:val="22"/>
                <w:szCs w:val="22"/>
                <w:rtl w:val="0"/>
              </w:rPr>
              <w:t xml:space="preserve">"I can…" statements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58">
            <w:pPr>
              <w:rPr/>
            </w:pPr>
            <w:r w:rsidDel="00000000" w:rsidR="00000000" w:rsidRPr="00000000">
              <w:rPr>
                <w:rFonts w:ascii="Montserrat" w:cs="Montserrat" w:eastAsia="Montserrat" w:hAnsi="Montserrat"/>
                <w:b w:val="1"/>
                <w:bCs w:val="1"/>
                <w:color w:val="ffffff"/>
                <w:sz w:val="22"/>
                <w:szCs w:val="22"/>
                <w:rtl w:val="0"/>
              </w:rPr>
              <w:t xml:space="preserve">Success Criteria</w:t>
            </w:r>
            <w:r w:rsidDel="00000000" w:rsidR="00000000" w:rsidRPr="00000000">
              <w:rPr>
                <w:rtl w:val="0"/>
              </w:rPr>
            </w:r>
          </w:p>
          <w:p w:rsidR="00000000" w:rsidDel="00000000" w:rsidP="00000000" w:rsidRDefault="00000000" w:rsidRPr="00000000" w14:paraId="00000059">
            <w:pPr>
              <w:rPr/>
            </w:pPr>
            <w:r w:rsidDel="00000000" w:rsidR="00000000" w:rsidRPr="00000000">
              <w:rPr>
                <w:rFonts w:ascii="Montserrat" w:cs="Montserrat" w:eastAsia="Montserrat" w:hAnsi="Montserrat"/>
                <w:b w:val="1"/>
                <w:bCs w:val="1"/>
                <w:color w:val="ffffff"/>
                <w:sz w:val="22"/>
                <w:szCs w:val="22"/>
                <w:rtl w:val="0"/>
              </w:rPr>
              <w:t xml:space="preserve">Links to rubrics / checklists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5A">
            <w:pPr>
              <w:rPr/>
            </w:pPr>
            <w:r w:rsidDel="00000000" w:rsidR="00000000" w:rsidRPr="00000000">
              <w:rPr>
                <w:rFonts w:ascii="Montserrat" w:cs="Montserrat" w:eastAsia="Montserrat" w:hAnsi="Montserrat"/>
                <w:b w:val="1"/>
                <w:bCs w:val="1"/>
                <w:color w:val="ffffff"/>
                <w:sz w:val="22"/>
                <w:szCs w:val="22"/>
                <w:rtl w:val="0"/>
              </w:rPr>
              <w:t xml:space="preserve">Evidence of Learning</w:t>
            </w:r>
            <w:r w:rsidDel="00000000" w:rsidR="00000000" w:rsidRPr="00000000">
              <w:rPr>
                <w:rtl w:val="0"/>
              </w:rPr>
            </w:r>
          </w:p>
          <w:p w:rsidR="00000000" w:rsidDel="00000000" w:rsidP="00000000" w:rsidRDefault="00000000" w:rsidRPr="00000000" w14:paraId="0000005B">
            <w:pPr>
              <w:rPr/>
            </w:pPr>
            <w:r w:rsidDel="00000000" w:rsidR="00000000" w:rsidRPr="00000000">
              <w:rPr>
                <w:rFonts w:ascii="Montserrat" w:cs="Montserrat" w:eastAsia="Montserrat" w:hAnsi="Montserrat"/>
                <w:b w:val="1"/>
                <w:bCs w:val="1"/>
                <w:color w:val="ffffff"/>
                <w:sz w:val="22"/>
                <w:szCs w:val="22"/>
                <w:rtl w:val="0"/>
              </w:rPr>
              <w:t xml:space="preserve">Formative and summative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describe the molecular structure of DNA and explain complementary base pairing.</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explain the semi-conservative process of DNA replication and the role of replication enzymes.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Accurately diagram and label the structure of DNA (double helix, nucleotide components, base pairing).</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Explain the steps and enzymes involved in DNA replication.</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Predict how replication would be affected by the malfunction of one enzyme.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Use correct scientific vocabulary: antiparallel, Okazaki fragments, replication fork.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FA: DNA Structure Modelling Activity — students build physical or digital double-helix models. Feedback: verbal (K/U).</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FA: DNA and DNA Replication — MCQ, short questions, and diagram practice. Feedback: self-evaluation using answer key (K/U, T/T).</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SA: DNA to Proteins — written test (MCQ, FRQ, graph interpretation, crosscutting concepts). Feedback: SBAR.</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FF: Written test (crosscutting concepts explicitly integrated). Feedback: SBAR.</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Ongoing informal formative feedback verbally in class and in written form throughout the 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describe the processes of transcription and translation, including key molecules involved.</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interpret and use the genetic code to determine amino acid sequences.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construct models and simulations to represent replication and protein synthesis.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Compare and contrast DNA replication, transcription, and translation.</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Decode mRNA sequences to determine corresponding amino acid chains.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Model the flow of genetic information (DNA → RNA → Protein).</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Explain the two main stages of protein synthesis: transcription and translation.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FA: Transcribe and Translate a Gene Interactive — students understand protein synthesis through interactive simulation. Feedback: virtual/interactive (K/U, T/T, C).</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FA: Protein Synthesis Questions — based on transcription and translation. Feedback: self-evaluation using answer key (K/U, T/T, C).</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SA: DNA to Proteins — written test. Feedback: SBAR.</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FF: Written test. Feedback: SBAR.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analyse how mutations affect protein synthesis and phenotype.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Provide evidence-based explanations of how mutations can be neutral, harmful, or beneficial.</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Explain how a change in nucleotide sequence can alter amino acid sequence and protein function.</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Use examples (e.g., sickle cell anaemia, albinism) to illustrate genotype–phenotype relationships.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SA: DNA to Proteins — written test (includes questions on mutations and crosscutting concepts). Feedback: SBAR.</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FF: Written test (crosscutting concepts explicitly integrated). Feedback: SBAR.</w:t>
            </w:r>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Montserrat" w:cs="Montserrat" w:eastAsia="Montserrat" w:hAnsi="Montserrat"/>
          <w:b w:val="1"/>
          <w:bCs w:val="1"/>
          <w:sz w:val="26"/>
          <w:szCs w:val="26"/>
          <w:rtl w:val="0"/>
        </w:rPr>
        <w:t xml:space="preserve">Stage 3 – Learning Plan</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tbl>
      <w:tblPr>
        <w:tblStyle w:val="Table9"/>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5759"/>
        <w:gridCol w:w="5759"/>
        <w:tblGridChange w:id="0">
          <w:tblGrid>
            <w:gridCol w:w="2880"/>
            <w:gridCol w:w="5759"/>
            <w:gridCol w:w="575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7B">
            <w:pPr>
              <w:rPr/>
            </w:pPr>
            <w:r w:rsidDel="00000000" w:rsidR="00000000" w:rsidRPr="00000000">
              <w:rPr>
                <w:rFonts w:ascii="Montserrat" w:cs="Montserrat" w:eastAsia="Montserrat" w:hAnsi="Montserrat"/>
                <w:b w:val="1"/>
                <w:bCs w:val="1"/>
                <w:color w:val="ffffff"/>
                <w:sz w:val="22"/>
                <w:szCs w:val="22"/>
                <w:rtl w:val="0"/>
              </w:rPr>
              <w:t xml:space="preserve">Planning for Variability (UDL)</w:t>
            </w:r>
            <w:r w:rsidDel="00000000" w:rsidR="00000000" w:rsidRPr="00000000">
              <w:rPr>
                <w:rtl w:val="0"/>
              </w:rPr>
            </w:r>
          </w:p>
          <w:p w:rsidR="00000000" w:rsidDel="00000000" w:rsidP="00000000" w:rsidRDefault="00000000" w:rsidRPr="00000000" w14:paraId="0000007C">
            <w:pPr>
              <w:rPr/>
            </w:pPr>
            <w:r w:rsidDel="00000000" w:rsidR="00000000" w:rsidRPr="00000000">
              <w:rPr>
                <w:rFonts w:ascii="Montserrat" w:cs="Montserrat" w:eastAsia="Montserrat" w:hAnsi="Montserrat"/>
                <w:color w:val="ffffff"/>
                <w:sz w:val="18"/>
                <w:szCs w:val="18"/>
                <w:rtl w:val="0"/>
              </w:rPr>
              <w:t xml:space="preserve">What barriers might students face? How can we reduce or eliminate these barriers for all students?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7D">
            <w:pPr>
              <w:rPr/>
            </w:pPr>
            <w:r w:rsidDel="00000000" w:rsidR="00000000" w:rsidRPr="00000000">
              <w:rPr>
                <w:rFonts w:ascii="Montserrat" w:cs="Montserrat" w:eastAsia="Montserrat" w:hAnsi="Montserrat"/>
                <w:b w:val="1"/>
                <w:bCs w:val="1"/>
                <w:color w:val="ffffff"/>
                <w:sz w:val="22"/>
                <w:szCs w:val="22"/>
                <w:rtl w:val="0"/>
              </w:rPr>
              <w:t xml:space="preserve">UDL Principle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7E">
            <w:pPr>
              <w:rPr/>
            </w:pPr>
            <w:r w:rsidDel="00000000" w:rsidR="00000000" w:rsidRPr="00000000">
              <w:rPr>
                <w:rFonts w:ascii="Montserrat" w:cs="Montserrat" w:eastAsia="Montserrat" w:hAnsi="Montserrat"/>
                <w:b w:val="1"/>
                <w:bCs w:val="1"/>
                <w:color w:val="ffffff"/>
                <w:sz w:val="22"/>
                <w:szCs w:val="22"/>
                <w:rtl w:val="0"/>
              </w:rPr>
              <w:t xml:space="preserve">Possible Barriers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7F">
            <w:pPr>
              <w:rPr/>
            </w:pPr>
            <w:r w:rsidDel="00000000" w:rsidR="00000000" w:rsidRPr="00000000">
              <w:rPr>
                <w:rFonts w:ascii="Montserrat" w:cs="Montserrat" w:eastAsia="Montserrat" w:hAnsi="Montserrat"/>
                <w:b w:val="1"/>
                <w:bCs w:val="1"/>
                <w:color w:val="ffffff"/>
                <w:sz w:val="22"/>
                <w:szCs w:val="22"/>
                <w:rtl w:val="0"/>
              </w:rPr>
              <w:t xml:space="preserve">Strategies/Supports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80">
            <w:pPr>
              <w:rPr/>
            </w:pPr>
            <w:r w:rsidDel="00000000" w:rsidR="00000000" w:rsidRPr="00000000">
              <w:rPr>
                <w:rFonts w:ascii="Montserrat" w:cs="Montserrat" w:eastAsia="Montserrat" w:hAnsi="Montserrat"/>
                <w:b w:val="1"/>
                <w:bCs w:val="1"/>
                <w:color w:val="000000"/>
                <w:sz w:val="20"/>
                <w:szCs w:val="20"/>
                <w:rtl w:val="0"/>
              </w:rPr>
              <w:t xml:space="preserve">Engagement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Language barriers for EAL/multilingual learners.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Transient population — students joining mid-unit with different prior knowledge.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Vertical alignment gaps — uneven background knowledge from previous schooling.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AI Pre-assessment to identify gaps before teaching.</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Vocabulary cards on tables with translations into home languages.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Word-to-word dictionary and digital wordwall accessible during lessons.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Student-friendly unit overviews provided to students joining mid-year.</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Common practices across lab work, CER (Claim-Evidence-Reasoning), and command word recognition.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89">
            <w:pPr>
              <w:rPr/>
            </w:pPr>
            <w:r w:rsidDel="00000000" w:rsidR="00000000" w:rsidRPr="00000000">
              <w:rPr>
                <w:rFonts w:ascii="Montserrat" w:cs="Montserrat" w:eastAsia="Montserrat" w:hAnsi="Montserrat"/>
                <w:b w:val="1"/>
                <w:bCs w:val="1"/>
                <w:color w:val="000000"/>
                <w:sz w:val="20"/>
                <w:szCs w:val="20"/>
                <w:rtl w:val="0"/>
              </w:rPr>
              <w:t xml:space="preserve">Representation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[TEACHER TO REVIEW/REFINE] Add barriers specific to this unit's content and student context.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[TEACHER TO REVIEW/REFINE] Add strategies for representing content in multiple formats (visual, physical models, video, diagrams, manipulatives).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8C">
            <w:pPr>
              <w:rPr/>
            </w:pPr>
            <w:r w:rsidDel="00000000" w:rsidR="00000000" w:rsidRPr="00000000">
              <w:rPr>
                <w:rFonts w:ascii="Montserrat" w:cs="Montserrat" w:eastAsia="Montserrat" w:hAnsi="Montserrat"/>
                <w:b w:val="1"/>
                <w:bCs w:val="1"/>
                <w:color w:val="000000"/>
                <w:sz w:val="20"/>
                <w:szCs w:val="20"/>
                <w:rtl w:val="0"/>
              </w:rPr>
              <w:t xml:space="preserve">Action &amp; Expression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[TEACHER TO REVIEW/REFINE] Add barriers to expressing understanding in this unit (e.g., writing demands, lab procedures, language of science).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[TEACHER TO REVIEW/REFINE] Add options for how students can demonstrate understanding (written, oral, diagram, model, digital).</w:t>
            </w:r>
            <w:r w:rsidDel="00000000" w:rsidR="00000000" w:rsidRPr="00000000">
              <w:rPr>
                <w:rtl w:val="0"/>
              </w:rPr>
            </w:r>
          </w:p>
        </w:tc>
      </w:tr>
    </w:tbl>
    <w:p w:rsidR="00000000" w:rsidDel="00000000" w:rsidP="00000000" w:rsidRDefault="00000000" w:rsidRPr="00000000" w14:paraId="0000008F">
      <w:pPr>
        <w:rPr/>
      </w:pPr>
      <w:r w:rsidDel="00000000" w:rsidR="00000000" w:rsidRPr="00000000">
        <w:rPr>
          <w:rtl w:val="0"/>
        </w:rPr>
      </w:r>
    </w:p>
    <w:tbl>
      <w:tblPr>
        <w:tblStyle w:val="Table10"/>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90">
            <w:pPr>
              <w:rPr/>
            </w:pPr>
            <w:r w:rsidDel="00000000" w:rsidR="00000000" w:rsidRPr="00000000">
              <w:rPr>
                <w:rFonts w:ascii="Montserrat" w:cs="Montserrat" w:eastAsia="Montserrat" w:hAnsi="Montserrat"/>
                <w:b w:val="1"/>
                <w:bCs w:val="1"/>
                <w:color w:val="ffffff"/>
                <w:sz w:val="22"/>
                <w:szCs w:val="22"/>
                <w:rtl w:val="0"/>
              </w:rPr>
              <w:t xml:space="preserve">Resources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91">
            <w:pPr>
              <w:rPr/>
            </w:pPr>
            <w:r w:rsidDel="00000000" w:rsidR="00000000" w:rsidRPr="00000000">
              <w:rPr>
                <w:rFonts w:ascii="Montserrat" w:cs="Montserrat" w:eastAsia="Montserrat" w:hAnsi="Montserrat"/>
                <w:b w:val="1"/>
                <w:bCs w:val="1"/>
                <w:color w:val="000000"/>
                <w:sz w:val="20"/>
                <w:szCs w:val="20"/>
                <w:highlight w:val="yellow"/>
                <w:rtl w:val="0"/>
              </w:rPr>
              <w:t xml:space="preserve">[TEACHER TO COMPLETE] List all resources, links, and materials for this unit. Examples to include: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DNA model kits (physical double-helix models) or digital equivalent.</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Genetic code / codon table reference sheets.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Transcribe and Translate a Gene interactive (HHMI BioInteractive or similar).</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Protein Synthesis simulation or manipulative activity.</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DNA structure and replication diagram worksheets.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Vocabulary cards with translations and wordwall.</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Self-evaluation answer keys for FA assessments.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SBAR feedback templates for SA and FF assessments.</w:t>
            </w:r>
            <w:r w:rsidDel="00000000" w:rsidR="00000000" w:rsidRPr="00000000">
              <w:rPr>
                <w:rtl w:val="0"/>
              </w:rPr>
            </w:r>
          </w:p>
        </w:tc>
      </w:tr>
    </w:tbl>
    <w:p w:rsidR="00000000" w:rsidDel="00000000" w:rsidP="00000000" w:rsidRDefault="00000000" w:rsidRPr="00000000" w14:paraId="0000009A">
      <w:pPr>
        <w:rPr/>
      </w:pPr>
      <w:r w:rsidDel="00000000" w:rsidR="00000000" w:rsidRPr="00000000">
        <w:rPr>
          <w:rtl w:val="0"/>
        </w:rPr>
      </w:r>
    </w:p>
    <w:tbl>
      <w:tblPr>
        <w:tblStyle w:val="Table11"/>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18"/>
        <w:gridCol w:w="2880"/>
        <w:tblGridChange w:id="0">
          <w:tblGrid>
            <w:gridCol w:w="11518"/>
            <w:gridCol w:w="28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9B">
            <w:pPr>
              <w:rPr/>
            </w:pPr>
            <w:r w:rsidDel="00000000" w:rsidR="00000000" w:rsidRPr="00000000">
              <w:rPr>
                <w:rFonts w:ascii="Montserrat" w:cs="Montserrat" w:eastAsia="Montserrat" w:hAnsi="Montserrat"/>
                <w:b w:val="1"/>
                <w:bCs w:val="1"/>
                <w:color w:val="ffffff"/>
                <w:sz w:val="22"/>
                <w:szCs w:val="22"/>
                <w:rtl w:val="0"/>
              </w:rPr>
              <w:t xml:space="preserve">Learning Experiences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9C">
            <w:pPr>
              <w:rPr/>
            </w:pPr>
            <w:r w:rsidDel="00000000" w:rsidR="00000000" w:rsidRPr="00000000">
              <w:rPr>
                <w:rFonts w:ascii="Montserrat" w:cs="Montserrat" w:eastAsia="Montserrat" w:hAnsi="Montserrat"/>
                <w:b w:val="1"/>
                <w:bCs w:val="1"/>
                <w:color w:val="ffffff"/>
                <w:sz w:val="22"/>
                <w:szCs w:val="22"/>
                <w:rtl w:val="0"/>
              </w:rPr>
              <w:t xml:space="preserve">Pacing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9D">
            <w:pPr>
              <w:rPr/>
            </w:pPr>
            <w:r w:rsidDel="00000000" w:rsidR="00000000" w:rsidRPr="00000000">
              <w:rPr>
                <w:rFonts w:ascii="Montserrat" w:cs="Montserrat" w:eastAsia="Montserrat" w:hAnsi="Montserrat"/>
                <w:b w:val="1"/>
                <w:bCs w:val="1"/>
                <w:color w:val="000000"/>
                <w:sz w:val="20"/>
                <w:szCs w:val="20"/>
                <w:highlight w:val="yellow"/>
                <w:rtl w:val="0"/>
              </w:rPr>
              <w:t xml:space="preserve">[TEACHER TO COMPLETE] This section should detail the week-by-week or lesson-by-lesson learning sequence. Below is a suggested structure based on the unit content:</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Montserrat" w:cs="Montserrat" w:eastAsia="Montserrat" w:hAnsi="Montserrat"/>
                <w:b w:val="1"/>
                <w:bCs w:val="1"/>
                <w:color w:val="000000"/>
                <w:sz w:val="20"/>
                <w:szCs w:val="20"/>
                <w:rtl w:val="0"/>
              </w:rPr>
              <w:t xml:space="preserve">Section 1: DNA Structure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Entry event: 'What is the blueprint of life?' — introduce the concept of genetic information.</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DNA Structure Modelling Activity — build physical or digital double-helix models; label components.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Base pairing rules practice; anti-parallel strands diagram.</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 Formative feedback: verbal feedback during modelling.</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Montserrat" w:cs="Montserrat" w:eastAsia="Montserrat" w:hAnsi="Montserrat"/>
                <w:b w:val="1"/>
                <w:bCs w:val="1"/>
                <w:color w:val="000000"/>
                <w:sz w:val="20"/>
                <w:szCs w:val="20"/>
                <w:rtl w:val="0"/>
              </w:rPr>
              <w:t xml:space="preserve">Section 2: DNA Replication</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Semi-conservative model animation/video analysis.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Enzyme roles: helicase, DNA polymerase, ligase — jigsaw or station activity.</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Replication fork diagram labelling; Okazaki fragments.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'What if an enzyme is missing?' — predict consequences of enzyme malfunction.</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 Formative feedback: DNA and DNA Replication FA (MCQ, short questions, diagrams).</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Montserrat" w:cs="Montserrat" w:eastAsia="Montserrat" w:hAnsi="Montserrat"/>
                <w:b w:val="1"/>
                <w:bCs w:val="1"/>
                <w:color w:val="000000"/>
                <w:sz w:val="20"/>
                <w:szCs w:val="20"/>
                <w:rtl w:val="0"/>
              </w:rPr>
              <w:t xml:space="preserve">Section 3: Transcription and Translation</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Central Dogma introduction: DNA → RNA → Protein.</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Transcription step-by-step model; compare to replication.</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Transcribe and Translate a Gene Interactive simulation.</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Genetic code table practice: decode mRNA to amino acid sequences.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Translation manipulation activity (physical model or digital).</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 Formative feedback: Protein Synthesis FA questions.</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Montserrat" w:cs="Montserrat" w:eastAsia="Montserrat" w:hAnsi="Montserrat"/>
                <w:b w:val="1"/>
                <w:bCs w:val="1"/>
                <w:color w:val="000000"/>
                <w:sz w:val="20"/>
                <w:szCs w:val="20"/>
                <w:rtl w:val="0"/>
              </w:rPr>
              <w:t xml:space="preserve">Section 4: Mutations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Types of mutations: substitution, insertion, deletion — compare effects using model sequences.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Case studies: sickle cell anaemia, albinism — evidence-based explanations.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Discussion: can mutations be beneficial?</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 Formative feedback: ongoing verbal and written feedback.</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SA: DNA to Proteins written test (MCQ, FRQ, graph interpretation, crosscutting concepts).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FF: Written test (crosscutting concepts explicitly integrated).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BB">
            <w:pPr>
              <w:rPr/>
            </w:pPr>
            <w:r w:rsidDel="00000000" w:rsidR="00000000" w:rsidRPr="00000000">
              <w:rPr>
                <w:rFonts w:ascii="Montserrat" w:cs="Montserrat" w:eastAsia="Montserrat" w:hAnsi="Montserrat"/>
                <w:b w:val="0"/>
                <w:bCs w:val="0"/>
                <w:color w:val="000000"/>
                <w:sz w:val="20"/>
                <w:szCs w:val="20"/>
                <w:highlight w:val="yellow"/>
                <w:rtl w:val="0"/>
              </w:rPr>
              <w:t xml:space="preserve">[TEACHER TO ADD PACING]</w:t>
            </w: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tbl>
      <w:tblPr>
        <w:tblStyle w:val="Table12"/>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BD">
            <w:pPr>
              <w:rPr/>
            </w:pPr>
            <w:r w:rsidDel="00000000" w:rsidR="00000000" w:rsidRPr="00000000">
              <w:rPr>
                <w:rFonts w:ascii="Montserrat" w:cs="Montserrat" w:eastAsia="Montserrat" w:hAnsi="Montserrat"/>
                <w:b w:val="1"/>
                <w:bCs w:val="1"/>
                <w:color w:val="ffffff"/>
                <w:sz w:val="22"/>
                <w:szCs w:val="22"/>
                <w:rtl w:val="0"/>
              </w:rPr>
              <w:t xml:space="preserve">Post-Unit Reflection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BE">
            <w:pPr>
              <w:rPr/>
            </w:pPr>
            <w:r w:rsidDel="00000000" w:rsidR="00000000" w:rsidRPr="00000000">
              <w:rPr>
                <w:rFonts w:ascii="Montserrat" w:cs="Montserrat" w:eastAsia="Montserrat" w:hAnsi="Montserrat"/>
                <w:b w:val="0"/>
                <w:bCs w:val="0"/>
                <w:color w:val="000000"/>
                <w:sz w:val="20"/>
                <w:szCs w:val="20"/>
                <w:highlight w:val="yellow"/>
                <w:rtl w:val="0"/>
              </w:rPr>
              <w:t xml:space="preserve">[TEACHER TO COMPLETE AFTER UNIT] Reflect on: What went well? What would you change? Which UDL strategies had the greatest impact? How did students demonstrate growth as Critical Thinkers, Skillful Communicators, etc.?</w:t>
            </w:r>
            <w:r w:rsidDel="00000000" w:rsidR="00000000" w:rsidRPr="00000000">
              <w:rPr>
                <w:rtl w:val="0"/>
              </w:rPr>
            </w:r>
          </w:p>
        </w:tc>
      </w:tr>
    </w:tbl>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Montserrat" w:cs="Montserrat" w:eastAsia="Montserrat" w:hAnsi="Montserrat"/>
          <w:b w:val="1"/>
          <w:bCs w:val="1"/>
          <w:sz w:val="24"/>
          <w:szCs w:val="24"/>
          <w:rtl w:val="0"/>
        </w:rPr>
        <w:t xml:space="preserve">Additional Content from Original Template</w:t>
      </w:r>
      <w:r w:rsidDel="00000000" w:rsidR="00000000" w:rsidRPr="00000000">
        <w:rPr>
          <w:rtl w:val="0"/>
        </w:rPr>
      </w:r>
    </w:p>
    <w:p w:rsidR="00000000" w:rsidDel="00000000" w:rsidP="00000000" w:rsidRDefault="00000000" w:rsidRPr="00000000" w14:paraId="000000C1">
      <w:pPr>
        <w:rPr/>
      </w:pPr>
      <w:r w:rsidDel="00000000" w:rsidR="00000000" w:rsidRPr="00000000">
        <w:rPr>
          <w:rFonts w:ascii="Montserrat" w:cs="Montserrat" w:eastAsia="Montserrat" w:hAnsi="Montserrat"/>
          <w:b w:val="0"/>
          <w:bCs w:val="0"/>
          <w:color w:val="000000"/>
          <w:sz w:val="20"/>
          <w:szCs w:val="20"/>
          <w:rtl w:val="0"/>
        </w:rPr>
        <w:t xml:space="preserve">The content below was in the original unit plan but does not fit directly into the new template structure. Use this information to complete the sections flagged above.</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Montserrat" w:cs="Montserrat" w:eastAsia="Montserrat" w:hAnsi="Montserrat"/>
          <w:b w:val="1"/>
          <w:bCs w:val="1"/>
          <w:sz w:val="22"/>
          <w:szCs w:val="22"/>
          <w:rtl w:val="0"/>
        </w:rPr>
        <w:t xml:space="preserve">Notes on Original Template</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The original unit plan provided: unit overview / description; Learning Intentions (I can statements — 6); Success Criteria (9); NGSS Standards; Transfer Goals; Enduring Understandings (6); Essential Questions (6); detailed Learning Targets (Knowledge &amp; Understanding + Thinking &amp; Transfer/Skills); full Assessment Plan (6 assessments: 4 FA, 1 SA, 1 FF); UDL — Engagement row with barriers and strategies.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The original unit plan did NOT include: Story of the Unit; Vision for an AISC Learner; EU/EQ labels (F/C/Z/D); UDL Representation and Action &amp; Expression rows; detailed lesson plans with pacing; resources list.</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Montserrat" w:cs="Montserrat" w:eastAsia="Montserrat" w:hAnsi="Montserrat"/>
          <w:b w:val="1"/>
          <w:bCs w:val="1"/>
          <w:sz w:val="22"/>
          <w:szCs w:val="22"/>
          <w:rtl w:val="0"/>
        </w:rPr>
        <w:t xml:space="preserve">Recommendations for Completion</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Complete the Story of the Unit using the suggested draft.</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Add F/C/Z/D labels to each essential question (suggestions provided in the EU/EQ table).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Complete the Vision for an AISC Learner section.</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Complete Representation and Action &amp; Expression UDL rows.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Add detailed lesson plans and pacing to the Learning Experiences table.</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Compile a full resources list (model kits, interactive links, codon tables, rubrics).</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jc w:val="center"/>
        <w:rPr/>
      </w:pPr>
      <w:r w:rsidDel="00000000" w:rsidR="00000000" w:rsidRPr="00000000">
        <w:rPr>
          <w:rFonts w:ascii="Montserrat" w:cs="Montserrat" w:eastAsia="Montserrat" w:hAnsi="Montserrat"/>
          <w:i w:val="1"/>
          <w:iCs w:val="1"/>
          <w:sz w:val="18"/>
          <w:szCs w:val="18"/>
          <w:rtl w:val="0"/>
        </w:rPr>
        <w:t xml:space="preserve">Document generated: 25 February 2026 | Converted from: HS G9 Biology Unit 5: DNA to Protein Synthesis 2026</w:t>
      </w:r>
      <w:r w:rsidDel="00000000" w:rsidR="00000000" w:rsidRPr="00000000">
        <w:rPr>
          <w:rtl w:val="0"/>
        </w:rPr>
      </w:r>
    </w:p>
    <w:sectPr>
      <w:pgSz w:h="23816" w:w="16838"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