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AFB85" w14:textId="77777777" w:rsidR="00A27DF5" w:rsidRPr="000D085D" w:rsidRDefault="00A27DF5" w:rsidP="00A27DF5">
      <w:pPr>
        <w:spacing w:line="480" w:lineRule="auto"/>
        <w:rPr>
          <w:rFonts w:ascii="Times New Roman" w:hAnsi="Times New Roman" w:cs="Times New Roman"/>
        </w:rPr>
      </w:pPr>
      <w:r w:rsidRPr="000D085D">
        <w:rPr>
          <w:rFonts w:ascii="Times New Roman" w:hAnsi="Times New Roman" w:cs="Times New Roman"/>
          <w:b/>
        </w:rPr>
        <w:t>Running Head</w:t>
      </w:r>
    </w:p>
    <w:p w14:paraId="3D9FDF54" w14:textId="77777777" w:rsidR="00A27DF5" w:rsidRPr="000D085D" w:rsidRDefault="00092949" w:rsidP="00A27DF5">
      <w:pPr>
        <w:spacing w:line="480" w:lineRule="auto"/>
        <w:rPr>
          <w:rFonts w:ascii="Times New Roman" w:hAnsi="Times New Roman" w:cs="Times New Roman"/>
          <w:b/>
        </w:rPr>
      </w:pPr>
      <w:r>
        <w:rPr>
          <w:rFonts w:ascii="Times New Roman" w:hAnsi="Times New Roman" w:cs="Times New Roman"/>
          <w:i/>
        </w:rPr>
        <w:t>Functional traits and forest fire regimes</w:t>
      </w:r>
      <w:r w:rsidR="00A27DF5" w:rsidRPr="000D085D">
        <w:rPr>
          <w:rFonts w:ascii="Times New Roman" w:hAnsi="Times New Roman" w:cs="Times New Roman"/>
          <w:b/>
        </w:rPr>
        <w:t xml:space="preserve"> </w:t>
      </w:r>
    </w:p>
    <w:p w14:paraId="39477454" w14:textId="77777777" w:rsidR="00A27DF5" w:rsidRPr="000D085D" w:rsidRDefault="00A27DF5" w:rsidP="00A27DF5">
      <w:pPr>
        <w:spacing w:line="480" w:lineRule="auto"/>
        <w:rPr>
          <w:rFonts w:ascii="Times New Roman" w:hAnsi="Times New Roman" w:cs="Times New Roman"/>
        </w:rPr>
      </w:pPr>
    </w:p>
    <w:p w14:paraId="05469A0E" w14:textId="77777777" w:rsidR="00A27DF5" w:rsidRPr="000D085D" w:rsidRDefault="00A27DF5" w:rsidP="00A27DF5">
      <w:pPr>
        <w:spacing w:line="480" w:lineRule="auto"/>
        <w:rPr>
          <w:rFonts w:ascii="Times New Roman" w:hAnsi="Times New Roman" w:cs="Times New Roman"/>
          <w:b/>
        </w:rPr>
      </w:pPr>
      <w:r w:rsidRPr="000D085D">
        <w:rPr>
          <w:rFonts w:ascii="Times New Roman" w:hAnsi="Times New Roman" w:cs="Times New Roman"/>
          <w:b/>
        </w:rPr>
        <w:t>Title</w:t>
      </w:r>
    </w:p>
    <w:p w14:paraId="0090AEE8" w14:textId="77777777" w:rsidR="00A73785" w:rsidRPr="000D085D" w:rsidRDefault="00092949" w:rsidP="00A27DF5">
      <w:pPr>
        <w:spacing w:line="480" w:lineRule="auto"/>
        <w:rPr>
          <w:rFonts w:ascii="Times New Roman" w:hAnsi="Times New Roman" w:cs="Times New Roman"/>
        </w:rPr>
      </w:pPr>
      <w:r w:rsidRPr="00092949">
        <w:rPr>
          <w:rFonts w:ascii="Times New Roman" w:hAnsi="Times New Roman" w:cs="Times New Roman"/>
        </w:rPr>
        <w:t xml:space="preserve">The biogeography of </w:t>
      </w:r>
      <w:r>
        <w:rPr>
          <w:rFonts w:ascii="Times New Roman" w:hAnsi="Times New Roman" w:cs="Times New Roman"/>
        </w:rPr>
        <w:t xml:space="preserve">forest </w:t>
      </w:r>
      <w:r w:rsidRPr="00092949">
        <w:rPr>
          <w:rFonts w:ascii="Times New Roman" w:hAnsi="Times New Roman" w:cs="Times New Roman"/>
        </w:rPr>
        <w:t>fire regimes: a trait-based approach</w:t>
      </w:r>
    </w:p>
    <w:p w14:paraId="4992A703" w14:textId="77777777" w:rsidR="008730C8" w:rsidRPr="000D085D" w:rsidRDefault="008730C8" w:rsidP="008730C8">
      <w:pPr>
        <w:spacing w:line="480" w:lineRule="auto"/>
        <w:jc w:val="center"/>
        <w:rPr>
          <w:rFonts w:ascii="Times New Roman" w:hAnsi="Times New Roman" w:cs="Times New Roman"/>
        </w:rPr>
      </w:pPr>
    </w:p>
    <w:p w14:paraId="1A1E08CB" w14:textId="77777777" w:rsidR="00A27DF5" w:rsidRPr="000D085D" w:rsidRDefault="00A27DF5" w:rsidP="00A27DF5">
      <w:pPr>
        <w:spacing w:line="480" w:lineRule="auto"/>
        <w:rPr>
          <w:rFonts w:ascii="Times New Roman" w:hAnsi="Times New Roman"/>
          <w:b/>
        </w:rPr>
      </w:pPr>
      <w:r w:rsidRPr="000D085D">
        <w:rPr>
          <w:rFonts w:ascii="Times New Roman" w:hAnsi="Times New Roman"/>
          <w:b/>
        </w:rPr>
        <w:t>Authors</w:t>
      </w:r>
    </w:p>
    <w:p w14:paraId="0D440580" w14:textId="77777777" w:rsidR="00A73785" w:rsidRPr="000D085D" w:rsidRDefault="00A73785" w:rsidP="00A27DF5">
      <w:pPr>
        <w:spacing w:line="480" w:lineRule="auto"/>
        <w:rPr>
          <w:rFonts w:ascii="Times New Roman" w:hAnsi="Times New Roman"/>
          <w:vertAlign w:val="subscript"/>
        </w:rPr>
      </w:pPr>
      <w:r w:rsidRPr="000D085D">
        <w:rPr>
          <w:rFonts w:ascii="Times New Roman" w:hAnsi="Times New Roman"/>
        </w:rPr>
        <w:t xml:space="preserve">Jens T. Stevens </w:t>
      </w:r>
      <w:r w:rsidRPr="000D085D">
        <w:rPr>
          <w:rFonts w:ascii="Times New Roman" w:hAnsi="Times New Roman"/>
          <w:vertAlign w:val="superscript"/>
        </w:rPr>
        <w:t>1*, 2</w:t>
      </w:r>
      <w:r w:rsidR="00092949">
        <w:rPr>
          <w:rFonts w:ascii="Times New Roman" w:hAnsi="Times New Roman"/>
        </w:rPr>
        <w:t>, Matthew Kling, David Ackerly, Dylan Schwilk, Morgan Varner</w:t>
      </w:r>
    </w:p>
    <w:p w14:paraId="0593CA5B" w14:textId="77777777" w:rsidR="00A73785" w:rsidRPr="000D085D" w:rsidRDefault="00A73785" w:rsidP="00A73785">
      <w:pPr>
        <w:spacing w:line="480" w:lineRule="auto"/>
        <w:rPr>
          <w:rFonts w:ascii="Times New Roman" w:hAnsi="Times New Roman"/>
        </w:rPr>
      </w:pPr>
    </w:p>
    <w:p w14:paraId="11C6CA25" w14:textId="77777777" w:rsidR="00A27DF5" w:rsidRPr="000D085D" w:rsidRDefault="00A27DF5" w:rsidP="00A73785">
      <w:pPr>
        <w:spacing w:line="480" w:lineRule="auto"/>
        <w:rPr>
          <w:rFonts w:ascii="Times New Roman" w:hAnsi="Times New Roman"/>
          <w:b/>
        </w:rPr>
      </w:pPr>
      <w:r w:rsidRPr="000D085D">
        <w:rPr>
          <w:rFonts w:ascii="Times New Roman" w:hAnsi="Times New Roman"/>
          <w:b/>
        </w:rPr>
        <w:t>Author Affiliations and Addresses</w:t>
      </w:r>
    </w:p>
    <w:p w14:paraId="1245B30E" w14:textId="77777777" w:rsidR="00A73785" w:rsidRPr="000D085D" w:rsidRDefault="00A73785" w:rsidP="00A73785">
      <w:pPr>
        <w:spacing w:line="480" w:lineRule="auto"/>
        <w:rPr>
          <w:rFonts w:ascii="Times New Roman" w:hAnsi="Times New Roman"/>
        </w:rPr>
      </w:pPr>
      <w:r w:rsidRPr="000D085D">
        <w:rPr>
          <w:rFonts w:ascii="Times New Roman" w:hAnsi="Times New Roman"/>
          <w:vertAlign w:val="superscript"/>
        </w:rPr>
        <w:t>1</w:t>
      </w:r>
      <w:r w:rsidR="00092949">
        <w:rPr>
          <w:rFonts w:ascii="Times New Roman" w:hAnsi="Times New Roman"/>
        </w:rPr>
        <w:t>Department of Environmental Science, Policy and Management</w:t>
      </w:r>
      <w:r w:rsidRPr="000D085D">
        <w:rPr>
          <w:rFonts w:ascii="Times New Roman" w:hAnsi="Times New Roman"/>
        </w:rPr>
        <w:t xml:space="preserve">, University of California, </w:t>
      </w:r>
      <w:r w:rsidR="00092949">
        <w:rPr>
          <w:rFonts w:ascii="Times New Roman" w:hAnsi="Times New Roman"/>
        </w:rPr>
        <w:t>Berkeley</w:t>
      </w:r>
      <w:r w:rsidRPr="000D085D">
        <w:rPr>
          <w:rFonts w:ascii="Times New Roman" w:hAnsi="Times New Roman"/>
        </w:rPr>
        <w:t xml:space="preserve">, CA </w:t>
      </w:r>
      <w:r w:rsidR="00092949">
        <w:rPr>
          <w:rFonts w:ascii="Times New Roman" w:hAnsi="Times New Roman"/>
        </w:rPr>
        <w:t>94720</w:t>
      </w:r>
      <w:r w:rsidRPr="000D085D">
        <w:rPr>
          <w:rFonts w:ascii="Times New Roman" w:hAnsi="Times New Roman"/>
        </w:rPr>
        <w:t xml:space="preserve">; </w:t>
      </w:r>
    </w:p>
    <w:p w14:paraId="16F2C9C0" w14:textId="77777777" w:rsidR="008730C8" w:rsidRPr="000D085D" w:rsidRDefault="00092949" w:rsidP="00A27DF5">
      <w:pPr>
        <w:spacing w:line="480" w:lineRule="auto"/>
        <w:rPr>
          <w:rFonts w:ascii="Times New Roman" w:hAnsi="Times New Roman"/>
        </w:rPr>
      </w:pPr>
      <w:r>
        <w:rPr>
          <w:rFonts w:ascii="Times New Roman" w:hAnsi="Times New Roman"/>
        </w:rPr>
        <w:t>*Corresponding Author</w:t>
      </w:r>
      <w:r w:rsidR="008730C8" w:rsidRPr="000D085D">
        <w:rPr>
          <w:rFonts w:ascii="Times New Roman" w:hAnsi="Times New Roman" w:cs="Times New Roman"/>
        </w:rPr>
        <w:br w:type="page"/>
      </w:r>
    </w:p>
    <w:p w14:paraId="7B327DEC" w14:textId="77777777" w:rsidR="00B15A37" w:rsidRPr="000D085D" w:rsidRDefault="00B15A37" w:rsidP="00BE4CCA">
      <w:pPr>
        <w:spacing w:line="480" w:lineRule="auto"/>
        <w:rPr>
          <w:rFonts w:ascii="Times New Roman" w:hAnsi="Times New Roman" w:cs="Times New Roman"/>
          <w:b/>
        </w:rPr>
        <w:sectPr w:rsidR="00B15A37" w:rsidRPr="000D085D" w:rsidSect="00A27DF5">
          <w:footerReference w:type="even" r:id="rId7"/>
          <w:footerReference w:type="default" r:id="rId8"/>
          <w:pgSz w:w="12240" w:h="15840"/>
          <w:pgMar w:top="1440" w:right="1440" w:bottom="1440" w:left="1440" w:header="720" w:footer="720" w:gutter="0"/>
          <w:lnNumType w:countBy="1" w:restart="continuous"/>
          <w:cols w:space="720"/>
        </w:sectPr>
      </w:pPr>
    </w:p>
    <w:p w14:paraId="5B15C942" w14:textId="77777777" w:rsidR="00927329" w:rsidRDefault="00092949" w:rsidP="00255E0B">
      <w:pPr>
        <w:rPr>
          <w:rFonts w:ascii="Times New Roman" w:hAnsi="Times New Roman" w:cs="Times New Roman"/>
          <w:b/>
        </w:rPr>
      </w:pPr>
      <w:r>
        <w:rPr>
          <w:rFonts w:ascii="Times New Roman" w:hAnsi="Times New Roman" w:cs="Times New Roman"/>
          <w:b/>
        </w:rPr>
        <w:lastRenderedPageBreak/>
        <w:t>Abstract</w:t>
      </w:r>
    </w:p>
    <w:p w14:paraId="6DD6D2FF" w14:textId="77777777" w:rsidR="00092949" w:rsidRDefault="00092949">
      <w:pPr>
        <w:rPr>
          <w:rFonts w:ascii="Times New Roman" w:hAnsi="Times New Roman" w:cs="Times New Roman"/>
        </w:rPr>
      </w:pPr>
      <w:r>
        <w:rPr>
          <w:rFonts w:ascii="Times New Roman" w:hAnsi="Times New Roman" w:cs="Times New Roman"/>
        </w:rPr>
        <w:br w:type="page"/>
      </w:r>
    </w:p>
    <w:p w14:paraId="656981A9" w14:textId="77777777" w:rsidR="00092949" w:rsidRDefault="00092949" w:rsidP="00092949">
      <w:pPr>
        <w:spacing w:line="480" w:lineRule="auto"/>
        <w:rPr>
          <w:rFonts w:ascii="Times New Roman" w:hAnsi="Times New Roman" w:cs="Times New Roman"/>
        </w:rPr>
      </w:pPr>
      <w:r>
        <w:rPr>
          <w:rFonts w:ascii="Times New Roman" w:hAnsi="Times New Roman" w:cs="Times New Roman"/>
          <w:b/>
        </w:rPr>
        <w:t>Introduction</w:t>
      </w:r>
    </w:p>
    <w:p w14:paraId="1BA02882" w14:textId="77777777" w:rsidR="00092949" w:rsidRDefault="00092949" w:rsidP="00C6034D">
      <w:pPr>
        <w:spacing w:line="480" w:lineRule="auto"/>
        <w:ind w:firstLine="720"/>
        <w:rPr>
          <w:rFonts w:ascii="Times New Roman" w:hAnsi="Times New Roman" w:cs="Times New Roman"/>
        </w:rPr>
      </w:pPr>
      <w:r>
        <w:rPr>
          <w:rFonts w:ascii="Times New Roman" w:hAnsi="Times New Roman" w:cs="Times New Roman"/>
        </w:rPr>
        <w:t xml:space="preserve">Mapping of fire regimes has long been a useful tool to describe spatial variation in characteristic fire behavior across a landscape. Such descriptions are generally based on information regarding historical fire return intervals, climate, predominant vegetation, and biophysical models which link these parameters together (cite LANDFIRE). </w:t>
      </w:r>
      <w:r w:rsidR="00C6034D">
        <w:rPr>
          <w:rFonts w:ascii="Times New Roman" w:hAnsi="Times New Roman" w:cs="Times New Roman"/>
        </w:rPr>
        <w:t xml:space="preserve">Implicit in these models is a recognition that there is variation in functional traits across species that confers different degrees of resistance to fire to different species. </w:t>
      </w:r>
    </w:p>
    <w:p w14:paraId="6A3EBD38" w14:textId="413E8480" w:rsidR="00C6034D" w:rsidRDefault="00C32D93" w:rsidP="00C6034D">
      <w:pPr>
        <w:spacing w:line="480" w:lineRule="auto"/>
        <w:ind w:firstLine="720"/>
        <w:rPr>
          <w:rFonts w:ascii="Times New Roman" w:hAnsi="Times New Roman" w:cs="Times New Roman"/>
        </w:rPr>
      </w:pPr>
      <w:r>
        <w:rPr>
          <w:rFonts w:ascii="Times New Roman" w:hAnsi="Times New Roman" w:cs="Times New Roman"/>
        </w:rPr>
        <w:t>Future/Novel fire regimes</w:t>
      </w:r>
      <w:bookmarkStart w:id="0" w:name="_GoBack"/>
      <w:bookmarkEnd w:id="0"/>
    </w:p>
    <w:p w14:paraId="03EDFDD1" w14:textId="77777777" w:rsidR="00092949" w:rsidRDefault="00092949" w:rsidP="00092949">
      <w:pPr>
        <w:spacing w:line="480" w:lineRule="auto"/>
        <w:rPr>
          <w:rFonts w:ascii="Times New Roman" w:hAnsi="Times New Roman" w:cs="Times New Roman"/>
        </w:rPr>
      </w:pPr>
      <w:r>
        <w:rPr>
          <w:rFonts w:ascii="Times New Roman" w:hAnsi="Times New Roman" w:cs="Times New Roman"/>
          <w:b/>
        </w:rPr>
        <w:t>Methods</w:t>
      </w:r>
    </w:p>
    <w:p w14:paraId="5C2EE0B0" w14:textId="77777777" w:rsidR="00C6034D" w:rsidRDefault="00092949" w:rsidP="00C6034D">
      <w:pPr>
        <w:spacing w:line="480" w:lineRule="auto"/>
        <w:ind w:firstLine="720"/>
        <w:rPr>
          <w:rFonts w:ascii="Times New Roman" w:hAnsi="Times New Roman" w:cs="Times New Roman"/>
        </w:rPr>
      </w:pPr>
      <w:r>
        <w:rPr>
          <w:rFonts w:ascii="Times New Roman" w:hAnsi="Times New Roman" w:cs="Times New Roman"/>
        </w:rPr>
        <w:t xml:space="preserve">We assembled functional trait data </w:t>
      </w:r>
      <w:r w:rsidR="00C6034D">
        <w:rPr>
          <w:rFonts w:ascii="Times New Roman" w:hAnsi="Times New Roman" w:cs="Times New Roman"/>
        </w:rPr>
        <w:t>on</w:t>
      </w:r>
      <w:r>
        <w:rPr>
          <w:rFonts w:ascii="Times New Roman" w:hAnsi="Times New Roman" w:cs="Times New Roman"/>
        </w:rPr>
        <w:t xml:space="preserve"> </w:t>
      </w:r>
      <w:r w:rsidR="00C6034D">
        <w:rPr>
          <w:rFonts w:ascii="Times New Roman" w:hAnsi="Times New Roman" w:cs="Times New Roman"/>
        </w:rPr>
        <w:t xml:space="preserve">five </w:t>
      </w:r>
      <w:r>
        <w:rPr>
          <w:rFonts w:ascii="Times New Roman" w:hAnsi="Times New Roman" w:cs="Times New Roman"/>
        </w:rPr>
        <w:t xml:space="preserve">fire-adaptive traits </w:t>
      </w:r>
      <w:r w:rsidR="00C6034D">
        <w:rPr>
          <w:rFonts w:ascii="Times New Roman" w:hAnsi="Times New Roman" w:cs="Times New Roman"/>
        </w:rPr>
        <w:t xml:space="preserve">that contribute to fire resistance of </w:t>
      </w:r>
      <w:r>
        <w:rPr>
          <w:rFonts w:ascii="Times New Roman" w:hAnsi="Times New Roman" w:cs="Times New Roman"/>
        </w:rPr>
        <w:t>a suite of conifer species</w:t>
      </w:r>
      <w:r w:rsidR="00C6034D">
        <w:rPr>
          <w:rFonts w:ascii="Times New Roman" w:hAnsi="Times New Roman" w:cs="Times New Roman"/>
        </w:rPr>
        <w:t xml:space="preserve">. </w:t>
      </w:r>
      <w:r w:rsidR="0064759F">
        <w:rPr>
          <w:rFonts w:ascii="Times New Roman" w:hAnsi="Times New Roman" w:cs="Times New Roman"/>
        </w:rPr>
        <w:t xml:space="preserve">We compiled traits for </w:t>
      </w:r>
      <w:r w:rsidR="00791A71">
        <w:rPr>
          <w:rFonts w:ascii="Times New Roman" w:hAnsi="Times New Roman" w:cs="Times New Roman"/>
        </w:rPr>
        <w:t>25 widespread conifer species of western North America.</w:t>
      </w:r>
      <w:r w:rsidR="0064759F">
        <w:rPr>
          <w:rFonts w:ascii="Times New Roman" w:hAnsi="Times New Roman" w:cs="Times New Roman"/>
        </w:rPr>
        <w:t xml:space="preserve"> </w:t>
      </w:r>
      <w:r w:rsidR="00C6034D">
        <w:rPr>
          <w:rFonts w:ascii="Times New Roman" w:hAnsi="Times New Roman" w:cs="Times New Roman"/>
        </w:rPr>
        <w:t>Our trait database included bark thickness, tree height, degree of self-pruning, flame length and flame duration. We estimated the bark thickness of a 25.4 cm (10 in) tree using the</w:t>
      </w:r>
      <w:r w:rsidR="0064759F">
        <w:rPr>
          <w:rFonts w:ascii="Times New Roman" w:hAnsi="Times New Roman" w:cs="Times New Roman"/>
        </w:rPr>
        <w:t xml:space="preserve"> species-specific</w:t>
      </w:r>
      <w:r w:rsidR="00C6034D">
        <w:rPr>
          <w:rFonts w:ascii="Times New Roman" w:hAnsi="Times New Roman" w:cs="Times New Roman"/>
        </w:rPr>
        <w:t xml:space="preserve"> bark thickness multiplier provided in the Fire and Fuels Extension of the Forest Vegetation Simulator </w:t>
      </w:r>
      <w:r w:rsidR="00C6034D">
        <w:rPr>
          <w:rFonts w:ascii="Times New Roman" w:hAnsi="Times New Roman" w:cs="Times New Roman"/>
        </w:rPr>
        <w:fldChar w:fldCharType="begin"/>
      </w:r>
      <w:r w:rsidR="00C6034D">
        <w:rPr>
          <w:rFonts w:ascii="Times New Roman" w:hAnsi="Times New Roman" w:cs="Times New Roman"/>
        </w:rPr>
        <w:instrText xml:space="preserve"> ADDIN EN.CITE &lt;EndNote&gt;&lt;Cite&gt;&lt;Author&gt;Reinhardt&lt;/Author&gt;&lt;Year&gt;2003&lt;/Year&gt;&lt;RecNum&gt;2973&lt;/RecNum&gt;&lt;DisplayText&gt;(Reinhardt and Crookston 2003)&lt;/DisplayText&gt;&lt;record&gt;&lt;rec-number&gt;2973&lt;/rec-number&gt;&lt;foreign-keys&gt;&lt;key app="EN" db-id="w0ppaavf8t2zvwe9f0oxa5rcervz0wedp050" timestamp="1448250749"&gt;2973&lt;/key&gt;&lt;/foreign-keys&gt;&lt;ref-type name="Report"&gt;27&lt;/ref-type&gt;&lt;contributors&gt;&lt;authors&gt;&lt;author&gt;Reinhardt, Elizabeth D.&lt;/author&gt;&lt;author&gt;Crookston, Nicholas L.&lt;/author&gt;&lt;/authors&gt;&lt;/contributors&gt;&lt;titles&gt;&lt;title&gt;The Fire and Fuels Extension to the Forest Vegetation Simulator&lt;/title&gt;&lt;/titles&gt;&lt;dates&gt;&lt;year&gt;2003&lt;/year&gt;&lt;/dates&gt;&lt;pub-location&gt;Ogden, UT&lt;/pub-location&gt;&lt;publisher&gt;USDA Forest Service Gen. Tech. Rep. RMRS-GTR-116&lt;/publisher&gt;&lt;urls&gt;&lt;/urls&gt;&lt;/record&gt;&lt;/Cite&gt;&lt;/EndNote&gt;</w:instrText>
      </w:r>
      <w:r w:rsidR="00C6034D">
        <w:rPr>
          <w:rFonts w:ascii="Times New Roman" w:hAnsi="Times New Roman" w:cs="Times New Roman"/>
        </w:rPr>
        <w:fldChar w:fldCharType="separate"/>
      </w:r>
      <w:r w:rsidR="00C6034D">
        <w:rPr>
          <w:rFonts w:ascii="Times New Roman" w:hAnsi="Times New Roman" w:cs="Times New Roman"/>
          <w:noProof/>
        </w:rPr>
        <w:t>(</w:t>
      </w:r>
      <w:hyperlink w:anchor="_ENREF_5" w:tooltip="Reinhardt, 2003 #2973" w:history="1">
        <w:r w:rsidR="00791A71">
          <w:rPr>
            <w:rFonts w:ascii="Times New Roman" w:hAnsi="Times New Roman" w:cs="Times New Roman"/>
            <w:noProof/>
          </w:rPr>
          <w:t>Reinhardt and Crookston 2003</w:t>
        </w:r>
      </w:hyperlink>
      <w:r w:rsidR="00C6034D">
        <w:rPr>
          <w:rFonts w:ascii="Times New Roman" w:hAnsi="Times New Roman" w:cs="Times New Roman"/>
          <w:noProof/>
        </w:rPr>
        <w:t>)</w:t>
      </w:r>
      <w:r w:rsidR="00C6034D">
        <w:rPr>
          <w:rFonts w:ascii="Times New Roman" w:hAnsi="Times New Roman" w:cs="Times New Roman"/>
        </w:rPr>
        <w:fldChar w:fldCharType="end"/>
      </w:r>
      <w:r w:rsidR="00C6034D">
        <w:rPr>
          <w:rFonts w:ascii="Times New Roman" w:hAnsi="Times New Roman" w:cs="Times New Roman"/>
        </w:rPr>
        <w:t>.</w:t>
      </w:r>
      <w:r w:rsidR="0064759F">
        <w:rPr>
          <w:rFonts w:ascii="Times New Roman" w:hAnsi="Times New Roman" w:cs="Times New Roman"/>
        </w:rPr>
        <w:t xml:space="preserve"> Maximum tree height was derived from the TRY plant trait database </w:t>
      </w:r>
      <w:r w:rsidR="0064759F">
        <w:rPr>
          <w:rFonts w:ascii="Times New Roman" w:hAnsi="Times New Roman" w:cs="Times New Roman"/>
        </w:rPr>
        <w:fldChar w:fldCharType="begin">
          <w:fldData xml:space="preserve">PEVuZE5vdGU+PENpdGU+PEF1dGhvcj5LYXR0Z2U8L0F1dGhvcj48WWVhcj4yMDExPC9ZZWFyPjxS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</w:fldData>
        </w:fldChar>
      </w:r>
      <w:r w:rsidR="0064759F">
        <w:rPr>
          <w:rFonts w:ascii="Times New Roman" w:hAnsi="Times New Roman" w:cs="Times New Roman"/>
        </w:rPr>
        <w:instrText xml:space="preserve"> ADDIN EN.CITE </w:instrText>
      </w:r>
      <w:r w:rsidR="0064759F">
        <w:rPr>
          <w:rFonts w:ascii="Times New Roman" w:hAnsi="Times New Roman" w:cs="Times New Roman"/>
        </w:rPr>
        <w:fldChar w:fldCharType="begin">
          <w:fldData xml:space="preserve">PEVuZE5vdGU+PENpdGU+PEF1dGhvcj5LYXR0Z2U8L0F1dGhvcj48WWVhcj4yMDExPC9ZZWFyPjxS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</w:fldData>
        </w:fldChar>
      </w:r>
      <w:r w:rsidR="0064759F">
        <w:rPr>
          <w:rFonts w:ascii="Times New Roman" w:hAnsi="Times New Roman" w:cs="Times New Roman"/>
        </w:rPr>
        <w:instrText xml:space="preserve"> ADDIN EN.CITE.DATA </w:instrText>
      </w:r>
      <w:r w:rsidR="0064759F">
        <w:rPr>
          <w:rFonts w:ascii="Times New Roman" w:hAnsi="Times New Roman" w:cs="Times New Roman"/>
        </w:rPr>
      </w:r>
      <w:r w:rsidR="0064759F">
        <w:rPr>
          <w:rFonts w:ascii="Times New Roman" w:hAnsi="Times New Roman" w:cs="Times New Roman"/>
        </w:rPr>
        <w:fldChar w:fldCharType="end"/>
      </w:r>
      <w:r w:rsidR="0064759F">
        <w:rPr>
          <w:rFonts w:ascii="Times New Roman" w:hAnsi="Times New Roman" w:cs="Times New Roman"/>
        </w:rPr>
      </w:r>
      <w:r w:rsidR="0064759F">
        <w:rPr>
          <w:rFonts w:ascii="Times New Roman" w:hAnsi="Times New Roman" w:cs="Times New Roman"/>
        </w:rPr>
        <w:fldChar w:fldCharType="separate"/>
      </w:r>
      <w:r w:rsidR="0064759F">
        <w:rPr>
          <w:rFonts w:ascii="Times New Roman" w:hAnsi="Times New Roman" w:cs="Times New Roman"/>
          <w:noProof/>
        </w:rPr>
        <w:t>(</w:t>
      </w:r>
      <w:hyperlink w:anchor="_ENREF_4" w:tooltip="Kattge, 2011 #3390" w:history="1">
        <w:r w:rsidR="00791A71">
          <w:rPr>
            <w:rFonts w:ascii="Times New Roman" w:hAnsi="Times New Roman" w:cs="Times New Roman"/>
            <w:noProof/>
          </w:rPr>
          <w:t>Kattge et al. 2011</w:t>
        </w:r>
      </w:hyperlink>
      <w:r w:rsidR="0064759F">
        <w:rPr>
          <w:rFonts w:ascii="Times New Roman" w:hAnsi="Times New Roman" w:cs="Times New Roman"/>
          <w:noProof/>
        </w:rPr>
        <w:t>)</w:t>
      </w:r>
      <w:r w:rsidR="0064759F">
        <w:rPr>
          <w:rFonts w:ascii="Times New Roman" w:hAnsi="Times New Roman" w:cs="Times New Roman"/>
        </w:rPr>
        <w:fldChar w:fldCharType="end"/>
      </w:r>
      <w:r w:rsidR="00791A71">
        <w:rPr>
          <w:rFonts w:ascii="Times New Roman" w:hAnsi="Times New Roman" w:cs="Times New Roman"/>
        </w:rPr>
        <w:t xml:space="preserve">. Degree of self-pruning was assigned on a qualitative 1-10 following the methods and data for genus </w:t>
      </w:r>
      <w:r w:rsidR="00791A71">
        <w:rPr>
          <w:rFonts w:ascii="Times New Roman" w:hAnsi="Times New Roman" w:cs="Times New Roman"/>
          <w:i/>
        </w:rPr>
        <w:t>Pinus</w:t>
      </w:r>
      <w:r w:rsidR="00791A71">
        <w:rPr>
          <w:rFonts w:ascii="Times New Roman" w:hAnsi="Times New Roman" w:cs="Times New Roman"/>
        </w:rPr>
        <w:t xml:space="preserve"> from </w:t>
      </w:r>
      <w:hyperlink w:anchor="_ENREF_6" w:tooltip="Schwilk, 2001 #3059"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Schwilk and Ackerly (2001)</w:t>
        </w:r>
        <w:r w:rsidR="00791A71">
          <w:rPr>
            <w:rFonts w:ascii="Times New Roman" w:hAnsi="Times New Roman" w:cs="Times New Roman"/>
          </w:rPr>
          <w:fldChar w:fldCharType="end"/>
        </w:r>
      </w:hyperlink>
      <w:r w:rsidR="00791A71">
        <w:rPr>
          <w:rFonts w:ascii="Times New Roman" w:hAnsi="Times New Roman" w:cs="Times New Roman"/>
        </w:rPr>
        <w:t xml:space="preserve">, supplementing with data for other genera with the Fire Effects and Information System </w:t>
      </w:r>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w:t>
      </w:r>
      <w:hyperlink w:anchor="_ENREF_1" w:tooltip="FEIS, 2013 #2357" w:history="1">
        <w:r w:rsidR="00791A71">
          <w:rPr>
            <w:rFonts w:ascii="Times New Roman" w:hAnsi="Times New Roman" w:cs="Times New Roman"/>
            <w:noProof/>
          </w:rPr>
          <w:t>FEIS 2013</w:t>
        </w:r>
      </w:hyperlink>
      <w:r w:rsidR="00791A71">
        <w:rPr>
          <w:rFonts w:ascii="Times New Roman" w:hAnsi="Times New Roman" w:cs="Times New Roman"/>
          <w:noProof/>
        </w:rPr>
        <w:t>)</w:t>
      </w:r>
      <w:r w:rsidR="00791A71">
        <w:rPr>
          <w:rFonts w:ascii="Times New Roman" w:hAnsi="Times New Roman" w:cs="Times New Roman"/>
        </w:rPr>
        <w:fldChar w:fldCharType="end"/>
      </w:r>
      <w:r w:rsidR="00791A71">
        <w:rPr>
          <w:rFonts w:ascii="Times New Roman" w:hAnsi="Times New Roman" w:cs="Times New Roman"/>
        </w:rPr>
        <w:t xml:space="preserve">. Flammability data on mean flame lengths and flame durations were obtained from </w:t>
      </w:r>
      <w:hyperlink w:anchor="_ENREF_2" w:tooltip="Fonda, 2001 #2314"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AuthorYear="1"&gt;&lt;Author&gt;Fonda&lt;/Author&gt;&lt;Year&gt;2001&lt;/Year&gt;&lt;RecNum&gt;2314&lt;/RecNum&gt;&lt;DisplayText&gt;Fonda (2001)&lt;/DisplayText&gt;&lt;record&gt;&lt;rec-number&gt;2314&lt;/rec-number&gt;&lt;foreign-keys&gt;&lt;key app="EN" db-id="w0ppaavf8t2zvwe9f0oxa5rcervz0wedp050" timestamp="1420407661"&gt;2314&lt;/key&gt;&lt;/foreign-keys&gt;&lt;ref-type name="Journal Article"&gt;17&lt;/ref-type&gt;&lt;contributors&gt;&lt;authors&gt;&lt;author&gt;Fonda, R. W.&lt;/author&gt;&lt;/authors&gt;&lt;/contributors&gt;&lt;titles&gt;&lt;title&gt;Burning Characteristics of Needles from Eight Pine Species&lt;/title&gt;&lt;secondary-title&gt;Forest Science&lt;/secondary-title&gt;&lt;/titles&gt;&lt;periodical&gt;&lt;full-title&gt;Forest Science&lt;/full-title&gt;&lt;abbr-1&gt;For. Sci.&lt;/abbr-1&gt;&lt;abbr-2&gt;For Sci&lt;/abbr-2&gt;&lt;/periodical&gt;&lt;pages&gt;390-396&lt;/pages&gt;&lt;volume&gt;47&lt;/volume&gt;&lt;number&gt;3&lt;/number&gt;&lt;keywords&gt;&lt;keyword&gt;fire resisters&lt;/keyword&gt;&lt;keyword&gt;environmental management&lt;/keyword&gt;&lt;keyword&gt;forest&lt;/keyword&gt;&lt;keyword&gt;fire evaders&lt;/keyword&gt;&lt;keyword&gt;natural resource management&lt;/keyword&gt;&lt;keyword&gt;forestry&lt;/keyword&gt;&lt;keyword&gt;natural resources&lt;/keyword&gt;&lt;keyword&gt;forestry research&lt;/keyword&gt;&lt;keyword&gt;western pines&lt;/keyword&gt;&lt;keyword&gt;eastern pines&lt;/keyword&gt;&lt;keyword&gt;forest resources&lt;/keyword&gt;&lt;keyword&gt;forestry science&lt;/keyword&gt;&lt;keyword&gt;forest management&lt;/keyword&gt;&lt;keyword&gt;Needle flammability&lt;/keyword&gt;&lt;/keywords&gt;&lt;dates&gt;&lt;year&gt;2001&lt;/year&gt;&lt;pub-dates&gt;&lt;date&gt;//&lt;/date&gt;&lt;/pub-dates&gt;&lt;/dates&gt;&lt;urls&gt;&lt;related-urls&gt;&lt;url&gt;http://www.ingentaconnect.com/content/saf/fs/2001/00000047/00000003/art00011&lt;/url&gt;&lt;/related-urls&gt;&lt;/urls&gt;&lt;research-notes&gt;Read 15 4/28/15&amp;#xD;Citation for &amp;quot;Ponderosa pine needles burn flashy and quickly&amp;quot;&lt;/research-notes&gt;&lt;/record&gt;&lt;/Cite&gt;&lt;/EndNote&gt;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Fonda (2001)</w:t>
        </w:r>
        <w:r w:rsidR="00791A71">
          <w:rPr>
            <w:rFonts w:ascii="Times New Roman" w:hAnsi="Times New Roman" w:cs="Times New Roman"/>
          </w:rPr>
          <w:fldChar w:fldCharType="end"/>
        </w:r>
      </w:hyperlink>
      <w:r w:rsidR="00791A71">
        <w:rPr>
          <w:rFonts w:ascii="Times New Roman" w:hAnsi="Times New Roman" w:cs="Times New Roman"/>
        </w:rPr>
        <w:t xml:space="preserve">, </w:t>
      </w:r>
      <w:hyperlink w:anchor="_ENREF_3" w:tooltip="Fonda, 1998 #2368"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AuthorYear="1"&gt;&lt;Author&gt;Fonda&lt;/Author&gt;&lt;Year&gt;1998&lt;/Year&gt;&lt;RecNum&gt;2368&lt;/RecNum&gt;&lt;DisplayText&gt;Fonda et al. (1998)&lt;/DisplayText&gt;&lt;record&gt;&lt;rec-number&gt;2368&lt;/rec-number&gt;&lt;foreign-keys&gt;&lt;key app="EN" db-id="w0ppaavf8t2zvwe9f0oxa5rcervz0wedp050" timestamp="1420481094"&gt;2368&lt;/key&gt;&lt;/foreign-keys&gt;&lt;ref-type name="Journal Article"&gt;17&lt;/ref-type&gt;&lt;contributors&gt;&lt;authors&gt;&lt;author&gt;Fonda, R. W.&lt;/author&gt;&lt;author&gt;Belanger, L. A.&lt;/author&gt;&lt;author&gt;Burley, L. L.&lt;/author&gt;&lt;/authors&gt;&lt;/contributors&gt;&lt;titles&gt;&lt;title&gt;Burning characteristics of western conifer needles&lt;/title&gt;&lt;secondary-title&gt;Northwest Science&lt;/secondary-title&gt;&lt;/titles&gt;&lt;periodical&gt;&lt;full-title&gt;Northwest Science&lt;/full-title&gt;&lt;abbr-1&gt;Northwest. Sci.&lt;/abbr-1&gt;&lt;abbr-2&gt;Northwest Sci&lt;/abbr-2&gt;&lt;/periodical&gt;&lt;pages&gt;1-9&lt;/pages&gt;&lt;volume&gt;72&lt;/volume&gt;&lt;dates&gt;&lt;year&gt;1998&lt;/year&gt;&lt;/dates&gt;&lt;isbn&gt;0029-344X&lt;/isbn&gt;&lt;urls&gt;&lt;/urls&gt;&lt;research-notes&gt;Read 15 4/28/15&amp;#xD;Abstract only&amp;#xD;Citation for &amp;quot;Ponderosa and Jeffry needles are more flammable than Lodgepole, cedar, and firs&amp;quot;&amp;#xD;(Unlike the Fonda 2001 paper, which compared fire resisting pines to fire-killed pines, this one&amp;apos;s comparing flammable pines vs non-flammable conifers)&lt;/research-notes&gt;&lt;/record&gt;&lt;/Cite&gt;&lt;/EndNote&gt;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Fonda et al. (1998)</w:t>
        </w:r>
        <w:r w:rsidR="00791A71">
          <w:rPr>
            <w:rFonts w:ascii="Times New Roman" w:hAnsi="Times New Roman" w:cs="Times New Roman"/>
          </w:rPr>
          <w:fldChar w:fldCharType="end"/>
        </w:r>
      </w:hyperlink>
      <w:r w:rsidR="00791A71">
        <w:rPr>
          <w:rFonts w:ascii="Times New Roman" w:hAnsi="Times New Roman" w:cs="Times New Roman"/>
        </w:rPr>
        <w:t>, and Banwell and Varner (unpublished data).</w:t>
      </w:r>
    </w:p>
    <w:p w14:paraId="0D6EAEC3" w14:textId="05FCB1BB" w:rsidR="00C6034D" w:rsidRDefault="00C6034D" w:rsidP="00C6034D">
      <w:pPr>
        <w:spacing w:line="480" w:lineRule="auto"/>
        <w:ind w:firstLine="720"/>
        <w:rPr>
          <w:rFonts w:ascii="Times New Roman" w:hAnsi="Times New Roman" w:cs="Times New Roman"/>
        </w:rPr>
      </w:pPr>
      <w:r>
        <w:rPr>
          <w:rFonts w:ascii="Times New Roman" w:hAnsi="Times New Roman" w:cs="Times New Roman"/>
        </w:rPr>
        <w:t>Something</w:t>
      </w:r>
      <w:r w:rsidR="00262887">
        <w:rPr>
          <w:rFonts w:ascii="Times New Roman" w:hAnsi="Times New Roman" w:cs="Times New Roman"/>
        </w:rPr>
        <w:t xml:space="preserve"> </w:t>
      </w:r>
    </w:p>
    <w:p w14:paraId="6A3314C0" w14:textId="77777777" w:rsidR="00C6034D" w:rsidRDefault="00C6034D" w:rsidP="00092949">
      <w:pPr>
        <w:spacing w:line="480" w:lineRule="auto"/>
        <w:rPr>
          <w:rFonts w:ascii="Times New Roman" w:hAnsi="Times New Roman" w:cs="Times New Roman"/>
          <w:b/>
        </w:rPr>
      </w:pPr>
      <w:r>
        <w:rPr>
          <w:rFonts w:ascii="Times New Roman" w:hAnsi="Times New Roman" w:cs="Times New Roman"/>
          <w:b/>
        </w:rPr>
        <w:t>Results</w:t>
      </w:r>
    </w:p>
    <w:p w14:paraId="44B00681" w14:textId="77777777" w:rsidR="00C6034D" w:rsidRDefault="00C6034D" w:rsidP="00092949">
      <w:pPr>
        <w:spacing w:line="480" w:lineRule="auto"/>
        <w:rPr>
          <w:rFonts w:ascii="Times New Roman" w:hAnsi="Times New Roman" w:cs="Times New Roman"/>
        </w:rPr>
      </w:pPr>
      <w:r>
        <w:rPr>
          <w:rFonts w:ascii="Times New Roman" w:hAnsi="Times New Roman" w:cs="Times New Roman"/>
        </w:rPr>
        <w:t>Something</w:t>
      </w:r>
    </w:p>
    <w:p w14:paraId="2FF66D43" w14:textId="77777777" w:rsidR="00C6034D" w:rsidRDefault="00C6034D" w:rsidP="00092949">
      <w:pPr>
        <w:spacing w:line="480" w:lineRule="auto"/>
        <w:rPr>
          <w:rFonts w:ascii="Times New Roman" w:hAnsi="Times New Roman" w:cs="Times New Roman"/>
        </w:rPr>
      </w:pPr>
      <w:r>
        <w:rPr>
          <w:rFonts w:ascii="Times New Roman" w:hAnsi="Times New Roman" w:cs="Times New Roman"/>
          <w:b/>
        </w:rPr>
        <w:t>Discussion</w:t>
      </w:r>
    </w:p>
    <w:p w14:paraId="1BCA7A7C" w14:textId="77777777" w:rsidR="00C6034D" w:rsidRDefault="00C6034D" w:rsidP="00092949">
      <w:pPr>
        <w:spacing w:line="480" w:lineRule="auto"/>
        <w:rPr>
          <w:rFonts w:ascii="Times New Roman" w:hAnsi="Times New Roman" w:cs="Times New Roman"/>
        </w:rPr>
      </w:pPr>
      <w:r>
        <w:rPr>
          <w:rFonts w:ascii="Times New Roman" w:hAnsi="Times New Roman" w:cs="Times New Roman"/>
        </w:rPr>
        <w:t>Something</w:t>
      </w:r>
    </w:p>
    <w:p w14:paraId="41C9A40A" w14:textId="77777777" w:rsidR="00C6034D" w:rsidRDefault="00C6034D">
      <w:pPr>
        <w:rPr>
          <w:rFonts w:ascii="Times New Roman" w:hAnsi="Times New Roman" w:cs="Times New Roman"/>
        </w:rPr>
      </w:pPr>
      <w:r>
        <w:rPr>
          <w:rFonts w:ascii="Times New Roman" w:hAnsi="Times New Roman" w:cs="Times New Roman"/>
        </w:rPr>
        <w:br w:type="page"/>
      </w:r>
    </w:p>
    <w:p w14:paraId="6FA6E7ED" w14:textId="77777777" w:rsidR="00C6034D" w:rsidRPr="00C6034D" w:rsidRDefault="00C6034D" w:rsidP="00092949">
      <w:pPr>
        <w:spacing w:line="480" w:lineRule="auto"/>
        <w:rPr>
          <w:rFonts w:ascii="Times New Roman" w:hAnsi="Times New Roman" w:cs="Times New Roman"/>
        </w:rPr>
      </w:pPr>
    </w:p>
    <w:p w14:paraId="711C5632" w14:textId="77777777" w:rsidR="00791A71" w:rsidRPr="00791A71" w:rsidRDefault="00C6034D" w:rsidP="00791A71">
      <w:pPr>
        <w:pStyle w:val="EndNoteBibliographyTitle"/>
        <w:rPr>
          <w:b/>
          <w:noProof/>
        </w:rPr>
      </w:pPr>
      <w:r>
        <w:fldChar w:fldCharType="begin"/>
      </w:r>
      <w:r>
        <w:instrText xml:space="preserve"> ADDIN EN.REFLIST </w:instrText>
      </w:r>
      <w:r>
        <w:fldChar w:fldCharType="separate"/>
      </w:r>
      <w:r w:rsidR="00791A71" w:rsidRPr="00791A71">
        <w:rPr>
          <w:b/>
          <w:noProof/>
        </w:rPr>
        <w:t>Literature Cited</w:t>
      </w:r>
    </w:p>
    <w:p w14:paraId="6723B9F7" w14:textId="77777777" w:rsidR="00791A71" w:rsidRPr="00791A71" w:rsidRDefault="00791A71" w:rsidP="00791A71">
      <w:pPr>
        <w:pStyle w:val="EndNoteBibliographyTitle"/>
        <w:rPr>
          <w:b/>
          <w:noProof/>
        </w:rPr>
      </w:pPr>
    </w:p>
    <w:p w14:paraId="60A23808" w14:textId="77777777" w:rsidR="00791A71" w:rsidRPr="00791A71" w:rsidRDefault="00791A71" w:rsidP="00791A71">
      <w:pPr>
        <w:pStyle w:val="EndNoteBibliography"/>
        <w:ind w:left="420" w:hanging="420"/>
        <w:rPr>
          <w:noProof/>
        </w:rPr>
      </w:pPr>
      <w:bookmarkStart w:id="1" w:name="_ENREF_1"/>
      <w:r w:rsidRPr="00791A71">
        <w:rPr>
          <w:noProof/>
        </w:rPr>
        <w:t>FEIS. 2013. Fire Effects Information System. Plant species descriptions., USDA Forest Service, Rocky Mountain Research Station, Fire Sciences Laboratory, Missoula MT.</w:t>
      </w:r>
      <w:bookmarkEnd w:id="1"/>
    </w:p>
    <w:p w14:paraId="4A4C7C0C" w14:textId="77777777" w:rsidR="00791A71" w:rsidRPr="00791A71" w:rsidRDefault="00791A71" w:rsidP="00791A71">
      <w:pPr>
        <w:pStyle w:val="EndNoteBibliography"/>
        <w:ind w:left="420" w:hanging="420"/>
        <w:rPr>
          <w:noProof/>
        </w:rPr>
      </w:pPr>
      <w:bookmarkStart w:id="2" w:name="_ENREF_2"/>
      <w:r w:rsidRPr="00791A71">
        <w:rPr>
          <w:noProof/>
        </w:rPr>
        <w:t xml:space="preserve">Fonda, R. W. 2001. Burning Characteristics of Needles from Eight Pine Species. Forest Science </w:t>
      </w:r>
      <w:r w:rsidRPr="00791A71">
        <w:rPr>
          <w:b/>
          <w:noProof/>
        </w:rPr>
        <w:t>47</w:t>
      </w:r>
      <w:r w:rsidRPr="00791A71">
        <w:rPr>
          <w:noProof/>
        </w:rPr>
        <w:t>:390-396.</w:t>
      </w:r>
      <w:bookmarkEnd w:id="2"/>
    </w:p>
    <w:p w14:paraId="733FBCD6" w14:textId="77777777" w:rsidR="00791A71" w:rsidRPr="00791A71" w:rsidRDefault="00791A71" w:rsidP="00791A71">
      <w:pPr>
        <w:pStyle w:val="EndNoteBibliography"/>
        <w:ind w:left="420" w:hanging="420"/>
        <w:rPr>
          <w:noProof/>
        </w:rPr>
      </w:pPr>
      <w:bookmarkStart w:id="3" w:name="_ENREF_3"/>
      <w:r w:rsidRPr="00791A71">
        <w:rPr>
          <w:noProof/>
        </w:rPr>
        <w:t xml:space="preserve">Fonda, R. W., L. A. Belanger, and L. L. Burley. 1998. Burning characteristics of western conifer needles. Northwest Science </w:t>
      </w:r>
      <w:r w:rsidRPr="00791A71">
        <w:rPr>
          <w:b/>
          <w:noProof/>
        </w:rPr>
        <w:t>72</w:t>
      </w:r>
      <w:r w:rsidRPr="00791A71">
        <w:rPr>
          <w:noProof/>
        </w:rPr>
        <w:t>:1-9.</w:t>
      </w:r>
      <w:bookmarkEnd w:id="3"/>
    </w:p>
    <w:p w14:paraId="6F3C4DD5" w14:textId="77777777" w:rsidR="00791A71" w:rsidRPr="00791A71" w:rsidRDefault="00791A71" w:rsidP="00791A71">
      <w:pPr>
        <w:pStyle w:val="EndNoteBibliography"/>
        <w:ind w:left="420" w:hanging="420"/>
        <w:rPr>
          <w:noProof/>
        </w:rPr>
      </w:pPr>
      <w:bookmarkStart w:id="4" w:name="_ENREF_4"/>
      <w:r w:rsidRPr="00791A71">
        <w:rPr>
          <w:noProof/>
        </w:rPr>
        <w:t xml:space="preserve">Kattge, J., S. Díaz, S. Lavorel, I. C. Prentice, P. Leadley, G. Bönisch, E. Garnier, M. Westoby, P. B. Reich, I. J. Wright, J. H. C. Cornelissen, C. Violle, S. P. Harrison, P. M. Van Bodegom, M. Reichstein, B. J. Enquist, N. A. Soudzilovskaia, D. D. Ackerly, M. Anand, O. Atkin, M. Bahn, T. R. Baker, D. Baldocchi, R. Bekker, C. C. Blanco, B. Blonder, W. J. Bond, R. Bradstock, D. E. Bunker, F. Casanoves, J. Cavender-Bares, J. Q. Chambers, F. S. Chapin, J. Chave, D. Coomes, W. K. Cornwell, J. M. Craine, B. H. Dobrin, L. Duarte, W. Durka, J. Elser, G. Esser, M. Estiarte, W. F. Fagan, J. Fang, F. Fernández-Méndez, A. Fidelis, B. Finegan, O. Flores, H. Ford, D. Frank, G. T. Freschet, N. M. Fyllas, R. V. Gallagher, W. A. Green, A. G. Gutierrez, T. Hickler, S. I. Higgins, J. G. Hodgson, A. Jalili, S. Jansen, C. A. Joly, A. J. Kerkhoff, D. Kirkup, K. Kitajima, M. Kleyer, S. Klotz, J. M. H. Knops, K. Kramer, I. Kühn, H. Kurokawa, D. Laughlin, T. D. Lee, M. Leishman, F. Lens, T. Lenz, S. L. Lewis, J. Lloyd, J. Llusià, F. Louault, S. Ma, M. D. Mahecha, P. Manning, T. Massad, B. E. Medlyn, J. Messier, A. T. Moles, S. C. Müller, K. Nadrowski, S. Naeem, Ü. Niinemets, S. Nöllert, A. Nüske, R. Ogaya, J. Oleksyn, V. G. Onipchenko, Y. Onoda, J. Ordoñez, G. Overbeck, W. A. Ozinga, S. Patiño, S. Paula, J. G. Pausas, J. Peñuelas, O. L. Phillips, V. Pillar, H. Poorter, L. Poorter, P. Poschlod, A. Prinzing, R. Proulx, A. Rammig, S. Reinsch, B. Reu, L. Sack, B. Salgado-Negret, J. Sardans, S. Shiodera, B. Shipley, A. Siefert, E. Sosinski, J. F. Soussana, E. Swaine, N. Swenson, K. Thompson, P. Thornton, M. Waldram, E. Weiher, M. White, S. White, S. J. Wright, B. Yguel, S. Zaehle, A. E. Zanne, and C. Wirth. 2011. TRY – a global database of plant traits. Global Change Biology </w:t>
      </w:r>
      <w:r w:rsidRPr="00791A71">
        <w:rPr>
          <w:b/>
          <w:noProof/>
        </w:rPr>
        <w:t>17</w:t>
      </w:r>
      <w:r w:rsidRPr="00791A71">
        <w:rPr>
          <w:noProof/>
        </w:rPr>
        <w:t>:2905-2935.</w:t>
      </w:r>
      <w:bookmarkEnd w:id="4"/>
    </w:p>
    <w:p w14:paraId="7782DA63" w14:textId="77777777" w:rsidR="00791A71" w:rsidRPr="00791A71" w:rsidRDefault="00791A71" w:rsidP="00791A71">
      <w:pPr>
        <w:pStyle w:val="EndNoteBibliography"/>
        <w:ind w:left="420" w:hanging="420"/>
        <w:rPr>
          <w:noProof/>
        </w:rPr>
      </w:pPr>
      <w:bookmarkStart w:id="5" w:name="_ENREF_5"/>
      <w:r w:rsidRPr="00791A71">
        <w:rPr>
          <w:noProof/>
        </w:rPr>
        <w:t>Reinhardt, E. D., and N. L. Crookston. 2003. The Fire and Fuels Extension to the Forest Vegetation Simulator. USDA Forest Service Gen. Tech. Rep. RMRS-GTR-116, Ogden, UT.</w:t>
      </w:r>
      <w:bookmarkEnd w:id="5"/>
    </w:p>
    <w:p w14:paraId="72010B76" w14:textId="77777777" w:rsidR="00791A71" w:rsidRPr="00791A71" w:rsidRDefault="00791A71" w:rsidP="00791A71">
      <w:pPr>
        <w:pStyle w:val="EndNoteBibliography"/>
        <w:ind w:left="420" w:hanging="420"/>
        <w:rPr>
          <w:noProof/>
        </w:rPr>
      </w:pPr>
      <w:bookmarkStart w:id="6" w:name="_ENREF_6"/>
      <w:r w:rsidRPr="00791A71">
        <w:rPr>
          <w:noProof/>
        </w:rPr>
        <w:t xml:space="preserve">Schwilk, D. W., and D. D. Ackerly. 2001. Flammability and serotiny as strategies: correlated evolution in pines. Oikos </w:t>
      </w:r>
      <w:r w:rsidRPr="00791A71">
        <w:rPr>
          <w:b/>
          <w:noProof/>
        </w:rPr>
        <w:t>94</w:t>
      </w:r>
      <w:r w:rsidRPr="00791A71">
        <w:rPr>
          <w:noProof/>
        </w:rPr>
        <w:t>:326-336.</w:t>
      </w:r>
      <w:bookmarkEnd w:id="6"/>
    </w:p>
    <w:p w14:paraId="2D21A5AE" w14:textId="77777777" w:rsidR="00092949" w:rsidRPr="00092949" w:rsidRDefault="00C6034D" w:rsidP="00092949">
      <w:pPr>
        <w:spacing w:line="480" w:lineRule="auto"/>
        <w:rPr>
          <w:rFonts w:ascii="Times New Roman" w:hAnsi="Times New Roman" w:cs="Times New Roman"/>
        </w:rPr>
      </w:pPr>
      <w:r>
        <w:rPr>
          <w:rFonts w:ascii="Times New Roman" w:hAnsi="Times New Roman" w:cs="Times New Roman"/>
        </w:rPr>
        <w:fldChar w:fldCharType="end"/>
      </w:r>
    </w:p>
    <w:sectPr w:rsidR="00092949" w:rsidRPr="00092949" w:rsidSect="0075060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BB94B" w14:textId="77777777" w:rsidR="00791A71" w:rsidRDefault="00791A71" w:rsidP="00D55DA2">
      <w:r>
        <w:separator/>
      </w:r>
    </w:p>
  </w:endnote>
  <w:endnote w:type="continuationSeparator" w:id="0">
    <w:p w14:paraId="0EE5CA64" w14:textId="77777777" w:rsidR="00791A71" w:rsidRDefault="00791A71" w:rsidP="00D5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DF454" w14:textId="77777777" w:rsidR="00791A71" w:rsidRDefault="00791A71" w:rsidP="00D55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E2FBDB" w14:textId="77777777" w:rsidR="00791A71" w:rsidRDefault="00791A71" w:rsidP="00D55D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A7514" w14:textId="77777777" w:rsidR="00791A71" w:rsidRDefault="00791A71" w:rsidP="00D55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2D93">
      <w:rPr>
        <w:rStyle w:val="PageNumber"/>
        <w:noProof/>
      </w:rPr>
      <w:t>1</w:t>
    </w:r>
    <w:r>
      <w:rPr>
        <w:rStyle w:val="PageNumber"/>
      </w:rPr>
      <w:fldChar w:fldCharType="end"/>
    </w:r>
  </w:p>
  <w:p w14:paraId="460A4713" w14:textId="77777777" w:rsidR="00791A71" w:rsidRDefault="00791A71" w:rsidP="00D55D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DC8C4" w14:textId="77777777" w:rsidR="00791A71" w:rsidRDefault="00791A71" w:rsidP="00D55DA2">
      <w:r>
        <w:separator/>
      </w:r>
    </w:p>
  </w:footnote>
  <w:footnote w:type="continuationSeparator" w:id="0">
    <w:p w14:paraId="558D0548" w14:textId="77777777" w:rsidR="00791A71" w:rsidRDefault="00791A71" w:rsidP="00D55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Ecology&lt;/Style&gt;&lt;LeftDelim&gt;{&lt;/LeftDelim&gt;&lt;RightDelim&gt;}&lt;/RightDelim&gt;&lt;FontName&gt;Times New Roman&lt;/FontName&gt;&lt;FontSize&gt;12&lt;/FontSize&gt;&lt;ReflistTitle&gt;&lt;style face=&quot;bold&quot;&gt;Literature Cited&lt;/style&gt;&lt;/ReflistTitle&gt;&lt;StartingRefnum&gt;1&lt;/StartingRefnum&gt;&lt;FirstLineIndent&gt;0&lt;/FirstLineIndent&gt;&lt;HangingIndent&gt;432&lt;/HangingIndent&gt;&lt;LineSpacing&gt;2&lt;/LineSpacing&gt;&lt;SpaceAfter&gt;0&lt;/SpaceAfter&gt;&lt;HyperlinksEnabled&gt;1&lt;/HyperlinksEnabled&gt;&lt;HyperlinksVisible&gt;0&lt;/HyperlinksVisible&gt;&lt;/ENLayout&gt;"/>
    <w:docVar w:name="EN.Libraries" w:val="&lt;Libraries&gt;&lt;item db-id=&quot;w0ppaavf8t2zvwe9f0oxa5rcervz0wedp050&quot;&gt;UCB PD Research&lt;record-ids&gt;&lt;item&gt;2314&lt;/item&gt;&lt;item&gt;2357&lt;/item&gt;&lt;item&gt;2368&lt;/item&gt;&lt;item&gt;2973&lt;/item&gt;&lt;item&gt;3059&lt;/item&gt;&lt;item&gt;3390&lt;/item&gt;&lt;/record-ids&gt;&lt;/item&gt;&lt;/Libraries&gt;"/>
  </w:docVars>
  <w:rsids>
    <w:rsidRoot w:val="00092949"/>
    <w:rsid w:val="00003301"/>
    <w:rsid w:val="00003478"/>
    <w:rsid w:val="000034ED"/>
    <w:rsid w:val="00007270"/>
    <w:rsid w:val="00012955"/>
    <w:rsid w:val="00021FCF"/>
    <w:rsid w:val="000234B5"/>
    <w:rsid w:val="0003234E"/>
    <w:rsid w:val="00032F37"/>
    <w:rsid w:val="00041E5E"/>
    <w:rsid w:val="0004320D"/>
    <w:rsid w:val="00044E93"/>
    <w:rsid w:val="00051899"/>
    <w:rsid w:val="00051A5D"/>
    <w:rsid w:val="000546FA"/>
    <w:rsid w:val="00057A9F"/>
    <w:rsid w:val="00061CE0"/>
    <w:rsid w:val="00065F98"/>
    <w:rsid w:val="00066F63"/>
    <w:rsid w:val="0007030B"/>
    <w:rsid w:val="0007073A"/>
    <w:rsid w:val="000732D6"/>
    <w:rsid w:val="00076EE7"/>
    <w:rsid w:val="0008070D"/>
    <w:rsid w:val="000838C2"/>
    <w:rsid w:val="00090C40"/>
    <w:rsid w:val="00090C49"/>
    <w:rsid w:val="0009214A"/>
    <w:rsid w:val="00092949"/>
    <w:rsid w:val="0009483D"/>
    <w:rsid w:val="000A0B47"/>
    <w:rsid w:val="000A143F"/>
    <w:rsid w:val="000A1C2E"/>
    <w:rsid w:val="000B08AB"/>
    <w:rsid w:val="000B1662"/>
    <w:rsid w:val="000B61C4"/>
    <w:rsid w:val="000B65C5"/>
    <w:rsid w:val="000B6716"/>
    <w:rsid w:val="000C4C4D"/>
    <w:rsid w:val="000D085D"/>
    <w:rsid w:val="000D21FB"/>
    <w:rsid w:val="000D2B66"/>
    <w:rsid w:val="000D434C"/>
    <w:rsid w:val="000D6138"/>
    <w:rsid w:val="000D621A"/>
    <w:rsid w:val="000E10DE"/>
    <w:rsid w:val="000E1805"/>
    <w:rsid w:val="000E26C3"/>
    <w:rsid w:val="000E7998"/>
    <w:rsid w:val="001146A6"/>
    <w:rsid w:val="00115ACD"/>
    <w:rsid w:val="00121D51"/>
    <w:rsid w:val="001301FF"/>
    <w:rsid w:val="00135306"/>
    <w:rsid w:val="00142C62"/>
    <w:rsid w:val="00144031"/>
    <w:rsid w:val="00145DA4"/>
    <w:rsid w:val="0014643E"/>
    <w:rsid w:val="00146F6E"/>
    <w:rsid w:val="0016145E"/>
    <w:rsid w:val="00163046"/>
    <w:rsid w:val="00166CC8"/>
    <w:rsid w:val="0017329B"/>
    <w:rsid w:val="00174497"/>
    <w:rsid w:val="00177CFF"/>
    <w:rsid w:val="00181DBD"/>
    <w:rsid w:val="00184665"/>
    <w:rsid w:val="00191F05"/>
    <w:rsid w:val="00191F4A"/>
    <w:rsid w:val="001A2965"/>
    <w:rsid w:val="001A3B97"/>
    <w:rsid w:val="001A6D0B"/>
    <w:rsid w:val="001B3AE9"/>
    <w:rsid w:val="001B67D7"/>
    <w:rsid w:val="001B79F8"/>
    <w:rsid w:val="001C2421"/>
    <w:rsid w:val="001C48C1"/>
    <w:rsid w:val="001C756D"/>
    <w:rsid w:val="001D3EE0"/>
    <w:rsid w:val="001D768E"/>
    <w:rsid w:val="001E57A1"/>
    <w:rsid w:val="001E69A9"/>
    <w:rsid w:val="001F265D"/>
    <w:rsid w:val="001F3DE4"/>
    <w:rsid w:val="00211BDE"/>
    <w:rsid w:val="00222366"/>
    <w:rsid w:val="00230B00"/>
    <w:rsid w:val="002323D4"/>
    <w:rsid w:val="0023430A"/>
    <w:rsid w:val="00240AA7"/>
    <w:rsid w:val="00242577"/>
    <w:rsid w:val="0024763A"/>
    <w:rsid w:val="00250334"/>
    <w:rsid w:val="00255E0B"/>
    <w:rsid w:val="002608DB"/>
    <w:rsid w:val="00261730"/>
    <w:rsid w:val="00261B20"/>
    <w:rsid w:val="00262887"/>
    <w:rsid w:val="00271239"/>
    <w:rsid w:val="002732F7"/>
    <w:rsid w:val="00273527"/>
    <w:rsid w:val="00273B87"/>
    <w:rsid w:val="002765BB"/>
    <w:rsid w:val="0027797B"/>
    <w:rsid w:val="002807C2"/>
    <w:rsid w:val="0028531B"/>
    <w:rsid w:val="002916D7"/>
    <w:rsid w:val="002937C6"/>
    <w:rsid w:val="00296F7F"/>
    <w:rsid w:val="002A2CC8"/>
    <w:rsid w:val="002A515A"/>
    <w:rsid w:val="002A740D"/>
    <w:rsid w:val="002B1236"/>
    <w:rsid w:val="002B127C"/>
    <w:rsid w:val="002B1B0B"/>
    <w:rsid w:val="002B2E75"/>
    <w:rsid w:val="002B496E"/>
    <w:rsid w:val="002C2E48"/>
    <w:rsid w:val="002C3E31"/>
    <w:rsid w:val="002C6D76"/>
    <w:rsid w:val="002E23F9"/>
    <w:rsid w:val="002E488E"/>
    <w:rsid w:val="002F17AB"/>
    <w:rsid w:val="002F4166"/>
    <w:rsid w:val="002F4CED"/>
    <w:rsid w:val="002F5B52"/>
    <w:rsid w:val="002F5E13"/>
    <w:rsid w:val="00304322"/>
    <w:rsid w:val="00306DDE"/>
    <w:rsid w:val="0032228A"/>
    <w:rsid w:val="00330578"/>
    <w:rsid w:val="00336096"/>
    <w:rsid w:val="00345D27"/>
    <w:rsid w:val="00350309"/>
    <w:rsid w:val="00353048"/>
    <w:rsid w:val="00361115"/>
    <w:rsid w:val="00364834"/>
    <w:rsid w:val="003655A3"/>
    <w:rsid w:val="00370C5E"/>
    <w:rsid w:val="003774CC"/>
    <w:rsid w:val="00380B80"/>
    <w:rsid w:val="00383FE2"/>
    <w:rsid w:val="00393BC7"/>
    <w:rsid w:val="003C77F4"/>
    <w:rsid w:val="003C7DBB"/>
    <w:rsid w:val="003D273E"/>
    <w:rsid w:val="003D4882"/>
    <w:rsid w:val="003E3E80"/>
    <w:rsid w:val="003E401C"/>
    <w:rsid w:val="003F001A"/>
    <w:rsid w:val="003F172A"/>
    <w:rsid w:val="003F4FF7"/>
    <w:rsid w:val="003F69B0"/>
    <w:rsid w:val="004049FF"/>
    <w:rsid w:val="00406919"/>
    <w:rsid w:val="004152FC"/>
    <w:rsid w:val="0042022B"/>
    <w:rsid w:val="0042069B"/>
    <w:rsid w:val="004254BD"/>
    <w:rsid w:val="00425786"/>
    <w:rsid w:val="0043254B"/>
    <w:rsid w:val="00440373"/>
    <w:rsid w:val="004406D6"/>
    <w:rsid w:val="004450CE"/>
    <w:rsid w:val="0044673E"/>
    <w:rsid w:val="00447673"/>
    <w:rsid w:val="00452E19"/>
    <w:rsid w:val="004576CD"/>
    <w:rsid w:val="0046019A"/>
    <w:rsid w:val="00466D16"/>
    <w:rsid w:val="00467164"/>
    <w:rsid w:val="004741DE"/>
    <w:rsid w:val="0047444A"/>
    <w:rsid w:val="004826B5"/>
    <w:rsid w:val="00483902"/>
    <w:rsid w:val="00484A07"/>
    <w:rsid w:val="00485FD5"/>
    <w:rsid w:val="00490D35"/>
    <w:rsid w:val="004914A4"/>
    <w:rsid w:val="0049562C"/>
    <w:rsid w:val="00496801"/>
    <w:rsid w:val="004A0BCA"/>
    <w:rsid w:val="004A7728"/>
    <w:rsid w:val="004B0395"/>
    <w:rsid w:val="004B06D0"/>
    <w:rsid w:val="004B6C15"/>
    <w:rsid w:val="004B7404"/>
    <w:rsid w:val="004C4984"/>
    <w:rsid w:val="004D26B7"/>
    <w:rsid w:val="004D2B7B"/>
    <w:rsid w:val="004E0AD9"/>
    <w:rsid w:val="004E0DE4"/>
    <w:rsid w:val="004E41F1"/>
    <w:rsid w:val="004E5E4C"/>
    <w:rsid w:val="004F14CA"/>
    <w:rsid w:val="004F1A72"/>
    <w:rsid w:val="004F5A60"/>
    <w:rsid w:val="004F664C"/>
    <w:rsid w:val="005036F2"/>
    <w:rsid w:val="00505174"/>
    <w:rsid w:val="005051F2"/>
    <w:rsid w:val="00513760"/>
    <w:rsid w:val="00516841"/>
    <w:rsid w:val="00517A95"/>
    <w:rsid w:val="00527EC9"/>
    <w:rsid w:val="00530CA1"/>
    <w:rsid w:val="00533CFE"/>
    <w:rsid w:val="005403CA"/>
    <w:rsid w:val="00542197"/>
    <w:rsid w:val="00554F03"/>
    <w:rsid w:val="005569AD"/>
    <w:rsid w:val="00561DB2"/>
    <w:rsid w:val="00566E8B"/>
    <w:rsid w:val="005702BD"/>
    <w:rsid w:val="00575E32"/>
    <w:rsid w:val="00580C39"/>
    <w:rsid w:val="00592E9E"/>
    <w:rsid w:val="005A15F0"/>
    <w:rsid w:val="005A5EE5"/>
    <w:rsid w:val="005B5F6D"/>
    <w:rsid w:val="005B64EE"/>
    <w:rsid w:val="005C12F9"/>
    <w:rsid w:val="005C40A5"/>
    <w:rsid w:val="005D0B08"/>
    <w:rsid w:val="005D3C6C"/>
    <w:rsid w:val="005E0E81"/>
    <w:rsid w:val="005E40F3"/>
    <w:rsid w:val="005E41D8"/>
    <w:rsid w:val="005E447E"/>
    <w:rsid w:val="005E62EF"/>
    <w:rsid w:val="005F13B3"/>
    <w:rsid w:val="005F2E0F"/>
    <w:rsid w:val="005F46CE"/>
    <w:rsid w:val="005F6263"/>
    <w:rsid w:val="0060055A"/>
    <w:rsid w:val="00604D81"/>
    <w:rsid w:val="00621ADE"/>
    <w:rsid w:val="00624CB7"/>
    <w:rsid w:val="00625552"/>
    <w:rsid w:val="00626985"/>
    <w:rsid w:val="00627841"/>
    <w:rsid w:val="0063201D"/>
    <w:rsid w:val="00632900"/>
    <w:rsid w:val="006428C5"/>
    <w:rsid w:val="0064759F"/>
    <w:rsid w:val="0065240D"/>
    <w:rsid w:val="00665583"/>
    <w:rsid w:val="006762A0"/>
    <w:rsid w:val="006800F7"/>
    <w:rsid w:val="00684433"/>
    <w:rsid w:val="00686FDC"/>
    <w:rsid w:val="006932E6"/>
    <w:rsid w:val="006A3DFE"/>
    <w:rsid w:val="006B0BF7"/>
    <w:rsid w:val="006C1218"/>
    <w:rsid w:val="006D11A9"/>
    <w:rsid w:val="006E0810"/>
    <w:rsid w:val="006E17F3"/>
    <w:rsid w:val="006E5DA9"/>
    <w:rsid w:val="006E7CD5"/>
    <w:rsid w:val="006F0C26"/>
    <w:rsid w:val="006F2822"/>
    <w:rsid w:val="006F57A3"/>
    <w:rsid w:val="006F7E76"/>
    <w:rsid w:val="006F7FF1"/>
    <w:rsid w:val="00701169"/>
    <w:rsid w:val="00707242"/>
    <w:rsid w:val="0070726F"/>
    <w:rsid w:val="00711C83"/>
    <w:rsid w:val="00726A53"/>
    <w:rsid w:val="00732F46"/>
    <w:rsid w:val="00735092"/>
    <w:rsid w:val="00737AC6"/>
    <w:rsid w:val="00744EA8"/>
    <w:rsid w:val="007474B0"/>
    <w:rsid w:val="007475FE"/>
    <w:rsid w:val="0075060F"/>
    <w:rsid w:val="00751992"/>
    <w:rsid w:val="00767E64"/>
    <w:rsid w:val="00775798"/>
    <w:rsid w:val="007769B9"/>
    <w:rsid w:val="00780E98"/>
    <w:rsid w:val="00785762"/>
    <w:rsid w:val="007866A9"/>
    <w:rsid w:val="007906BC"/>
    <w:rsid w:val="00791A71"/>
    <w:rsid w:val="00791E03"/>
    <w:rsid w:val="00792DB5"/>
    <w:rsid w:val="00793039"/>
    <w:rsid w:val="00793A36"/>
    <w:rsid w:val="007A020F"/>
    <w:rsid w:val="007A035E"/>
    <w:rsid w:val="007A2B64"/>
    <w:rsid w:val="007A69AD"/>
    <w:rsid w:val="007B2608"/>
    <w:rsid w:val="007B2DFF"/>
    <w:rsid w:val="007B39F6"/>
    <w:rsid w:val="007B4D03"/>
    <w:rsid w:val="007B789B"/>
    <w:rsid w:val="007C04EE"/>
    <w:rsid w:val="007C15FB"/>
    <w:rsid w:val="007C2401"/>
    <w:rsid w:val="007C3289"/>
    <w:rsid w:val="007C5043"/>
    <w:rsid w:val="007C5926"/>
    <w:rsid w:val="007C6207"/>
    <w:rsid w:val="007D14DF"/>
    <w:rsid w:val="007D3A0A"/>
    <w:rsid w:val="007D6FBF"/>
    <w:rsid w:val="007E78E5"/>
    <w:rsid w:val="007F1B68"/>
    <w:rsid w:val="007F6184"/>
    <w:rsid w:val="00805AAB"/>
    <w:rsid w:val="00806C1D"/>
    <w:rsid w:val="008126F8"/>
    <w:rsid w:val="00812D8E"/>
    <w:rsid w:val="0081321A"/>
    <w:rsid w:val="00814BFA"/>
    <w:rsid w:val="00825753"/>
    <w:rsid w:val="0083110E"/>
    <w:rsid w:val="008325E4"/>
    <w:rsid w:val="00833C10"/>
    <w:rsid w:val="00834975"/>
    <w:rsid w:val="00834984"/>
    <w:rsid w:val="008434E7"/>
    <w:rsid w:val="00855601"/>
    <w:rsid w:val="00855ADD"/>
    <w:rsid w:val="008730C8"/>
    <w:rsid w:val="00882081"/>
    <w:rsid w:val="008875E0"/>
    <w:rsid w:val="008901F4"/>
    <w:rsid w:val="0089052E"/>
    <w:rsid w:val="008A22ED"/>
    <w:rsid w:val="008A2442"/>
    <w:rsid w:val="008A6EA3"/>
    <w:rsid w:val="008B0B1B"/>
    <w:rsid w:val="008B3812"/>
    <w:rsid w:val="008B469B"/>
    <w:rsid w:val="008B4DB3"/>
    <w:rsid w:val="008B6F6F"/>
    <w:rsid w:val="008C2638"/>
    <w:rsid w:val="008C449F"/>
    <w:rsid w:val="008C631D"/>
    <w:rsid w:val="008D1E11"/>
    <w:rsid w:val="008E0759"/>
    <w:rsid w:val="008E3A02"/>
    <w:rsid w:val="008E5FD2"/>
    <w:rsid w:val="008F2CB8"/>
    <w:rsid w:val="009051C8"/>
    <w:rsid w:val="00906656"/>
    <w:rsid w:val="00906BCE"/>
    <w:rsid w:val="009123C1"/>
    <w:rsid w:val="009158C6"/>
    <w:rsid w:val="00922657"/>
    <w:rsid w:val="009230B3"/>
    <w:rsid w:val="00927329"/>
    <w:rsid w:val="009314EC"/>
    <w:rsid w:val="00965789"/>
    <w:rsid w:val="009663C4"/>
    <w:rsid w:val="0096710F"/>
    <w:rsid w:val="0096712B"/>
    <w:rsid w:val="0097114C"/>
    <w:rsid w:val="009738E8"/>
    <w:rsid w:val="00981A4A"/>
    <w:rsid w:val="009821EE"/>
    <w:rsid w:val="00985548"/>
    <w:rsid w:val="00987ECC"/>
    <w:rsid w:val="0099322B"/>
    <w:rsid w:val="009969FC"/>
    <w:rsid w:val="009A0266"/>
    <w:rsid w:val="009A5099"/>
    <w:rsid w:val="009A601A"/>
    <w:rsid w:val="009A7917"/>
    <w:rsid w:val="009B1D37"/>
    <w:rsid w:val="009B2832"/>
    <w:rsid w:val="009B3B32"/>
    <w:rsid w:val="009B3F48"/>
    <w:rsid w:val="009B4CDC"/>
    <w:rsid w:val="009B4DAB"/>
    <w:rsid w:val="009B55C1"/>
    <w:rsid w:val="009C595A"/>
    <w:rsid w:val="009C5EB9"/>
    <w:rsid w:val="009D00A6"/>
    <w:rsid w:val="009D20B4"/>
    <w:rsid w:val="009D4BF7"/>
    <w:rsid w:val="009E1323"/>
    <w:rsid w:val="009E1FB9"/>
    <w:rsid w:val="009E3E08"/>
    <w:rsid w:val="009F0BE3"/>
    <w:rsid w:val="009F37EF"/>
    <w:rsid w:val="00A0249F"/>
    <w:rsid w:val="00A1048F"/>
    <w:rsid w:val="00A121ED"/>
    <w:rsid w:val="00A20F6C"/>
    <w:rsid w:val="00A21CDA"/>
    <w:rsid w:val="00A247F8"/>
    <w:rsid w:val="00A2611B"/>
    <w:rsid w:val="00A26AED"/>
    <w:rsid w:val="00A27DF5"/>
    <w:rsid w:val="00A31394"/>
    <w:rsid w:val="00A31BE6"/>
    <w:rsid w:val="00A43BEE"/>
    <w:rsid w:val="00A46DE2"/>
    <w:rsid w:val="00A46EE4"/>
    <w:rsid w:val="00A52C94"/>
    <w:rsid w:val="00A63051"/>
    <w:rsid w:val="00A636FB"/>
    <w:rsid w:val="00A73785"/>
    <w:rsid w:val="00A77A17"/>
    <w:rsid w:val="00A839EB"/>
    <w:rsid w:val="00A91A42"/>
    <w:rsid w:val="00A9202A"/>
    <w:rsid w:val="00AA0A5E"/>
    <w:rsid w:val="00AA0F50"/>
    <w:rsid w:val="00AA3089"/>
    <w:rsid w:val="00AA48F9"/>
    <w:rsid w:val="00AA4E93"/>
    <w:rsid w:val="00AA5C93"/>
    <w:rsid w:val="00AA78F1"/>
    <w:rsid w:val="00AB1EEC"/>
    <w:rsid w:val="00AB6E59"/>
    <w:rsid w:val="00AB7402"/>
    <w:rsid w:val="00AC6212"/>
    <w:rsid w:val="00AD10CC"/>
    <w:rsid w:val="00AD3797"/>
    <w:rsid w:val="00AD5975"/>
    <w:rsid w:val="00AD5B95"/>
    <w:rsid w:val="00AD7A57"/>
    <w:rsid w:val="00AE0958"/>
    <w:rsid w:val="00AF4E1E"/>
    <w:rsid w:val="00AF76DE"/>
    <w:rsid w:val="00B055BE"/>
    <w:rsid w:val="00B060D7"/>
    <w:rsid w:val="00B12E2A"/>
    <w:rsid w:val="00B13593"/>
    <w:rsid w:val="00B15A37"/>
    <w:rsid w:val="00B16D25"/>
    <w:rsid w:val="00B25DFF"/>
    <w:rsid w:val="00B27B65"/>
    <w:rsid w:val="00B316C1"/>
    <w:rsid w:val="00B319F3"/>
    <w:rsid w:val="00B32074"/>
    <w:rsid w:val="00B342F5"/>
    <w:rsid w:val="00B36F74"/>
    <w:rsid w:val="00B424AC"/>
    <w:rsid w:val="00B525C4"/>
    <w:rsid w:val="00B52C4E"/>
    <w:rsid w:val="00B56EF7"/>
    <w:rsid w:val="00B62C24"/>
    <w:rsid w:val="00B643CC"/>
    <w:rsid w:val="00B80042"/>
    <w:rsid w:val="00B81470"/>
    <w:rsid w:val="00B84E42"/>
    <w:rsid w:val="00B91069"/>
    <w:rsid w:val="00B94CDA"/>
    <w:rsid w:val="00B94E67"/>
    <w:rsid w:val="00B959C3"/>
    <w:rsid w:val="00B95F01"/>
    <w:rsid w:val="00BA1466"/>
    <w:rsid w:val="00BA46BE"/>
    <w:rsid w:val="00BB1F84"/>
    <w:rsid w:val="00BB24D7"/>
    <w:rsid w:val="00BB35B4"/>
    <w:rsid w:val="00BC2E6C"/>
    <w:rsid w:val="00BC79FA"/>
    <w:rsid w:val="00BD0EAC"/>
    <w:rsid w:val="00BD41B7"/>
    <w:rsid w:val="00BD5B4D"/>
    <w:rsid w:val="00BE4CCA"/>
    <w:rsid w:val="00BF161B"/>
    <w:rsid w:val="00BF7DD9"/>
    <w:rsid w:val="00C01FCA"/>
    <w:rsid w:val="00C03CE0"/>
    <w:rsid w:val="00C05904"/>
    <w:rsid w:val="00C063AF"/>
    <w:rsid w:val="00C1503E"/>
    <w:rsid w:val="00C22570"/>
    <w:rsid w:val="00C32D93"/>
    <w:rsid w:val="00C35B4F"/>
    <w:rsid w:val="00C377CA"/>
    <w:rsid w:val="00C37E3D"/>
    <w:rsid w:val="00C4360B"/>
    <w:rsid w:val="00C44245"/>
    <w:rsid w:val="00C53A96"/>
    <w:rsid w:val="00C5450E"/>
    <w:rsid w:val="00C6034D"/>
    <w:rsid w:val="00C6221E"/>
    <w:rsid w:val="00C73122"/>
    <w:rsid w:val="00C91445"/>
    <w:rsid w:val="00C91E79"/>
    <w:rsid w:val="00C9780E"/>
    <w:rsid w:val="00CA5F49"/>
    <w:rsid w:val="00CC5781"/>
    <w:rsid w:val="00CC61A1"/>
    <w:rsid w:val="00CD49F1"/>
    <w:rsid w:val="00CD5CD5"/>
    <w:rsid w:val="00CE40CC"/>
    <w:rsid w:val="00CF62F0"/>
    <w:rsid w:val="00D0563E"/>
    <w:rsid w:val="00D14105"/>
    <w:rsid w:val="00D16654"/>
    <w:rsid w:val="00D20ABC"/>
    <w:rsid w:val="00D24153"/>
    <w:rsid w:val="00D259F0"/>
    <w:rsid w:val="00D2614D"/>
    <w:rsid w:val="00D36BD2"/>
    <w:rsid w:val="00D418B6"/>
    <w:rsid w:val="00D46BB4"/>
    <w:rsid w:val="00D55DA2"/>
    <w:rsid w:val="00D628DD"/>
    <w:rsid w:val="00D65DBF"/>
    <w:rsid w:val="00D6761D"/>
    <w:rsid w:val="00D74BF2"/>
    <w:rsid w:val="00D83EE2"/>
    <w:rsid w:val="00D84B60"/>
    <w:rsid w:val="00D946B4"/>
    <w:rsid w:val="00DA0158"/>
    <w:rsid w:val="00DA409D"/>
    <w:rsid w:val="00DA6A33"/>
    <w:rsid w:val="00DA6E11"/>
    <w:rsid w:val="00DB260D"/>
    <w:rsid w:val="00DB5335"/>
    <w:rsid w:val="00DC05C2"/>
    <w:rsid w:val="00DC0835"/>
    <w:rsid w:val="00DC3403"/>
    <w:rsid w:val="00DD0876"/>
    <w:rsid w:val="00DD38BA"/>
    <w:rsid w:val="00DD7DDD"/>
    <w:rsid w:val="00DE1695"/>
    <w:rsid w:val="00DE6FC0"/>
    <w:rsid w:val="00DF3BBF"/>
    <w:rsid w:val="00DF60B9"/>
    <w:rsid w:val="00E05715"/>
    <w:rsid w:val="00E17C98"/>
    <w:rsid w:val="00E212A6"/>
    <w:rsid w:val="00E22993"/>
    <w:rsid w:val="00E22D28"/>
    <w:rsid w:val="00E23A6A"/>
    <w:rsid w:val="00E253FE"/>
    <w:rsid w:val="00E2626C"/>
    <w:rsid w:val="00E31391"/>
    <w:rsid w:val="00E37664"/>
    <w:rsid w:val="00E46DED"/>
    <w:rsid w:val="00E51ED8"/>
    <w:rsid w:val="00E600AD"/>
    <w:rsid w:val="00E60516"/>
    <w:rsid w:val="00E62D0F"/>
    <w:rsid w:val="00E64C91"/>
    <w:rsid w:val="00E676B5"/>
    <w:rsid w:val="00E7279F"/>
    <w:rsid w:val="00E752B9"/>
    <w:rsid w:val="00E83584"/>
    <w:rsid w:val="00E864FC"/>
    <w:rsid w:val="00E95E3E"/>
    <w:rsid w:val="00EA0993"/>
    <w:rsid w:val="00EA204D"/>
    <w:rsid w:val="00EA5DDB"/>
    <w:rsid w:val="00EA6EB4"/>
    <w:rsid w:val="00EB24AE"/>
    <w:rsid w:val="00EC5AD2"/>
    <w:rsid w:val="00ED0407"/>
    <w:rsid w:val="00EE4175"/>
    <w:rsid w:val="00EE469B"/>
    <w:rsid w:val="00EF0280"/>
    <w:rsid w:val="00EF0F8D"/>
    <w:rsid w:val="00EF18DA"/>
    <w:rsid w:val="00EF3115"/>
    <w:rsid w:val="00EF4E76"/>
    <w:rsid w:val="00EF60D6"/>
    <w:rsid w:val="00F03B93"/>
    <w:rsid w:val="00F04F4A"/>
    <w:rsid w:val="00F06E99"/>
    <w:rsid w:val="00F10447"/>
    <w:rsid w:val="00F10ADE"/>
    <w:rsid w:val="00F11928"/>
    <w:rsid w:val="00F2115C"/>
    <w:rsid w:val="00F229F3"/>
    <w:rsid w:val="00F2437C"/>
    <w:rsid w:val="00F27162"/>
    <w:rsid w:val="00F363E9"/>
    <w:rsid w:val="00F3790F"/>
    <w:rsid w:val="00F37972"/>
    <w:rsid w:val="00F37AEB"/>
    <w:rsid w:val="00F4197F"/>
    <w:rsid w:val="00F44FF9"/>
    <w:rsid w:val="00F45905"/>
    <w:rsid w:val="00F46629"/>
    <w:rsid w:val="00F46951"/>
    <w:rsid w:val="00F50541"/>
    <w:rsid w:val="00F552D3"/>
    <w:rsid w:val="00F5589E"/>
    <w:rsid w:val="00F6044C"/>
    <w:rsid w:val="00F654CC"/>
    <w:rsid w:val="00F7083F"/>
    <w:rsid w:val="00F74D40"/>
    <w:rsid w:val="00FA0E07"/>
    <w:rsid w:val="00FA1320"/>
    <w:rsid w:val="00FA2603"/>
    <w:rsid w:val="00FB3C91"/>
    <w:rsid w:val="00FB4598"/>
    <w:rsid w:val="00FC3F78"/>
    <w:rsid w:val="00FC4C92"/>
    <w:rsid w:val="00FC7DD6"/>
    <w:rsid w:val="00FD55B8"/>
    <w:rsid w:val="00FD5CAC"/>
    <w:rsid w:val="00FD6F0D"/>
    <w:rsid w:val="00FE31AC"/>
    <w:rsid w:val="00FE5311"/>
    <w:rsid w:val="00FE5E96"/>
    <w:rsid w:val="00FE6DC8"/>
    <w:rsid w:val="00FE7D99"/>
    <w:rsid w:val="00FF783C"/>
    <w:rsid w:val="00FF7D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E53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30C8"/>
  </w:style>
  <w:style w:type="character" w:styleId="Emphasis">
    <w:name w:val="Emphasis"/>
    <w:basedOn w:val="DefaultParagraphFont"/>
    <w:uiPriority w:val="20"/>
    <w:qFormat/>
    <w:rsid w:val="002E488E"/>
    <w:rPr>
      <w:i/>
      <w:iCs/>
    </w:rPr>
  </w:style>
  <w:style w:type="character" w:styleId="Hyperlink">
    <w:name w:val="Hyperlink"/>
    <w:basedOn w:val="DefaultParagraphFont"/>
    <w:uiPriority w:val="99"/>
    <w:unhideWhenUsed/>
    <w:rsid w:val="002732F7"/>
    <w:rPr>
      <w:color w:val="0000FF" w:themeColor="hyperlink"/>
      <w:u w:val="single"/>
    </w:rPr>
  </w:style>
  <w:style w:type="paragraph" w:styleId="BalloonText">
    <w:name w:val="Balloon Text"/>
    <w:basedOn w:val="Normal"/>
    <w:link w:val="BalloonTextChar"/>
    <w:uiPriority w:val="99"/>
    <w:semiHidden/>
    <w:unhideWhenUsed/>
    <w:rsid w:val="006F2822"/>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822"/>
    <w:rPr>
      <w:rFonts w:ascii="Lucida Grande" w:hAnsi="Lucida Grande"/>
      <w:sz w:val="18"/>
      <w:szCs w:val="18"/>
    </w:rPr>
  </w:style>
  <w:style w:type="character" w:styleId="PlaceholderText">
    <w:name w:val="Placeholder Text"/>
    <w:basedOn w:val="DefaultParagraphFont"/>
    <w:uiPriority w:val="99"/>
    <w:semiHidden/>
    <w:rsid w:val="0070726F"/>
    <w:rPr>
      <w:color w:val="808080"/>
    </w:rPr>
  </w:style>
  <w:style w:type="character" w:styleId="CommentReference">
    <w:name w:val="annotation reference"/>
    <w:basedOn w:val="DefaultParagraphFont"/>
    <w:uiPriority w:val="99"/>
    <w:semiHidden/>
    <w:unhideWhenUsed/>
    <w:rsid w:val="00146F6E"/>
    <w:rPr>
      <w:sz w:val="18"/>
      <w:szCs w:val="18"/>
    </w:rPr>
  </w:style>
  <w:style w:type="paragraph" w:styleId="CommentText">
    <w:name w:val="annotation text"/>
    <w:basedOn w:val="Normal"/>
    <w:link w:val="CommentTextChar"/>
    <w:uiPriority w:val="99"/>
    <w:unhideWhenUsed/>
    <w:rsid w:val="00146F6E"/>
  </w:style>
  <w:style w:type="character" w:customStyle="1" w:styleId="CommentTextChar">
    <w:name w:val="Comment Text Char"/>
    <w:basedOn w:val="DefaultParagraphFont"/>
    <w:link w:val="CommentText"/>
    <w:uiPriority w:val="99"/>
    <w:rsid w:val="00146F6E"/>
    <w:rPr>
      <w:sz w:val="24"/>
      <w:szCs w:val="24"/>
    </w:rPr>
  </w:style>
  <w:style w:type="paragraph" w:styleId="CommentSubject">
    <w:name w:val="annotation subject"/>
    <w:basedOn w:val="CommentText"/>
    <w:next w:val="CommentText"/>
    <w:link w:val="CommentSubjectChar"/>
    <w:uiPriority w:val="99"/>
    <w:semiHidden/>
    <w:unhideWhenUsed/>
    <w:rsid w:val="00146F6E"/>
    <w:rPr>
      <w:b/>
      <w:bCs/>
      <w:sz w:val="20"/>
      <w:szCs w:val="20"/>
    </w:rPr>
  </w:style>
  <w:style w:type="character" w:customStyle="1" w:styleId="CommentSubjectChar">
    <w:name w:val="Comment Subject Char"/>
    <w:basedOn w:val="CommentTextChar"/>
    <w:link w:val="CommentSubject"/>
    <w:uiPriority w:val="99"/>
    <w:semiHidden/>
    <w:rsid w:val="00146F6E"/>
    <w:rPr>
      <w:b/>
      <w:bCs/>
      <w:sz w:val="24"/>
      <w:szCs w:val="24"/>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tabs>
        <w:tab w:val="center" w:pos="4320"/>
        <w:tab w:val="right" w:pos="8640"/>
      </w:tabs>
    </w:pPr>
  </w:style>
  <w:style w:type="character" w:customStyle="1" w:styleId="FooterChar">
    <w:name w:val="Footer Char"/>
    <w:basedOn w:val="DefaultParagraphFont"/>
    <w:link w:val="Footer"/>
    <w:uiPriority w:val="99"/>
    <w:rsid w:val="00D55DA2"/>
    <w:rPr>
      <w:sz w:val="24"/>
      <w:szCs w:val="24"/>
    </w:rPr>
  </w:style>
  <w:style w:type="character" w:styleId="PageNumber">
    <w:name w:val="page number"/>
    <w:basedOn w:val="DefaultParagraphFont"/>
    <w:uiPriority w:val="99"/>
    <w:semiHidden/>
    <w:unhideWhenUsed/>
    <w:rsid w:val="00D55DA2"/>
  </w:style>
  <w:style w:type="character" w:styleId="FollowedHyperlink">
    <w:name w:val="FollowedHyperlink"/>
    <w:basedOn w:val="DefaultParagraphFont"/>
    <w:uiPriority w:val="99"/>
    <w:semiHidden/>
    <w:unhideWhenUsed/>
    <w:rsid w:val="00B52C4E"/>
    <w:rPr>
      <w:color w:val="800080" w:themeColor="followedHyperlink"/>
      <w:u w:val="single"/>
    </w:rPr>
  </w:style>
  <w:style w:type="paragraph" w:customStyle="1" w:styleId="EndNoteBibliographyTitle">
    <w:name w:val="EndNote Bibliography Title"/>
    <w:basedOn w:val="Normal"/>
    <w:rsid w:val="00C6034D"/>
    <w:pPr>
      <w:jc w:val="center"/>
    </w:pPr>
    <w:rPr>
      <w:rFonts w:ascii="Times New Roman" w:hAnsi="Times New Roman"/>
    </w:rPr>
  </w:style>
  <w:style w:type="paragraph" w:customStyle="1" w:styleId="EndNoteBibliography">
    <w:name w:val="EndNote Bibliography"/>
    <w:basedOn w:val="Normal"/>
    <w:rsid w:val="00C6034D"/>
    <w:pPr>
      <w:spacing w:line="480" w:lineRule="auto"/>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30C8"/>
  </w:style>
  <w:style w:type="character" w:styleId="Emphasis">
    <w:name w:val="Emphasis"/>
    <w:basedOn w:val="DefaultParagraphFont"/>
    <w:uiPriority w:val="20"/>
    <w:qFormat/>
    <w:rsid w:val="002E488E"/>
    <w:rPr>
      <w:i/>
      <w:iCs/>
    </w:rPr>
  </w:style>
  <w:style w:type="character" w:styleId="Hyperlink">
    <w:name w:val="Hyperlink"/>
    <w:basedOn w:val="DefaultParagraphFont"/>
    <w:uiPriority w:val="99"/>
    <w:unhideWhenUsed/>
    <w:rsid w:val="002732F7"/>
    <w:rPr>
      <w:color w:val="0000FF" w:themeColor="hyperlink"/>
      <w:u w:val="single"/>
    </w:rPr>
  </w:style>
  <w:style w:type="paragraph" w:styleId="BalloonText">
    <w:name w:val="Balloon Text"/>
    <w:basedOn w:val="Normal"/>
    <w:link w:val="BalloonTextChar"/>
    <w:uiPriority w:val="99"/>
    <w:semiHidden/>
    <w:unhideWhenUsed/>
    <w:rsid w:val="006F2822"/>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822"/>
    <w:rPr>
      <w:rFonts w:ascii="Lucida Grande" w:hAnsi="Lucida Grande"/>
      <w:sz w:val="18"/>
      <w:szCs w:val="18"/>
    </w:rPr>
  </w:style>
  <w:style w:type="character" w:styleId="PlaceholderText">
    <w:name w:val="Placeholder Text"/>
    <w:basedOn w:val="DefaultParagraphFont"/>
    <w:uiPriority w:val="99"/>
    <w:semiHidden/>
    <w:rsid w:val="0070726F"/>
    <w:rPr>
      <w:color w:val="808080"/>
    </w:rPr>
  </w:style>
  <w:style w:type="character" w:styleId="CommentReference">
    <w:name w:val="annotation reference"/>
    <w:basedOn w:val="DefaultParagraphFont"/>
    <w:uiPriority w:val="99"/>
    <w:semiHidden/>
    <w:unhideWhenUsed/>
    <w:rsid w:val="00146F6E"/>
    <w:rPr>
      <w:sz w:val="18"/>
      <w:szCs w:val="18"/>
    </w:rPr>
  </w:style>
  <w:style w:type="paragraph" w:styleId="CommentText">
    <w:name w:val="annotation text"/>
    <w:basedOn w:val="Normal"/>
    <w:link w:val="CommentTextChar"/>
    <w:uiPriority w:val="99"/>
    <w:unhideWhenUsed/>
    <w:rsid w:val="00146F6E"/>
  </w:style>
  <w:style w:type="character" w:customStyle="1" w:styleId="CommentTextChar">
    <w:name w:val="Comment Text Char"/>
    <w:basedOn w:val="DefaultParagraphFont"/>
    <w:link w:val="CommentText"/>
    <w:uiPriority w:val="99"/>
    <w:rsid w:val="00146F6E"/>
    <w:rPr>
      <w:sz w:val="24"/>
      <w:szCs w:val="24"/>
    </w:rPr>
  </w:style>
  <w:style w:type="paragraph" w:styleId="CommentSubject">
    <w:name w:val="annotation subject"/>
    <w:basedOn w:val="CommentText"/>
    <w:next w:val="CommentText"/>
    <w:link w:val="CommentSubjectChar"/>
    <w:uiPriority w:val="99"/>
    <w:semiHidden/>
    <w:unhideWhenUsed/>
    <w:rsid w:val="00146F6E"/>
    <w:rPr>
      <w:b/>
      <w:bCs/>
      <w:sz w:val="20"/>
      <w:szCs w:val="20"/>
    </w:rPr>
  </w:style>
  <w:style w:type="character" w:customStyle="1" w:styleId="CommentSubjectChar">
    <w:name w:val="Comment Subject Char"/>
    <w:basedOn w:val="CommentTextChar"/>
    <w:link w:val="CommentSubject"/>
    <w:uiPriority w:val="99"/>
    <w:semiHidden/>
    <w:rsid w:val="00146F6E"/>
    <w:rPr>
      <w:b/>
      <w:bCs/>
      <w:sz w:val="24"/>
      <w:szCs w:val="24"/>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tabs>
        <w:tab w:val="center" w:pos="4320"/>
        <w:tab w:val="right" w:pos="8640"/>
      </w:tabs>
    </w:pPr>
  </w:style>
  <w:style w:type="character" w:customStyle="1" w:styleId="FooterChar">
    <w:name w:val="Footer Char"/>
    <w:basedOn w:val="DefaultParagraphFont"/>
    <w:link w:val="Footer"/>
    <w:uiPriority w:val="99"/>
    <w:rsid w:val="00D55DA2"/>
    <w:rPr>
      <w:sz w:val="24"/>
      <w:szCs w:val="24"/>
    </w:rPr>
  </w:style>
  <w:style w:type="character" w:styleId="PageNumber">
    <w:name w:val="page number"/>
    <w:basedOn w:val="DefaultParagraphFont"/>
    <w:uiPriority w:val="99"/>
    <w:semiHidden/>
    <w:unhideWhenUsed/>
    <w:rsid w:val="00D55DA2"/>
  </w:style>
  <w:style w:type="character" w:styleId="FollowedHyperlink">
    <w:name w:val="FollowedHyperlink"/>
    <w:basedOn w:val="DefaultParagraphFont"/>
    <w:uiPriority w:val="99"/>
    <w:semiHidden/>
    <w:unhideWhenUsed/>
    <w:rsid w:val="00B52C4E"/>
    <w:rPr>
      <w:color w:val="800080" w:themeColor="followedHyperlink"/>
      <w:u w:val="single"/>
    </w:rPr>
  </w:style>
  <w:style w:type="paragraph" w:customStyle="1" w:styleId="EndNoteBibliographyTitle">
    <w:name w:val="EndNote Bibliography Title"/>
    <w:basedOn w:val="Normal"/>
    <w:rsid w:val="00C6034D"/>
    <w:pPr>
      <w:jc w:val="center"/>
    </w:pPr>
    <w:rPr>
      <w:rFonts w:ascii="Times New Roman" w:hAnsi="Times New Roman"/>
    </w:rPr>
  </w:style>
  <w:style w:type="paragraph" w:customStyle="1" w:styleId="EndNoteBibliography">
    <w:name w:val="EndNote Bibliography"/>
    <w:basedOn w:val="Normal"/>
    <w:rsid w:val="00C6034D"/>
    <w:pPr>
      <w:spacing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4409">
      <w:bodyDiv w:val="1"/>
      <w:marLeft w:val="0"/>
      <w:marRight w:val="0"/>
      <w:marTop w:val="0"/>
      <w:marBottom w:val="0"/>
      <w:divBdr>
        <w:top w:val="none" w:sz="0" w:space="0" w:color="auto"/>
        <w:left w:val="none" w:sz="0" w:space="0" w:color="auto"/>
        <w:bottom w:val="none" w:sz="0" w:space="0" w:color="auto"/>
        <w:right w:val="none" w:sz="0" w:space="0" w:color="auto"/>
      </w:divBdr>
    </w:div>
    <w:div w:id="169443128">
      <w:bodyDiv w:val="1"/>
      <w:marLeft w:val="0"/>
      <w:marRight w:val="0"/>
      <w:marTop w:val="0"/>
      <w:marBottom w:val="0"/>
      <w:divBdr>
        <w:top w:val="none" w:sz="0" w:space="0" w:color="auto"/>
        <w:left w:val="none" w:sz="0" w:space="0" w:color="auto"/>
        <w:bottom w:val="none" w:sz="0" w:space="0" w:color="auto"/>
        <w:right w:val="none" w:sz="0" w:space="0" w:color="auto"/>
      </w:divBdr>
    </w:div>
    <w:div w:id="469134417">
      <w:bodyDiv w:val="1"/>
      <w:marLeft w:val="0"/>
      <w:marRight w:val="0"/>
      <w:marTop w:val="0"/>
      <w:marBottom w:val="0"/>
      <w:divBdr>
        <w:top w:val="none" w:sz="0" w:space="0" w:color="auto"/>
        <w:left w:val="none" w:sz="0" w:space="0" w:color="auto"/>
        <w:bottom w:val="none" w:sz="0" w:space="0" w:color="auto"/>
        <w:right w:val="none" w:sz="0" w:space="0" w:color="auto"/>
      </w:divBdr>
    </w:div>
    <w:div w:id="569777462">
      <w:bodyDiv w:val="1"/>
      <w:marLeft w:val="0"/>
      <w:marRight w:val="0"/>
      <w:marTop w:val="0"/>
      <w:marBottom w:val="0"/>
      <w:divBdr>
        <w:top w:val="none" w:sz="0" w:space="0" w:color="auto"/>
        <w:left w:val="none" w:sz="0" w:space="0" w:color="auto"/>
        <w:bottom w:val="none" w:sz="0" w:space="0" w:color="auto"/>
        <w:right w:val="none" w:sz="0" w:space="0" w:color="auto"/>
      </w:divBdr>
    </w:div>
    <w:div w:id="664091337">
      <w:bodyDiv w:val="1"/>
      <w:marLeft w:val="0"/>
      <w:marRight w:val="0"/>
      <w:marTop w:val="0"/>
      <w:marBottom w:val="0"/>
      <w:divBdr>
        <w:top w:val="none" w:sz="0" w:space="0" w:color="auto"/>
        <w:left w:val="none" w:sz="0" w:space="0" w:color="auto"/>
        <w:bottom w:val="none" w:sz="0" w:space="0" w:color="auto"/>
        <w:right w:val="none" w:sz="0" w:space="0" w:color="auto"/>
      </w:divBdr>
    </w:div>
    <w:div w:id="679816727">
      <w:bodyDiv w:val="1"/>
      <w:marLeft w:val="0"/>
      <w:marRight w:val="0"/>
      <w:marTop w:val="0"/>
      <w:marBottom w:val="0"/>
      <w:divBdr>
        <w:top w:val="none" w:sz="0" w:space="0" w:color="auto"/>
        <w:left w:val="none" w:sz="0" w:space="0" w:color="auto"/>
        <w:bottom w:val="none" w:sz="0" w:space="0" w:color="auto"/>
        <w:right w:val="none" w:sz="0" w:space="0" w:color="auto"/>
      </w:divBdr>
    </w:div>
    <w:div w:id="800728487">
      <w:bodyDiv w:val="1"/>
      <w:marLeft w:val="0"/>
      <w:marRight w:val="0"/>
      <w:marTop w:val="0"/>
      <w:marBottom w:val="0"/>
      <w:divBdr>
        <w:top w:val="none" w:sz="0" w:space="0" w:color="auto"/>
        <w:left w:val="none" w:sz="0" w:space="0" w:color="auto"/>
        <w:bottom w:val="none" w:sz="0" w:space="0" w:color="auto"/>
        <w:right w:val="none" w:sz="0" w:space="0" w:color="auto"/>
      </w:divBdr>
    </w:div>
    <w:div w:id="835849624">
      <w:bodyDiv w:val="1"/>
      <w:marLeft w:val="0"/>
      <w:marRight w:val="0"/>
      <w:marTop w:val="0"/>
      <w:marBottom w:val="0"/>
      <w:divBdr>
        <w:top w:val="none" w:sz="0" w:space="0" w:color="auto"/>
        <w:left w:val="none" w:sz="0" w:space="0" w:color="auto"/>
        <w:bottom w:val="none" w:sz="0" w:space="0" w:color="auto"/>
        <w:right w:val="none" w:sz="0" w:space="0" w:color="auto"/>
      </w:divBdr>
    </w:div>
    <w:div w:id="870798583">
      <w:bodyDiv w:val="1"/>
      <w:marLeft w:val="0"/>
      <w:marRight w:val="0"/>
      <w:marTop w:val="0"/>
      <w:marBottom w:val="0"/>
      <w:divBdr>
        <w:top w:val="none" w:sz="0" w:space="0" w:color="auto"/>
        <w:left w:val="none" w:sz="0" w:space="0" w:color="auto"/>
        <w:bottom w:val="none" w:sz="0" w:space="0" w:color="auto"/>
        <w:right w:val="none" w:sz="0" w:space="0" w:color="auto"/>
      </w:divBdr>
    </w:div>
    <w:div w:id="965549075">
      <w:bodyDiv w:val="1"/>
      <w:marLeft w:val="0"/>
      <w:marRight w:val="0"/>
      <w:marTop w:val="0"/>
      <w:marBottom w:val="0"/>
      <w:divBdr>
        <w:top w:val="none" w:sz="0" w:space="0" w:color="auto"/>
        <w:left w:val="none" w:sz="0" w:space="0" w:color="auto"/>
        <w:bottom w:val="none" w:sz="0" w:space="0" w:color="auto"/>
        <w:right w:val="none" w:sz="0" w:space="0" w:color="auto"/>
      </w:divBdr>
    </w:div>
    <w:div w:id="1000884743">
      <w:bodyDiv w:val="1"/>
      <w:marLeft w:val="0"/>
      <w:marRight w:val="0"/>
      <w:marTop w:val="0"/>
      <w:marBottom w:val="0"/>
      <w:divBdr>
        <w:top w:val="none" w:sz="0" w:space="0" w:color="auto"/>
        <w:left w:val="none" w:sz="0" w:space="0" w:color="auto"/>
        <w:bottom w:val="none" w:sz="0" w:space="0" w:color="auto"/>
        <w:right w:val="none" w:sz="0" w:space="0" w:color="auto"/>
      </w:divBdr>
    </w:div>
    <w:div w:id="1192842824">
      <w:bodyDiv w:val="1"/>
      <w:marLeft w:val="0"/>
      <w:marRight w:val="0"/>
      <w:marTop w:val="0"/>
      <w:marBottom w:val="0"/>
      <w:divBdr>
        <w:top w:val="none" w:sz="0" w:space="0" w:color="auto"/>
        <w:left w:val="none" w:sz="0" w:space="0" w:color="auto"/>
        <w:bottom w:val="none" w:sz="0" w:space="0" w:color="auto"/>
        <w:right w:val="none" w:sz="0" w:space="0" w:color="auto"/>
      </w:divBdr>
    </w:div>
    <w:div w:id="1498840491">
      <w:bodyDiv w:val="1"/>
      <w:marLeft w:val="0"/>
      <w:marRight w:val="0"/>
      <w:marTop w:val="0"/>
      <w:marBottom w:val="0"/>
      <w:divBdr>
        <w:top w:val="none" w:sz="0" w:space="0" w:color="auto"/>
        <w:left w:val="none" w:sz="0" w:space="0" w:color="auto"/>
        <w:bottom w:val="none" w:sz="0" w:space="0" w:color="auto"/>
        <w:right w:val="none" w:sz="0" w:space="0" w:color="auto"/>
      </w:divBdr>
    </w:div>
    <w:div w:id="1577009939">
      <w:bodyDiv w:val="1"/>
      <w:marLeft w:val="0"/>
      <w:marRight w:val="0"/>
      <w:marTop w:val="0"/>
      <w:marBottom w:val="0"/>
      <w:divBdr>
        <w:top w:val="none" w:sz="0" w:space="0" w:color="auto"/>
        <w:left w:val="none" w:sz="0" w:space="0" w:color="auto"/>
        <w:bottom w:val="none" w:sz="0" w:space="0" w:color="auto"/>
        <w:right w:val="none" w:sz="0" w:space="0" w:color="auto"/>
      </w:divBdr>
    </w:div>
    <w:div w:id="1889367721">
      <w:bodyDiv w:val="1"/>
      <w:marLeft w:val="0"/>
      <w:marRight w:val="0"/>
      <w:marTop w:val="0"/>
      <w:marBottom w:val="0"/>
      <w:divBdr>
        <w:top w:val="none" w:sz="0" w:space="0" w:color="auto"/>
        <w:left w:val="none" w:sz="0" w:space="0" w:color="auto"/>
        <w:bottom w:val="none" w:sz="0" w:space="0" w:color="auto"/>
        <w:right w:val="none" w:sz="0" w:space="0" w:color="auto"/>
      </w:divBdr>
    </w:div>
    <w:div w:id="2053571863">
      <w:bodyDiv w:val="1"/>
      <w:marLeft w:val="0"/>
      <w:marRight w:val="0"/>
      <w:marTop w:val="0"/>
      <w:marBottom w:val="0"/>
      <w:divBdr>
        <w:top w:val="none" w:sz="0" w:space="0" w:color="auto"/>
        <w:left w:val="none" w:sz="0" w:space="0" w:color="auto"/>
        <w:bottom w:val="none" w:sz="0" w:space="0" w:color="auto"/>
        <w:right w:val="none" w:sz="0" w:space="0" w:color="auto"/>
      </w:divBdr>
    </w:div>
    <w:div w:id="213857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ns:Library:Application%20Support:Microsoft:Office:User%20Templates:My%20Templates:MS%20Template1%20j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MS Template1 jts.dotx</Template>
  <TotalTime>27</TotalTime>
  <Pages>6</Pages>
  <Words>1591</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5</cp:revision>
  <cp:lastPrinted>2013-12-07T23:09:00Z</cp:lastPrinted>
  <dcterms:created xsi:type="dcterms:W3CDTF">2017-03-04T23:08:00Z</dcterms:created>
  <dcterms:modified xsi:type="dcterms:W3CDTF">2017-03-06T05:21:00Z</dcterms:modified>
</cp:coreProperties>
</file>