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19205" w14:textId="4EB302F7" w:rsidR="000671C3" w:rsidRDefault="00502221">
      <w:r>
        <w:t>Matthew L. Pergolski</w:t>
      </w:r>
    </w:p>
    <w:p w14:paraId="59DFC302" w14:textId="622E7FEA" w:rsidR="00502221" w:rsidRDefault="00502221">
      <w:r>
        <w:t>IST 707</w:t>
      </w:r>
    </w:p>
    <w:p w14:paraId="70C3FE19" w14:textId="548D4847" w:rsidR="00502221" w:rsidRDefault="00642FF8">
      <w:r>
        <w:t>2/</w:t>
      </w:r>
      <w:r w:rsidR="002759F4">
        <w:t>9</w:t>
      </w:r>
      <w:r>
        <w:t>/2022</w:t>
      </w:r>
    </w:p>
    <w:p w14:paraId="4E3BEB26" w14:textId="6BB8E672" w:rsidR="00502221" w:rsidRDefault="00502221"/>
    <w:p w14:paraId="4A9E4DF1" w14:textId="06D20F5B" w:rsidR="003303CD" w:rsidRPr="00777694" w:rsidRDefault="00777694" w:rsidP="00777694">
      <w:pPr>
        <w:jc w:val="center"/>
        <w:rPr>
          <w:b/>
          <w:bCs/>
          <w:u w:val="single"/>
        </w:rPr>
      </w:pPr>
      <w:r w:rsidRPr="00777694">
        <w:rPr>
          <w:b/>
          <w:bCs/>
          <w:u w:val="single"/>
        </w:rPr>
        <w:t>Introduction</w:t>
      </w:r>
    </w:p>
    <w:p w14:paraId="4FEED6E9" w14:textId="0651C3B6" w:rsidR="00777694" w:rsidRDefault="00777694" w:rsidP="004123F2"/>
    <w:p w14:paraId="523A46A3" w14:textId="3597D260" w:rsidR="00777694" w:rsidRDefault="00122A77" w:rsidP="004123F2">
      <w:r>
        <w:t xml:space="preserve">The Federalist Papers, some would say, are the ultimate precursor to the United States </w:t>
      </w:r>
      <w:r w:rsidR="005303D3">
        <w:t>Constitution</w:t>
      </w:r>
      <w:r>
        <w:t xml:space="preserve">.  They </w:t>
      </w:r>
      <w:r w:rsidR="005303D3">
        <w:t>contained</w:t>
      </w:r>
      <w:r>
        <w:t xml:space="preserve"> many of the same values and initialized </w:t>
      </w:r>
      <w:r w:rsidR="005303D3">
        <w:t>principles that would later define the birth of a new nation.  Some historians indicate that these works define a larger importance to America than just about any documentation preceding or following it.</w:t>
      </w:r>
    </w:p>
    <w:p w14:paraId="1C6E83F2" w14:textId="56C890F0" w:rsidR="005303D3" w:rsidRDefault="005303D3" w:rsidP="004123F2"/>
    <w:p w14:paraId="2B56465C" w14:textId="02F50D0B" w:rsidR="006F3DEE" w:rsidRDefault="005303D3" w:rsidP="004123F2">
      <w:r>
        <w:t xml:space="preserve">The authors of these significant papers to the United States’ history are mostly known.  In more detail, the main authors are definitively known; however, there lies a mystery in terms of who wrote (i.e., ‘authored’) each document.  In terms of what is known by historians, </w:t>
      </w:r>
      <w:r w:rsidR="00440686">
        <w:t>85</w:t>
      </w:r>
      <w:r>
        <w:t xml:space="preserve"> total papers lie in existence.  Alexander Hamilton</w:t>
      </w:r>
      <w:r w:rsidR="006F3DEE">
        <w:t xml:space="preserve">, close </w:t>
      </w:r>
      <w:proofErr w:type="gramStart"/>
      <w:r w:rsidR="006F3DEE">
        <w:t>aide</w:t>
      </w:r>
      <w:proofErr w:type="gramEnd"/>
      <w:r w:rsidR="006F3DEE">
        <w:t xml:space="preserve"> and advisor to George Washington, took authorship over at least 51 essays, while two others also contributed.  James Madison, who would go on to be the nation’s 4</w:t>
      </w:r>
      <w:r w:rsidR="006F3DEE" w:rsidRPr="006F3DEE">
        <w:rPr>
          <w:vertAlign w:val="superscript"/>
        </w:rPr>
        <w:t>th</w:t>
      </w:r>
      <w:r w:rsidR="006F3DEE">
        <w:t xml:space="preserve"> president, was responsible for authoring at least 15.  Hamilton and Madison collaborated on an additional 3, and John Jay – who would go on to be the first Chief Justice of the US – </w:t>
      </w:r>
      <w:r w:rsidR="00440686">
        <w:t xml:space="preserve">wrote 5.  </w:t>
      </w:r>
    </w:p>
    <w:p w14:paraId="317DF522" w14:textId="4831E2EE" w:rsidR="00440686" w:rsidRDefault="00440686" w:rsidP="004123F2"/>
    <w:p w14:paraId="3CDBAC89" w14:textId="491E64DC" w:rsidR="00440686" w:rsidRDefault="00440686" w:rsidP="004123F2">
      <w:r>
        <w:t xml:space="preserve">The overall mystery </w:t>
      </w:r>
      <w:r w:rsidR="001B7F8C">
        <w:t>corresponds with the remaining 11 essays, where it was unclear as to who was the true author.  Both Hamilton and Madison have allegedly accepted authorship for the documents – which has caused much debate and resulted in a ‘disputed’ perspective between the congressional (and historical) community.</w:t>
      </w:r>
    </w:p>
    <w:p w14:paraId="2E101EB8" w14:textId="3B7747AB" w:rsidR="001B7F8C" w:rsidRDefault="001B7F8C" w:rsidP="004123F2"/>
    <w:p w14:paraId="6A054841" w14:textId="6EA77922" w:rsidR="001B7F8C" w:rsidRDefault="001B7F8C" w:rsidP="004123F2">
      <w:r>
        <w:t>The basis of the information in the following sections will attempt to utilize clustering analysis to determine an overall author for the remaining 11 ‘disputed’ essays.  In the end, the paper will advise/suggest who was the true author – which could be Hamilton alone, Madison alone, or a combination of the two.</w:t>
      </w:r>
    </w:p>
    <w:p w14:paraId="29DF0CF5" w14:textId="6D00D35D" w:rsidR="001B7F8C" w:rsidRDefault="001B7F8C" w:rsidP="004123F2"/>
    <w:p w14:paraId="1FC83187" w14:textId="77777777" w:rsidR="00122A77" w:rsidRPr="00777694" w:rsidRDefault="00122A77" w:rsidP="004123F2"/>
    <w:p w14:paraId="5240EA4A" w14:textId="5D9CF03C" w:rsidR="00777694" w:rsidRPr="00777694" w:rsidRDefault="00777694" w:rsidP="00777694">
      <w:pPr>
        <w:jc w:val="center"/>
        <w:rPr>
          <w:b/>
          <w:bCs/>
          <w:u w:val="single"/>
        </w:rPr>
      </w:pPr>
      <w:r w:rsidRPr="00777694">
        <w:rPr>
          <w:b/>
          <w:bCs/>
          <w:u w:val="single"/>
        </w:rPr>
        <w:t>Analysis and Models</w:t>
      </w:r>
    </w:p>
    <w:p w14:paraId="68B90E01" w14:textId="1E5B1EE5" w:rsidR="00777694" w:rsidRPr="00777694" w:rsidRDefault="00777694" w:rsidP="00777694">
      <w:pPr>
        <w:jc w:val="center"/>
      </w:pPr>
    </w:p>
    <w:p w14:paraId="5C695321" w14:textId="34C88F94" w:rsidR="00777694" w:rsidRDefault="00777694" w:rsidP="00777694">
      <w:pPr>
        <w:rPr>
          <w:b/>
          <w:bCs/>
        </w:rPr>
      </w:pPr>
      <w:r w:rsidRPr="00777694">
        <w:rPr>
          <w:b/>
          <w:bCs/>
        </w:rPr>
        <w:t>About the Data</w:t>
      </w:r>
      <w:r w:rsidR="00851C59">
        <w:rPr>
          <w:b/>
          <w:bCs/>
        </w:rPr>
        <w:t xml:space="preserve"> / Exploring the Data</w:t>
      </w:r>
    </w:p>
    <w:p w14:paraId="26B89CB7" w14:textId="7CD022AD" w:rsidR="007871D3" w:rsidRDefault="007871D3" w:rsidP="00777694"/>
    <w:p w14:paraId="6004F7EA" w14:textId="7AAF7041" w:rsidR="0033359F" w:rsidRDefault="0033359F" w:rsidP="0033359F">
      <w:r>
        <w:t>The clustering analysis will ultimately consist of matching the writing style</w:t>
      </w:r>
      <w:r>
        <w:t>s</w:t>
      </w:r>
      <w:r>
        <w:t xml:space="preserve"> of the two different authors</w:t>
      </w:r>
      <w:r>
        <w:t xml:space="preserve"> and making a comparison to the ‘disputed’ essays/documents</w:t>
      </w:r>
      <w:r>
        <w:t xml:space="preserve">.  This will be done by utilizing </w:t>
      </w:r>
      <w:r>
        <w:t>a data set</w:t>
      </w:r>
      <w:r w:rsidR="00CC57D9">
        <w:t xml:space="preserve"> with ‘function’ words</w:t>
      </w:r>
      <w:r w:rsidR="003F1509">
        <w:t xml:space="preserve"> used by the various authors.  The actual values indicate a percentage of the how often the </w:t>
      </w:r>
      <w:proofErr w:type="gramStart"/>
      <w:r w:rsidR="003F1509">
        <w:t>particular function</w:t>
      </w:r>
      <w:proofErr w:type="gramEnd"/>
      <w:r w:rsidR="00DF4F79">
        <w:t xml:space="preserve"> </w:t>
      </w:r>
      <w:r w:rsidR="003F1509">
        <w:t>word appeared in the paper.  For example, Hamilton’s 31</w:t>
      </w:r>
      <w:r w:rsidR="003F1509" w:rsidRPr="003F1509">
        <w:rPr>
          <w:vertAlign w:val="superscript"/>
        </w:rPr>
        <w:t>st</w:t>
      </w:r>
      <w:r w:rsidR="003F1509">
        <w:t xml:space="preserve"> federalist paper utilized the word “upon” 3 times out of a total of 1,000 words, so the value for this respective observation is 0.3.</w:t>
      </w:r>
    </w:p>
    <w:p w14:paraId="2F31B204" w14:textId="208705D8" w:rsidR="00DF4F79" w:rsidRDefault="00DF4F79" w:rsidP="0033359F"/>
    <w:p w14:paraId="76F7E065" w14:textId="4A78F69B" w:rsidR="00DF4F79" w:rsidRDefault="00DF4F79" w:rsidP="0033359F">
      <w:r>
        <w:t xml:space="preserve">In looking at the data set as a whole, </w:t>
      </w:r>
      <w:r w:rsidR="004E72C2">
        <w:t xml:space="preserve">a total of 72 attributes </w:t>
      </w:r>
      <w:proofErr w:type="gramStart"/>
      <w:r w:rsidR="004E72C2">
        <w:t>exist</w:t>
      </w:r>
      <w:proofErr w:type="gramEnd"/>
      <w:r w:rsidR="004E72C2">
        <w:t xml:space="preserve"> with 85 observations (one observation for each federalist paper).  The 72 attributes consist of various function words such as “should,” “shall,” “down,” “into</w:t>
      </w:r>
      <w:r w:rsidR="00D81F42">
        <w:t xml:space="preserve">,” etc.  </w:t>
      </w:r>
    </w:p>
    <w:p w14:paraId="1D996723" w14:textId="2116607D" w:rsidR="00D81F42" w:rsidRDefault="00D81F42" w:rsidP="0033359F"/>
    <w:p w14:paraId="30D3BC5D" w14:textId="637BD034" w:rsidR="00D81F42" w:rsidRDefault="00D81F42" w:rsidP="0033359F">
      <w:r>
        <w:lastRenderedPageBreak/>
        <w:t xml:space="preserve">The first two attributes, however, are not function words.  Instead, they are a categorization of author and the name of each file/paper/document corresponding to said author(s).  These first two variables were imported as ‘char’ for character, while the rest are considered ‘num’ for numeric.  </w:t>
      </w:r>
    </w:p>
    <w:p w14:paraId="3414F6F1" w14:textId="23525BC3" w:rsidR="00074847" w:rsidRDefault="00074847" w:rsidP="00777694"/>
    <w:p w14:paraId="29970402" w14:textId="6D18FC52" w:rsidR="00074847" w:rsidRDefault="00422CF3" w:rsidP="00777694">
      <w:r>
        <w:t>In terms of data cleaning and preparation, the first two variable were converted to factors while the remaining were left alone.  No ‘NAs’ existed, so no data was omitted from the analysis.  As the report progresses to the next phase, clustering algorithms of K-Means as well as Hierarchical will be conducted and generated.</w:t>
      </w:r>
    </w:p>
    <w:p w14:paraId="3F09DAA7" w14:textId="77777777" w:rsidR="00821443" w:rsidRDefault="00821443" w:rsidP="00777694"/>
    <w:p w14:paraId="0D38F690" w14:textId="77777777" w:rsidR="00851C59" w:rsidRDefault="00851C59" w:rsidP="00851C59">
      <w:pPr>
        <w:jc w:val="center"/>
        <w:rPr>
          <w:b/>
          <w:bCs/>
          <w:u w:val="single"/>
        </w:rPr>
      </w:pPr>
      <w:r w:rsidRPr="00777694">
        <w:rPr>
          <w:b/>
          <w:bCs/>
          <w:u w:val="single"/>
        </w:rPr>
        <w:t>Results</w:t>
      </w:r>
    </w:p>
    <w:p w14:paraId="597D617C" w14:textId="0660697B" w:rsidR="00A82EA2" w:rsidRDefault="00A82EA2" w:rsidP="00777694"/>
    <w:p w14:paraId="47E5CE38" w14:textId="04DC398E" w:rsidR="00422CF3" w:rsidRDefault="00422CF3" w:rsidP="00777694">
      <w:r>
        <w:t>The overall goal of the ‘exploring the data’ section will be to generate 5 clusters (one cluster per category in the authors data)</w:t>
      </w:r>
      <w:r w:rsidR="00135C48">
        <w:t xml:space="preserve"> utilizing K-Means and HCA.  The first approach, K-Means, was generated by first scaling the data set.  This way, each variable’s mean and standard deviation would equate similarly, ‘leveling the playing field’ in terms of what analysis is conducted next.  </w:t>
      </w:r>
    </w:p>
    <w:p w14:paraId="0F98A640" w14:textId="6E2E986C" w:rsidR="00135C48" w:rsidRDefault="00135C48" w:rsidP="00777694"/>
    <w:p w14:paraId="0C9A69C3" w14:textId="38993B19" w:rsidR="00135C48" w:rsidRDefault="00135C48" w:rsidP="00777694">
      <w:r>
        <w:t>Code developed for the K-Means approach equates to the below:</w:t>
      </w:r>
    </w:p>
    <w:p w14:paraId="631D69A5" w14:textId="07302F38" w:rsidR="00135C48" w:rsidRDefault="00135C48" w:rsidP="00777694"/>
    <w:p w14:paraId="5E9028DF" w14:textId="50241746" w:rsidR="00135C48" w:rsidRDefault="00135C48" w:rsidP="00777694">
      <w:r>
        <w:rPr>
          <w:noProof/>
        </w:rPr>
        <w:drawing>
          <wp:inline distT="0" distB="0" distL="0" distR="0" wp14:anchorId="1DC7FC6F" wp14:editId="5B5380D5">
            <wp:extent cx="4477721" cy="1661445"/>
            <wp:effectExtent l="0" t="0" r="5715" b="254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02485" cy="1670634"/>
                    </a:xfrm>
                    <a:prstGeom prst="rect">
                      <a:avLst/>
                    </a:prstGeom>
                  </pic:spPr>
                </pic:pic>
              </a:graphicData>
            </a:graphic>
          </wp:inline>
        </w:drawing>
      </w:r>
    </w:p>
    <w:p w14:paraId="139DAED4" w14:textId="3D21320E" w:rsidR="00851C59" w:rsidRDefault="00851C59" w:rsidP="00777694"/>
    <w:p w14:paraId="3D8A174E" w14:textId="75ACEB77" w:rsidR="00851C59" w:rsidRDefault="00851C59" w:rsidP="00777694">
      <w:r w:rsidRPr="00071ED5">
        <w:lastRenderedPageBreak/>
        <w:drawing>
          <wp:inline distT="0" distB="0" distL="0" distR="0" wp14:anchorId="05D23629" wp14:editId="6C74752B">
            <wp:extent cx="5263688" cy="3203466"/>
            <wp:effectExtent l="0" t="0" r="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8"/>
                    <a:stretch>
                      <a:fillRect/>
                    </a:stretch>
                  </pic:blipFill>
                  <pic:spPr>
                    <a:xfrm>
                      <a:off x="0" y="0"/>
                      <a:ext cx="5272465" cy="3208808"/>
                    </a:xfrm>
                    <a:prstGeom prst="rect">
                      <a:avLst/>
                    </a:prstGeom>
                  </pic:spPr>
                </pic:pic>
              </a:graphicData>
            </a:graphic>
          </wp:inline>
        </w:drawing>
      </w:r>
    </w:p>
    <w:p w14:paraId="7AC5B000" w14:textId="482CC8E5" w:rsidR="00135C48" w:rsidRDefault="00135C48" w:rsidP="00777694"/>
    <w:p w14:paraId="7923D4E7" w14:textId="11ACD433" w:rsidR="00135C48" w:rsidRDefault="00135C48" w:rsidP="00777694">
      <w:r>
        <w:t>From here, the data is ready to generate an assignment data frame containing the author variable, file name, and associated k-means cluster group – which will be the basis for comparing to see which author was responsible for the writing the ‘disputed’ papers.</w:t>
      </w:r>
    </w:p>
    <w:p w14:paraId="2E5553EA" w14:textId="1A80F201" w:rsidR="00135C48" w:rsidRDefault="00135C48" w:rsidP="00777694"/>
    <w:p w14:paraId="5FD0DA77" w14:textId="07DEB2F4" w:rsidR="00135C48" w:rsidRDefault="00135C48" w:rsidP="00777694">
      <w:r>
        <w:t xml:space="preserve">For the HCA method, </w:t>
      </w:r>
      <w:r w:rsidR="0072353F">
        <w:t>two sub</w:t>
      </w:r>
      <w:r w:rsidR="00BF47E4">
        <w:t>-</w:t>
      </w:r>
      <w:r w:rsidR="0072353F">
        <w:t>methods were experimented with.  The ‘</w:t>
      </w:r>
      <w:proofErr w:type="spellStart"/>
      <w:r w:rsidR="0072353F">
        <w:t>hclust</w:t>
      </w:r>
      <w:proofErr w:type="spellEnd"/>
      <w:r w:rsidR="0072353F">
        <w:t>’ function as well as the ‘</w:t>
      </w:r>
      <w:proofErr w:type="spellStart"/>
      <w:r w:rsidR="0072353F">
        <w:t>agnes</w:t>
      </w:r>
      <w:proofErr w:type="spellEnd"/>
      <w:r w:rsidR="0072353F">
        <w:t>’ function.  For the ‘</w:t>
      </w:r>
      <w:proofErr w:type="spellStart"/>
      <w:r w:rsidR="0072353F">
        <w:t>hclust</w:t>
      </w:r>
      <w:proofErr w:type="spellEnd"/>
      <w:r w:rsidR="0072353F">
        <w:t xml:space="preserve">’ method, </w:t>
      </w:r>
      <w:r w:rsidR="000012B4">
        <w:t>the Euclidean distance was first determined for the (scaled) data set</w:t>
      </w:r>
      <w:r w:rsidR="0072353F">
        <w:t xml:space="preserve">.  A custom function was then created to determine the ‘best’ technique (i.e., average, single, complete, and ward).  </w:t>
      </w:r>
      <w:proofErr w:type="gramStart"/>
      <w:r w:rsidR="0072353F">
        <w:t>After running the custom function, it</w:t>
      </w:r>
      <w:proofErr w:type="gramEnd"/>
      <w:r w:rsidR="0072353F">
        <w:t xml:space="preserve"> was determined that </w:t>
      </w:r>
      <w:r w:rsidR="00BF47E4">
        <w:t xml:space="preserve">the ward method yielded the highest value, at ~0.67.  Because of this discovery within the data, the ward method was used for </w:t>
      </w:r>
      <w:proofErr w:type="spellStart"/>
      <w:r w:rsidR="00BF47E4">
        <w:t>for</w:t>
      </w:r>
      <w:proofErr w:type="spellEnd"/>
      <w:r w:rsidR="00BF47E4">
        <w:t xml:space="preserve"> both ‘</w:t>
      </w:r>
      <w:proofErr w:type="spellStart"/>
      <w:r w:rsidR="00BF47E4">
        <w:t>hclust</w:t>
      </w:r>
      <w:proofErr w:type="spellEnd"/>
      <w:r w:rsidR="00BF47E4">
        <w:t>’ and ‘</w:t>
      </w:r>
      <w:proofErr w:type="spellStart"/>
      <w:r w:rsidR="00BF47E4">
        <w:t>agnes</w:t>
      </w:r>
      <w:proofErr w:type="spellEnd"/>
      <w:r w:rsidR="00BF47E4">
        <w:t>.’</w:t>
      </w:r>
    </w:p>
    <w:p w14:paraId="26012A1B" w14:textId="15B921BB" w:rsidR="0072353F" w:rsidRDefault="0072353F" w:rsidP="00777694">
      <w:pPr>
        <w:jc w:val="center"/>
        <w:rPr>
          <w:b/>
          <w:bCs/>
          <w:u w:val="single"/>
        </w:rPr>
      </w:pPr>
    </w:p>
    <w:p w14:paraId="7A4FC731" w14:textId="61998ED8" w:rsidR="0072353F" w:rsidRDefault="0072353F" w:rsidP="0072353F">
      <w:pPr>
        <w:rPr>
          <w:b/>
          <w:bCs/>
          <w:u w:val="single"/>
        </w:rPr>
      </w:pPr>
    </w:p>
    <w:p w14:paraId="5B09F1F9" w14:textId="0583F3D1" w:rsidR="0072353F" w:rsidRDefault="0072353F" w:rsidP="00777694">
      <w:pPr>
        <w:jc w:val="center"/>
        <w:rPr>
          <w:b/>
          <w:bCs/>
          <w:u w:val="single"/>
        </w:rPr>
      </w:pPr>
      <w:r>
        <w:rPr>
          <w:b/>
          <w:bCs/>
          <w:noProof/>
          <w:u w:val="single"/>
        </w:rPr>
        <w:drawing>
          <wp:anchor distT="0" distB="0" distL="114300" distR="114300" simplePos="0" relativeHeight="251658240" behindDoc="1" locked="0" layoutInCell="1" allowOverlap="1" wp14:anchorId="278E1BA9" wp14:editId="2F4DAB79">
            <wp:simplePos x="0" y="0"/>
            <wp:positionH relativeFrom="column">
              <wp:posOffset>-63062</wp:posOffset>
            </wp:positionH>
            <wp:positionV relativeFrom="paragraph">
              <wp:posOffset>329</wp:posOffset>
            </wp:positionV>
            <wp:extent cx="4572413" cy="1298448"/>
            <wp:effectExtent l="0" t="0" r="0" b="0"/>
            <wp:wrapTight wrapText="bothSides">
              <wp:wrapPolygon edited="0">
                <wp:start x="0" y="0"/>
                <wp:lineTo x="0" y="21346"/>
                <wp:lineTo x="21540" y="21346"/>
                <wp:lineTo x="21540" y="0"/>
                <wp:lineTo x="0" y="0"/>
              </wp:wrapPolygon>
            </wp:wrapTight>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413" cy="1298448"/>
                    </a:xfrm>
                    <a:prstGeom prst="rect">
                      <a:avLst/>
                    </a:prstGeom>
                  </pic:spPr>
                </pic:pic>
              </a:graphicData>
            </a:graphic>
            <wp14:sizeRelH relativeFrom="page">
              <wp14:pctWidth>0</wp14:pctWidth>
            </wp14:sizeRelH>
            <wp14:sizeRelV relativeFrom="page">
              <wp14:pctHeight>0</wp14:pctHeight>
            </wp14:sizeRelV>
          </wp:anchor>
        </w:drawing>
      </w:r>
    </w:p>
    <w:p w14:paraId="292A2199" w14:textId="5057B73C" w:rsidR="00BF47E4" w:rsidRDefault="00BF47E4" w:rsidP="00777694">
      <w:pPr>
        <w:jc w:val="center"/>
        <w:rPr>
          <w:b/>
          <w:bCs/>
          <w:u w:val="single"/>
        </w:rPr>
      </w:pPr>
    </w:p>
    <w:p w14:paraId="1D50A826" w14:textId="77777777" w:rsidR="00851C59" w:rsidRDefault="00851C59" w:rsidP="00BF47E4"/>
    <w:p w14:paraId="1584A4CB" w14:textId="77777777" w:rsidR="00851C59" w:rsidRDefault="00851C59" w:rsidP="00BF47E4"/>
    <w:p w14:paraId="12697727" w14:textId="77777777" w:rsidR="00851C59" w:rsidRDefault="00851C59" w:rsidP="00BF47E4"/>
    <w:p w14:paraId="4D9D690F" w14:textId="77777777" w:rsidR="00851C59" w:rsidRDefault="00851C59" w:rsidP="00BF47E4"/>
    <w:p w14:paraId="2CCADE85" w14:textId="77777777" w:rsidR="00851C59" w:rsidRDefault="00851C59" w:rsidP="00BF47E4"/>
    <w:p w14:paraId="64F11C30" w14:textId="77777777" w:rsidR="00851C59" w:rsidRDefault="00851C59" w:rsidP="00BF47E4"/>
    <w:p w14:paraId="136C5FEA" w14:textId="77777777" w:rsidR="00851C59" w:rsidRDefault="00851C59" w:rsidP="00BF47E4"/>
    <w:p w14:paraId="501D4BAB" w14:textId="3554322C" w:rsidR="00BF47E4" w:rsidRDefault="00BF47E4" w:rsidP="00BF47E4">
      <w:r>
        <w:t>The following</w:t>
      </w:r>
      <w:r w:rsidR="00851C59">
        <w:t xml:space="preserve"> was generated for the final visualization shown below:</w:t>
      </w:r>
    </w:p>
    <w:p w14:paraId="58494A31" w14:textId="0EB02973" w:rsidR="00BF47E4" w:rsidRDefault="00BF47E4" w:rsidP="00BF47E4"/>
    <w:p w14:paraId="1732C69E" w14:textId="4EE0E8CF" w:rsidR="00BF47E4" w:rsidRPr="00BF47E4" w:rsidRDefault="00BF47E4" w:rsidP="00BF47E4">
      <w:r>
        <w:rPr>
          <w:noProof/>
        </w:rPr>
        <w:lastRenderedPageBreak/>
        <w:drawing>
          <wp:inline distT="0" distB="0" distL="0" distR="0" wp14:anchorId="255023F8" wp14:editId="12CD4D43">
            <wp:extent cx="3279228" cy="1775904"/>
            <wp:effectExtent l="0" t="0" r="0" b="2540"/>
            <wp:docPr id="33" name="Picture 3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28152" cy="1802400"/>
                    </a:xfrm>
                    <a:prstGeom prst="rect">
                      <a:avLst/>
                    </a:prstGeom>
                  </pic:spPr>
                </pic:pic>
              </a:graphicData>
            </a:graphic>
          </wp:inline>
        </w:drawing>
      </w:r>
    </w:p>
    <w:p w14:paraId="29E54E06" w14:textId="5CEF0DED" w:rsidR="00BF47E4" w:rsidRDefault="00BF47E4" w:rsidP="00777694">
      <w:pPr>
        <w:jc w:val="center"/>
        <w:rPr>
          <w:b/>
          <w:bCs/>
          <w:u w:val="single"/>
        </w:rPr>
      </w:pPr>
    </w:p>
    <w:p w14:paraId="59F61D74" w14:textId="77777777" w:rsidR="00BF47E4" w:rsidRDefault="00BF47E4" w:rsidP="00777694">
      <w:pPr>
        <w:jc w:val="center"/>
        <w:rPr>
          <w:b/>
          <w:bCs/>
          <w:u w:val="single"/>
        </w:rPr>
      </w:pPr>
    </w:p>
    <w:p w14:paraId="0A18E9EC" w14:textId="78D2AEDD" w:rsidR="00777694" w:rsidRPr="00777694" w:rsidRDefault="00777694" w:rsidP="004123F2">
      <w:pPr>
        <w:rPr>
          <w:b/>
          <w:bCs/>
          <w:u w:val="single"/>
        </w:rPr>
      </w:pPr>
    </w:p>
    <w:p w14:paraId="52ED98FB" w14:textId="57521BA2" w:rsidR="003C7F2D" w:rsidRDefault="003C7F2D" w:rsidP="00777694">
      <w:pPr>
        <w:jc w:val="center"/>
      </w:pPr>
    </w:p>
    <w:p w14:paraId="03FAE92D" w14:textId="4BD01639" w:rsidR="000012B4" w:rsidRDefault="000012B4" w:rsidP="00777694">
      <w:pPr>
        <w:jc w:val="center"/>
      </w:pPr>
    </w:p>
    <w:p w14:paraId="08F16F5D" w14:textId="3149F06B" w:rsidR="000012B4" w:rsidRDefault="000012B4" w:rsidP="00777694">
      <w:pPr>
        <w:jc w:val="center"/>
      </w:pPr>
    </w:p>
    <w:p w14:paraId="7C990419" w14:textId="153F1B03" w:rsidR="000012B4" w:rsidRDefault="000012B4" w:rsidP="00777694">
      <w:pPr>
        <w:jc w:val="center"/>
      </w:pPr>
    </w:p>
    <w:p w14:paraId="30FBF32B" w14:textId="4CAC917C" w:rsidR="000012B4" w:rsidRDefault="000012B4" w:rsidP="00777694">
      <w:pPr>
        <w:jc w:val="center"/>
      </w:pPr>
    </w:p>
    <w:p w14:paraId="13562C39" w14:textId="0227E90C" w:rsidR="000012B4" w:rsidRDefault="000012B4" w:rsidP="00777694">
      <w:pPr>
        <w:jc w:val="center"/>
      </w:pPr>
    </w:p>
    <w:p w14:paraId="3C5A3545" w14:textId="6BBA6B4F" w:rsidR="000012B4" w:rsidRDefault="000012B4" w:rsidP="00777694">
      <w:pPr>
        <w:jc w:val="center"/>
      </w:pPr>
    </w:p>
    <w:p w14:paraId="69B3AE55" w14:textId="2D33DDCE" w:rsidR="000012B4" w:rsidRDefault="000012B4" w:rsidP="00777694">
      <w:pPr>
        <w:jc w:val="center"/>
      </w:pPr>
    </w:p>
    <w:p w14:paraId="39D0E308" w14:textId="0EF1615E" w:rsidR="000012B4" w:rsidRDefault="000012B4" w:rsidP="00777694">
      <w:pPr>
        <w:jc w:val="center"/>
      </w:pPr>
      <w:r w:rsidRPr="000012B4">
        <w:drawing>
          <wp:inline distT="0" distB="0" distL="0" distR="0" wp14:anchorId="5D3114B6" wp14:editId="3EF4617C">
            <wp:extent cx="5613400" cy="3416300"/>
            <wp:effectExtent l="0" t="0" r="0"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11"/>
                    <a:stretch>
                      <a:fillRect/>
                    </a:stretch>
                  </pic:blipFill>
                  <pic:spPr>
                    <a:xfrm>
                      <a:off x="0" y="0"/>
                      <a:ext cx="5613400" cy="3416300"/>
                    </a:xfrm>
                    <a:prstGeom prst="rect">
                      <a:avLst/>
                    </a:prstGeom>
                  </pic:spPr>
                </pic:pic>
              </a:graphicData>
            </a:graphic>
          </wp:inline>
        </w:drawing>
      </w:r>
    </w:p>
    <w:p w14:paraId="7BBF696C" w14:textId="793C490B" w:rsidR="000012B4" w:rsidRDefault="000012B4" w:rsidP="00777694">
      <w:pPr>
        <w:jc w:val="center"/>
      </w:pPr>
    </w:p>
    <w:p w14:paraId="18CB3218" w14:textId="4FB0EBE7" w:rsidR="000012B4" w:rsidRDefault="00851C59" w:rsidP="00851C59">
      <w:r>
        <w:t xml:space="preserve">Upon calling the assignments </w:t>
      </w:r>
      <w:r w:rsidR="000A7B08">
        <w:t>variable that was created, a clear structure is seen (in record data format) that makes sense of these cluster groups.</w:t>
      </w:r>
    </w:p>
    <w:p w14:paraId="6AAE49DF" w14:textId="77777777" w:rsidR="003C7F2D" w:rsidRDefault="003C7F2D" w:rsidP="00777694">
      <w:pPr>
        <w:jc w:val="center"/>
      </w:pPr>
    </w:p>
    <w:p w14:paraId="43F046C9" w14:textId="0012C222" w:rsidR="00777694" w:rsidRDefault="00777694" w:rsidP="00777694">
      <w:pPr>
        <w:jc w:val="center"/>
        <w:rPr>
          <w:b/>
          <w:bCs/>
          <w:u w:val="single"/>
        </w:rPr>
      </w:pPr>
      <w:r w:rsidRPr="00777694">
        <w:rPr>
          <w:b/>
          <w:bCs/>
          <w:u w:val="single"/>
        </w:rPr>
        <w:t>Conclusions</w:t>
      </w:r>
    </w:p>
    <w:p w14:paraId="383986DE" w14:textId="5156D02A" w:rsidR="00071ED5" w:rsidRDefault="00071ED5" w:rsidP="00866177">
      <w:pPr>
        <w:rPr>
          <w:b/>
          <w:bCs/>
          <w:u w:val="single"/>
        </w:rPr>
      </w:pPr>
    </w:p>
    <w:p w14:paraId="0A7CAD88" w14:textId="3A4DF1B7" w:rsidR="000A7B08" w:rsidRDefault="00F54364" w:rsidP="00866177">
      <w:r>
        <w:lastRenderedPageBreak/>
        <w:t xml:space="preserve">After utilizing the cluster algorithms K-Means and Hierarchical (HCA), a model suggestion has become apparent as to who authored each of the </w:t>
      </w:r>
      <w:proofErr w:type="gramStart"/>
      <w:r>
        <w:t>11 remaining</w:t>
      </w:r>
      <w:proofErr w:type="gramEnd"/>
      <w:r>
        <w:t xml:space="preserve"> disputed</w:t>
      </w:r>
      <w:r w:rsidR="009617C7">
        <w:t>.  The record data is provided below.</w:t>
      </w:r>
    </w:p>
    <w:p w14:paraId="5B3EC2C2" w14:textId="11C27F0C" w:rsidR="009617C7" w:rsidRDefault="009617C7" w:rsidP="00866177"/>
    <w:p w14:paraId="6D90986B" w14:textId="4E9E0954" w:rsidR="009617C7" w:rsidRDefault="009617C7" w:rsidP="00866177">
      <w:r>
        <w:t xml:space="preserve">For federalist papers 49, 51-54, and 56-63, the associated cluster group is five (5).  Upon looking at other authors within the data set, cluster five (5) is </w:t>
      </w:r>
      <w:proofErr w:type="gramStart"/>
      <w:r>
        <w:t>most commonly associated</w:t>
      </w:r>
      <w:proofErr w:type="gramEnd"/>
      <w:r>
        <w:t xml:space="preserve"> with Madison.  Therefore, it is assumed Madison authored </w:t>
      </w:r>
      <w:r w:rsidR="00BB37A2">
        <w:t>these</w:t>
      </w:r>
      <w:r>
        <w:t xml:space="preserve"> document</w:t>
      </w:r>
      <w:r w:rsidR="00BB37A2">
        <w:t>s</w:t>
      </w:r>
      <w:r>
        <w:t>.</w:t>
      </w:r>
    </w:p>
    <w:p w14:paraId="737EA657" w14:textId="5CC04154" w:rsidR="009617C7" w:rsidRDefault="009617C7" w:rsidP="00866177"/>
    <w:p w14:paraId="6752ADCF" w14:textId="22CF7852" w:rsidR="009617C7" w:rsidRDefault="009617C7" w:rsidP="009617C7">
      <w:r>
        <w:t xml:space="preserve">For federalist paper </w:t>
      </w:r>
      <w:r>
        <w:t>50</w:t>
      </w:r>
      <w:r>
        <w:t xml:space="preserve">, the cluster group associated is </w:t>
      </w:r>
      <w:r>
        <w:t>three (3)</w:t>
      </w:r>
      <w:r>
        <w:t xml:space="preserve">.  Upon looking at other authors within the data set, cluster </w:t>
      </w:r>
      <w:r>
        <w:t>three (3)</w:t>
      </w:r>
      <w:r>
        <w:t xml:space="preserve"> is </w:t>
      </w:r>
      <w:proofErr w:type="gramStart"/>
      <w:r>
        <w:t>most commonly associated</w:t>
      </w:r>
      <w:proofErr w:type="gramEnd"/>
      <w:r>
        <w:t xml:space="preserve"> with </w:t>
      </w:r>
      <w:r>
        <w:t xml:space="preserve">Hamilton and </w:t>
      </w:r>
      <w:r>
        <w:t xml:space="preserve">Madison.  </w:t>
      </w:r>
      <w:r>
        <w:t>Therefore</w:t>
      </w:r>
      <w:r>
        <w:t xml:space="preserve">, it is assumed </w:t>
      </w:r>
      <w:r>
        <w:t xml:space="preserve">Hamilton and </w:t>
      </w:r>
      <w:r>
        <w:t xml:space="preserve">Madison </w:t>
      </w:r>
      <w:r>
        <w:t>collaborated on</w:t>
      </w:r>
      <w:r>
        <w:t xml:space="preserve"> this document.</w:t>
      </w:r>
    </w:p>
    <w:p w14:paraId="569718BE" w14:textId="31FC7A74" w:rsidR="009617C7" w:rsidRDefault="009617C7" w:rsidP="00866177"/>
    <w:p w14:paraId="341903AE" w14:textId="68508284" w:rsidR="009617C7" w:rsidRDefault="009617C7" w:rsidP="009617C7">
      <w:r>
        <w:t xml:space="preserve">For federalist paper </w:t>
      </w:r>
      <w:r>
        <w:t>5</w:t>
      </w:r>
      <w:r w:rsidR="00BB37A2">
        <w:t>5</w:t>
      </w:r>
      <w:r>
        <w:t xml:space="preserve">, the cluster group associated is </w:t>
      </w:r>
      <w:r w:rsidR="00BB37A2">
        <w:t>one</w:t>
      </w:r>
      <w:r>
        <w:t xml:space="preserve"> (</w:t>
      </w:r>
      <w:r w:rsidR="00BB37A2">
        <w:t>1</w:t>
      </w:r>
      <w:r>
        <w:t xml:space="preserve">).  Upon looking at other authors within the data set, </w:t>
      </w:r>
      <w:r w:rsidR="00BB37A2">
        <w:t>the only other appearance of cluster 1 occurs with a Hamilton document</w:t>
      </w:r>
      <w:r>
        <w:t xml:space="preserve">.  Therefore, it is assumed </w:t>
      </w:r>
      <w:r w:rsidR="00BB37A2">
        <w:t>Hamilton</w:t>
      </w:r>
      <w:r>
        <w:t xml:space="preserve"> authored this document</w:t>
      </w:r>
      <w:r w:rsidR="00BB37A2">
        <w:t xml:space="preserve"> – although this could be further debated due to the lack of ‘density’ within cluster one (1).  </w:t>
      </w:r>
    </w:p>
    <w:p w14:paraId="73ABF0C5" w14:textId="2640A835" w:rsidR="00BB37A2" w:rsidRDefault="00BB37A2" w:rsidP="009617C7"/>
    <w:p w14:paraId="1981CFCC" w14:textId="08D489C3" w:rsidR="00BB37A2" w:rsidRDefault="00BB37A2" w:rsidP="009617C7">
      <w:r>
        <w:t>Alas, at least according to the above cluster models, the centuries-old mystery has a proposed answer to the question of ‘who wrote the 11 disputed federalist paper essays?’</w:t>
      </w:r>
    </w:p>
    <w:p w14:paraId="3DF27DB8" w14:textId="77777777" w:rsidR="009617C7" w:rsidRPr="00F54364" w:rsidRDefault="009617C7" w:rsidP="00866177"/>
    <w:p w14:paraId="666A7740" w14:textId="7EEB825A" w:rsidR="00071ED5" w:rsidRPr="00866177" w:rsidRDefault="00071ED5" w:rsidP="00866177">
      <w:r>
        <w:rPr>
          <w:noProof/>
        </w:rPr>
        <w:lastRenderedPageBreak/>
        <w:drawing>
          <wp:inline distT="0" distB="0" distL="0" distR="0" wp14:anchorId="2BF4B2B4" wp14:editId="1DFF5CA1">
            <wp:extent cx="2199005" cy="8229600"/>
            <wp:effectExtent l="0" t="0" r="0" b="0"/>
            <wp:docPr id="31" name="Picture 3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9005" cy="8229600"/>
                    </a:xfrm>
                    <a:prstGeom prst="rect">
                      <a:avLst/>
                    </a:prstGeom>
                  </pic:spPr>
                </pic:pic>
              </a:graphicData>
            </a:graphic>
          </wp:inline>
        </w:drawing>
      </w:r>
    </w:p>
    <w:sectPr w:rsidR="00071ED5" w:rsidRPr="008661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9CBD4" w14:textId="77777777" w:rsidR="00420288" w:rsidRDefault="00420288" w:rsidP="00EF285C">
      <w:r>
        <w:separator/>
      </w:r>
    </w:p>
  </w:endnote>
  <w:endnote w:type="continuationSeparator" w:id="0">
    <w:p w14:paraId="639BA530" w14:textId="77777777" w:rsidR="00420288" w:rsidRDefault="00420288" w:rsidP="00EF2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85DD0" w14:textId="77777777" w:rsidR="00420288" w:rsidRDefault="00420288" w:rsidP="00EF285C">
      <w:r>
        <w:separator/>
      </w:r>
    </w:p>
  </w:footnote>
  <w:footnote w:type="continuationSeparator" w:id="0">
    <w:p w14:paraId="02320CFD" w14:textId="77777777" w:rsidR="00420288" w:rsidRDefault="00420288" w:rsidP="00EF28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74741"/>
    <w:multiLevelType w:val="hybridMultilevel"/>
    <w:tmpl w:val="8FAE9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A3156"/>
    <w:multiLevelType w:val="hybridMultilevel"/>
    <w:tmpl w:val="CA2A2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D5D41"/>
    <w:multiLevelType w:val="hybridMultilevel"/>
    <w:tmpl w:val="0600B1C8"/>
    <w:lvl w:ilvl="0" w:tplc="0409000F">
      <w:start w:val="1"/>
      <w:numFmt w:val="decimal"/>
      <w:lvlText w:val="%1."/>
      <w:lvlJc w:val="left"/>
      <w:pPr>
        <w:ind w:left="360" w:hanging="360"/>
      </w:pPr>
      <w:rPr>
        <w:rFonts w:hint="default"/>
      </w:rPr>
    </w:lvl>
    <w:lvl w:ilvl="1" w:tplc="BF8E41D4">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AF54EE"/>
    <w:multiLevelType w:val="multilevel"/>
    <w:tmpl w:val="CECA97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91560D"/>
    <w:multiLevelType w:val="hybridMultilevel"/>
    <w:tmpl w:val="CF50B188"/>
    <w:lvl w:ilvl="0" w:tplc="9912C53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17786B"/>
    <w:multiLevelType w:val="hybridMultilevel"/>
    <w:tmpl w:val="D6BC963E"/>
    <w:lvl w:ilvl="0" w:tplc="0409000F">
      <w:start w:val="1"/>
      <w:numFmt w:val="decimal"/>
      <w:lvlText w:val="%1."/>
      <w:lvlJc w:val="left"/>
      <w:pPr>
        <w:ind w:left="782" w:hanging="360"/>
      </w:pPr>
    </w:lvl>
    <w:lvl w:ilvl="1" w:tplc="04090019">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6" w15:restartNumberingAfterBreak="0">
    <w:nsid w:val="4A7B0785"/>
    <w:multiLevelType w:val="hybridMultilevel"/>
    <w:tmpl w:val="240E9E5E"/>
    <w:lvl w:ilvl="0" w:tplc="78C6AE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A40A27"/>
    <w:multiLevelType w:val="hybridMultilevel"/>
    <w:tmpl w:val="3A869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D80C45"/>
    <w:multiLevelType w:val="hybridMultilevel"/>
    <w:tmpl w:val="CE1C8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2698F"/>
    <w:multiLevelType w:val="hybridMultilevel"/>
    <w:tmpl w:val="C700C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9"/>
  </w:num>
  <w:num w:numId="5">
    <w:abstractNumId w:val="7"/>
  </w:num>
  <w:num w:numId="6">
    <w:abstractNumId w:val="0"/>
  </w:num>
  <w:num w:numId="7">
    <w:abstractNumId w:val="3"/>
  </w:num>
  <w:num w:numId="8">
    <w:abstractNumId w:val="1"/>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221"/>
    <w:rsid w:val="000012B4"/>
    <w:rsid w:val="00021C1D"/>
    <w:rsid w:val="00025ECE"/>
    <w:rsid w:val="00031D4E"/>
    <w:rsid w:val="00055641"/>
    <w:rsid w:val="00062E27"/>
    <w:rsid w:val="000671C3"/>
    <w:rsid w:val="00071ED5"/>
    <w:rsid w:val="00074847"/>
    <w:rsid w:val="000A4020"/>
    <w:rsid w:val="000A7B08"/>
    <w:rsid w:val="000E2B33"/>
    <w:rsid w:val="000E44BD"/>
    <w:rsid w:val="000E7642"/>
    <w:rsid w:val="00112ECB"/>
    <w:rsid w:val="00122367"/>
    <w:rsid w:val="00122A77"/>
    <w:rsid w:val="00130CA9"/>
    <w:rsid w:val="00135C48"/>
    <w:rsid w:val="00154DB0"/>
    <w:rsid w:val="00167F02"/>
    <w:rsid w:val="001A6B05"/>
    <w:rsid w:val="001B7F8C"/>
    <w:rsid w:val="00251851"/>
    <w:rsid w:val="00260E6D"/>
    <w:rsid w:val="002759F4"/>
    <w:rsid w:val="002942B7"/>
    <w:rsid w:val="002A049E"/>
    <w:rsid w:val="002A6612"/>
    <w:rsid w:val="002A76A3"/>
    <w:rsid w:val="002C63AA"/>
    <w:rsid w:val="002C6412"/>
    <w:rsid w:val="002C6CC3"/>
    <w:rsid w:val="002F6D24"/>
    <w:rsid w:val="002F76D4"/>
    <w:rsid w:val="00320AE4"/>
    <w:rsid w:val="003303CD"/>
    <w:rsid w:val="0033359F"/>
    <w:rsid w:val="003413BA"/>
    <w:rsid w:val="0036775A"/>
    <w:rsid w:val="00370C09"/>
    <w:rsid w:val="00395A45"/>
    <w:rsid w:val="003C18F7"/>
    <w:rsid w:val="003C7F2D"/>
    <w:rsid w:val="003F1509"/>
    <w:rsid w:val="00410DA8"/>
    <w:rsid w:val="004123F2"/>
    <w:rsid w:val="00420288"/>
    <w:rsid w:val="00422CF3"/>
    <w:rsid w:val="00440527"/>
    <w:rsid w:val="00440686"/>
    <w:rsid w:val="00476C20"/>
    <w:rsid w:val="004841AF"/>
    <w:rsid w:val="004C1C37"/>
    <w:rsid w:val="004D13C9"/>
    <w:rsid w:val="004E26E9"/>
    <w:rsid w:val="004E72C2"/>
    <w:rsid w:val="004F1F06"/>
    <w:rsid w:val="00502221"/>
    <w:rsid w:val="005152DF"/>
    <w:rsid w:val="005303D3"/>
    <w:rsid w:val="00540946"/>
    <w:rsid w:val="00565C63"/>
    <w:rsid w:val="005914CE"/>
    <w:rsid w:val="005E0646"/>
    <w:rsid w:val="005E30F6"/>
    <w:rsid w:val="005E396C"/>
    <w:rsid w:val="005F71E5"/>
    <w:rsid w:val="006130E1"/>
    <w:rsid w:val="00642FF8"/>
    <w:rsid w:val="006961E1"/>
    <w:rsid w:val="00697BF8"/>
    <w:rsid w:val="006E52C8"/>
    <w:rsid w:val="006F3DEE"/>
    <w:rsid w:val="006F5850"/>
    <w:rsid w:val="006F6848"/>
    <w:rsid w:val="0072353F"/>
    <w:rsid w:val="007528D1"/>
    <w:rsid w:val="00777694"/>
    <w:rsid w:val="007871D3"/>
    <w:rsid w:val="007D3585"/>
    <w:rsid w:val="007F600A"/>
    <w:rsid w:val="008157FF"/>
    <w:rsid w:val="00821443"/>
    <w:rsid w:val="00826772"/>
    <w:rsid w:val="0083144C"/>
    <w:rsid w:val="0084365C"/>
    <w:rsid w:val="00851C59"/>
    <w:rsid w:val="00860472"/>
    <w:rsid w:val="00866177"/>
    <w:rsid w:val="00871205"/>
    <w:rsid w:val="00885564"/>
    <w:rsid w:val="0088598A"/>
    <w:rsid w:val="00893584"/>
    <w:rsid w:val="008E25DB"/>
    <w:rsid w:val="0090377A"/>
    <w:rsid w:val="00956633"/>
    <w:rsid w:val="009617C7"/>
    <w:rsid w:val="009660C7"/>
    <w:rsid w:val="00990806"/>
    <w:rsid w:val="00992970"/>
    <w:rsid w:val="009A2435"/>
    <w:rsid w:val="00A07F99"/>
    <w:rsid w:val="00A135E3"/>
    <w:rsid w:val="00A41DBE"/>
    <w:rsid w:val="00A82EA2"/>
    <w:rsid w:val="00AA326D"/>
    <w:rsid w:val="00AD2385"/>
    <w:rsid w:val="00AE0D04"/>
    <w:rsid w:val="00AF2AA2"/>
    <w:rsid w:val="00B22266"/>
    <w:rsid w:val="00B53101"/>
    <w:rsid w:val="00B56AC3"/>
    <w:rsid w:val="00BB37A2"/>
    <w:rsid w:val="00BE63CD"/>
    <w:rsid w:val="00BF0C2D"/>
    <w:rsid w:val="00BF47E4"/>
    <w:rsid w:val="00C07789"/>
    <w:rsid w:val="00C35572"/>
    <w:rsid w:val="00C707A9"/>
    <w:rsid w:val="00C93AF5"/>
    <w:rsid w:val="00C94B54"/>
    <w:rsid w:val="00CC57D9"/>
    <w:rsid w:val="00D1500B"/>
    <w:rsid w:val="00D37C73"/>
    <w:rsid w:val="00D67F22"/>
    <w:rsid w:val="00D7421A"/>
    <w:rsid w:val="00D81F42"/>
    <w:rsid w:val="00DB3D70"/>
    <w:rsid w:val="00DB6582"/>
    <w:rsid w:val="00DC7417"/>
    <w:rsid w:val="00DF4F79"/>
    <w:rsid w:val="00E051D4"/>
    <w:rsid w:val="00E2412A"/>
    <w:rsid w:val="00E50A2D"/>
    <w:rsid w:val="00E557CF"/>
    <w:rsid w:val="00EA03BF"/>
    <w:rsid w:val="00EB5E34"/>
    <w:rsid w:val="00EC12F6"/>
    <w:rsid w:val="00EF285C"/>
    <w:rsid w:val="00F54364"/>
    <w:rsid w:val="00F77A5B"/>
    <w:rsid w:val="00F84324"/>
    <w:rsid w:val="00F93CDD"/>
    <w:rsid w:val="00FA4BCF"/>
    <w:rsid w:val="00FC617F"/>
    <w:rsid w:val="00FD0293"/>
    <w:rsid w:val="00FD1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6E5FB"/>
  <w15:chartTrackingRefBased/>
  <w15:docId w15:val="{2C10B45C-B989-C540-995D-79BCB0F5C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49E"/>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0F6"/>
    <w:pPr>
      <w:ind w:left="720"/>
      <w:contextualSpacing/>
    </w:pPr>
  </w:style>
  <w:style w:type="paragraph" w:styleId="NormalWeb">
    <w:name w:val="Normal (Web)"/>
    <w:basedOn w:val="Normal"/>
    <w:uiPriority w:val="99"/>
    <w:unhideWhenUsed/>
    <w:rsid w:val="004C1C37"/>
    <w:pPr>
      <w:spacing w:before="100" w:beforeAutospacing="1" w:after="100" w:afterAutospacing="1"/>
    </w:pPr>
  </w:style>
  <w:style w:type="paragraph" w:styleId="Header">
    <w:name w:val="header"/>
    <w:basedOn w:val="Normal"/>
    <w:link w:val="HeaderChar"/>
    <w:uiPriority w:val="99"/>
    <w:unhideWhenUsed/>
    <w:rsid w:val="00EF285C"/>
    <w:pPr>
      <w:tabs>
        <w:tab w:val="center" w:pos="4680"/>
        <w:tab w:val="right" w:pos="9360"/>
      </w:tabs>
    </w:pPr>
  </w:style>
  <w:style w:type="character" w:customStyle="1" w:styleId="HeaderChar">
    <w:name w:val="Header Char"/>
    <w:basedOn w:val="DefaultParagraphFont"/>
    <w:link w:val="Header"/>
    <w:uiPriority w:val="99"/>
    <w:rsid w:val="00EF285C"/>
    <w:rPr>
      <w:rFonts w:ascii="Times New Roman" w:eastAsia="Times New Roman" w:hAnsi="Times New Roman"/>
      <w:sz w:val="24"/>
      <w:szCs w:val="24"/>
    </w:rPr>
  </w:style>
  <w:style w:type="paragraph" w:styleId="Footer">
    <w:name w:val="footer"/>
    <w:basedOn w:val="Normal"/>
    <w:link w:val="FooterChar"/>
    <w:uiPriority w:val="99"/>
    <w:unhideWhenUsed/>
    <w:rsid w:val="00EF285C"/>
    <w:pPr>
      <w:tabs>
        <w:tab w:val="center" w:pos="4680"/>
        <w:tab w:val="right" w:pos="9360"/>
      </w:tabs>
    </w:pPr>
  </w:style>
  <w:style w:type="character" w:customStyle="1" w:styleId="FooterChar">
    <w:name w:val="Footer Char"/>
    <w:basedOn w:val="DefaultParagraphFont"/>
    <w:link w:val="Footer"/>
    <w:uiPriority w:val="99"/>
    <w:rsid w:val="00EF285C"/>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484203">
      <w:bodyDiv w:val="1"/>
      <w:marLeft w:val="0"/>
      <w:marRight w:val="0"/>
      <w:marTop w:val="0"/>
      <w:marBottom w:val="0"/>
      <w:divBdr>
        <w:top w:val="none" w:sz="0" w:space="0" w:color="auto"/>
        <w:left w:val="none" w:sz="0" w:space="0" w:color="auto"/>
        <w:bottom w:val="none" w:sz="0" w:space="0" w:color="auto"/>
        <w:right w:val="none" w:sz="0" w:space="0" w:color="auto"/>
      </w:divBdr>
    </w:div>
    <w:div w:id="1147821140">
      <w:bodyDiv w:val="1"/>
      <w:marLeft w:val="0"/>
      <w:marRight w:val="0"/>
      <w:marTop w:val="0"/>
      <w:marBottom w:val="0"/>
      <w:divBdr>
        <w:top w:val="none" w:sz="0" w:space="0" w:color="auto"/>
        <w:left w:val="none" w:sz="0" w:space="0" w:color="auto"/>
        <w:bottom w:val="none" w:sz="0" w:space="0" w:color="auto"/>
        <w:right w:val="none" w:sz="0" w:space="0" w:color="auto"/>
      </w:divBdr>
    </w:div>
    <w:div w:id="1625698086">
      <w:bodyDiv w:val="1"/>
      <w:marLeft w:val="0"/>
      <w:marRight w:val="0"/>
      <w:marTop w:val="0"/>
      <w:marBottom w:val="0"/>
      <w:divBdr>
        <w:top w:val="none" w:sz="0" w:space="0" w:color="auto"/>
        <w:left w:val="none" w:sz="0" w:space="0" w:color="auto"/>
        <w:bottom w:val="none" w:sz="0" w:space="0" w:color="auto"/>
        <w:right w:val="none" w:sz="0" w:space="0" w:color="auto"/>
      </w:divBdr>
    </w:div>
    <w:div w:id="1886599614">
      <w:bodyDiv w:val="1"/>
      <w:marLeft w:val="0"/>
      <w:marRight w:val="0"/>
      <w:marTop w:val="0"/>
      <w:marBottom w:val="0"/>
      <w:divBdr>
        <w:top w:val="none" w:sz="0" w:space="0" w:color="auto"/>
        <w:left w:val="none" w:sz="0" w:space="0" w:color="auto"/>
        <w:bottom w:val="none" w:sz="0" w:space="0" w:color="auto"/>
        <w:right w:val="none" w:sz="0" w:space="0" w:color="auto"/>
      </w:divBdr>
      <w:divsChild>
        <w:div w:id="1517815554">
          <w:marLeft w:val="0"/>
          <w:marRight w:val="0"/>
          <w:marTop w:val="0"/>
          <w:marBottom w:val="0"/>
          <w:divBdr>
            <w:top w:val="none" w:sz="0" w:space="0" w:color="auto"/>
            <w:left w:val="none" w:sz="0" w:space="0" w:color="auto"/>
            <w:bottom w:val="none" w:sz="0" w:space="0" w:color="auto"/>
            <w:right w:val="none" w:sz="0" w:space="0" w:color="auto"/>
          </w:divBdr>
          <w:divsChild>
            <w:div w:id="1835218727">
              <w:marLeft w:val="0"/>
              <w:marRight w:val="0"/>
              <w:marTop w:val="0"/>
              <w:marBottom w:val="0"/>
              <w:divBdr>
                <w:top w:val="none" w:sz="0" w:space="0" w:color="auto"/>
                <w:left w:val="none" w:sz="0" w:space="0" w:color="auto"/>
                <w:bottom w:val="none" w:sz="0" w:space="0" w:color="auto"/>
                <w:right w:val="none" w:sz="0" w:space="0" w:color="auto"/>
              </w:divBdr>
              <w:divsChild>
                <w:div w:id="11326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 Pergolski</dc:creator>
  <cp:keywords/>
  <dc:description/>
  <cp:lastModifiedBy>Matthew L Pergolski</cp:lastModifiedBy>
  <cp:revision>10</cp:revision>
  <cp:lastPrinted>2022-02-03T23:02:00Z</cp:lastPrinted>
  <dcterms:created xsi:type="dcterms:W3CDTF">2022-02-10T03:20:00Z</dcterms:created>
  <dcterms:modified xsi:type="dcterms:W3CDTF">2022-02-10T05:52:00Z</dcterms:modified>
</cp:coreProperties>
</file>