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cs="Times New Roman"/>
          <w:sz w:val="22"/>
        </w:rPr>
      </w:pPr>
      <w:r>
        <w:rPr>
          <w:rFonts w:cs="Times New Roman" w:ascii="Helvetica" w:hAnsi="Helvetica"/>
          <w:sz w:val="22"/>
        </w:rPr>
      </w:r>
    </w:p>
    <w:p>
      <w:pPr>
        <w:pStyle w:val="TextBodyIndent"/>
        <w:ind w:left="1440" w:hanging="1440"/>
        <w:jc w:val="center"/>
        <w:rPr>
          <w:rFonts w:ascii="Times New Roman" w:hAnsi="Times New Roman"/>
        </w:rPr>
      </w:pPr>
      <w:r>
        <w:rPr>
          <w:rFonts w:ascii="Helvetica" w:hAnsi="Helvetica"/>
        </w:rPr>
        <w:t xml:space="preserve">Matthew R.V. Ross </w:t>
      </w:r>
    </w:p>
    <w:p>
      <w:pPr>
        <w:pStyle w:val="TextBodyIndent"/>
        <w:ind w:left="1440" w:hanging="1440"/>
        <w:jc w:val="center"/>
        <w:rPr>
          <w:rFonts w:ascii="Times New Roman" w:hAnsi="Times New Roman"/>
        </w:rPr>
      </w:pPr>
      <w:r>
        <w:rPr>
          <w:rFonts w:ascii="Helvetica" w:hAnsi="Helvetica"/>
        </w:rPr>
        <w:t>Duke University</w:t>
      </w:r>
    </w:p>
    <w:p>
      <w:pPr>
        <w:pStyle w:val="TextBodyIndent"/>
        <w:ind w:left="1440" w:hanging="1440"/>
        <w:jc w:val="center"/>
        <w:rPr>
          <w:rFonts w:ascii="Times New Roman" w:hAnsi="Times New Roman"/>
        </w:rPr>
      </w:pPr>
      <w:r>
        <w:rPr>
          <w:rFonts w:ascii="Helvetica" w:hAnsi="Helvetica"/>
        </w:rPr>
        <w:t>matt.ross@duke.edu</w:t>
      </w:r>
    </w:p>
    <w:p>
      <w:pPr>
        <w:pStyle w:val="TextBodyIndent"/>
        <w:ind w:left="1440" w:hanging="1440"/>
        <w:jc w:val="both"/>
        <w:rPr>
          <w:rFonts w:ascii="Helvetica" w:hAnsi="Helvetica"/>
          <w:sz w:val="24"/>
          <w:u w:val="single"/>
        </w:rPr>
      </w:pPr>
      <w:r>
        <w:rPr>
          <w:rFonts w:ascii="Helvetica" w:hAnsi="Helvetica"/>
          <w:sz w:val="24"/>
          <w:u w:val="single"/>
        </w:rPr>
      </w:r>
    </w:p>
    <w:p>
      <w:pPr>
        <w:pStyle w:val="TextBodyIndent"/>
        <w:ind w:left="1440" w:hanging="1440"/>
        <w:jc w:val="both"/>
        <w:rPr>
          <w:rFonts w:ascii="Times New Roman" w:hAnsi="Times New Roman"/>
          <w:b/>
          <w:b/>
          <w:sz w:val="24"/>
          <w:u w:val="single"/>
        </w:rPr>
      </w:pPr>
      <w:r>
        <w:rPr>
          <w:rFonts w:ascii="Helvetica" w:hAnsi="Helvetica"/>
          <w:b/>
          <w:sz w:val="24"/>
          <w:u w:val="single"/>
        </w:rPr>
        <w:t>Professional Experience</w:t>
        <w:tab/>
        <w:tab/>
        <w:tab/>
        <w:tab/>
        <w:tab/>
        <w:tab/>
        <w:tab/>
        <w:tab/>
        <w:tab/>
        <w:t>______</w:t>
      </w:r>
    </w:p>
    <w:p>
      <w:pPr>
        <w:pStyle w:val="TextBodyIndent"/>
        <w:ind w:left="1440" w:hanging="1440"/>
        <w:jc w:val="both"/>
        <w:rPr>
          <w:rFonts w:ascii="Helvetica" w:hAnsi="Helvetica"/>
          <w:b/>
          <w:b/>
          <w:sz w:val="24"/>
          <w:u w:val="single"/>
        </w:rPr>
      </w:pPr>
      <w:r>
        <w:rPr>
          <w:rFonts w:ascii="Helvetica" w:hAnsi="Helvetica"/>
          <w:b/>
          <w:sz w:val="24"/>
          <w:u w:val="single"/>
        </w:rPr>
      </w:r>
    </w:p>
    <w:p>
      <w:pPr>
        <w:pStyle w:val="TextBodyIndent"/>
        <w:ind w:left="1440" w:hanging="1440"/>
        <w:jc w:val="both"/>
        <w:rPr>
          <w:rFonts w:ascii="Helvetica" w:hAnsi="Helvetica"/>
        </w:rPr>
      </w:pPr>
      <w:r>
        <w:rPr>
          <w:rFonts w:ascii="Helvetica" w:hAnsi="Helvetica"/>
          <w:b/>
        </w:rPr>
        <w:t>Starting 2018</w:t>
        <w:tab/>
      </w:r>
      <w:r>
        <w:rPr>
          <w:rFonts w:ascii="Helvetica" w:hAnsi="Helvetica"/>
        </w:rPr>
        <w:t>Assistant professor of Water Quality at Colorado State University</w:t>
      </w:r>
    </w:p>
    <w:p>
      <w:pPr>
        <w:pStyle w:val="TextBodyIndent"/>
        <w:ind w:left="1440" w:hanging="1440"/>
        <w:jc w:val="both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TextBodyIndent"/>
        <w:ind w:left="1440" w:hanging="1440"/>
        <w:jc w:val="both"/>
        <w:rPr>
          <w:rFonts w:ascii="Helvetica" w:hAnsi="Helvetica"/>
        </w:rPr>
      </w:pPr>
      <w:r>
        <w:rPr>
          <w:rFonts w:ascii="Helvetica" w:hAnsi="Helvetica"/>
          <w:b/>
        </w:rPr>
        <w:t>2017-2018</w:t>
        <w:tab/>
      </w:r>
      <w:r>
        <w:rPr>
          <w:rFonts w:ascii="Helvetica" w:hAnsi="Helvetica"/>
        </w:rPr>
        <w:t>Post-doctoral researcher in remote sensing of water quality at UNC-Chapel Hill.</w:t>
      </w:r>
    </w:p>
    <w:p>
      <w:pPr>
        <w:pStyle w:val="TextBodyIndent"/>
        <w:ind w:left="1440" w:hanging="1440"/>
        <w:jc w:val="both"/>
        <w:rPr>
          <w:rFonts w:ascii="Helvetica" w:hAnsi="Helvetica"/>
          <w:b/>
          <w:b/>
          <w:sz w:val="24"/>
          <w:u w:val="single"/>
        </w:rPr>
      </w:pPr>
      <w:r>
        <w:rPr>
          <w:rFonts w:ascii="Helvetica" w:hAnsi="Helvetica"/>
          <w:b/>
          <w:sz w:val="24"/>
          <w:u w:val="single"/>
        </w:rPr>
      </w:r>
    </w:p>
    <w:p>
      <w:pPr>
        <w:pStyle w:val="TextBodyIndent"/>
        <w:ind w:left="1440" w:hanging="1440"/>
        <w:jc w:val="both"/>
        <w:rPr>
          <w:rFonts w:ascii="Times New Roman" w:hAnsi="Times New Roman"/>
          <w:b/>
          <w:b/>
          <w:sz w:val="24"/>
          <w:u w:val="single"/>
        </w:rPr>
      </w:pPr>
      <w:r>
        <w:rPr>
          <w:rFonts w:ascii="Helvetica" w:hAnsi="Helvetica"/>
          <w:b/>
          <w:sz w:val="24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1440" w:hanging="1440"/>
        <w:jc w:val="both"/>
        <w:rPr>
          <w:rFonts w:ascii="Helvetica" w:hAnsi="Helvetica"/>
          <w:b/>
          <w:b/>
          <w:sz w:val="24"/>
          <w:u w:val="single"/>
        </w:rPr>
      </w:pPr>
      <w:r>
        <w:rPr>
          <w:rFonts w:ascii="Helvetica" w:hAnsi="Helvetica"/>
          <w:b/>
          <w:sz w:val="24"/>
          <w:u w:val="single"/>
        </w:rPr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2011-2017</w:t>
        <w:tab/>
      </w:r>
      <w:r>
        <w:rPr>
          <w:rFonts w:ascii="Helvetica" w:hAnsi="Helvetica"/>
          <w:sz w:val="20"/>
        </w:rPr>
        <w:t xml:space="preserve">Ph.D. Program in Ecology at Duke University 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2006-2010</w:t>
      </w:r>
      <w:r>
        <w:rPr>
          <w:rFonts w:ascii="Helvetica" w:hAnsi="Helvetica"/>
          <w:sz w:val="20"/>
        </w:rPr>
        <w:tab/>
        <w:t xml:space="preserve">B.A. Ecology and Evolutionary Biology, minor in French. </w:t>
      </w:r>
      <w:r>
        <w:rPr>
          <w:rFonts w:ascii="Helvetica" w:hAnsi="Helvetica"/>
          <w:i/>
          <w:sz w:val="20"/>
        </w:rPr>
        <w:t>Summa Cum Laude</w:t>
      </w:r>
      <w:r>
        <w:rPr>
          <w:rFonts w:ascii="Helvetica" w:hAnsi="Helvetica"/>
          <w:sz w:val="20"/>
        </w:rPr>
        <w:t>. CU-Boulder, CO.</w:t>
      </w:r>
    </w:p>
    <w:p>
      <w:pPr>
        <w:pStyle w:val="Normal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u w:val="single"/>
        </w:rPr>
        <w:t>Awards and Fellowships</w:t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1440" w:hanging="1440"/>
        <w:rPr>
          <w:rFonts w:ascii="Times New Roman" w:hAnsi="Times New Roman"/>
          <w:b/>
          <w:b/>
        </w:rPr>
      </w:pPr>
      <w:r>
        <w:rPr>
          <w:rFonts w:ascii="Helvetica" w:hAnsi="Helvetica"/>
          <w:b/>
        </w:rPr>
        <w:t>2016</w:t>
        <w:tab/>
      </w:r>
      <w:r>
        <w:rPr>
          <w:rFonts w:ascii="Helvetica" w:hAnsi="Helvetica"/>
        </w:rPr>
        <w:t>Grand Prize AGU/NASA Data Visualization and Storytelling Competition ($6,000)</w:t>
      </w:r>
    </w:p>
    <w:p>
      <w:pPr>
        <w:pStyle w:val="TextBodyIndent"/>
        <w:ind w:left="1440" w:hanging="0"/>
        <w:rPr>
          <w:rFonts w:ascii="Times New Roman" w:hAnsi="Times New Roman"/>
        </w:rPr>
      </w:pPr>
      <w:r>
        <w:rPr>
          <w:rFonts w:ascii="Helvetica" w:hAnsi="Helvetica"/>
        </w:rPr>
        <w:t>Fellow for Intergovernmental Panel on Biodiversity and Ecosystem Assessment</w:t>
      </w:r>
    </w:p>
    <w:p>
      <w:pPr>
        <w:pStyle w:val="TextBodyIndent"/>
        <w:ind w:left="1440" w:hanging="0"/>
        <w:rPr>
          <w:rFonts w:ascii="Times New Roman" w:hAnsi="Times New Roman"/>
        </w:rPr>
      </w:pPr>
      <w:r>
        <w:rPr>
          <w:rFonts w:ascii="Helvetica" w:hAnsi="Helvetica"/>
        </w:rPr>
        <w:t xml:space="preserve">Finalist for Mozilla Fellowship for Open Science </w:t>
      </w:r>
    </w:p>
    <w:p>
      <w:pPr>
        <w:pStyle w:val="TextBodyIndent"/>
        <w:ind w:left="1440" w:hanging="1440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TextBodyIndent"/>
        <w:ind w:left="1440" w:hanging="1440"/>
        <w:rPr>
          <w:rFonts w:ascii="Times New Roman" w:hAnsi="Times New Roman"/>
        </w:rPr>
      </w:pPr>
      <w:r>
        <w:rPr>
          <w:rFonts w:ascii="Helvetica" w:hAnsi="Helvetica"/>
          <w:b/>
        </w:rPr>
        <w:t>2015</w:t>
        <w:tab/>
      </w:r>
      <w:r>
        <w:rPr>
          <w:rFonts w:ascii="Helvetica" w:hAnsi="Helvetica"/>
        </w:rPr>
        <w:t>Third Place Duke Data Visualization Contest</w:t>
      </w:r>
    </w:p>
    <w:p>
      <w:pPr>
        <w:pStyle w:val="TextBodyIndent"/>
        <w:ind w:left="1440" w:hanging="1440"/>
        <w:rPr>
          <w:rFonts w:ascii="Times New Roman" w:hAnsi="Times New Roman"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</w:rPr>
        <w:t>Duke Data+ Mentor  ($2,500)</w:t>
      </w:r>
    </w:p>
    <w:p>
      <w:pPr>
        <w:pStyle w:val="TextBodyIndent"/>
        <w:ind w:left="1440" w:hanging="1440"/>
        <w:rPr>
          <w:rFonts w:ascii="Times New Roman" w:hAnsi="Times New Roman"/>
        </w:rPr>
      </w:pPr>
      <w:r>
        <w:rPr>
          <w:rFonts w:ascii="Helvetica" w:hAnsi="Helvetica"/>
        </w:rPr>
        <w:tab/>
        <w:t>Gordon Research Conference Rising Star</w:t>
      </w:r>
    </w:p>
    <w:p>
      <w:pPr>
        <w:pStyle w:val="TextBodyIndent"/>
        <w:ind w:left="1440" w:hanging="1440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TextBodyIndent"/>
        <w:ind w:left="1440" w:hanging="1440"/>
        <w:rPr>
          <w:rFonts w:ascii="Times New Roman" w:hAnsi="Times New Roman"/>
        </w:rPr>
      </w:pPr>
      <w:r>
        <w:rPr>
          <w:rFonts w:ascii="Helvetica" w:hAnsi="Helvetica"/>
          <w:b/>
        </w:rPr>
        <w:t xml:space="preserve">2013 </w:t>
        <w:tab/>
      </w:r>
      <w:r>
        <w:rPr>
          <w:rFonts w:ascii="Helvetica" w:hAnsi="Helvetica"/>
        </w:rPr>
        <w:t>NSF Graduate Research Fellowship ($132,000)</w:t>
      </w:r>
    </w:p>
    <w:p>
      <w:pPr>
        <w:pStyle w:val="TextBodyIndent"/>
        <w:ind w:left="1440" w:hanging="1440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TextBodyIndent"/>
        <w:ind w:left="1440" w:hanging="1440"/>
        <w:rPr>
          <w:rFonts w:ascii="Times New Roman" w:hAnsi="Times New Roman"/>
        </w:rPr>
      </w:pPr>
      <w:r>
        <w:rPr>
          <w:rFonts w:ascii="Helvetica" w:hAnsi="Helvetica"/>
          <w:b/>
        </w:rPr>
        <w:t>2012</w:t>
        <w:tab/>
      </w:r>
      <w:r>
        <w:rPr>
          <w:rFonts w:ascii="Helvetica" w:hAnsi="Helvetica"/>
        </w:rPr>
        <w:t>NSF IGERT for Wireless Intelligent Sensor Networks ($84,000)</w:t>
      </w:r>
    </w:p>
    <w:p>
      <w:pPr>
        <w:pStyle w:val="TextBodyIndent"/>
        <w:ind w:left="1440" w:hanging="1440"/>
        <w:rPr>
          <w:rFonts w:ascii="Helvetica" w:hAnsi="Helvetica"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</w:rPr>
        <w:t>Honorable Mention NSF Graduate Research Fellowship</w:t>
      </w:r>
    </w:p>
    <w:p>
      <w:pPr>
        <w:pStyle w:val="BodyText2"/>
        <w:spacing w:lineRule="auto" w:line="240" w:before="0" w:after="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BodyText2"/>
        <w:spacing w:lineRule="auto" w:line="240" w:before="0" w:after="0"/>
        <w:ind w:left="1440" w:hanging="1440"/>
        <w:rPr>
          <w:rFonts w:ascii="Helvetica" w:hAnsi="Helvetica"/>
        </w:rPr>
      </w:pPr>
      <w:r>
        <w:rPr>
          <w:rFonts w:ascii="Helvetica" w:hAnsi="Helvetica"/>
          <w:b/>
          <w:u w:val="single"/>
        </w:rPr>
        <w:t xml:space="preserve">Publications - </w:t>
      </w:r>
      <w:r>
        <w:rPr>
          <w:rFonts w:ascii="Helvetica" w:hAnsi="Helvetica"/>
          <w:i/>
          <w:u w:val="single"/>
        </w:rPr>
        <w:t>published</w:t>
      </w:r>
      <w:r>
        <w:rPr>
          <w:rFonts w:ascii="Helvetica" w:hAnsi="Helvetica"/>
          <w:b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230" w:after="245"/>
        <w:ind w:left="640" w:hanging="640"/>
        <w:rPr>
          <w:rFonts w:ascii="Helvetica" w:hAnsi="Helvetica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Nippgen, F., Hassett, B. McGlynn, B.L. Bernhardt, E.S., Surface mining for coal creates landscapes with exceptionally high weathering rates. </w:t>
      </w:r>
      <w:r>
        <w:rPr>
          <w:rFonts w:ascii="Helvetica" w:hAnsi="Helvetica"/>
          <w:i/>
          <w:sz w:val="20"/>
        </w:rPr>
        <w:t xml:space="preserve"> Global Biogeochemical Cycles </w:t>
      </w:r>
      <w:r>
        <w:rPr>
          <w:rFonts w:ascii="Helvetica" w:hAnsi="Helvetica"/>
          <w:i/>
          <w:sz w:val="20"/>
        </w:rPr>
        <w:t>Early Access</w:t>
      </w:r>
    </w:p>
    <w:p>
      <w:pPr>
        <w:pStyle w:val="Normal"/>
        <w:spacing w:beforeAutospacing="1" w:afterAutospacing="1"/>
        <w:ind w:left="640" w:hanging="640"/>
        <w:rPr>
          <w:rFonts w:ascii="Helvetica" w:hAnsi="Helvetica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McGlynn, B.L., Bernhardt, E.S. Deep impact: Effects of mountaintop mining on surface topography, bedrock structure, and downstream waters. </w:t>
      </w:r>
      <w:r>
        <w:rPr>
          <w:rFonts w:ascii="Helvetica" w:hAnsi="Helvetica"/>
          <w:i/>
          <w:sz w:val="20"/>
        </w:rPr>
        <w:t xml:space="preserve">Environmental Science &amp; technology </w:t>
      </w:r>
      <w:r>
        <w:rPr>
          <w:rFonts w:ascii="Helvetica" w:hAnsi="Helvetica"/>
          <w:b/>
          <w:sz w:val="20"/>
        </w:rPr>
        <w:t>50.4</w:t>
      </w:r>
      <w:r>
        <w:rPr>
          <w:rFonts w:ascii="Helvetica" w:hAnsi="Helvetica"/>
          <w:sz w:val="20"/>
        </w:rPr>
        <w:t xml:space="preserve">, 2064-2074 (2016) </w:t>
        <w:tab/>
        <w:tab/>
        <w:t>*</w:t>
      </w:r>
      <w:r>
        <w:rPr>
          <w:rFonts w:ascii="Helvetica" w:hAnsi="Helvetica"/>
          <w:i/>
          <w:sz w:val="20"/>
        </w:rPr>
        <w:t>Covered in popular press outlets such as: NY Times, The Atlantic, ThinkProgress, and Charleston Gazette</w:t>
      </w:r>
    </w:p>
    <w:p>
      <w:pPr>
        <w:pStyle w:val="Normal"/>
        <w:spacing w:beforeAutospacing="1" w:afterAutospacing="1"/>
        <w:ind w:left="640" w:hanging="640"/>
        <w:rPr>
          <w:sz w:val="20"/>
        </w:rPr>
      </w:pPr>
      <w:r>
        <w:rPr>
          <w:rFonts w:ascii="Helvetica" w:hAnsi="Helvetica"/>
          <w:b/>
          <w:sz w:val="20"/>
        </w:rPr>
        <w:t xml:space="preserve">Ross. M.R.V., </w:t>
      </w:r>
      <w:r>
        <w:rPr>
          <w:rFonts w:ascii="Helvetica" w:hAnsi="Helvetica"/>
          <w:sz w:val="20"/>
        </w:rPr>
        <w:t xml:space="preserve">Bernhardt, E.S., Doyle, M.W., Heffernan, J.B. Designer Ecosystems: Incorporating design approaches into applied ecology. </w:t>
      </w:r>
      <w:r>
        <w:rPr>
          <w:rFonts w:ascii="Helvetica" w:hAnsi="Helvetica"/>
          <w:i/>
          <w:sz w:val="20"/>
        </w:rPr>
        <w:t>Annual Reviews of Environment and Resources</w:t>
      </w:r>
      <w:r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b/>
          <w:sz w:val="20"/>
        </w:rPr>
        <w:t>40</w:t>
      </w:r>
      <w:r>
        <w:rPr>
          <w:rFonts w:ascii="Helvetica" w:hAnsi="Helvetica"/>
          <w:sz w:val="20"/>
        </w:rPr>
        <w:t>, 419-443 (2015)</w:t>
      </w:r>
    </w:p>
    <w:p>
      <w:pPr>
        <w:pStyle w:val="Normal"/>
        <w:ind w:left="630" w:hanging="630"/>
        <w:rPr>
          <w:sz w:val="20"/>
        </w:rPr>
      </w:pPr>
      <w:r>
        <w:rPr>
          <w:rFonts w:ascii="Helvetica" w:hAnsi="Helvetica"/>
          <w:sz w:val="20"/>
        </w:rPr>
        <w:t xml:space="preserve">Arnold, M. C., Friedrich, L. A., Lindberg, T. T., </w:t>
      </w:r>
      <w:r>
        <w:rPr>
          <w:rFonts w:ascii="Helvetica" w:hAnsi="Helvetica"/>
          <w:b/>
          <w:sz w:val="20"/>
        </w:rPr>
        <w:t>Ross, M.R.V</w:t>
      </w:r>
      <w:r>
        <w:rPr>
          <w:rFonts w:ascii="Helvetica" w:hAnsi="Helvetica"/>
          <w:sz w:val="20"/>
        </w:rPr>
        <w:t xml:space="preserve">., Halden, N. M., Bernhardt, E., &amp; Di Giulio, R. T. Microchemical analysis of selenium in otoliths of two West Virginia fishes captured near mountaintop removal coal mining operations. </w:t>
      </w:r>
      <w:r>
        <w:rPr>
          <w:rFonts w:ascii="Helvetica" w:hAnsi="Helvetica"/>
          <w:i/>
          <w:iCs/>
          <w:sz w:val="20"/>
        </w:rPr>
        <w:t>Environmental Toxicology and Chemistry</w:t>
      </w:r>
      <w:r>
        <w:rPr>
          <w:rFonts w:ascii="Helvetica" w:hAnsi="Helvetica"/>
          <w:sz w:val="20"/>
        </w:rPr>
        <w:t xml:space="preserve"> (2015).</w:t>
      </w:r>
    </w:p>
    <w:p>
      <w:pPr>
        <w:pStyle w:val="Normal"/>
        <w:spacing w:beforeAutospacing="1" w:afterAutospacing="1"/>
        <w:ind w:left="640" w:hanging="640"/>
        <w:rPr>
          <w:sz w:val="20"/>
        </w:rPr>
      </w:pPr>
      <w:r>
        <w:rPr>
          <w:rFonts w:ascii="Helvetica" w:hAnsi="Helvetica"/>
          <w:b/>
          <w:sz w:val="20"/>
        </w:rPr>
        <w:t>Ross, M. R.,</w:t>
      </w:r>
      <w:r>
        <w:rPr>
          <w:rFonts w:ascii="Helvetica" w:hAnsi="Helvetica"/>
          <w:sz w:val="20"/>
        </w:rPr>
        <w:t xml:space="preserve"> Castle, S. C. &amp; Barger, N. N. Effects of fuels reductions on plant communities and soils in a Piñon-juniper woodland. </w:t>
      </w:r>
      <w:r>
        <w:rPr>
          <w:rFonts w:ascii="Helvetica" w:hAnsi="Helvetica"/>
          <w:i/>
          <w:iCs/>
          <w:sz w:val="20"/>
        </w:rPr>
        <w:t>Journal of Arid Environments</w:t>
      </w:r>
      <w:r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b/>
          <w:bCs/>
          <w:sz w:val="20"/>
        </w:rPr>
        <w:t>79</w:t>
      </w:r>
      <w:r>
        <w:rPr>
          <w:rFonts w:ascii="Helvetica" w:hAnsi="Helvetica"/>
          <w:sz w:val="20"/>
        </w:rPr>
        <w:t>, 84–92 (2012).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ind w:left="640" w:hanging="640"/>
        <w:rPr>
          <w:b/>
          <w:b/>
          <w:bCs/>
          <w:i/>
          <w:i/>
          <w:sz w:val="20"/>
        </w:rPr>
      </w:pPr>
      <w:r>
        <w:rPr>
          <w:rFonts w:ascii="Helvetica" w:hAnsi="Helvetica"/>
          <w:sz w:val="20"/>
        </w:rPr>
        <w:t xml:space="preserve">Nippgen, F, </w:t>
      </w:r>
      <w:r>
        <w:rPr>
          <w:rFonts w:ascii="Helvetica" w:hAnsi="Helvetica"/>
          <w:b/>
          <w:sz w:val="20"/>
        </w:rPr>
        <w:t>Ross, M.R.V.,</w:t>
      </w:r>
      <w:r>
        <w:rPr>
          <w:rFonts w:ascii="Helvetica" w:hAnsi="Helvetica"/>
          <w:sz w:val="20"/>
        </w:rPr>
        <w:t xml:space="preserve"> Bernhardt, E.S., McGlynn, B.L., Creating a more perennial problem? Mountaintop removal mining enhances and sustains baseflow of Appalachian watersheds.</w:t>
      </w:r>
      <w:r>
        <w:rPr>
          <w:rFonts w:ascii="Helvetica" w:hAnsi="Helvetica"/>
          <w:i/>
          <w:sz w:val="20"/>
        </w:rPr>
        <w:t xml:space="preserve"> Environmental Science &amp; Technology </w:t>
      </w:r>
      <w:r>
        <w:rPr>
          <w:rFonts w:ascii="Helvetica" w:hAnsi="Helvetica"/>
          <w:b/>
          <w:bCs/>
          <w:i/>
          <w:sz w:val="20"/>
        </w:rPr>
        <w:t>51.15</w:t>
      </w:r>
      <w:r>
        <w:rPr>
          <w:rFonts w:ascii="Helvetica" w:hAnsi="Helvetica"/>
          <w:i/>
          <w:sz w:val="20"/>
        </w:rPr>
        <w:t>, 8324-8334</w:t>
      </w:r>
      <w:r>
        <w:rPr>
          <w:rFonts w:ascii="Helvetica" w:hAnsi="Helvetica"/>
          <w:b/>
          <w:bCs/>
          <w:i/>
          <w:sz w:val="20"/>
        </w:rPr>
        <w:t xml:space="preserve"> </w:t>
      </w:r>
    </w:p>
    <w:p>
      <w:pPr>
        <w:pStyle w:val="BodyText2"/>
        <w:widowControl w:val="false"/>
        <w:tabs>
          <w:tab w:val="left" w:pos="220" w:leader="none"/>
          <w:tab w:val="left" w:pos="720" w:leader="none"/>
        </w:tabs>
        <w:spacing w:lineRule="auto" w:line="240" w:before="0" w:after="240"/>
        <w:rPr>
          <w:rFonts w:ascii="Helvetica" w:hAnsi="Helvetica"/>
        </w:rPr>
      </w:pPr>
      <w:r>
        <w:rPr>
          <w:rFonts w:ascii="Helvetica" w:hAnsi="Helvetica"/>
          <w:sz w:val="20"/>
        </w:rPr>
        <w:t xml:space="preserve">Pericak, A., Kroodsma, D., Thomas, C., Wasson M., Deal J., Amos, J., Franklin, Y., Burker, B., Clinton, N., </w:t>
      </w:r>
      <w:r>
        <w:rPr>
          <w:rFonts w:ascii="Helvetica" w:hAnsi="Helvetica"/>
          <w:b/>
          <w:sz w:val="20"/>
        </w:rPr>
        <w:t xml:space="preserve">Ross </w:t>
        <w:tab/>
        <w:tab/>
        <w:tab/>
        <w:t xml:space="preserve">M.R.V., </w:t>
      </w:r>
      <w:r>
        <w:rPr>
          <w:rFonts w:ascii="Helvetica" w:hAnsi="Helvetica"/>
          <w:sz w:val="20"/>
        </w:rPr>
        <w:t xml:space="preserve">Bernhardt, E.S. Mapping yearly extent of surface coal mining in Appalachia since 1972 using Google </w:t>
        <w:tab/>
        <w:tab/>
        <w:t xml:space="preserve">Earth Engine. </w:t>
      </w:r>
      <w:r>
        <w:rPr>
          <w:rFonts w:ascii="Helvetica" w:hAnsi="Helvetica"/>
          <w:i/>
          <w:iCs/>
          <w:sz w:val="20"/>
        </w:rPr>
        <w:t xml:space="preserve">PloS one </w:t>
      </w:r>
      <w:r>
        <w:rPr>
          <w:rFonts w:ascii="Helvetica" w:hAnsi="Helvetica"/>
          <w:b/>
          <w:bCs/>
          <w:i w:val="false"/>
          <w:iCs w:val="false"/>
          <w:sz w:val="20"/>
        </w:rPr>
        <w:t>13.7</w:t>
      </w:r>
      <w:r>
        <w:rPr>
          <w:rFonts w:ascii="Helvetica" w:hAnsi="Helvetica"/>
          <w:b w:val="false"/>
          <w:bCs w:val="false"/>
          <w:i w:val="false"/>
          <w:iCs w:val="false"/>
          <w:sz w:val="20"/>
        </w:rPr>
        <w:t xml:space="preserve"> e0197758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ind w:left="640" w:hanging="64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BodyText2"/>
        <w:spacing w:lineRule="auto" w:line="240" w:before="0" w:after="0"/>
        <w:rPr>
          <w:rFonts w:ascii="Times New Roman" w:hAnsi="Times New Roman"/>
          <w:b/>
          <w:b/>
          <w:u w:val="single"/>
        </w:rPr>
      </w:pPr>
      <w:r>
        <w:rPr>
          <w:rFonts w:ascii="Helvetica" w:hAnsi="Helvetica"/>
          <w:b/>
          <w:u w:val="single"/>
        </w:rPr>
        <w:t xml:space="preserve">Publications – </w:t>
      </w:r>
      <w:r>
        <w:rPr>
          <w:rFonts w:ascii="Helvetica" w:hAnsi="Helvetica"/>
          <w:i/>
          <w:u w:val="single"/>
        </w:rPr>
        <w:t>Submitted/in revision</w:t>
      </w:r>
      <w:r>
        <w:rPr>
          <w:rFonts w:ascii="Helvetica" w:hAnsi="Helvetica"/>
          <w:b/>
          <w:u w:val="single"/>
        </w:rPr>
        <w:tab/>
        <w:tab/>
        <w:tab/>
        <w:tab/>
        <w:tab/>
        <w:tab/>
        <w:tab/>
        <w:tab/>
        <w:tab/>
      </w:r>
    </w:p>
    <w:p>
      <w:pPr>
        <w:pStyle w:val="BodyText2"/>
        <w:spacing w:lineRule="auto" w:line="240" w:before="0" w:after="0"/>
        <w:ind w:left="1440" w:hanging="1440"/>
        <w:rPr>
          <w:rFonts w:ascii="Helvetica" w:hAnsi="Helvetica"/>
          <w:b/>
          <w:b/>
          <w:u w:val="single"/>
        </w:rPr>
      </w:pPr>
      <w:r>
        <w:rPr>
          <w:rFonts w:ascii="Helvetica" w:hAnsi="Helvetica"/>
          <w:b/>
          <w:u w:val="single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ind w:left="640" w:hanging="640"/>
        <w:rPr>
          <w:rFonts w:ascii="Helvetica" w:hAnsi="Helvetica"/>
        </w:rPr>
      </w:pPr>
      <w:r>
        <w:rPr>
          <w:rFonts w:ascii="Helvetica" w:hAnsi="Helvetica"/>
          <w:sz w:val="20"/>
        </w:rPr>
        <w:t xml:space="preserve">Jaeger, K. </w:t>
      </w:r>
      <w:r>
        <w:rPr>
          <w:rFonts w:ascii="Helvetica" w:hAnsi="Helvetica"/>
          <w:b/>
          <w:sz w:val="20"/>
        </w:rPr>
        <w:t>Ross. M.R.V.,</w:t>
      </w:r>
      <w:r>
        <w:rPr>
          <w:rFonts w:ascii="Helvetica" w:hAnsi="Helvetica"/>
          <w:sz w:val="20"/>
        </w:rPr>
        <w:t xml:space="preserve"> Process domains in synthetic landscapes: slope-area relationships in the mountaintop mining region  of Central Appalachia. </w:t>
      </w:r>
      <w:r>
        <w:rPr>
          <w:rFonts w:ascii="Helvetica" w:hAnsi="Helvetica"/>
          <w:i/>
          <w:sz w:val="20"/>
        </w:rPr>
        <w:t>In revision at Journal of Geophysical Research</w:t>
      </w:r>
      <w:r>
        <w:rPr>
          <w:rFonts w:ascii="Helvetica" w:hAnsi="Helvetica"/>
          <w:sz w:val="20"/>
        </w:rPr>
        <w:t xml:space="preserve">. </w:t>
      </w:r>
    </w:p>
    <w:p>
      <w:pPr>
        <w:pStyle w:val="BodyText2"/>
        <w:spacing w:lineRule="auto" w:line="240"/>
        <w:ind w:left="1440" w:hanging="1440"/>
        <w:rPr>
          <w:rFonts w:ascii="Helvetica" w:hAnsi="Helvetica"/>
        </w:rPr>
      </w:pPr>
      <w:r>
        <w:rPr>
          <w:rFonts w:ascii="Helvetica" w:hAnsi="Helvetica"/>
          <w:b/>
          <w:u w:val="single"/>
        </w:rPr>
        <w:t xml:space="preserve">Publications – </w:t>
      </w:r>
      <w:r>
        <w:rPr>
          <w:rFonts w:ascii="Helvetica" w:hAnsi="Helvetica"/>
          <w:i/>
          <w:u w:val="single"/>
        </w:rPr>
        <w:t>In preparation</w:t>
        <w:softHyphen/>
        <w:softHyphen/>
        <w:softHyphen/>
        <w:softHyphen/>
        <w:softHyphen/>
        <w:softHyphen/>
      </w:r>
      <w:r>
        <w:rPr>
          <w:rFonts w:ascii="Helvetica" w:hAnsi="Helvetica"/>
          <w:b/>
          <w:u w:val="single"/>
        </w:rPr>
        <w:tab/>
        <w:tab/>
        <w:tab/>
        <w:tab/>
        <w:tab/>
        <w:tab/>
        <w:tab/>
        <w:tab/>
        <w:softHyphen/>
        <w:softHyphen/>
        <w:softHyphen/>
        <w:softHyphen/>
        <w:tab/>
      </w:r>
    </w:p>
    <w:p>
      <w:pPr>
        <w:pStyle w:val="BodyText2"/>
        <w:spacing w:lineRule="auto" w:line="240"/>
        <w:ind w:left="630" w:hanging="630"/>
        <w:rPr>
          <w:rFonts w:ascii="Times New Roman" w:hAnsi="Times New Roman"/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Nippgen, F., Hassett, E. Moore, E. McGlynn, B.L. Bernhardt, E.S., Long-term changes in water and element flux across a range of mountaintop mines from 0-30 years old. </w:t>
      </w:r>
    </w:p>
    <w:p>
      <w:pPr>
        <w:pStyle w:val="BodyText2"/>
        <w:spacing w:lineRule="auto" w:line="240"/>
        <w:rPr>
          <w:rFonts w:ascii="Helvetica" w:hAnsi="Helvetica"/>
        </w:rPr>
      </w:pPr>
      <w:r>
        <w:rPr>
          <w:rFonts w:ascii="Helvetica" w:hAnsi="Helvetica"/>
          <w:b/>
          <w:sz w:val="20"/>
        </w:rPr>
        <w:t xml:space="preserve">Ross, M.R.V.,  </w:t>
      </w:r>
      <w:r>
        <w:rPr>
          <w:rFonts w:ascii="Helvetica" w:hAnsi="Helvetica"/>
          <w:sz w:val="20"/>
        </w:rPr>
        <w:t xml:space="preserve">Marani, M., D’Alpaos, A., Bernhardt, E.S., Controls on soil oxygen by salt marsh plants in the Venice </w:t>
        <w:tab/>
        <w:t>Lagoon.</w:t>
      </w:r>
    </w:p>
    <w:p>
      <w:pPr>
        <w:pStyle w:val="BodyText2"/>
        <w:spacing w:lineRule="auto" w:line="240"/>
        <w:ind w:left="720" w:hanging="720"/>
        <w:rPr>
          <w:rFonts w:ascii="Times New Roman" w:hAnsi="Times New Roman"/>
          <w:b/>
          <w:b/>
        </w:rPr>
      </w:pPr>
      <w:r>
        <w:rPr>
          <w:rFonts w:ascii="Helvetica" w:hAnsi="Helvetica"/>
          <w:sz w:val="20"/>
        </w:rPr>
        <w:t xml:space="preserve">Brooks, A., </w:t>
      </w: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Nippgen, F., Hassett, B. Moore, E. McGlynn, B.L. Bernhardt, E.S Long-term increase in nitrogen flux out of mountaintop mined watersheds. </w:t>
      </w:r>
    </w:p>
    <w:p>
      <w:pPr>
        <w:pStyle w:val="Normal"/>
        <w:rPr>
          <w:b/>
          <w:b/>
          <w:u w:val="single"/>
        </w:rPr>
      </w:pPr>
      <w:r>
        <w:rPr>
          <w:rFonts w:ascii="Helvetica" w:hAnsi="Helvetica"/>
          <w:b/>
          <w:u w:val="single"/>
        </w:rPr>
        <w:t>Presentations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720" w:hanging="720"/>
        <w:rPr/>
      </w:pPr>
      <w:r>
        <w:rPr>
          <w:rStyle w:val="StrongEmphasis"/>
          <w:rFonts w:eastAsia="Times New Roman" w:cs="Times New Roman" w:ascii="Helvetica" w:hAnsi="Helvetica"/>
          <w:b w:val="false"/>
          <w:bCs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>Nippgen, F.</w:t>
      </w:r>
      <w:r>
        <w:rPr>
          <w:rFonts w:eastAsia="Times New Roman" w:cs="Times New Roman" w:ascii="Helvetica" w:hAnsi="Helvetica"/>
          <w:b w:val="false"/>
          <w:bCs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>,</w:t>
      </w:r>
      <w:r>
        <w:rPr>
          <w:rFonts w:eastAsia="Times New Roman" w:cs="Times New Roman" w:ascii="Helvetica" w:hAnsi="Helvetica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 xml:space="preserve"> </w:t>
      </w:r>
      <w:r>
        <w:rPr>
          <w:rFonts w:eastAsia="Times New Roman" w:cs="Times New Roman" w:ascii="Helvetica" w:hAnsi="Helvetica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>Ross, M.R.V.,</w:t>
      </w:r>
      <w:r>
        <w:rPr>
          <w:rFonts w:eastAsia="Times New Roman" w:cs="Times New Roman" w:ascii="Helvetica" w:hAnsi="Helvetica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 xml:space="preserve"> Bernhardt, E.S., McGlynn, B.L., Deconstructing the deconstruction of Appalachia: Mountaintop mining effects on hydrology across temporal and spatial scales, Fall Meeting of the American Geophysical Union, New Orleans, December 2017. </w:t>
      </w:r>
    </w:p>
    <w:p>
      <w:pPr>
        <w:pStyle w:val="Normal"/>
        <w:ind w:left="720" w:hanging="720"/>
        <w:rPr>
          <w:rFonts w:ascii="Helvetica" w:hAnsi="Helvetica" w:eastAsia="Times New Roman"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Times New Roman" w:cs="Times New Roman" w:ascii="Helvetica" w:hAnsi="Helvetica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Ross M.R.V.,</w:t>
      </w:r>
      <w:r>
        <w:rPr>
          <w:rFonts w:eastAsia="Times New Roman" w:cs="Times New Roman" w:ascii="Helvetica" w:hAnsi="Helvetica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 </w:t>
      </w:r>
      <w:r>
        <w:rPr>
          <w:rStyle w:val="StrongEmphasis"/>
          <w:rFonts w:eastAsia="Times New Roman" w:cs="Times New Roman" w:ascii="Helvetica" w:hAnsi="Helvetica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Nippgen, F.</w:t>
      </w:r>
      <w:r>
        <w:rPr>
          <w:rFonts w:eastAsia="Times New Roman" w:cs="Times New Roman" w:ascii="Helvetica" w:hAnsi="Helvetica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,</w:t>
      </w:r>
      <w:r>
        <w:rPr>
          <w:rFonts w:eastAsia="Times New Roman" w:cs="Times New Roman" w:ascii="Helvetica" w:hAnsi="Helvetica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 McGlynn, B.L., Bernhardt, E.S., Yesterday’s forest, tomorrow’s savannah? Legacies in the man-made mountains of Appalachia, Fall Meeting of the American Geophysical Union, New Orleans, December 2017.</w:t>
      </w:r>
    </w:p>
    <w:p>
      <w:pPr>
        <w:pStyle w:val="Normal"/>
        <w:ind w:left="720" w:hanging="720"/>
        <w:rPr>
          <w:rFonts w:eastAsia="Times New Roman" w:cs="Times New Roman"/>
          <w:color w:val="222222"/>
          <w:sz w:val="20"/>
          <w:szCs w:val="20"/>
        </w:rPr>
      </w:pPr>
      <w:r>
        <w:rPr>
          <w:rFonts w:eastAsia="Times New Roman" w:cs="Times New Roman" w:ascii="Helvetica" w:hAnsi="Helvetica"/>
          <w:color w:val="222222"/>
          <w:sz w:val="20"/>
          <w:szCs w:val="20"/>
          <w:shd w:fill="FFFFFF" w:val="clear"/>
        </w:rPr>
        <w:t xml:space="preserve">Nippgen, F., </w:t>
      </w:r>
      <w:r>
        <w:rPr>
          <w:rFonts w:eastAsia="Times New Roman" w:cs="Times New Roman" w:ascii="Helvetica" w:hAnsi="Helvetica"/>
          <w:b/>
          <w:color w:val="222222"/>
          <w:sz w:val="20"/>
          <w:szCs w:val="20"/>
          <w:shd w:fill="FFFFFF" w:val="clear"/>
        </w:rPr>
        <w:t>Ross, M.R.V.,</w:t>
      </w:r>
      <w:r>
        <w:rPr>
          <w:rFonts w:eastAsia="Times New Roman" w:cs="Times New Roman" w:ascii="Helvetica" w:hAnsi="Helvetica"/>
          <w:color w:val="222222"/>
          <w:sz w:val="20"/>
          <w:szCs w:val="20"/>
          <w:shd w:fill="FFFFFF" w:val="clear"/>
        </w:rPr>
        <w:t xml:space="preserve"> Bernhardt, E.S., McGlynn, B.L., </w:t>
      </w:r>
      <w:r>
        <w:rPr>
          <w:rFonts w:eastAsia="Times New Roman" w:cs="Times New Roman" w:ascii="Helvetica" w:hAnsi="Helvetica"/>
          <w:i/>
          <w:color w:val="222222"/>
          <w:sz w:val="20"/>
          <w:szCs w:val="20"/>
          <w:shd w:fill="FFFFFF" w:val="clear"/>
        </w:rPr>
        <w:t>Short and long-term effects of a large-scale critical zone disturbance on hydrologic response</w:t>
      </w:r>
      <w:r>
        <w:rPr>
          <w:rFonts w:eastAsia="Times New Roman" w:cs="Times New Roman" w:ascii="Helvetica" w:hAnsi="Helvetica"/>
          <w:color w:val="222222"/>
          <w:sz w:val="20"/>
          <w:szCs w:val="20"/>
          <w:shd w:fill="FFFFFF" w:val="clear"/>
        </w:rPr>
        <w:t>, UCOWR, Fort Collins, June 2017</w:t>
      </w:r>
    </w:p>
    <w:p>
      <w:pPr>
        <w:pStyle w:val="Normal"/>
        <w:ind w:left="720" w:hanging="720"/>
        <w:rPr>
          <w:rFonts w:eastAsia="Times New Roman" w:cs="Times New Roman"/>
          <w:color w:val="222222"/>
          <w:sz w:val="20"/>
          <w:szCs w:val="20"/>
        </w:rPr>
      </w:pPr>
      <w:r>
        <w:rPr>
          <w:rFonts w:eastAsia="Times New Roman" w:cs="Times New Roman" w:ascii="Helvetica" w:hAnsi="Helvetica"/>
          <w:b/>
          <w:color w:val="222222"/>
          <w:sz w:val="20"/>
          <w:szCs w:val="20"/>
        </w:rPr>
        <w:t>Ross M.R.V.,</w:t>
      </w:r>
      <w:r>
        <w:rPr>
          <w:rFonts w:eastAsia="Times New Roman" w:cs="Times New Roman" w:ascii="Helvetica" w:hAnsi="Helvetica"/>
          <w:color w:val="222222"/>
          <w:sz w:val="20"/>
          <w:szCs w:val="20"/>
        </w:rPr>
        <w:t xml:space="preserve"> Nippgen, F., McGlynn, B.L., Bernhardt, E.S., </w:t>
      </w:r>
      <w:r>
        <w:rPr>
          <w:rFonts w:eastAsia="Times New Roman" w:cs="Times New Roman" w:ascii="Helvetica" w:hAnsi="Helvetica"/>
          <w:i/>
          <w:color w:val="222222"/>
          <w:sz w:val="20"/>
          <w:szCs w:val="20"/>
        </w:rPr>
        <w:t>Disturb 1% of the land, generate 50% of the regional ion flux</w:t>
      </w:r>
      <w:r>
        <w:rPr>
          <w:rFonts w:eastAsia="Times New Roman" w:cs="Times New Roman" w:ascii="Helvetica" w:hAnsi="Helvetica"/>
          <w:color w:val="222222"/>
          <w:sz w:val="20"/>
          <w:szCs w:val="20"/>
        </w:rPr>
        <w:t>. Society for Freshwater Science, Raleigh, June, 2017. </w:t>
      </w:r>
    </w:p>
    <w:p>
      <w:pPr>
        <w:pStyle w:val="Normal"/>
        <w:ind w:left="720" w:hanging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 w:ascii="Helvetica" w:hAnsi="Helvetica"/>
          <w:b/>
          <w:color w:val="222222"/>
          <w:sz w:val="20"/>
          <w:szCs w:val="20"/>
        </w:rPr>
        <w:t>Ross M.R.V.,</w:t>
      </w:r>
      <w:r>
        <w:rPr>
          <w:rFonts w:eastAsia="Times New Roman" w:cs="Times New Roman" w:ascii="Helvetica" w:hAnsi="Helvetica"/>
          <w:color w:val="222222"/>
          <w:sz w:val="20"/>
          <w:szCs w:val="20"/>
        </w:rPr>
        <w:t xml:space="preserve"> Nippgen, F., McGlynn, B.L., Bernhardt, E.S., </w:t>
      </w:r>
      <w:r>
        <w:rPr>
          <w:rFonts w:eastAsia="Times New Roman" w:cs="Times New Roman" w:ascii="Helvetica" w:hAnsi="Helvetica"/>
          <w:i/>
          <w:color w:val="222222"/>
          <w:sz w:val="20"/>
          <w:szCs w:val="20"/>
        </w:rPr>
        <w:t>Tracing disturbance impacts on water quantity and quality through a stream network</w:t>
      </w:r>
      <w:r>
        <w:rPr>
          <w:rFonts w:eastAsia="Times New Roman" w:cs="Times New Roman" w:ascii="Helvetica" w:hAnsi="Helvetica"/>
          <w:color w:val="222222"/>
          <w:sz w:val="20"/>
          <w:szCs w:val="20"/>
        </w:rPr>
        <w:t>. European Geophysical Union, Vienna, April, 2017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Nippgen, F., Hassett B., McGlynn, B.L., Bernhardt, E.S. </w:t>
      </w:r>
      <w:r>
        <w:rPr>
          <w:rFonts w:ascii="Helvetica" w:hAnsi="Helvetica"/>
          <w:i/>
          <w:sz w:val="20"/>
        </w:rPr>
        <w:t>Melting mountains of Appalachia: exceptionally high weathering rates in mined watersheds</w:t>
      </w:r>
      <w:r>
        <w:rPr>
          <w:rFonts w:ascii="Helvetica" w:hAnsi="Helvetica"/>
          <w:sz w:val="20"/>
        </w:rPr>
        <w:t>, American Geophysical Union Fall Meeting, 2016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sz w:val="20"/>
        </w:rPr>
        <w:t xml:space="preserve">Nippgen F., </w:t>
      </w: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Bernhardt, E.S., McGlynn, B.L. </w:t>
      </w:r>
      <w:r>
        <w:rPr>
          <w:rFonts w:ascii="Helvetica" w:hAnsi="Helvetica"/>
          <w:i/>
          <w:sz w:val="20"/>
        </w:rPr>
        <w:t>Mountaintop removal mining: from ephemeral to perennial streams</w:t>
      </w:r>
      <w:r>
        <w:rPr>
          <w:rFonts w:ascii="Helvetica" w:hAnsi="Helvetica"/>
          <w:sz w:val="20"/>
        </w:rPr>
        <w:t>, American Geophysical Union Fall Meeting 2016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sz w:val="20"/>
        </w:rPr>
        <w:t xml:space="preserve">Brooks, A.C., </w:t>
      </w:r>
      <w:r>
        <w:rPr>
          <w:rFonts w:ascii="Helvetica" w:hAnsi="Helvetica"/>
          <w:b/>
          <w:sz w:val="20"/>
        </w:rPr>
        <w:t>Ross, M.R.V.</w:t>
      </w:r>
      <w:r>
        <w:rPr>
          <w:rFonts w:ascii="Helvetica" w:hAnsi="Helvetica"/>
          <w:sz w:val="20"/>
        </w:rPr>
        <w:t xml:space="preserve">, Nippgen, F., Bernhardt, E.S., McGlynn, B.L. </w:t>
      </w:r>
      <w:r>
        <w:rPr>
          <w:rFonts w:ascii="Helvetica" w:hAnsi="Helvetica"/>
          <w:i/>
          <w:sz w:val="20"/>
        </w:rPr>
        <w:t>Old mountains, new nutrients: Mountaintop mining’s impact on watershed scale nitrogen export</w:t>
      </w:r>
      <w:r>
        <w:rPr>
          <w:rFonts w:ascii="Helvetica" w:hAnsi="Helvetica"/>
          <w:sz w:val="20"/>
        </w:rPr>
        <w:t>, American Geophysical Union Fall Meeting 2016</w:t>
      </w:r>
    </w:p>
    <w:p>
      <w:pPr>
        <w:pStyle w:val="Normal"/>
        <w:ind w:left="720" w:hanging="720"/>
        <w:rPr>
          <w:u w:val="single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 Nippgen, F., McGlynn, B.L., Bernhardt, E.S. </w:t>
      </w:r>
      <w:r>
        <w:rPr>
          <w:rFonts w:ascii="Helvetica" w:hAnsi="Helvetica"/>
          <w:i/>
          <w:sz w:val="20"/>
        </w:rPr>
        <w:t xml:space="preserve">Contaminants in time and space: Mountaintop mining impacts on stream hydrology, biogeochemistry and macroinvertebrates. </w:t>
      </w:r>
      <w:r>
        <w:rPr>
          <w:rFonts w:ascii="Helvetica" w:hAnsi="Helvetica"/>
          <w:sz w:val="20"/>
        </w:rPr>
        <w:t>Society for Freshwater Sciences, Sacramento, May 2016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 Nippgen, F., McGlynn, B.L., Bernhardt, E.S. </w:t>
      </w:r>
      <w:r>
        <w:rPr>
          <w:rFonts w:ascii="Helvetica" w:hAnsi="Helvetica"/>
          <w:bCs/>
          <w:i/>
          <w:sz w:val="20"/>
        </w:rPr>
        <w:t xml:space="preserve">Geomorphic signals of the Anthropocene: </w:t>
        <w:br/>
      </w:r>
      <w:r>
        <w:rPr>
          <w:rFonts w:ascii="Helvetica" w:hAnsi="Helvetica"/>
          <w:i/>
          <w:sz w:val="20"/>
        </w:rPr>
        <w:t>Mountaintop Mining impacts on the  morphology of Central Appalachia.</w:t>
      </w:r>
      <w:r>
        <w:rPr>
          <w:rFonts w:ascii="Helvetica" w:hAnsi="Helvetica"/>
          <w:sz w:val="20"/>
        </w:rPr>
        <w:t xml:space="preserve"> American Association of Geographers (AAG) Annual Meeting, San Francisco, 2016. 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sz w:val="20"/>
        </w:rPr>
        <w:t xml:space="preserve">Nippgen, F., </w:t>
      </w:r>
      <w:r>
        <w:rPr>
          <w:rFonts w:ascii="Helvetica" w:hAnsi="Helvetica"/>
          <w:b/>
          <w:sz w:val="20"/>
        </w:rPr>
        <w:t>Ross, M.R.V.,</w:t>
      </w:r>
      <w:r>
        <w:rPr>
          <w:rFonts w:ascii="Helvetica" w:hAnsi="Helvetica"/>
          <w:sz w:val="20"/>
        </w:rPr>
        <w:t xml:space="preserve"> McGlynn, B.L., Bernhardt, E.S., </w:t>
      </w:r>
      <w:r>
        <w:rPr>
          <w:rFonts w:ascii="Helvetica" w:hAnsi="Helvetica"/>
          <w:i/>
          <w:sz w:val="20"/>
        </w:rPr>
        <w:t>Mountaintop mining effects on watershed hydrology</w:t>
      </w:r>
      <w:r>
        <w:rPr>
          <w:rFonts w:ascii="Helvetica" w:hAnsi="Helvetica"/>
          <w:sz w:val="20"/>
        </w:rPr>
        <w:t>, American Geophysical Union Fall Meeting 2015 (Invited)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Nippgen, F., McGlynn, B.L., Bernhardt, E.S. </w:t>
      </w:r>
      <w:r>
        <w:rPr>
          <w:rFonts w:ascii="Helvetica" w:hAnsi="Helvetica"/>
          <w:i/>
          <w:sz w:val="20"/>
        </w:rPr>
        <w:t>When everything changes: Catchment scale biogeochemical impacts of mountaintop mining</w:t>
      </w:r>
      <w:r>
        <w:rPr>
          <w:rFonts w:ascii="Helvetica" w:hAnsi="Helvetica"/>
          <w:sz w:val="20"/>
        </w:rPr>
        <w:t>. Gordon Research Seminar, Hanover, NH, June, 2015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Nippgen, F., McGlynn, B.L., Bernhardt, E.S. </w:t>
      </w:r>
      <w:r>
        <w:rPr>
          <w:rFonts w:ascii="Helvetica" w:hAnsi="Helvetica"/>
          <w:i/>
          <w:sz w:val="20"/>
        </w:rPr>
        <w:t>Watershed scale biogeochemical impacts of mountaintop mining</w:t>
      </w:r>
      <w:r>
        <w:rPr>
          <w:rFonts w:ascii="Helvetica" w:hAnsi="Helvetica"/>
          <w:sz w:val="20"/>
        </w:rPr>
        <w:t>. Ecological Society of America Meeting, Baltimore, MG August 2015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Bernhardt, E.S. </w:t>
      </w:r>
      <w:r>
        <w:rPr>
          <w:rFonts w:ascii="Helvetica" w:hAnsi="Helvetica"/>
          <w:i/>
          <w:sz w:val="20"/>
        </w:rPr>
        <w:t>Not just scratching the surface: Estimating the deep impacts of mountaintop mining.</w:t>
      </w:r>
      <w:r>
        <w:rPr>
          <w:rFonts w:ascii="Helvetica" w:hAnsi="Helvetica"/>
          <w:sz w:val="20"/>
        </w:rPr>
        <w:t xml:space="preserve"> Joint Aquatic Sciences Meeting, Portland, OR, May, 2014. 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>Ross, M.R.V.</w:t>
      </w:r>
      <w:bookmarkStart w:id="0" w:name="_GoBack"/>
      <w:bookmarkEnd w:id="0"/>
      <w:r>
        <w:rPr>
          <w:rFonts w:ascii="Helvetica" w:hAnsi="Helvetica"/>
          <w:b/>
          <w:sz w:val="20"/>
        </w:rPr>
        <w:t xml:space="preserve">, </w:t>
      </w:r>
      <w:r>
        <w:rPr>
          <w:rFonts w:ascii="Helvetica" w:hAnsi="Helvetica"/>
          <w:sz w:val="20"/>
        </w:rPr>
        <w:t xml:space="preserve">Bernhardt, E.S., Marani, M. </w:t>
      </w:r>
      <w:r>
        <w:rPr>
          <w:rFonts w:ascii="Helvetica" w:hAnsi="Helvetica"/>
          <w:i/>
          <w:sz w:val="20"/>
        </w:rPr>
        <w:t>Controls on soil oxygen by salt marsh plants in the Venice Lagoon.</w:t>
      </w:r>
      <w:r>
        <w:rPr>
          <w:rFonts w:ascii="Helvetica" w:hAnsi="Helvetica"/>
          <w:sz w:val="20"/>
        </w:rPr>
        <w:t xml:space="preserve"> Duke Wireless Sensor Network IGERT seminar. Durham, NC. October, 2013.  </w:t>
      </w:r>
    </w:p>
    <w:p>
      <w:pPr>
        <w:pStyle w:val="Normal"/>
        <w:ind w:left="720" w:hanging="72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  <w:r>
        <w:br w:type="page"/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u w:val="single"/>
        </w:rPr>
        <w:t>Posters</w:t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i/>
          <w:sz w:val="20"/>
        </w:rPr>
        <w:t>Sensing rivers and streams</w:t>
      </w:r>
      <w:r>
        <w:rPr>
          <w:rFonts w:ascii="Helvetica" w:hAnsi="Helvetica"/>
          <w:sz w:val="20"/>
        </w:rPr>
        <w:t>. Gordon Research Conference, Lewiston, ME, June 2017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>Nippgen, F., McGlynn, B.L., Bernhardt, E.S. When everything changes: Catchment scale biogeochemical impacts of mountaintop mining. Gordon Research Conference, Hanover, NH, June, 2015</w:t>
      </w:r>
    </w:p>
    <w:p>
      <w:pPr>
        <w:pStyle w:val="Normal"/>
        <w:ind w:left="720" w:hanging="720"/>
        <w:rPr>
          <w:sz w:val="20"/>
        </w:rPr>
      </w:pPr>
      <w:r>
        <w:rPr>
          <w:rFonts w:ascii="Helvetica" w:hAnsi="Helvetica"/>
          <w:sz w:val="20"/>
        </w:rPr>
        <w:t xml:space="preserve">Jaeger KL, </w:t>
      </w:r>
      <w:r>
        <w:rPr>
          <w:rFonts w:ascii="Helvetica" w:hAnsi="Helvetica"/>
          <w:b/>
          <w:sz w:val="20"/>
        </w:rPr>
        <w:t>Ross M.R.V.,</w:t>
      </w:r>
      <w:r>
        <w:rPr>
          <w:rFonts w:ascii="Helvetica" w:hAnsi="Helvetica"/>
          <w:sz w:val="20"/>
        </w:rPr>
        <w:t xml:space="preserve"> Process domains in synthetic landscapes: slope-area relationships in the mountaintop mining region of central Appalachia. American Geophysical Union Fall Meeting. San Francisco, CA. (12/2014)</w:t>
      </w:r>
    </w:p>
    <w:p>
      <w:pPr>
        <w:pStyle w:val="TextBodyIndent"/>
        <w:spacing w:before="0" w:after="120"/>
        <w:ind w:left="720" w:hanging="720"/>
        <w:rPr>
          <w:rFonts w:ascii="Times New Roman" w:hAnsi="Times New Roman"/>
        </w:rPr>
      </w:pPr>
      <w:r>
        <w:rPr>
          <w:rFonts w:ascii="Helvetica" w:hAnsi="Helvetica"/>
          <w:b/>
        </w:rPr>
        <w:t>Ross, M.R.,</w:t>
      </w:r>
      <w:r>
        <w:rPr>
          <w:rFonts w:ascii="Helvetica" w:hAnsi="Helvetica"/>
        </w:rPr>
        <w:t xml:space="preserve"> Lindberg, T.T., Voss, K., Bernhardt, E.S., Impacts from valley fill design and age on water quality</w:t>
        <w:br/>
        <w:t>in mountaintop mined watersheds. American Geophysical Union (</w:t>
      </w:r>
      <w:r>
        <w:rPr>
          <w:rStyle w:val="Il"/>
          <w:rFonts w:eastAsia="ＭＳ ゴシック" w:ascii="Helvetica" w:hAnsi="Helvetica" w:eastAsiaTheme="majorEastAsia"/>
        </w:rPr>
        <w:t>AGU</w:t>
      </w:r>
      <w:r>
        <w:rPr>
          <w:rFonts w:ascii="Helvetica" w:hAnsi="Helvetica"/>
        </w:rPr>
        <w:t>). San Francisco Dec 3-7 2012</w:t>
      </w:r>
    </w:p>
    <w:p>
      <w:pPr>
        <w:pStyle w:val="Normal"/>
        <w:spacing w:lineRule="auto" w:line="276"/>
        <w:rPr>
          <w:b/>
          <w:b/>
          <w:u w:val="single"/>
        </w:rPr>
      </w:pPr>
      <w:r>
        <w:rPr>
          <w:rFonts w:ascii="Helvetica" w:hAnsi="Helvetica"/>
          <w:b/>
          <w:u w:val="single"/>
        </w:rPr>
        <w:t>Invited Seminars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M.R.V., </w:t>
      </w:r>
      <w:r>
        <w:rPr>
          <w:rFonts w:ascii="Helvetica" w:hAnsi="Helvetica"/>
          <w:sz w:val="20"/>
        </w:rPr>
        <w:t xml:space="preserve">Nippgen, F., McGlynn, B.L., Bernhardt, E.S. </w:t>
      </w:r>
      <w:r>
        <w:rPr>
          <w:rFonts w:ascii="Helvetica" w:hAnsi="Helvetica"/>
          <w:i/>
          <w:sz w:val="20"/>
        </w:rPr>
        <w:t>When everything changes: Catchment scale biogeochemical impacts of mountaintop mining</w:t>
      </w:r>
      <w:r>
        <w:rPr>
          <w:rFonts w:ascii="Helvetica" w:hAnsi="Helvetica"/>
          <w:sz w:val="20"/>
        </w:rPr>
        <w:t>. Gordon Research Conference, Hanover, NH, June, 2015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 xml:space="preserve">Ross, M.R.V, </w:t>
      </w:r>
      <w:r>
        <w:rPr>
          <w:rFonts w:ascii="Helvetica" w:hAnsi="Helvetica"/>
          <w:sz w:val="20"/>
        </w:rPr>
        <w:t xml:space="preserve">Visualizing complex spatiotemporal data using R and ShinyR. Duke Data+ Seminar Series. </w:t>
      </w:r>
      <w:r>
        <w:rPr>
          <w:rFonts w:ascii="Helvetica" w:hAnsi="Helvetica"/>
          <w:i/>
          <w:sz w:val="20"/>
        </w:rPr>
        <w:t>July 2016</w:t>
      </w:r>
      <w:r>
        <w:rPr>
          <w:rFonts w:ascii="Helvetica" w:hAnsi="Helvetica"/>
          <w:sz w:val="20"/>
        </w:rPr>
        <w:t xml:space="preserve">. 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Ross, M.R.V,</w:t>
      </w:r>
      <w:r>
        <w:rPr>
          <w:rFonts w:ascii="Helvetica" w:hAnsi="Helvetica"/>
          <w:sz w:val="20"/>
        </w:rPr>
        <w:t xml:space="preserve"> Berdanier, A., Interactive mapping with R and Shiny. Duke Data Visualization Series.  </w:t>
      </w:r>
      <w:r>
        <w:rPr>
          <w:rFonts w:ascii="Helvetica" w:hAnsi="Helvetica"/>
          <w:i/>
          <w:sz w:val="20"/>
        </w:rPr>
        <w:t>October 2015</w:t>
      </w:r>
      <w:r>
        <w:rPr>
          <w:rFonts w:ascii="Helvetica" w:hAnsi="Helvetica"/>
          <w:sz w:val="20"/>
        </w:rPr>
        <w:t xml:space="preserve">. </w:t>
      </w:r>
    </w:p>
    <w:p>
      <w:pPr>
        <w:pStyle w:val="TextBodyIndent"/>
        <w:ind w:left="0" w:hanging="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ind w:left="1440" w:hanging="1440"/>
        <w:rPr>
          <w:b/>
          <w:b/>
          <w:u w:val="single"/>
        </w:rPr>
      </w:pPr>
      <w:r>
        <w:rPr>
          <w:rFonts w:ascii="Helvetica" w:hAnsi="Helvetica"/>
          <w:b/>
          <w:u w:val="single"/>
        </w:rPr>
        <w:t>Teaching Experience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2016-2017</w:t>
        <w:tab/>
      </w:r>
      <w:r>
        <w:rPr>
          <w:rFonts w:ascii="Helvetica" w:hAnsi="Helvetica"/>
          <w:i/>
          <w:sz w:val="20"/>
        </w:rPr>
        <w:t>Reproducible spatiotemporal data analysis and visualization in R</w:t>
      </w:r>
      <w:r>
        <w:rPr>
          <w:rFonts w:ascii="Helvetica" w:hAnsi="Helvetica"/>
          <w:sz w:val="20"/>
        </w:rPr>
        <w:t>. Developing and teaching a semester long master’s and PhD level course to introduce students to R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2014-2016</w:t>
        <w:tab/>
      </w:r>
      <w:r>
        <w:rPr>
          <w:rFonts w:ascii="Helvetica" w:hAnsi="Helvetica"/>
          <w:i/>
          <w:sz w:val="20"/>
        </w:rPr>
        <w:t>R at Night</w:t>
      </w:r>
      <w:r>
        <w:rPr>
          <w:rFonts w:ascii="Helvetica" w:hAnsi="Helvetica"/>
          <w:sz w:val="20"/>
        </w:rPr>
        <w:t xml:space="preserve">. Co-taught a monthly 4 hour meeting and night/course introducing students of any skill level to R programming. 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2016</w:t>
        <w:tab/>
      </w:r>
      <w:r>
        <w:rPr>
          <w:rFonts w:ascii="Helvetica" w:hAnsi="Helvetica"/>
          <w:i/>
          <w:sz w:val="20"/>
        </w:rPr>
        <w:t>Ecology.</w:t>
      </w:r>
      <w:r>
        <w:rPr>
          <w:rFonts w:ascii="Helvetica" w:hAnsi="Helvetica"/>
          <w:sz w:val="20"/>
        </w:rPr>
        <w:t xml:space="preserve"> Teaching assistant and guest lecturer prepared and delivered a course on global nitrogen cycle and redox biogeochemistry. </w:t>
      </w:r>
    </w:p>
    <w:p>
      <w:pPr>
        <w:pStyle w:val="Normal"/>
        <w:ind w:left="1440" w:hanging="1440"/>
        <w:rPr>
          <w:i/>
          <w:i/>
          <w:sz w:val="20"/>
        </w:rPr>
      </w:pPr>
      <w:r>
        <w:rPr>
          <w:rFonts w:ascii="Helvetica" w:hAnsi="Helvetica"/>
          <w:b/>
          <w:sz w:val="20"/>
        </w:rPr>
        <w:t>2015</w:t>
        <w:tab/>
      </w:r>
      <w:r>
        <w:rPr>
          <w:rFonts w:ascii="Helvetica" w:hAnsi="Helvetica"/>
          <w:i/>
          <w:sz w:val="20"/>
        </w:rPr>
        <w:t xml:space="preserve">Introduction to Environmental Science: </w:t>
      </w:r>
      <w:r>
        <w:rPr>
          <w:rFonts w:ascii="Helvetica" w:hAnsi="Helvetica"/>
          <w:sz w:val="20"/>
        </w:rPr>
        <w:t xml:space="preserve">Planned, prepared and taught portions of a 4-week learning module based on interactive data modules with real environmental data. </w:t>
      </w:r>
    </w:p>
    <w:p>
      <w:pPr>
        <w:pStyle w:val="Normal"/>
        <w:ind w:left="1440" w:hanging="1440"/>
        <w:rPr>
          <w:b/>
          <w:b/>
          <w:sz w:val="20"/>
        </w:rPr>
      </w:pPr>
      <w:r>
        <w:rPr>
          <w:rFonts w:ascii="Helvetica" w:hAnsi="Helvetica"/>
          <w:b/>
          <w:sz w:val="20"/>
        </w:rPr>
        <w:t>2010-2011</w:t>
        <w:tab/>
      </w:r>
      <w:r>
        <w:rPr>
          <w:rFonts w:ascii="Helvetica" w:hAnsi="Helvetica"/>
          <w:i/>
          <w:sz w:val="20"/>
        </w:rPr>
        <w:t>English</w:t>
      </w:r>
      <w:r>
        <w:rPr>
          <w:rFonts w:ascii="Helvetica" w:hAnsi="Helvetica"/>
          <w:sz w:val="20"/>
        </w:rPr>
        <w:t>. Taught English at Lycée Polyvalent Emmanuel Chabrier, Yssingeaux, France</w:t>
      </w:r>
    </w:p>
    <w:p>
      <w:pPr>
        <w:pStyle w:val="TextBodyIndent"/>
        <w:rPr>
          <w:rFonts w:ascii="Helvetica" w:hAnsi="Helvetica"/>
          <w:sz w:val="24"/>
          <w:u w:val="single"/>
        </w:rPr>
      </w:pPr>
      <w:r>
        <w:rPr>
          <w:rFonts w:ascii="Helvetica" w:hAnsi="Helvetica"/>
          <w:sz w:val="24"/>
          <w:u w:val="single"/>
        </w:rPr>
      </w:r>
    </w:p>
    <w:p>
      <w:pPr>
        <w:pStyle w:val="Normal"/>
        <w:ind w:left="1440" w:hanging="1440"/>
        <w:rPr>
          <w:b/>
          <w:b/>
          <w:u w:val="single"/>
        </w:rPr>
      </w:pPr>
      <w:r>
        <w:rPr>
          <w:rFonts w:ascii="Helvetica" w:hAnsi="Helvetica"/>
          <w:b/>
          <w:u w:val="single"/>
        </w:rPr>
        <w:t>Outreach Activities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2015-2016</w:t>
        <w:tab/>
      </w:r>
      <w:r>
        <w:rPr>
          <w:rFonts w:ascii="Helvetica" w:hAnsi="Helvetica"/>
          <w:sz w:val="20"/>
        </w:rPr>
        <w:t>Helped build and test Duke University wide support for production of interactive data visualizations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2014-2017</w:t>
        <w:tab/>
      </w:r>
      <w:r>
        <w:rPr>
          <w:rFonts w:ascii="Helvetica" w:hAnsi="Helvetica"/>
          <w:sz w:val="20"/>
        </w:rPr>
        <w:t>PhD Liaison</w:t>
      </w:r>
      <w:r>
        <w:rPr>
          <w:rFonts w:ascii="Helvetica" w:hAnsi="Helvetica"/>
          <w:b/>
          <w:sz w:val="20"/>
        </w:rPr>
        <w:t xml:space="preserve"> </w:t>
      </w:r>
      <w:r>
        <w:rPr>
          <w:rFonts w:ascii="Helvetica" w:hAnsi="Helvetica"/>
          <w:sz w:val="20"/>
        </w:rPr>
        <w:t>for Student Association for Geospatial Analysis (SAGA)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Summer 2015</w:t>
        <w:tab/>
      </w:r>
      <w:r>
        <w:rPr>
          <w:rFonts w:ascii="Helvetica" w:hAnsi="Helvetica"/>
          <w:sz w:val="20"/>
        </w:rPr>
        <w:t>Duke Data+ Mentor, mentored two undergraduates in advanced data visualization for 10 weeks.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2014-2015</w:t>
        <w:tab/>
      </w:r>
      <w:r>
        <w:rPr>
          <w:rFonts w:ascii="Helvetica" w:hAnsi="Helvetica"/>
          <w:sz w:val="20"/>
        </w:rPr>
        <w:t>Coordinator of Duke Ecology Symposium (3 day symposium of ~100 ecology presentations)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2013-2015</w:t>
        <w:tab/>
      </w:r>
      <w:r>
        <w:rPr>
          <w:rFonts w:ascii="Helvetica" w:hAnsi="Helvetica"/>
          <w:sz w:val="20"/>
        </w:rPr>
        <w:t>Field Assistant for Water Resources Course at Durham School of Math and Science, NC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b/>
          <w:sz w:val="20"/>
        </w:rPr>
        <w:t>2011-2012</w:t>
      </w:r>
      <w:r>
        <w:rPr>
          <w:rFonts w:ascii="Helvetica" w:hAnsi="Helvetica"/>
          <w:sz w:val="20"/>
        </w:rPr>
        <w:t xml:space="preserve"> </w:t>
        <w:tab/>
        <w:t>Science Olympiad Coach at Smith Middle School, Chapel Hill, NC</w:t>
      </w:r>
    </w:p>
    <w:p>
      <w:pPr>
        <w:pStyle w:val="Normal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Normal"/>
        <w:ind w:left="1440" w:hanging="1440"/>
        <w:rPr>
          <w:b/>
          <w:b/>
          <w:u w:val="single"/>
        </w:rPr>
      </w:pPr>
      <w:r>
        <w:rPr>
          <w:rFonts w:ascii="Helvetica" w:hAnsi="Helvetica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sz w:val="20"/>
        </w:rPr>
        <w:t xml:space="preserve">Grimbert, Pierre., </w:t>
      </w:r>
      <w:r>
        <w:rPr>
          <w:rFonts w:ascii="Helvetica" w:hAnsi="Helvetica"/>
          <w:i/>
          <w:sz w:val="20"/>
        </w:rPr>
        <w:t xml:space="preserve">The Secret of Ji: The Shadow of the Ancients. </w:t>
      </w:r>
      <w:r>
        <w:rPr>
          <w:rFonts w:ascii="Helvetica" w:hAnsi="Helvetica"/>
          <w:sz w:val="20"/>
        </w:rPr>
        <w:t xml:space="preserve">Translated by </w:t>
      </w:r>
      <w:r>
        <w:rPr>
          <w:rFonts w:ascii="Helvetica" w:hAnsi="Helvetica"/>
          <w:b/>
          <w:sz w:val="20"/>
        </w:rPr>
        <w:t xml:space="preserve">Matt Ross. </w:t>
      </w:r>
      <w:r>
        <w:rPr>
          <w:rFonts w:ascii="Helvetica" w:hAnsi="Helvetica"/>
          <w:sz w:val="20"/>
        </w:rPr>
        <w:t>Amazon Crossing, Seattle, 2014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sz w:val="20"/>
        </w:rPr>
        <w:t xml:space="preserve">Grimbert, Pierre., </w:t>
      </w:r>
      <w:r>
        <w:rPr>
          <w:rFonts w:ascii="Helvetica" w:hAnsi="Helvetica"/>
          <w:i/>
          <w:sz w:val="20"/>
        </w:rPr>
        <w:t xml:space="preserve">The Secret of Ji: The Orphans’ Promise. </w:t>
      </w:r>
      <w:r>
        <w:rPr>
          <w:rFonts w:ascii="Helvetica" w:hAnsi="Helvetica"/>
          <w:sz w:val="20"/>
        </w:rPr>
        <w:t xml:space="preserve">Translated by </w:t>
      </w:r>
      <w:r>
        <w:rPr>
          <w:rFonts w:ascii="Helvetica" w:hAnsi="Helvetica"/>
          <w:b/>
          <w:sz w:val="20"/>
        </w:rPr>
        <w:t xml:space="preserve">Matt Ross </w:t>
      </w:r>
      <w:r>
        <w:rPr>
          <w:rFonts w:ascii="Helvetica" w:hAnsi="Helvetica"/>
          <w:sz w:val="20"/>
        </w:rPr>
        <w:t>and Eric Lamb. Amazon Crossing, Seattle, 2013</w:t>
      </w:r>
    </w:p>
    <w:p>
      <w:pPr>
        <w:pStyle w:val="Normal"/>
        <w:ind w:left="1440" w:hanging="1440"/>
        <w:rPr>
          <w:sz w:val="20"/>
        </w:rPr>
      </w:pPr>
      <w:r>
        <w:rPr>
          <w:rFonts w:ascii="Helvetica" w:hAnsi="Helvetica"/>
          <w:sz w:val="20"/>
        </w:rPr>
        <w:t xml:space="preserve">Grimbert, Pierre., </w:t>
      </w:r>
      <w:r>
        <w:rPr>
          <w:rFonts w:ascii="Helvetica" w:hAnsi="Helvetica"/>
          <w:i/>
          <w:sz w:val="20"/>
        </w:rPr>
        <w:t>The Secret of Ji: The Six Heirs</w:t>
      </w:r>
      <w:r>
        <w:rPr>
          <w:rFonts w:ascii="Helvetica" w:hAnsi="Helvetica"/>
          <w:sz w:val="20"/>
        </w:rPr>
        <w:t xml:space="preserve">. Translated by </w:t>
      </w:r>
      <w:r>
        <w:rPr>
          <w:rFonts w:ascii="Helvetica" w:hAnsi="Helvetica"/>
          <w:b/>
          <w:sz w:val="20"/>
        </w:rPr>
        <w:t xml:space="preserve">Matt Ross </w:t>
      </w:r>
      <w:r>
        <w:rPr>
          <w:rFonts w:ascii="Helvetica" w:hAnsi="Helvetica"/>
          <w:sz w:val="20"/>
        </w:rPr>
        <w:t xml:space="preserve">and Eric Lamb. Amazon Crossing, Seattle, 2012. </w:t>
      </w:r>
    </w:p>
    <w:p>
      <w:pPr>
        <w:pStyle w:val="Normal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Normal"/>
        <w:spacing w:lineRule="auto" w:line="276" w:before="0" w:after="200"/>
        <w:rPr>
          <w:rFonts w:ascii="Helvetica" w:hAnsi="Helvetica"/>
        </w:rPr>
      </w:pPr>
      <w:r>
        <w:rPr>
          <w:rFonts w:ascii="Helvetica" w:hAnsi="Helvetica"/>
        </w:rPr>
      </w:r>
    </w:p>
    <w:sectPr>
      <w:footerReference w:type="default" r:id="rId2"/>
      <w:type w:val="nextPage"/>
      <w:pgSz w:w="12240" w:h="15840"/>
      <w:pgMar w:left="1260" w:right="1260" w:header="0" w:top="810" w:footer="720" w:bottom="135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ab/>
      <w:tab/>
      <w:tab/>
      <w:tab/>
      <w:tab/>
      <w:t xml:space="preserve">M.R.V. Ross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ゴシック" w:cs="" w:asciiTheme="majorHAnsi" w:cstheme="majorBidi" w:eastAsiaTheme="majorEastAsia" w:hAnsiTheme="maj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9640a"/>
    <w:pPr>
      <w:widowControl/>
      <w:bidi w:val="0"/>
      <w:spacing w:before="0" w:after="120"/>
      <w:jc w:val="left"/>
    </w:pPr>
    <w:rPr>
      <w:rFonts w:ascii="Times New Roman" w:hAnsi="Times New Roman" w:eastAsia="ＭＳ ゴシック" w:cs="" w:cstheme="majorBidi" w:eastAsiaTheme="maj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489"/>
    <w:pPr>
      <w:spacing w:before="0" w:after="0"/>
      <w:contextualSpacing/>
      <w:outlineLvl w:val="0"/>
    </w:pPr>
    <w:rPr>
      <w:b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83"/>
    <w:pPr>
      <w:spacing w:lineRule="auto" w:line="271" w:before="20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83"/>
    <w:pPr>
      <w:spacing w:lineRule="auto" w:line="271" w:before="200" w:after="0"/>
      <w:outlineLvl w:val="2"/>
    </w:pPr>
    <w:rPr>
      <w:i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783"/>
    <w:pPr>
      <w:spacing w:lineRule="auto" w:line="271" w:before="0" w:after="0"/>
      <w:outlineLvl w:val="3"/>
    </w:pPr>
    <w:rPr>
      <w:rFonts w:ascii="Calibri" w:hAnsi="Calibri" w:asciiTheme="majorHAnsi" w:hAnsiTheme="majorHAnsi"/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83"/>
    <w:pPr>
      <w:spacing w:lineRule="auto" w:line="271" w:before="0" w:after="0"/>
      <w:outlineLvl w:val="4"/>
    </w:pPr>
    <w:rPr>
      <w:rFonts w:ascii="Calibri" w:hAnsi="Calibri" w:asciiTheme="majorHAnsi" w:hAnsiTheme="majorHAnsi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83"/>
    <w:pPr>
      <w:shd w:val="clear" w:color="auto" w:fill="FFFFFF" w:themeFill="background1"/>
      <w:spacing w:lineRule="auto" w:line="271" w:before="0" w:after="0"/>
      <w:outlineLvl w:val="5"/>
    </w:pPr>
    <w:rPr>
      <w:rFonts w:ascii="Calibri" w:hAnsi="Calibri" w:asciiTheme="majorHAnsi" w:hAnsiTheme="majorHAnsi"/>
      <w:b/>
      <w:bCs/>
      <w:color w:val="595959" w:themeColor="text1" w:themeTint="a6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83"/>
    <w:pPr>
      <w:spacing w:before="0" w:after="0"/>
      <w:outlineLvl w:val="6"/>
    </w:pPr>
    <w:rPr>
      <w:rFonts w:ascii="Calibri" w:hAnsi="Calibri" w:asciiTheme="majorHAnsi" w:hAnsiTheme="majorHAns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83"/>
    <w:pPr>
      <w:spacing w:before="0" w:after="0"/>
      <w:outlineLvl w:val="7"/>
    </w:pPr>
    <w:rPr>
      <w:rFonts w:ascii="Calibri" w:hAnsi="Calibri" w:asciiTheme="majorHAnsi" w:hAnsiTheme="majorHAns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83"/>
    <w:pPr>
      <w:spacing w:lineRule="auto" w:line="271" w:before="0" w:after="0"/>
      <w:outlineLvl w:val="8"/>
    </w:pPr>
    <w:rPr>
      <w:rFonts w:ascii="Calibri" w:hAnsi="Calibri"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a7783"/>
    <w:rPr>
      <w:rFonts w:ascii="Arial" w:hAnsi="Arial"/>
      <w:i/>
      <w:iCs/>
      <w:spacing w:val="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a7783"/>
    <w:rPr>
      <w:b/>
      <w:bCs/>
      <w:spacing w:val="5"/>
      <w:sz w:val="24"/>
      <w:szCs w:val="24"/>
    </w:rPr>
  </w:style>
  <w:style w:type="character" w:styleId="Strong">
    <w:name w:val="Strong"/>
    <w:uiPriority w:val="22"/>
    <w:qFormat/>
    <w:rsid w:val="00da7783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d3432"/>
    <w:rPr/>
  </w:style>
  <w:style w:type="character" w:styleId="InternetLink" w:customStyle="1">
    <w:name w:val="Internet Link"/>
    <w:basedOn w:val="DefaultParagraphFont"/>
    <w:uiPriority w:val="99"/>
    <w:unhideWhenUsed/>
    <w:rsid w:val="001c5646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63489"/>
    <w:rPr>
      <w:rFonts w:ascii="Times New Roman" w:hAnsi="Times New Roman"/>
      <w:b/>
      <w:spacing w:val="5"/>
      <w:sz w:val="24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a7783"/>
    <w:rPr>
      <w:rFonts w:ascii="Arial" w:hAnsi="Arial"/>
      <w:b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a7783"/>
    <w:rPr>
      <w:i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a7783"/>
    <w:rPr>
      <w:color w:val="595959" w:themeColor="text1" w:themeTint="a6"/>
      <w:spacing w:val="5"/>
      <w:shd w:fill="FFFFFF" w:val="clear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a7783"/>
    <w:rPr>
      <w:b/>
      <w:bCs/>
      <w:i/>
      <w:iCs/>
      <w:color w:val="5A5A5A" w:themeColor="text1" w:themeTint="a5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a7783"/>
    <w:rPr>
      <w:b/>
      <w:bC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a7783"/>
    <w:rPr>
      <w:b/>
      <w:bCs/>
      <w:i/>
      <w:iCs/>
      <w:color w:val="7F7F7F" w:themeColor="text1" w:themeTint="8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da7783"/>
    <w:rPr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a778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a7783"/>
    <w:rPr>
      <w:b/>
      <w:bCs/>
      <w:i/>
      <w:iCs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a7783"/>
    <w:rPr/>
  </w:style>
  <w:style w:type="character" w:styleId="QuoteChar" w:customStyle="1">
    <w:name w:val="Quote Char"/>
    <w:basedOn w:val="DefaultParagraphFont"/>
    <w:link w:val="Quote"/>
    <w:uiPriority w:val="29"/>
    <w:qFormat/>
    <w:rsid w:val="00da778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a7783"/>
    <w:rPr>
      <w:i/>
      <w:iCs/>
    </w:rPr>
  </w:style>
  <w:style w:type="character" w:styleId="SubtleEmphasis">
    <w:name w:val="Subtle Emphasis"/>
    <w:uiPriority w:val="19"/>
    <w:qFormat/>
    <w:rsid w:val="00da7783"/>
    <w:rPr>
      <w:i/>
      <w:iCs/>
    </w:rPr>
  </w:style>
  <w:style w:type="character" w:styleId="IntenseEmphasis">
    <w:name w:val="Intense Emphasis"/>
    <w:uiPriority w:val="21"/>
    <w:qFormat/>
    <w:rsid w:val="00da77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7783"/>
    <w:rPr>
      <w:smallCaps/>
    </w:rPr>
  </w:style>
  <w:style w:type="character" w:styleId="IntenseReference">
    <w:name w:val="Intense Reference"/>
    <w:uiPriority w:val="32"/>
    <w:qFormat/>
    <w:rsid w:val="00da778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a7783"/>
    <w:rPr>
      <w:i/>
      <w:iCs/>
      <w:smallCap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0682e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0682e"/>
    <w:rPr>
      <w:rFonts w:ascii="Times New Roman" w:hAnsi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0682e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682e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176e1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76e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3e1841"/>
    <w:rPr/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c245aa"/>
    <w:rPr>
      <w:rFonts w:ascii="Times" w:hAnsi="Times" w:eastAsia="Times New Roman" w:cs="Times New Roman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c245aa"/>
    <w:rPr>
      <w:rFonts w:ascii="New York" w:hAnsi="New York" w:eastAsia="Times New Roman" w:cs="Times New Roman"/>
      <w:sz w:val="24"/>
      <w:szCs w:val="20"/>
    </w:rPr>
  </w:style>
  <w:style w:type="character" w:styleId="Il" w:customStyle="1">
    <w:name w:val="il"/>
    <w:basedOn w:val="DefaultParagraphFont"/>
    <w:qFormat/>
    <w:rsid w:val="00c245aa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b75789"/>
    <w:rPr>
      <w:color w:val="800080" w:themeColor="followedHyperlink"/>
      <w:u w:val="single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i w:val="false"/>
    </w:rPr>
  </w:style>
  <w:style w:type="character" w:styleId="ListLabel3" w:customStyle="1">
    <w:name w:val="ListLabel 3"/>
    <w:qFormat/>
    <w:rPr>
      <w:i w:val="false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d3432"/>
    <w:pPr>
      <w:spacing w:beforeAutospacing="1" w:afterAutospacing="1"/>
    </w:pPr>
    <w:rPr>
      <w:rFonts w:ascii="Times" w:hAnsi="Times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da7783"/>
    <w:pPr>
      <w:spacing w:before="0" w:after="300"/>
      <w:contextualSpacing/>
      <w:jc w:val="center"/>
    </w:pPr>
    <w:rPr>
      <w:rFonts w:ascii="Calibri" w:hAnsi="Calibri"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83"/>
    <w:pPr/>
    <w:rPr>
      <w:rFonts w:ascii="Calibri" w:hAnsi="Calibri" w:asciiTheme="majorHAnsi" w:hAnsiTheme="majorHAnsi"/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da7783"/>
    <w:pPr>
      <w:spacing w:before="0" w:after="0"/>
    </w:pPr>
    <w:rPr>
      <w:rFonts w:ascii="Calibri" w:hAnsi="Calibri" w:asciiTheme="majorHAnsi" w:hAnsiTheme="majorHAnsi"/>
      <w:sz w:val="22"/>
    </w:rPr>
  </w:style>
  <w:style w:type="paragraph" w:styleId="ListParagraph">
    <w:name w:val="List Paragraph"/>
    <w:basedOn w:val="Normal"/>
    <w:uiPriority w:val="34"/>
    <w:qFormat/>
    <w:rsid w:val="00da7783"/>
    <w:pPr>
      <w:spacing w:before="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a7783"/>
    <w:pPr/>
    <w:rPr>
      <w:rFonts w:ascii="Calibri" w:hAnsi="Calibri" w:asciiTheme="majorHAnsi" w:hAnsiTheme="majorHAnsi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83"/>
    <w:pPr>
      <w:pBdr>
        <w:top w:val="single" w:sz="4" w:space="10" w:color="00000A"/>
        <w:bottom w:val="single" w:sz="4" w:space="10" w:color="00000A"/>
      </w:pBdr>
      <w:spacing w:lineRule="auto" w:line="300" w:before="240" w:after="240"/>
      <w:ind w:left="1152" w:right="1152" w:hanging="0"/>
      <w:jc w:val="both"/>
    </w:pPr>
    <w:rPr>
      <w:rFonts w:ascii="Calibri" w:hAnsi="Calibri" w:asciiTheme="majorHAnsi" w:hAnsiTheme="majorHAnsi"/>
      <w:i/>
      <w:iCs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83"/>
    <w:pPr/>
    <w:rPr>
      <w:lang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0682e"/>
    <w:pPr/>
    <w:rPr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0682e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82e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76e1"/>
    <w:pPr>
      <w:tabs>
        <w:tab w:val="center" w:pos="4320" w:leader="none"/>
        <w:tab w:val="right" w:pos="864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76e1"/>
    <w:pPr>
      <w:tabs>
        <w:tab w:val="center" w:pos="4320" w:leader="none"/>
        <w:tab w:val="right" w:pos="8640" w:leader="none"/>
      </w:tabs>
      <w:spacing w:before="0" w:after="0"/>
    </w:pPr>
    <w:rPr/>
  </w:style>
  <w:style w:type="paragraph" w:styleId="TextBodyIndent">
    <w:name w:val="Body Text Indent"/>
    <w:basedOn w:val="Normal"/>
    <w:link w:val="BodyTextIndentChar"/>
    <w:uiPriority w:val="99"/>
    <w:rsid w:val="00c245aa"/>
    <w:pPr>
      <w:spacing w:before="0" w:after="0"/>
      <w:ind w:left="2160" w:hanging="2160"/>
    </w:pPr>
    <w:rPr>
      <w:rFonts w:ascii="Times" w:hAnsi="Times"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c245aa"/>
    <w:pPr>
      <w:spacing w:lineRule="auto" w:line="480"/>
    </w:pPr>
    <w:rPr>
      <w:rFonts w:ascii="New York" w:hAnsi="New York" w:eastAsia="Times New Roman" w:cs="Times New Roman"/>
      <w:szCs w:val="20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LibreOffice/6.0.3.2$Linux_X86_64 LibreOffice_project/00m0$Build-2</Application>
  <Pages>5</Pages>
  <Words>1285</Words>
  <Characters>7957</Characters>
  <CharactersWithSpaces>9330</CharactersWithSpaces>
  <Paragraphs>76</Paragraphs>
  <Company>Duke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2018-02-12T15:52:00Z</dcterms:created>
  <dc:creator>Matthew  Ross</dc:creator>
  <dc:description/>
  <dc:language>en-US</dc:language>
  <cp:lastModifiedBy/>
  <cp:lastPrinted>2016-11-26T00:21:00Z</cp:lastPrinted>
  <dcterms:modified xsi:type="dcterms:W3CDTF">2018-08-03T14:01:48Z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Duke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