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15691" w14:textId="77777777" w:rsidR="00EB3E12" w:rsidRDefault="00EB3E12" w:rsidP="00EB3E12">
      <w:pPr>
        <w:pStyle w:val="ParagraphSpacer10"/>
      </w:pPr>
    </w:p>
    <w:p w14:paraId="6F32E6DB" w14:textId="3A3E82EB" w:rsidR="00EB3E12" w:rsidRPr="00086BB4" w:rsidRDefault="00EB3E12" w:rsidP="00EB3E12">
      <w:pPr>
        <w:pStyle w:val="Figure"/>
      </w:pPr>
    </w:p>
    <w:p w14:paraId="0ECF50A1" w14:textId="5F707F14" w:rsidR="00EB3E12" w:rsidRPr="00A51BF1" w:rsidRDefault="00B46936" w:rsidP="00EB3E12">
      <w:pPr>
        <w:pStyle w:val="CoverProjectName"/>
      </w:pPr>
      <w:r>
        <w:t>&lt;GGRCE</w:t>
      </w:r>
      <w:r w:rsidR="00EB3E12" w:rsidRPr="00A51BF1">
        <w:t>&gt;</w:t>
      </w:r>
    </w:p>
    <w:p w14:paraId="4254E7B6" w14:textId="77777777" w:rsidR="00EB3E12" w:rsidRPr="00ED4293" w:rsidRDefault="00EB3E12" w:rsidP="00EB3E12">
      <w:pPr>
        <w:pStyle w:val="Heading1"/>
      </w:pPr>
      <w:bookmarkStart w:id="0" w:name="_Toc508100475"/>
      <w:r>
        <w:t>Database Design Document</w:t>
      </w:r>
      <w:bookmarkEnd w:id="0"/>
    </w:p>
    <w:p w14:paraId="4E4A05EF" w14:textId="09A657E5" w:rsidR="00EB3E12" w:rsidRDefault="00EB3E12" w:rsidP="00EB3E12">
      <w:pPr>
        <w:pStyle w:val="CoverText"/>
      </w:pPr>
      <w:r>
        <w:t xml:space="preserve">Version </w:t>
      </w:r>
      <w:r w:rsidR="00B46936">
        <w:t>1.0</w:t>
      </w:r>
    </w:p>
    <w:p w14:paraId="08D29358" w14:textId="5FC493F9" w:rsidR="00EB3E12" w:rsidRDefault="00B46936" w:rsidP="00EB3E12">
      <w:pPr>
        <w:pStyle w:val="CoverTextDate"/>
      </w:pPr>
      <w:r>
        <w:t>11/04/2018</w:t>
      </w:r>
    </w:p>
    <w:p w14:paraId="116B5191" w14:textId="0D86CCCA" w:rsidR="00EB3E12" w:rsidRPr="00086BB4" w:rsidRDefault="00EB3E12" w:rsidP="00EB3E12">
      <w:pPr>
        <w:pStyle w:val="BodyText"/>
      </w:pPr>
      <w:r w:rsidRPr="00086BB4">
        <w:rPr>
          <w:rStyle w:val="BodyTextBoldChar"/>
        </w:rPr>
        <w:t>Document Number</w:t>
      </w:r>
      <w:r w:rsidRPr="00086BB4">
        <w:t xml:space="preserve">: </w:t>
      </w:r>
      <w:r w:rsidR="00B46936">
        <w:t>1</w:t>
      </w:r>
      <w:bookmarkStart w:id="1" w:name="_GoBack"/>
      <w:bookmarkEnd w:id="1"/>
    </w:p>
    <w:p w14:paraId="5D24DCCC" w14:textId="018D3B21" w:rsidR="00EB3E12" w:rsidRDefault="00EB3E12" w:rsidP="00EB3E12">
      <w:pPr>
        <w:pStyle w:val="BodyText"/>
      </w:pPr>
      <w:r w:rsidRPr="00086BB4">
        <w:rPr>
          <w:rStyle w:val="BodyTextBoldChar"/>
        </w:rPr>
        <w:t>Contract Number</w:t>
      </w:r>
      <w:r w:rsidR="00B46936">
        <w:t>: N/A</w:t>
      </w:r>
    </w:p>
    <w:p w14:paraId="6A3775FE" w14:textId="77777777" w:rsidR="00EB3E12" w:rsidRPr="001A22D5" w:rsidRDefault="00EB3E12" w:rsidP="00EB3E12">
      <w:pPr>
        <w:pStyle w:val="BodyText"/>
      </w:pPr>
      <w:bookmarkStart w:id="2" w:name="_Toc278187082"/>
      <w:bookmarkStart w:id="3" w:name="_Toc278189218"/>
      <w:r w:rsidRPr="001A22D5">
        <w:br w:type="page"/>
      </w:r>
    </w:p>
    <w:p w14:paraId="6CB68316" w14:textId="77777777" w:rsidR="00EB3E12" w:rsidRDefault="00EB3E12" w:rsidP="00EB3E12">
      <w:pPr>
        <w:pStyle w:val="FrontMatterHeader"/>
        <w:rPr>
          <w:lang w:val="pt-BR"/>
        </w:rPr>
      </w:pPr>
      <w:bookmarkStart w:id="4" w:name="_Toc508100476"/>
      <w:r w:rsidRPr="00AB1830">
        <w:rPr>
          <w:lang w:val="pt-BR"/>
        </w:rPr>
        <w:lastRenderedPageBreak/>
        <w:t>Table of Contents</w:t>
      </w:r>
      <w:bookmarkEnd w:id="2"/>
      <w:bookmarkEnd w:id="3"/>
      <w:bookmarkEnd w:id="4"/>
    </w:p>
    <w:p w14:paraId="1B5EACE2" w14:textId="77777777" w:rsidR="00AB1830" w:rsidRDefault="00AB1830">
      <w:pPr>
        <w:pStyle w:val="TOC1"/>
        <w:tabs>
          <w:tab w:val="right" w:pos="9350"/>
        </w:tabs>
        <w:rPr>
          <w:rFonts w:asciiTheme="minorHAnsi" w:eastAsiaTheme="minorEastAsia" w:hAnsiTheme="minorHAnsi" w:cstheme="minorBidi"/>
          <w:b w:val="0"/>
          <w:bCs w:val="0"/>
          <w:caps w:val="0"/>
          <w:noProof/>
          <w:lang w:val="pt-BR" w:eastAsia="pt-BR"/>
        </w:rPr>
      </w:pPr>
      <w:r>
        <w:rPr>
          <w:rStyle w:val="Hyperlink"/>
          <w:noProof/>
          <w:szCs w:val="22"/>
        </w:rPr>
        <w:fldChar w:fldCharType="begin"/>
      </w:r>
      <w:r>
        <w:rPr>
          <w:rStyle w:val="Hyperlink"/>
          <w:noProof/>
          <w:szCs w:val="22"/>
        </w:rPr>
        <w:instrText xml:space="preserve"> TOC \o "1-3" \h \z </w:instrText>
      </w:r>
      <w:r>
        <w:rPr>
          <w:rStyle w:val="Hyperlink"/>
          <w:noProof/>
          <w:szCs w:val="22"/>
        </w:rPr>
        <w:fldChar w:fldCharType="separate"/>
      </w:r>
      <w:hyperlink w:anchor="_Toc508100475" w:history="1">
        <w:r w:rsidRPr="005C3649">
          <w:rPr>
            <w:rStyle w:val="Hyperlink"/>
            <w:noProof/>
          </w:rPr>
          <w:t>Database Design Document</w:t>
        </w:r>
        <w:r>
          <w:rPr>
            <w:noProof/>
            <w:webHidden/>
          </w:rPr>
          <w:tab/>
        </w:r>
        <w:r>
          <w:rPr>
            <w:noProof/>
            <w:webHidden/>
          </w:rPr>
          <w:fldChar w:fldCharType="begin"/>
        </w:r>
        <w:r>
          <w:rPr>
            <w:noProof/>
            <w:webHidden/>
          </w:rPr>
          <w:instrText xml:space="preserve"> PAGEREF _Toc508100475 \h </w:instrText>
        </w:r>
        <w:r>
          <w:rPr>
            <w:noProof/>
            <w:webHidden/>
          </w:rPr>
        </w:r>
        <w:r>
          <w:rPr>
            <w:noProof/>
            <w:webHidden/>
          </w:rPr>
          <w:fldChar w:fldCharType="separate"/>
        </w:r>
        <w:r>
          <w:rPr>
            <w:noProof/>
            <w:webHidden/>
          </w:rPr>
          <w:t>i</w:t>
        </w:r>
        <w:r>
          <w:rPr>
            <w:noProof/>
            <w:webHidden/>
          </w:rPr>
          <w:fldChar w:fldCharType="end"/>
        </w:r>
      </w:hyperlink>
    </w:p>
    <w:p w14:paraId="1A1B2D59" w14:textId="77777777" w:rsidR="00AB1830" w:rsidRDefault="007A4C49">
      <w:pPr>
        <w:pStyle w:val="TOC1"/>
        <w:tabs>
          <w:tab w:val="right" w:pos="9350"/>
        </w:tabs>
        <w:rPr>
          <w:rFonts w:asciiTheme="minorHAnsi" w:eastAsiaTheme="minorEastAsia" w:hAnsiTheme="minorHAnsi" w:cstheme="minorBidi"/>
          <w:b w:val="0"/>
          <w:bCs w:val="0"/>
          <w:caps w:val="0"/>
          <w:noProof/>
          <w:lang w:val="pt-BR" w:eastAsia="pt-BR"/>
        </w:rPr>
      </w:pPr>
      <w:hyperlink w:anchor="_Toc508100476" w:history="1">
        <w:r w:rsidR="00AB1830" w:rsidRPr="005C3649">
          <w:rPr>
            <w:rStyle w:val="Hyperlink"/>
            <w:noProof/>
            <w:lang w:val="pt-BR"/>
          </w:rPr>
          <w:t>Table of Contents</w:t>
        </w:r>
        <w:r w:rsidR="00AB1830">
          <w:rPr>
            <w:noProof/>
            <w:webHidden/>
          </w:rPr>
          <w:tab/>
        </w:r>
        <w:r w:rsidR="00AB1830">
          <w:rPr>
            <w:noProof/>
            <w:webHidden/>
          </w:rPr>
          <w:fldChar w:fldCharType="begin"/>
        </w:r>
        <w:r w:rsidR="00AB1830">
          <w:rPr>
            <w:noProof/>
            <w:webHidden/>
          </w:rPr>
          <w:instrText xml:space="preserve"> PAGEREF _Toc508100476 \h </w:instrText>
        </w:r>
        <w:r w:rsidR="00AB1830">
          <w:rPr>
            <w:noProof/>
            <w:webHidden/>
          </w:rPr>
        </w:r>
        <w:r w:rsidR="00AB1830">
          <w:rPr>
            <w:noProof/>
            <w:webHidden/>
          </w:rPr>
          <w:fldChar w:fldCharType="separate"/>
        </w:r>
        <w:r w:rsidR="00AB1830">
          <w:rPr>
            <w:noProof/>
            <w:webHidden/>
          </w:rPr>
          <w:t>ii</w:t>
        </w:r>
        <w:r w:rsidR="00AB1830">
          <w:rPr>
            <w:noProof/>
            <w:webHidden/>
          </w:rPr>
          <w:fldChar w:fldCharType="end"/>
        </w:r>
      </w:hyperlink>
    </w:p>
    <w:p w14:paraId="1FA7819B" w14:textId="77777777" w:rsidR="00AB1830" w:rsidRDefault="007A4C49">
      <w:pPr>
        <w:pStyle w:val="TOC1"/>
        <w:tabs>
          <w:tab w:val="right" w:pos="9350"/>
        </w:tabs>
        <w:rPr>
          <w:rFonts w:asciiTheme="minorHAnsi" w:eastAsiaTheme="minorEastAsia" w:hAnsiTheme="minorHAnsi" w:cstheme="minorBidi"/>
          <w:b w:val="0"/>
          <w:bCs w:val="0"/>
          <w:caps w:val="0"/>
          <w:noProof/>
          <w:lang w:val="pt-BR" w:eastAsia="pt-BR"/>
        </w:rPr>
      </w:pPr>
      <w:hyperlink w:anchor="_Toc508100477" w:history="1">
        <w:r w:rsidR="00AB1830" w:rsidRPr="005C3649">
          <w:rPr>
            <w:rStyle w:val="Hyperlink"/>
            <w:noProof/>
          </w:rPr>
          <w:t>List of Figures</w:t>
        </w:r>
        <w:r w:rsidR="00AB1830">
          <w:rPr>
            <w:noProof/>
            <w:webHidden/>
          </w:rPr>
          <w:tab/>
        </w:r>
        <w:r w:rsidR="00AB1830">
          <w:rPr>
            <w:noProof/>
            <w:webHidden/>
          </w:rPr>
          <w:fldChar w:fldCharType="begin"/>
        </w:r>
        <w:r w:rsidR="00AB1830">
          <w:rPr>
            <w:noProof/>
            <w:webHidden/>
          </w:rPr>
          <w:instrText xml:space="preserve"> PAGEREF _Toc508100477 \h </w:instrText>
        </w:r>
        <w:r w:rsidR="00AB1830">
          <w:rPr>
            <w:noProof/>
            <w:webHidden/>
          </w:rPr>
        </w:r>
        <w:r w:rsidR="00AB1830">
          <w:rPr>
            <w:noProof/>
            <w:webHidden/>
          </w:rPr>
          <w:fldChar w:fldCharType="separate"/>
        </w:r>
        <w:r w:rsidR="00AB1830">
          <w:rPr>
            <w:noProof/>
            <w:webHidden/>
          </w:rPr>
          <w:t>ii</w:t>
        </w:r>
        <w:r w:rsidR="00AB1830">
          <w:rPr>
            <w:noProof/>
            <w:webHidden/>
          </w:rPr>
          <w:fldChar w:fldCharType="end"/>
        </w:r>
      </w:hyperlink>
    </w:p>
    <w:p w14:paraId="7823DBB7" w14:textId="77777777" w:rsidR="00AB1830" w:rsidRDefault="007A4C49">
      <w:pPr>
        <w:pStyle w:val="TOC1"/>
        <w:tabs>
          <w:tab w:val="right" w:pos="9350"/>
        </w:tabs>
        <w:rPr>
          <w:rFonts w:asciiTheme="minorHAnsi" w:eastAsiaTheme="minorEastAsia" w:hAnsiTheme="minorHAnsi" w:cstheme="minorBidi"/>
          <w:b w:val="0"/>
          <w:bCs w:val="0"/>
          <w:caps w:val="0"/>
          <w:noProof/>
          <w:lang w:val="pt-BR" w:eastAsia="pt-BR"/>
        </w:rPr>
      </w:pPr>
      <w:hyperlink w:anchor="_Toc508100478" w:history="1">
        <w:r w:rsidR="00AB1830" w:rsidRPr="005C3649">
          <w:rPr>
            <w:rStyle w:val="Hyperlink"/>
            <w:noProof/>
          </w:rPr>
          <w:t>List of Tables</w:t>
        </w:r>
        <w:r w:rsidR="00AB1830">
          <w:rPr>
            <w:noProof/>
            <w:webHidden/>
          </w:rPr>
          <w:tab/>
        </w:r>
        <w:r w:rsidR="00AB1830">
          <w:rPr>
            <w:noProof/>
            <w:webHidden/>
          </w:rPr>
          <w:fldChar w:fldCharType="begin"/>
        </w:r>
        <w:r w:rsidR="00AB1830">
          <w:rPr>
            <w:noProof/>
            <w:webHidden/>
          </w:rPr>
          <w:instrText xml:space="preserve"> PAGEREF _Toc508100478 \h </w:instrText>
        </w:r>
        <w:r w:rsidR="00AB1830">
          <w:rPr>
            <w:noProof/>
            <w:webHidden/>
          </w:rPr>
        </w:r>
        <w:r w:rsidR="00AB1830">
          <w:rPr>
            <w:noProof/>
            <w:webHidden/>
          </w:rPr>
          <w:fldChar w:fldCharType="separate"/>
        </w:r>
        <w:r w:rsidR="00AB1830">
          <w:rPr>
            <w:noProof/>
            <w:webHidden/>
          </w:rPr>
          <w:t>ii</w:t>
        </w:r>
        <w:r w:rsidR="00AB1830">
          <w:rPr>
            <w:noProof/>
            <w:webHidden/>
          </w:rPr>
          <w:fldChar w:fldCharType="end"/>
        </w:r>
      </w:hyperlink>
    </w:p>
    <w:p w14:paraId="12B0F578" w14:textId="77777777" w:rsidR="00AB1830" w:rsidRDefault="007A4C49">
      <w:pPr>
        <w:pStyle w:val="TOC2"/>
        <w:tabs>
          <w:tab w:val="left" w:pos="440"/>
          <w:tab w:val="right" w:pos="9350"/>
        </w:tabs>
        <w:rPr>
          <w:rFonts w:eastAsiaTheme="minorEastAsia" w:cstheme="minorBidi"/>
          <w:b w:val="0"/>
          <w:bCs w:val="0"/>
          <w:noProof/>
          <w:sz w:val="24"/>
          <w:szCs w:val="24"/>
          <w:lang w:val="pt-BR" w:eastAsia="pt-BR"/>
        </w:rPr>
      </w:pPr>
      <w:hyperlink w:anchor="_Toc508100479" w:history="1">
        <w:r w:rsidR="00AB1830" w:rsidRPr="005C3649">
          <w:rPr>
            <w:rStyle w:val="Hyperlink"/>
            <w:noProof/>
          </w:rPr>
          <w:t>1.</w:t>
        </w:r>
        <w:r w:rsidR="00AB1830">
          <w:rPr>
            <w:rFonts w:eastAsiaTheme="minorEastAsia" w:cstheme="minorBidi"/>
            <w:b w:val="0"/>
            <w:bCs w:val="0"/>
            <w:noProof/>
            <w:sz w:val="24"/>
            <w:szCs w:val="24"/>
            <w:lang w:val="pt-BR" w:eastAsia="pt-BR"/>
          </w:rPr>
          <w:tab/>
        </w:r>
        <w:r w:rsidR="00AB1830" w:rsidRPr="005C3649">
          <w:rPr>
            <w:rStyle w:val="Hyperlink"/>
            <w:noProof/>
          </w:rPr>
          <w:t>Introduction</w:t>
        </w:r>
        <w:r w:rsidR="00AB1830">
          <w:rPr>
            <w:noProof/>
            <w:webHidden/>
          </w:rPr>
          <w:tab/>
        </w:r>
        <w:r w:rsidR="00AB1830">
          <w:rPr>
            <w:noProof/>
            <w:webHidden/>
          </w:rPr>
          <w:fldChar w:fldCharType="begin"/>
        </w:r>
        <w:r w:rsidR="00AB1830">
          <w:rPr>
            <w:noProof/>
            <w:webHidden/>
          </w:rPr>
          <w:instrText xml:space="preserve"> PAGEREF _Toc508100479 \h </w:instrText>
        </w:r>
        <w:r w:rsidR="00AB1830">
          <w:rPr>
            <w:noProof/>
            <w:webHidden/>
          </w:rPr>
        </w:r>
        <w:r w:rsidR="00AB1830">
          <w:rPr>
            <w:noProof/>
            <w:webHidden/>
          </w:rPr>
          <w:fldChar w:fldCharType="separate"/>
        </w:r>
        <w:r w:rsidR="00AB1830">
          <w:rPr>
            <w:noProof/>
            <w:webHidden/>
          </w:rPr>
          <w:t>1</w:t>
        </w:r>
        <w:r w:rsidR="00AB1830">
          <w:rPr>
            <w:noProof/>
            <w:webHidden/>
          </w:rPr>
          <w:fldChar w:fldCharType="end"/>
        </w:r>
      </w:hyperlink>
    </w:p>
    <w:p w14:paraId="29C5A4FB" w14:textId="77777777" w:rsidR="00AB1830" w:rsidRDefault="007A4C49">
      <w:pPr>
        <w:pStyle w:val="TOC2"/>
        <w:tabs>
          <w:tab w:val="left" w:pos="440"/>
          <w:tab w:val="right" w:pos="9350"/>
        </w:tabs>
        <w:rPr>
          <w:rFonts w:eastAsiaTheme="minorEastAsia" w:cstheme="minorBidi"/>
          <w:b w:val="0"/>
          <w:bCs w:val="0"/>
          <w:noProof/>
          <w:sz w:val="24"/>
          <w:szCs w:val="24"/>
          <w:lang w:val="pt-BR" w:eastAsia="pt-BR"/>
        </w:rPr>
      </w:pPr>
      <w:hyperlink w:anchor="_Toc508100480" w:history="1">
        <w:r w:rsidR="00AB1830" w:rsidRPr="005C3649">
          <w:rPr>
            <w:rStyle w:val="Hyperlink"/>
            <w:noProof/>
          </w:rPr>
          <w:t>2.</w:t>
        </w:r>
        <w:r w:rsidR="00AB1830">
          <w:rPr>
            <w:rFonts w:eastAsiaTheme="minorEastAsia" w:cstheme="minorBidi"/>
            <w:b w:val="0"/>
            <w:bCs w:val="0"/>
            <w:noProof/>
            <w:sz w:val="24"/>
            <w:szCs w:val="24"/>
            <w:lang w:val="pt-BR" w:eastAsia="pt-BR"/>
          </w:rPr>
          <w:tab/>
        </w:r>
        <w:r w:rsidR="00AB1830" w:rsidRPr="005C3649">
          <w:rPr>
            <w:rStyle w:val="Hyperlink"/>
            <w:noProof/>
          </w:rPr>
          <w:t>Overview</w:t>
        </w:r>
        <w:r w:rsidR="00AB1830">
          <w:rPr>
            <w:noProof/>
            <w:webHidden/>
          </w:rPr>
          <w:tab/>
        </w:r>
        <w:r w:rsidR="00AB1830">
          <w:rPr>
            <w:noProof/>
            <w:webHidden/>
          </w:rPr>
          <w:fldChar w:fldCharType="begin"/>
        </w:r>
        <w:r w:rsidR="00AB1830">
          <w:rPr>
            <w:noProof/>
            <w:webHidden/>
          </w:rPr>
          <w:instrText xml:space="preserve"> PAGEREF _Toc508100480 \h </w:instrText>
        </w:r>
        <w:r w:rsidR="00AB1830">
          <w:rPr>
            <w:noProof/>
            <w:webHidden/>
          </w:rPr>
        </w:r>
        <w:r w:rsidR="00AB1830">
          <w:rPr>
            <w:noProof/>
            <w:webHidden/>
          </w:rPr>
          <w:fldChar w:fldCharType="separate"/>
        </w:r>
        <w:r w:rsidR="00AB1830">
          <w:rPr>
            <w:noProof/>
            <w:webHidden/>
          </w:rPr>
          <w:t>2</w:t>
        </w:r>
        <w:r w:rsidR="00AB1830">
          <w:rPr>
            <w:noProof/>
            <w:webHidden/>
          </w:rPr>
          <w:fldChar w:fldCharType="end"/>
        </w:r>
      </w:hyperlink>
    </w:p>
    <w:p w14:paraId="1E57075A" w14:textId="77777777" w:rsidR="00AB1830" w:rsidRDefault="007A4C49">
      <w:pPr>
        <w:pStyle w:val="TOC2"/>
        <w:tabs>
          <w:tab w:val="left" w:pos="440"/>
          <w:tab w:val="right" w:pos="9350"/>
        </w:tabs>
        <w:rPr>
          <w:rFonts w:eastAsiaTheme="minorEastAsia" w:cstheme="minorBidi"/>
          <w:b w:val="0"/>
          <w:bCs w:val="0"/>
          <w:noProof/>
          <w:sz w:val="24"/>
          <w:szCs w:val="24"/>
          <w:lang w:val="pt-BR" w:eastAsia="pt-BR"/>
        </w:rPr>
      </w:pPr>
      <w:hyperlink w:anchor="_Toc508100481" w:history="1">
        <w:r w:rsidR="00AB1830" w:rsidRPr="005C3649">
          <w:rPr>
            <w:rStyle w:val="Hyperlink"/>
            <w:noProof/>
          </w:rPr>
          <w:t>3.</w:t>
        </w:r>
        <w:r w:rsidR="00AB1830">
          <w:rPr>
            <w:rFonts w:eastAsiaTheme="minorEastAsia" w:cstheme="minorBidi"/>
            <w:b w:val="0"/>
            <w:bCs w:val="0"/>
            <w:noProof/>
            <w:sz w:val="24"/>
            <w:szCs w:val="24"/>
            <w:lang w:val="pt-BR" w:eastAsia="pt-BR"/>
          </w:rPr>
          <w:tab/>
        </w:r>
        <w:r w:rsidR="00AB1830" w:rsidRPr="005C3649">
          <w:rPr>
            <w:rStyle w:val="Hyperlink"/>
            <w:noProof/>
          </w:rPr>
          <w:t>Assumptions/Constraints/Risks</w:t>
        </w:r>
        <w:r w:rsidR="00AB1830">
          <w:rPr>
            <w:noProof/>
            <w:webHidden/>
          </w:rPr>
          <w:tab/>
        </w:r>
        <w:r w:rsidR="00AB1830">
          <w:rPr>
            <w:noProof/>
            <w:webHidden/>
          </w:rPr>
          <w:fldChar w:fldCharType="begin"/>
        </w:r>
        <w:r w:rsidR="00AB1830">
          <w:rPr>
            <w:noProof/>
            <w:webHidden/>
          </w:rPr>
          <w:instrText xml:space="preserve"> PAGEREF _Toc508100481 \h </w:instrText>
        </w:r>
        <w:r w:rsidR="00AB1830">
          <w:rPr>
            <w:noProof/>
            <w:webHidden/>
          </w:rPr>
        </w:r>
        <w:r w:rsidR="00AB1830">
          <w:rPr>
            <w:noProof/>
            <w:webHidden/>
          </w:rPr>
          <w:fldChar w:fldCharType="separate"/>
        </w:r>
        <w:r w:rsidR="00AB1830">
          <w:rPr>
            <w:noProof/>
            <w:webHidden/>
          </w:rPr>
          <w:t>3</w:t>
        </w:r>
        <w:r w:rsidR="00AB1830">
          <w:rPr>
            <w:noProof/>
            <w:webHidden/>
          </w:rPr>
          <w:fldChar w:fldCharType="end"/>
        </w:r>
      </w:hyperlink>
    </w:p>
    <w:p w14:paraId="0BC1DD31" w14:textId="77777777" w:rsidR="00AB1830" w:rsidRDefault="007A4C49">
      <w:pPr>
        <w:pStyle w:val="TOC3"/>
        <w:tabs>
          <w:tab w:val="left" w:pos="880"/>
          <w:tab w:val="right" w:pos="9350"/>
        </w:tabs>
        <w:rPr>
          <w:rFonts w:eastAsiaTheme="minorEastAsia" w:cstheme="minorBidi"/>
          <w:noProof/>
          <w:sz w:val="24"/>
          <w:szCs w:val="24"/>
          <w:lang w:val="pt-BR" w:eastAsia="pt-BR"/>
        </w:rPr>
      </w:pPr>
      <w:hyperlink w:anchor="_Toc508100482" w:history="1">
        <w:r w:rsidR="00AB1830" w:rsidRPr="005C3649">
          <w:rPr>
            <w:rStyle w:val="Hyperlink"/>
            <w:noProof/>
          </w:rPr>
          <w:t>3.1</w:t>
        </w:r>
        <w:r w:rsidR="00AB1830">
          <w:rPr>
            <w:rFonts w:eastAsiaTheme="minorEastAsia" w:cstheme="minorBidi"/>
            <w:noProof/>
            <w:sz w:val="24"/>
            <w:szCs w:val="24"/>
            <w:lang w:val="pt-BR" w:eastAsia="pt-BR"/>
          </w:rPr>
          <w:tab/>
        </w:r>
        <w:r w:rsidR="00AB1830" w:rsidRPr="005C3649">
          <w:rPr>
            <w:rStyle w:val="Hyperlink"/>
            <w:noProof/>
          </w:rPr>
          <w:t>Assumptions</w:t>
        </w:r>
        <w:r w:rsidR="00AB1830">
          <w:rPr>
            <w:noProof/>
            <w:webHidden/>
          </w:rPr>
          <w:tab/>
        </w:r>
        <w:r w:rsidR="00AB1830">
          <w:rPr>
            <w:noProof/>
            <w:webHidden/>
          </w:rPr>
          <w:fldChar w:fldCharType="begin"/>
        </w:r>
        <w:r w:rsidR="00AB1830">
          <w:rPr>
            <w:noProof/>
            <w:webHidden/>
          </w:rPr>
          <w:instrText xml:space="preserve"> PAGEREF _Toc508100482 \h </w:instrText>
        </w:r>
        <w:r w:rsidR="00AB1830">
          <w:rPr>
            <w:noProof/>
            <w:webHidden/>
          </w:rPr>
        </w:r>
        <w:r w:rsidR="00AB1830">
          <w:rPr>
            <w:noProof/>
            <w:webHidden/>
          </w:rPr>
          <w:fldChar w:fldCharType="separate"/>
        </w:r>
        <w:r w:rsidR="00AB1830">
          <w:rPr>
            <w:noProof/>
            <w:webHidden/>
          </w:rPr>
          <w:t>3</w:t>
        </w:r>
        <w:r w:rsidR="00AB1830">
          <w:rPr>
            <w:noProof/>
            <w:webHidden/>
          </w:rPr>
          <w:fldChar w:fldCharType="end"/>
        </w:r>
      </w:hyperlink>
    </w:p>
    <w:p w14:paraId="274F5DF2" w14:textId="77777777" w:rsidR="00AB1830" w:rsidRDefault="007A4C49">
      <w:pPr>
        <w:pStyle w:val="TOC3"/>
        <w:tabs>
          <w:tab w:val="left" w:pos="880"/>
          <w:tab w:val="right" w:pos="9350"/>
        </w:tabs>
        <w:rPr>
          <w:rFonts w:eastAsiaTheme="minorEastAsia" w:cstheme="minorBidi"/>
          <w:noProof/>
          <w:sz w:val="24"/>
          <w:szCs w:val="24"/>
          <w:lang w:val="pt-BR" w:eastAsia="pt-BR"/>
        </w:rPr>
      </w:pPr>
      <w:hyperlink w:anchor="_Toc508100483" w:history="1">
        <w:r w:rsidR="00AB1830" w:rsidRPr="005C3649">
          <w:rPr>
            <w:rStyle w:val="Hyperlink"/>
            <w:noProof/>
          </w:rPr>
          <w:t>3.2</w:t>
        </w:r>
        <w:r w:rsidR="00AB1830">
          <w:rPr>
            <w:rFonts w:eastAsiaTheme="minorEastAsia" w:cstheme="minorBidi"/>
            <w:noProof/>
            <w:sz w:val="24"/>
            <w:szCs w:val="24"/>
            <w:lang w:val="pt-BR" w:eastAsia="pt-BR"/>
          </w:rPr>
          <w:tab/>
        </w:r>
        <w:r w:rsidR="00AB1830" w:rsidRPr="005C3649">
          <w:rPr>
            <w:rStyle w:val="Hyperlink"/>
            <w:noProof/>
          </w:rPr>
          <w:t>Constraints</w:t>
        </w:r>
        <w:r w:rsidR="00AB1830">
          <w:rPr>
            <w:noProof/>
            <w:webHidden/>
          </w:rPr>
          <w:tab/>
        </w:r>
        <w:r w:rsidR="00AB1830">
          <w:rPr>
            <w:noProof/>
            <w:webHidden/>
          </w:rPr>
          <w:fldChar w:fldCharType="begin"/>
        </w:r>
        <w:r w:rsidR="00AB1830">
          <w:rPr>
            <w:noProof/>
            <w:webHidden/>
          </w:rPr>
          <w:instrText xml:space="preserve"> PAGEREF _Toc508100483 \h </w:instrText>
        </w:r>
        <w:r w:rsidR="00AB1830">
          <w:rPr>
            <w:noProof/>
            <w:webHidden/>
          </w:rPr>
        </w:r>
        <w:r w:rsidR="00AB1830">
          <w:rPr>
            <w:noProof/>
            <w:webHidden/>
          </w:rPr>
          <w:fldChar w:fldCharType="separate"/>
        </w:r>
        <w:r w:rsidR="00AB1830">
          <w:rPr>
            <w:noProof/>
            <w:webHidden/>
          </w:rPr>
          <w:t>3</w:t>
        </w:r>
        <w:r w:rsidR="00AB1830">
          <w:rPr>
            <w:noProof/>
            <w:webHidden/>
          </w:rPr>
          <w:fldChar w:fldCharType="end"/>
        </w:r>
      </w:hyperlink>
    </w:p>
    <w:p w14:paraId="2AD3C8C9" w14:textId="77777777" w:rsidR="00AB1830" w:rsidRDefault="007A4C49">
      <w:pPr>
        <w:pStyle w:val="TOC3"/>
        <w:tabs>
          <w:tab w:val="left" w:pos="880"/>
          <w:tab w:val="right" w:pos="9350"/>
        </w:tabs>
        <w:rPr>
          <w:rFonts w:eastAsiaTheme="minorEastAsia" w:cstheme="minorBidi"/>
          <w:noProof/>
          <w:sz w:val="24"/>
          <w:szCs w:val="24"/>
          <w:lang w:val="pt-BR" w:eastAsia="pt-BR"/>
        </w:rPr>
      </w:pPr>
      <w:hyperlink w:anchor="_Toc508100484" w:history="1">
        <w:r w:rsidR="00AB1830" w:rsidRPr="005C3649">
          <w:rPr>
            <w:rStyle w:val="Hyperlink"/>
            <w:noProof/>
          </w:rPr>
          <w:t>3.3</w:t>
        </w:r>
        <w:r w:rsidR="00AB1830">
          <w:rPr>
            <w:rFonts w:eastAsiaTheme="minorEastAsia" w:cstheme="minorBidi"/>
            <w:noProof/>
            <w:sz w:val="24"/>
            <w:szCs w:val="24"/>
            <w:lang w:val="pt-BR" w:eastAsia="pt-BR"/>
          </w:rPr>
          <w:tab/>
        </w:r>
        <w:r w:rsidR="00AB1830" w:rsidRPr="005C3649">
          <w:rPr>
            <w:rStyle w:val="Hyperlink"/>
            <w:noProof/>
          </w:rPr>
          <w:t>Risks</w:t>
        </w:r>
        <w:r w:rsidR="00AB1830">
          <w:rPr>
            <w:noProof/>
            <w:webHidden/>
          </w:rPr>
          <w:tab/>
        </w:r>
        <w:r w:rsidR="00AB1830">
          <w:rPr>
            <w:noProof/>
            <w:webHidden/>
          </w:rPr>
          <w:fldChar w:fldCharType="begin"/>
        </w:r>
        <w:r w:rsidR="00AB1830">
          <w:rPr>
            <w:noProof/>
            <w:webHidden/>
          </w:rPr>
          <w:instrText xml:space="preserve"> PAGEREF _Toc508100484 \h </w:instrText>
        </w:r>
        <w:r w:rsidR="00AB1830">
          <w:rPr>
            <w:noProof/>
            <w:webHidden/>
          </w:rPr>
        </w:r>
        <w:r w:rsidR="00AB1830">
          <w:rPr>
            <w:noProof/>
            <w:webHidden/>
          </w:rPr>
          <w:fldChar w:fldCharType="separate"/>
        </w:r>
        <w:r w:rsidR="00AB1830">
          <w:rPr>
            <w:noProof/>
            <w:webHidden/>
          </w:rPr>
          <w:t>3</w:t>
        </w:r>
        <w:r w:rsidR="00AB1830">
          <w:rPr>
            <w:noProof/>
            <w:webHidden/>
          </w:rPr>
          <w:fldChar w:fldCharType="end"/>
        </w:r>
      </w:hyperlink>
    </w:p>
    <w:p w14:paraId="19CA7F85" w14:textId="77777777" w:rsidR="00AB1830" w:rsidRDefault="007A4C49">
      <w:pPr>
        <w:pStyle w:val="TOC2"/>
        <w:tabs>
          <w:tab w:val="left" w:pos="440"/>
          <w:tab w:val="right" w:pos="9350"/>
        </w:tabs>
        <w:rPr>
          <w:rFonts w:eastAsiaTheme="minorEastAsia" w:cstheme="minorBidi"/>
          <w:b w:val="0"/>
          <w:bCs w:val="0"/>
          <w:noProof/>
          <w:sz w:val="24"/>
          <w:szCs w:val="24"/>
          <w:lang w:val="pt-BR" w:eastAsia="pt-BR"/>
        </w:rPr>
      </w:pPr>
      <w:hyperlink w:anchor="_Toc508100485" w:history="1">
        <w:r w:rsidR="00AB1830" w:rsidRPr="005C3649">
          <w:rPr>
            <w:rStyle w:val="Hyperlink"/>
            <w:noProof/>
          </w:rPr>
          <w:t>4.</w:t>
        </w:r>
        <w:r w:rsidR="00AB1830">
          <w:rPr>
            <w:rFonts w:eastAsiaTheme="minorEastAsia" w:cstheme="minorBidi"/>
            <w:b w:val="0"/>
            <w:bCs w:val="0"/>
            <w:noProof/>
            <w:sz w:val="24"/>
            <w:szCs w:val="24"/>
            <w:lang w:val="pt-BR" w:eastAsia="pt-BR"/>
          </w:rPr>
          <w:tab/>
        </w:r>
        <w:r w:rsidR="00AB1830" w:rsidRPr="005C3649">
          <w:rPr>
            <w:rStyle w:val="Hyperlink"/>
            <w:noProof/>
          </w:rPr>
          <w:t>Design Decisions</w:t>
        </w:r>
        <w:r w:rsidR="00AB1830">
          <w:rPr>
            <w:noProof/>
            <w:webHidden/>
          </w:rPr>
          <w:tab/>
        </w:r>
        <w:r w:rsidR="00AB1830">
          <w:rPr>
            <w:noProof/>
            <w:webHidden/>
          </w:rPr>
          <w:fldChar w:fldCharType="begin"/>
        </w:r>
        <w:r w:rsidR="00AB1830">
          <w:rPr>
            <w:noProof/>
            <w:webHidden/>
          </w:rPr>
          <w:instrText xml:space="preserve"> PAGEREF _Toc508100485 \h </w:instrText>
        </w:r>
        <w:r w:rsidR="00AB1830">
          <w:rPr>
            <w:noProof/>
            <w:webHidden/>
          </w:rPr>
        </w:r>
        <w:r w:rsidR="00AB1830">
          <w:rPr>
            <w:noProof/>
            <w:webHidden/>
          </w:rPr>
          <w:fldChar w:fldCharType="separate"/>
        </w:r>
        <w:r w:rsidR="00AB1830">
          <w:rPr>
            <w:noProof/>
            <w:webHidden/>
          </w:rPr>
          <w:t>4</w:t>
        </w:r>
        <w:r w:rsidR="00AB1830">
          <w:rPr>
            <w:noProof/>
            <w:webHidden/>
          </w:rPr>
          <w:fldChar w:fldCharType="end"/>
        </w:r>
      </w:hyperlink>
    </w:p>
    <w:p w14:paraId="088AC326" w14:textId="77777777" w:rsidR="00AB1830" w:rsidRDefault="007A4C49">
      <w:pPr>
        <w:pStyle w:val="TOC3"/>
        <w:tabs>
          <w:tab w:val="left" w:pos="880"/>
          <w:tab w:val="right" w:pos="9350"/>
        </w:tabs>
        <w:rPr>
          <w:rFonts w:eastAsiaTheme="minorEastAsia" w:cstheme="minorBidi"/>
          <w:noProof/>
          <w:sz w:val="24"/>
          <w:szCs w:val="24"/>
          <w:lang w:val="pt-BR" w:eastAsia="pt-BR"/>
        </w:rPr>
      </w:pPr>
      <w:hyperlink w:anchor="_Toc508100486" w:history="1">
        <w:r w:rsidR="00AB1830" w:rsidRPr="005C3649">
          <w:rPr>
            <w:rStyle w:val="Hyperlink"/>
            <w:noProof/>
          </w:rPr>
          <w:t>4.1</w:t>
        </w:r>
        <w:r w:rsidR="00AB1830">
          <w:rPr>
            <w:rFonts w:eastAsiaTheme="minorEastAsia" w:cstheme="minorBidi"/>
            <w:noProof/>
            <w:sz w:val="24"/>
            <w:szCs w:val="24"/>
            <w:lang w:val="pt-BR" w:eastAsia="pt-BR"/>
          </w:rPr>
          <w:tab/>
        </w:r>
        <w:r w:rsidR="00AB1830" w:rsidRPr="005C3649">
          <w:rPr>
            <w:rStyle w:val="Hyperlink"/>
            <w:noProof/>
          </w:rPr>
          <w:t>Key Factors Influencing Design</w:t>
        </w:r>
        <w:r w:rsidR="00AB1830">
          <w:rPr>
            <w:noProof/>
            <w:webHidden/>
          </w:rPr>
          <w:tab/>
        </w:r>
        <w:r w:rsidR="00AB1830">
          <w:rPr>
            <w:noProof/>
            <w:webHidden/>
          </w:rPr>
          <w:fldChar w:fldCharType="begin"/>
        </w:r>
        <w:r w:rsidR="00AB1830">
          <w:rPr>
            <w:noProof/>
            <w:webHidden/>
          </w:rPr>
          <w:instrText xml:space="preserve"> PAGEREF _Toc508100486 \h </w:instrText>
        </w:r>
        <w:r w:rsidR="00AB1830">
          <w:rPr>
            <w:noProof/>
            <w:webHidden/>
          </w:rPr>
        </w:r>
        <w:r w:rsidR="00AB1830">
          <w:rPr>
            <w:noProof/>
            <w:webHidden/>
          </w:rPr>
          <w:fldChar w:fldCharType="separate"/>
        </w:r>
        <w:r w:rsidR="00AB1830">
          <w:rPr>
            <w:noProof/>
            <w:webHidden/>
          </w:rPr>
          <w:t>4</w:t>
        </w:r>
        <w:r w:rsidR="00AB1830">
          <w:rPr>
            <w:noProof/>
            <w:webHidden/>
          </w:rPr>
          <w:fldChar w:fldCharType="end"/>
        </w:r>
      </w:hyperlink>
    </w:p>
    <w:p w14:paraId="4E6D3443" w14:textId="77777777" w:rsidR="00AB1830" w:rsidRDefault="007A4C49">
      <w:pPr>
        <w:pStyle w:val="TOC3"/>
        <w:tabs>
          <w:tab w:val="left" w:pos="880"/>
          <w:tab w:val="right" w:pos="9350"/>
        </w:tabs>
        <w:rPr>
          <w:rFonts w:eastAsiaTheme="minorEastAsia" w:cstheme="minorBidi"/>
          <w:noProof/>
          <w:sz w:val="24"/>
          <w:szCs w:val="24"/>
          <w:lang w:val="pt-BR" w:eastAsia="pt-BR"/>
        </w:rPr>
      </w:pPr>
      <w:hyperlink w:anchor="_Toc508100487" w:history="1">
        <w:r w:rsidR="00AB1830" w:rsidRPr="005C3649">
          <w:rPr>
            <w:rStyle w:val="Hyperlink"/>
            <w:noProof/>
          </w:rPr>
          <w:t>4.2</w:t>
        </w:r>
        <w:r w:rsidR="00AB1830">
          <w:rPr>
            <w:rFonts w:eastAsiaTheme="minorEastAsia" w:cstheme="minorBidi"/>
            <w:noProof/>
            <w:sz w:val="24"/>
            <w:szCs w:val="24"/>
            <w:lang w:val="pt-BR" w:eastAsia="pt-BR"/>
          </w:rPr>
          <w:tab/>
        </w:r>
        <w:r w:rsidR="00AB1830" w:rsidRPr="005C3649">
          <w:rPr>
            <w:rStyle w:val="Hyperlink"/>
            <w:noProof/>
          </w:rPr>
          <w:t>Functional Design Decisions</w:t>
        </w:r>
        <w:r w:rsidR="00AB1830">
          <w:rPr>
            <w:noProof/>
            <w:webHidden/>
          </w:rPr>
          <w:tab/>
        </w:r>
        <w:r w:rsidR="00AB1830">
          <w:rPr>
            <w:noProof/>
            <w:webHidden/>
          </w:rPr>
          <w:fldChar w:fldCharType="begin"/>
        </w:r>
        <w:r w:rsidR="00AB1830">
          <w:rPr>
            <w:noProof/>
            <w:webHidden/>
          </w:rPr>
          <w:instrText xml:space="preserve"> PAGEREF _Toc508100487 \h </w:instrText>
        </w:r>
        <w:r w:rsidR="00AB1830">
          <w:rPr>
            <w:noProof/>
            <w:webHidden/>
          </w:rPr>
        </w:r>
        <w:r w:rsidR="00AB1830">
          <w:rPr>
            <w:noProof/>
            <w:webHidden/>
          </w:rPr>
          <w:fldChar w:fldCharType="separate"/>
        </w:r>
        <w:r w:rsidR="00AB1830">
          <w:rPr>
            <w:noProof/>
            <w:webHidden/>
          </w:rPr>
          <w:t>4</w:t>
        </w:r>
        <w:r w:rsidR="00AB1830">
          <w:rPr>
            <w:noProof/>
            <w:webHidden/>
          </w:rPr>
          <w:fldChar w:fldCharType="end"/>
        </w:r>
      </w:hyperlink>
    </w:p>
    <w:p w14:paraId="5963C71A" w14:textId="7625C33C" w:rsidR="00AB1830" w:rsidRDefault="007A4C49">
      <w:pPr>
        <w:pStyle w:val="TOC3"/>
        <w:tabs>
          <w:tab w:val="left" w:pos="880"/>
          <w:tab w:val="right" w:pos="9350"/>
        </w:tabs>
        <w:rPr>
          <w:rFonts w:eastAsiaTheme="minorEastAsia" w:cstheme="minorBidi"/>
          <w:noProof/>
          <w:sz w:val="24"/>
          <w:szCs w:val="24"/>
          <w:lang w:val="pt-BR" w:eastAsia="pt-BR"/>
        </w:rPr>
      </w:pPr>
      <w:hyperlink w:anchor="_Toc508100489" w:history="1">
        <w:r w:rsidR="00807A55">
          <w:rPr>
            <w:rStyle w:val="Hyperlink"/>
            <w:noProof/>
          </w:rPr>
          <w:t>4.3</w:t>
        </w:r>
        <w:r w:rsidR="00AB1830">
          <w:rPr>
            <w:rFonts w:eastAsiaTheme="minorEastAsia" w:cstheme="minorBidi"/>
            <w:noProof/>
            <w:sz w:val="24"/>
            <w:szCs w:val="24"/>
            <w:lang w:val="pt-BR" w:eastAsia="pt-BR"/>
          </w:rPr>
          <w:tab/>
        </w:r>
        <w:r w:rsidR="00AB1830" w:rsidRPr="005C3649">
          <w:rPr>
            <w:rStyle w:val="Hyperlink"/>
            <w:noProof/>
          </w:rPr>
          <w:t>Security and Privacy Design Decisions</w:t>
        </w:r>
        <w:r w:rsidR="00AB1830">
          <w:rPr>
            <w:noProof/>
            <w:webHidden/>
          </w:rPr>
          <w:tab/>
        </w:r>
        <w:r w:rsidR="00AB1830">
          <w:rPr>
            <w:noProof/>
            <w:webHidden/>
          </w:rPr>
          <w:fldChar w:fldCharType="begin"/>
        </w:r>
        <w:r w:rsidR="00AB1830">
          <w:rPr>
            <w:noProof/>
            <w:webHidden/>
          </w:rPr>
          <w:instrText xml:space="preserve"> PAGEREF _Toc508100489 \h </w:instrText>
        </w:r>
        <w:r w:rsidR="00AB1830">
          <w:rPr>
            <w:noProof/>
            <w:webHidden/>
          </w:rPr>
        </w:r>
        <w:r w:rsidR="00AB1830">
          <w:rPr>
            <w:noProof/>
            <w:webHidden/>
          </w:rPr>
          <w:fldChar w:fldCharType="separate"/>
        </w:r>
        <w:r w:rsidR="00AB1830">
          <w:rPr>
            <w:noProof/>
            <w:webHidden/>
          </w:rPr>
          <w:t>5</w:t>
        </w:r>
        <w:r w:rsidR="00AB1830">
          <w:rPr>
            <w:noProof/>
            <w:webHidden/>
          </w:rPr>
          <w:fldChar w:fldCharType="end"/>
        </w:r>
      </w:hyperlink>
    </w:p>
    <w:p w14:paraId="63DA234F" w14:textId="58696697" w:rsidR="00AB1830" w:rsidRDefault="007A4C49">
      <w:pPr>
        <w:pStyle w:val="TOC3"/>
        <w:tabs>
          <w:tab w:val="left" w:pos="880"/>
          <w:tab w:val="right" w:pos="9350"/>
        </w:tabs>
        <w:rPr>
          <w:rFonts w:eastAsiaTheme="minorEastAsia" w:cstheme="minorBidi"/>
          <w:noProof/>
          <w:sz w:val="24"/>
          <w:szCs w:val="24"/>
          <w:lang w:val="pt-BR" w:eastAsia="pt-BR"/>
        </w:rPr>
      </w:pPr>
      <w:hyperlink w:anchor="_Toc508100490" w:history="1">
        <w:r w:rsidR="00807A55">
          <w:rPr>
            <w:rStyle w:val="Hyperlink"/>
            <w:noProof/>
          </w:rPr>
          <w:t>4.4</w:t>
        </w:r>
        <w:r w:rsidR="00AB1830">
          <w:rPr>
            <w:rFonts w:eastAsiaTheme="minorEastAsia" w:cstheme="minorBidi"/>
            <w:noProof/>
            <w:sz w:val="24"/>
            <w:szCs w:val="24"/>
            <w:lang w:val="pt-BR" w:eastAsia="pt-BR"/>
          </w:rPr>
          <w:tab/>
        </w:r>
        <w:r w:rsidR="00AB1830" w:rsidRPr="005C3649">
          <w:rPr>
            <w:rStyle w:val="Hyperlink"/>
            <w:noProof/>
          </w:rPr>
          <w:t>Performance and Maintenance Design Decisions</w:t>
        </w:r>
        <w:r w:rsidR="00AB1830">
          <w:rPr>
            <w:noProof/>
            <w:webHidden/>
          </w:rPr>
          <w:tab/>
        </w:r>
        <w:r w:rsidR="00AB1830">
          <w:rPr>
            <w:noProof/>
            <w:webHidden/>
          </w:rPr>
          <w:fldChar w:fldCharType="begin"/>
        </w:r>
        <w:r w:rsidR="00AB1830">
          <w:rPr>
            <w:noProof/>
            <w:webHidden/>
          </w:rPr>
          <w:instrText xml:space="preserve"> PAGEREF _Toc508100490 \h </w:instrText>
        </w:r>
        <w:r w:rsidR="00AB1830">
          <w:rPr>
            <w:noProof/>
            <w:webHidden/>
          </w:rPr>
        </w:r>
        <w:r w:rsidR="00AB1830">
          <w:rPr>
            <w:noProof/>
            <w:webHidden/>
          </w:rPr>
          <w:fldChar w:fldCharType="separate"/>
        </w:r>
        <w:r w:rsidR="00AB1830">
          <w:rPr>
            <w:noProof/>
            <w:webHidden/>
          </w:rPr>
          <w:t>5</w:t>
        </w:r>
        <w:r w:rsidR="00AB1830">
          <w:rPr>
            <w:noProof/>
            <w:webHidden/>
          </w:rPr>
          <w:fldChar w:fldCharType="end"/>
        </w:r>
      </w:hyperlink>
    </w:p>
    <w:p w14:paraId="428978FF" w14:textId="77777777" w:rsidR="00AB1830" w:rsidRDefault="007A4C49">
      <w:pPr>
        <w:pStyle w:val="TOC2"/>
        <w:tabs>
          <w:tab w:val="left" w:pos="440"/>
          <w:tab w:val="right" w:pos="9350"/>
        </w:tabs>
        <w:rPr>
          <w:rFonts w:eastAsiaTheme="minorEastAsia" w:cstheme="minorBidi"/>
          <w:b w:val="0"/>
          <w:bCs w:val="0"/>
          <w:noProof/>
          <w:sz w:val="24"/>
          <w:szCs w:val="24"/>
          <w:lang w:val="pt-BR" w:eastAsia="pt-BR"/>
        </w:rPr>
      </w:pPr>
      <w:hyperlink w:anchor="_Toc508100491" w:history="1">
        <w:r w:rsidR="00AB1830" w:rsidRPr="005C3649">
          <w:rPr>
            <w:rStyle w:val="Hyperlink"/>
            <w:noProof/>
          </w:rPr>
          <w:t>5.</w:t>
        </w:r>
        <w:r w:rsidR="00AB1830">
          <w:rPr>
            <w:rFonts w:eastAsiaTheme="minorEastAsia" w:cstheme="minorBidi"/>
            <w:b w:val="0"/>
            <w:bCs w:val="0"/>
            <w:noProof/>
            <w:sz w:val="24"/>
            <w:szCs w:val="24"/>
            <w:lang w:val="pt-BR" w:eastAsia="pt-BR"/>
          </w:rPr>
          <w:tab/>
        </w:r>
        <w:r w:rsidR="00AB1830" w:rsidRPr="005C3649">
          <w:rPr>
            <w:rStyle w:val="Hyperlink"/>
            <w:noProof/>
          </w:rPr>
          <w:t>Detailed Database Design</w:t>
        </w:r>
        <w:r w:rsidR="00AB1830">
          <w:rPr>
            <w:noProof/>
            <w:webHidden/>
          </w:rPr>
          <w:tab/>
        </w:r>
        <w:r w:rsidR="00AB1830">
          <w:rPr>
            <w:noProof/>
            <w:webHidden/>
          </w:rPr>
          <w:fldChar w:fldCharType="begin"/>
        </w:r>
        <w:r w:rsidR="00AB1830">
          <w:rPr>
            <w:noProof/>
            <w:webHidden/>
          </w:rPr>
          <w:instrText xml:space="preserve"> PAGEREF _Toc508100491 \h </w:instrText>
        </w:r>
        <w:r w:rsidR="00AB1830">
          <w:rPr>
            <w:noProof/>
            <w:webHidden/>
          </w:rPr>
        </w:r>
        <w:r w:rsidR="00AB1830">
          <w:rPr>
            <w:noProof/>
            <w:webHidden/>
          </w:rPr>
          <w:fldChar w:fldCharType="separate"/>
        </w:r>
        <w:r w:rsidR="00AB1830">
          <w:rPr>
            <w:noProof/>
            <w:webHidden/>
          </w:rPr>
          <w:t>6</w:t>
        </w:r>
        <w:r w:rsidR="00AB1830">
          <w:rPr>
            <w:noProof/>
            <w:webHidden/>
          </w:rPr>
          <w:fldChar w:fldCharType="end"/>
        </w:r>
      </w:hyperlink>
    </w:p>
    <w:p w14:paraId="55341AC0" w14:textId="77777777" w:rsidR="00AB1830" w:rsidRDefault="007A4C49">
      <w:pPr>
        <w:pStyle w:val="TOC2"/>
        <w:tabs>
          <w:tab w:val="left" w:pos="440"/>
          <w:tab w:val="right" w:pos="9350"/>
        </w:tabs>
        <w:rPr>
          <w:rFonts w:eastAsiaTheme="minorEastAsia" w:cstheme="minorBidi"/>
          <w:b w:val="0"/>
          <w:bCs w:val="0"/>
          <w:noProof/>
          <w:sz w:val="24"/>
          <w:szCs w:val="24"/>
          <w:lang w:val="pt-BR" w:eastAsia="pt-BR"/>
        </w:rPr>
      </w:pPr>
      <w:hyperlink w:anchor="_Toc508100493" w:history="1">
        <w:r w:rsidR="00AB1830" w:rsidRPr="005C3649">
          <w:rPr>
            <w:rStyle w:val="Hyperlink"/>
            <w:noProof/>
          </w:rPr>
          <w:t>6.</w:t>
        </w:r>
        <w:r w:rsidR="00AB1830">
          <w:rPr>
            <w:rFonts w:eastAsiaTheme="minorEastAsia" w:cstheme="minorBidi"/>
            <w:b w:val="0"/>
            <w:bCs w:val="0"/>
            <w:noProof/>
            <w:sz w:val="24"/>
            <w:szCs w:val="24"/>
            <w:lang w:val="pt-BR" w:eastAsia="pt-BR"/>
          </w:rPr>
          <w:tab/>
        </w:r>
        <w:r w:rsidR="00AB1830" w:rsidRPr="005C3649">
          <w:rPr>
            <w:rStyle w:val="Hyperlink"/>
            <w:noProof/>
          </w:rPr>
          <w:t>Database Administration and Monitoring</w:t>
        </w:r>
        <w:r w:rsidR="00AB1830">
          <w:rPr>
            <w:noProof/>
            <w:webHidden/>
          </w:rPr>
          <w:tab/>
        </w:r>
        <w:r w:rsidR="00AB1830">
          <w:rPr>
            <w:noProof/>
            <w:webHidden/>
          </w:rPr>
          <w:fldChar w:fldCharType="begin"/>
        </w:r>
        <w:r w:rsidR="00AB1830">
          <w:rPr>
            <w:noProof/>
            <w:webHidden/>
          </w:rPr>
          <w:instrText xml:space="preserve"> PAGEREF _Toc508100493 \h </w:instrText>
        </w:r>
        <w:r w:rsidR="00AB1830">
          <w:rPr>
            <w:noProof/>
            <w:webHidden/>
          </w:rPr>
        </w:r>
        <w:r w:rsidR="00AB1830">
          <w:rPr>
            <w:noProof/>
            <w:webHidden/>
          </w:rPr>
          <w:fldChar w:fldCharType="separate"/>
        </w:r>
        <w:r w:rsidR="00AB1830">
          <w:rPr>
            <w:noProof/>
            <w:webHidden/>
          </w:rPr>
          <w:t>7</w:t>
        </w:r>
        <w:r w:rsidR="00AB1830">
          <w:rPr>
            <w:noProof/>
            <w:webHidden/>
          </w:rPr>
          <w:fldChar w:fldCharType="end"/>
        </w:r>
      </w:hyperlink>
    </w:p>
    <w:p w14:paraId="4AF3108A" w14:textId="77777777" w:rsidR="00AB1830" w:rsidRDefault="007A4C49">
      <w:pPr>
        <w:pStyle w:val="TOC3"/>
        <w:tabs>
          <w:tab w:val="left" w:pos="880"/>
          <w:tab w:val="right" w:pos="9350"/>
        </w:tabs>
        <w:rPr>
          <w:rFonts w:eastAsiaTheme="minorEastAsia" w:cstheme="minorBidi"/>
          <w:noProof/>
          <w:sz w:val="24"/>
          <w:szCs w:val="24"/>
          <w:lang w:val="pt-BR" w:eastAsia="pt-BR"/>
        </w:rPr>
      </w:pPr>
      <w:hyperlink w:anchor="_Toc508100494" w:history="1">
        <w:r w:rsidR="00AB1830" w:rsidRPr="005C3649">
          <w:rPr>
            <w:rStyle w:val="Hyperlink"/>
            <w:noProof/>
          </w:rPr>
          <w:t>6.1</w:t>
        </w:r>
        <w:r w:rsidR="00AB1830">
          <w:rPr>
            <w:rFonts w:eastAsiaTheme="minorEastAsia" w:cstheme="minorBidi"/>
            <w:noProof/>
            <w:sz w:val="24"/>
            <w:szCs w:val="24"/>
            <w:lang w:val="pt-BR" w:eastAsia="pt-BR"/>
          </w:rPr>
          <w:tab/>
        </w:r>
        <w:r w:rsidR="00AB1830" w:rsidRPr="005C3649">
          <w:rPr>
            <w:rStyle w:val="Hyperlink"/>
            <w:noProof/>
          </w:rPr>
          <w:t>Roles and Responsibilities</w:t>
        </w:r>
        <w:r w:rsidR="00AB1830">
          <w:rPr>
            <w:noProof/>
            <w:webHidden/>
          </w:rPr>
          <w:tab/>
        </w:r>
        <w:r w:rsidR="00AB1830">
          <w:rPr>
            <w:noProof/>
            <w:webHidden/>
          </w:rPr>
          <w:fldChar w:fldCharType="begin"/>
        </w:r>
        <w:r w:rsidR="00AB1830">
          <w:rPr>
            <w:noProof/>
            <w:webHidden/>
          </w:rPr>
          <w:instrText xml:space="preserve"> PAGEREF _Toc508100494 \h </w:instrText>
        </w:r>
        <w:r w:rsidR="00AB1830">
          <w:rPr>
            <w:noProof/>
            <w:webHidden/>
          </w:rPr>
        </w:r>
        <w:r w:rsidR="00AB1830">
          <w:rPr>
            <w:noProof/>
            <w:webHidden/>
          </w:rPr>
          <w:fldChar w:fldCharType="separate"/>
        </w:r>
        <w:r w:rsidR="00AB1830">
          <w:rPr>
            <w:noProof/>
            <w:webHidden/>
          </w:rPr>
          <w:t>7</w:t>
        </w:r>
        <w:r w:rsidR="00AB1830">
          <w:rPr>
            <w:noProof/>
            <w:webHidden/>
          </w:rPr>
          <w:fldChar w:fldCharType="end"/>
        </w:r>
      </w:hyperlink>
    </w:p>
    <w:p w14:paraId="2D790CF7" w14:textId="6675755D" w:rsidR="00AB1830" w:rsidRDefault="007A4C49">
      <w:pPr>
        <w:pStyle w:val="TOC3"/>
        <w:tabs>
          <w:tab w:val="left" w:pos="880"/>
          <w:tab w:val="right" w:pos="9350"/>
        </w:tabs>
        <w:rPr>
          <w:rFonts w:eastAsiaTheme="minorEastAsia" w:cstheme="minorBidi"/>
          <w:noProof/>
          <w:sz w:val="24"/>
          <w:szCs w:val="24"/>
          <w:lang w:val="pt-BR" w:eastAsia="pt-BR"/>
        </w:rPr>
      </w:pPr>
      <w:hyperlink w:anchor="_Toc508100496" w:history="1">
        <w:r w:rsidR="008E1DAC">
          <w:rPr>
            <w:rStyle w:val="Hyperlink"/>
            <w:noProof/>
          </w:rPr>
          <w:t>6.2</w:t>
        </w:r>
        <w:r w:rsidR="00AB1830">
          <w:rPr>
            <w:rFonts w:eastAsiaTheme="minorEastAsia" w:cstheme="minorBidi"/>
            <w:noProof/>
            <w:sz w:val="24"/>
            <w:szCs w:val="24"/>
            <w:lang w:val="pt-BR" w:eastAsia="pt-BR"/>
          </w:rPr>
          <w:tab/>
        </w:r>
        <w:r w:rsidR="00AB1830" w:rsidRPr="005C3649">
          <w:rPr>
            <w:rStyle w:val="Hyperlink"/>
            <w:noProof/>
          </w:rPr>
          <w:t>Backup and Recovery</w:t>
        </w:r>
        <w:r w:rsidR="00AB1830">
          <w:rPr>
            <w:noProof/>
            <w:webHidden/>
          </w:rPr>
          <w:tab/>
        </w:r>
        <w:r w:rsidR="00AB1830">
          <w:rPr>
            <w:noProof/>
            <w:webHidden/>
          </w:rPr>
          <w:fldChar w:fldCharType="begin"/>
        </w:r>
        <w:r w:rsidR="00AB1830">
          <w:rPr>
            <w:noProof/>
            <w:webHidden/>
          </w:rPr>
          <w:instrText xml:space="preserve"> PAGEREF _Toc508100496 \h </w:instrText>
        </w:r>
        <w:r w:rsidR="00AB1830">
          <w:rPr>
            <w:noProof/>
            <w:webHidden/>
          </w:rPr>
        </w:r>
        <w:r w:rsidR="00AB1830">
          <w:rPr>
            <w:noProof/>
            <w:webHidden/>
          </w:rPr>
          <w:fldChar w:fldCharType="separate"/>
        </w:r>
        <w:r w:rsidR="00AB1830">
          <w:rPr>
            <w:noProof/>
            <w:webHidden/>
          </w:rPr>
          <w:t>8</w:t>
        </w:r>
        <w:r w:rsidR="00AB1830">
          <w:rPr>
            <w:noProof/>
            <w:webHidden/>
          </w:rPr>
          <w:fldChar w:fldCharType="end"/>
        </w:r>
      </w:hyperlink>
    </w:p>
    <w:p w14:paraId="54A63F27" w14:textId="77777777" w:rsidR="00AB1830" w:rsidRDefault="00AB1830" w:rsidP="00AB1830">
      <w:pPr>
        <w:rPr>
          <w:rStyle w:val="Hyperlink"/>
          <w:noProof/>
          <w:szCs w:val="22"/>
        </w:rPr>
      </w:pPr>
      <w:r>
        <w:rPr>
          <w:rStyle w:val="Hyperlink"/>
          <w:noProof/>
          <w:szCs w:val="22"/>
        </w:rPr>
        <w:fldChar w:fldCharType="end"/>
      </w:r>
    </w:p>
    <w:p w14:paraId="50612AF3" w14:textId="77777777" w:rsidR="005536BE" w:rsidRPr="00AB1830" w:rsidRDefault="005536BE" w:rsidP="00AB1830">
      <w:pPr>
        <w:rPr>
          <w:lang w:val="pt-BR"/>
        </w:rPr>
      </w:pPr>
    </w:p>
    <w:p w14:paraId="71643C0B" w14:textId="77777777" w:rsidR="00EB3E12" w:rsidRDefault="00EB3E12" w:rsidP="00EB3E12">
      <w:pPr>
        <w:pStyle w:val="FrontMatterHeader"/>
      </w:pPr>
      <w:bookmarkStart w:id="5" w:name="_Toc278187083"/>
      <w:bookmarkStart w:id="6" w:name="_Toc278189219"/>
      <w:bookmarkStart w:id="7" w:name="_Toc508100477"/>
      <w:bookmarkStart w:id="8" w:name="_Toc497634056"/>
      <w:bookmarkStart w:id="9" w:name="_Toc498235584"/>
      <w:bookmarkStart w:id="10" w:name="_Toc498325024"/>
      <w:bookmarkStart w:id="11" w:name="_Toc499106663"/>
      <w:r>
        <w:t>List of Figures</w:t>
      </w:r>
      <w:bookmarkEnd w:id="5"/>
      <w:bookmarkEnd w:id="6"/>
      <w:bookmarkEnd w:id="7"/>
    </w:p>
    <w:p w14:paraId="4F30CB52" w14:textId="310886B0" w:rsidR="005536BE" w:rsidRDefault="008A5A18" w:rsidP="005536BE">
      <w:pPr>
        <w:pStyle w:val="TOC1"/>
      </w:pPr>
      <w:fldSimple w:instr=" TOC \h \z \t &quot;FigureCaption,1,fc,1&quot; \c &quot;Figure&quot; ">
        <w:r w:rsidR="00EB3E12">
          <w:rPr>
            <w:b w:val="0"/>
          </w:rPr>
          <w:t>No table of figures entries found.</w:t>
        </w:r>
      </w:fldSimple>
    </w:p>
    <w:p w14:paraId="1DF4DAC3" w14:textId="77777777" w:rsidR="005536BE" w:rsidRPr="005536BE" w:rsidRDefault="005536BE" w:rsidP="005536BE"/>
    <w:p w14:paraId="68829AD7" w14:textId="77777777" w:rsidR="00EB3E12" w:rsidRDefault="00EB3E12" w:rsidP="00EB3E12">
      <w:pPr>
        <w:pStyle w:val="ParagraphSpacer10"/>
      </w:pPr>
    </w:p>
    <w:p w14:paraId="757B1D31" w14:textId="77777777" w:rsidR="00EB3E12" w:rsidRPr="005536BE" w:rsidRDefault="00EB3E12" w:rsidP="00EB3E12">
      <w:pPr>
        <w:pStyle w:val="FrontMatterHeader"/>
        <w:rPr>
          <w:lang w:val="pt-BR"/>
        </w:rPr>
      </w:pPr>
      <w:bookmarkStart w:id="12" w:name="_Toc278187084"/>
      <w:bookmarkStart w:id="13" w:name="_Toc278189220"/>
      <w:bookmarkStart w:id="14" w:name="_Toc395091976"/>
      <w:bookmarkStart w:id="15" w:name="_Toc508100478"/>
      <w:r w:rsidRPr="005536BE">
        <w:rPr>
          <w:lang w:val="pt-BR"/>
        </w:rPr>
        <w:t>List of Tables</w:t>
      </w:r>
      <w:bookmarkEnd w:id="12"/>
      <w:bookmarkEnd w:id="13"/>
      <w:bookmarkEnd w:id="14"/>
      <w:bookmarkEnd w:id="15"/>
    </w:p>
    <w:p w14:paraId="563DB1A4" w14:textId="77777777" w:rsidR="00EB3E12" w:rsidRPr="005536BE" w:rsidRDefault="00EB3E12" w:rsidP="00EB3E12">
      <w:pPr>
        <w:pStyle w:val="BodyText"/>
        <w:rPr>
          <w:lang w:val="pt-BR"/>
        </w:rPr>
        <w:sectPr w:rsidR="00EB3E12" w:rsidRPr="005536BE" w:rsidSect="00EB3E12">
          <w:headerReference w:type="default" r:id="rId8"/>
          <w:footerReference w:type="default" r:id="rId9"/>
          <w:pgSz w:w="12240" w:h="15840" w:code="1"/>
          <w:pgMar w:top="1440" w:right="1440" w:bottom="1440" w:left="1440" w:header="504" w:footer="504" w:gutter="0"/>
          <w:pgNumType w:fmt="lowerRoman"/>
          <w:cols w:space="720"/>
          <w:titlePg/>
          <w:docGrid w:linePitch="360"/>
        </w:sectPr>
      </w:pPr>
    </w:p>
    <w:p w14:paraId="17D4CAFB" w14:textId="77777777" w:rsidR="00EB3E12" w:rsidRDefault="00EB3E12" w:rsidP="00EB3E12">
      <w:pPr>
        <w:pStyle w:val="Heading2"/>
      </w:pPr>
      <w:bookmarkStart w:id="16" w:name="_Toc508100479"/>
      <w:bookmarkStart w:id="17" w:name="_Toc497871702"/>
      <w:bookmarkStart w:id="18" w:name="_Toc497872046"/>
      <w:bookmarkStart w:id="19" w:name="_Toc497872814"/>
      <w:bookmarkStart w:id="20" w:name="_Toc497872969"/>
      <w:bookmarkStart w:id="21" w:name="_Toc497873017"/>
      <w:bookmarkEnd w:id="8"/>
      <w:bookmarkEnd w:id="9"/>
      <w:bookmarkEnd w:id="10"/>
      <w:bookmarkEnd w:id="11"/>
      <w:r>
        <w:lastRenderedPageBreak/>
        <w:t>Introduction</w:t>
      </w:r>
      <w:bookmarkEnd w:id="16"/>
    </w:p>
    <w:p w14:paraId="08BCDC25" w14:textId="77777777" w:rsidR="009F61E4" w:rsidRPr="0092620F" w:rsidRDefault="009F61E4" w:rsidP="009F61E4">
      <w:pPr>
        <w:pStyle w:val="BodyText"/>
        <w:rPr>
          <w:sz w:val="24"/>
          <w:lang w:eastAsia="ar-SA"/>
        </w:rPr>
      </w:pPr>
    </w:p>
    <w:p w14:paraId="6DE59F9C" w14:textId="1D292274" w:rsidR="007A3769" w:rsidRPr="000E5194" w:rsidRDefault="009F61E4" w:rsidP="009F61E4">
      <w:pPr>
        <w:pStyle w:val="BodyText"/>
        <w:rPr>
          <w:rFonts w:cs="Arial"/>
          <w:color w:val="24292E"/>
          <w:szCs w:val="24"/>
          <w:shd w:val="clear" w:color="auto" w:fill="FFFFFF"/>
        </w:rPr>
      </w:pPr>
      <w:r w:rsidRPr="000E5194">
        <w:rPr>
          <w:lang w:eastAsia="ar-SA"/>
        </w:rPr>
        <w:t xml:space="preserve">This document pertains to the </w:t>
      </w:r>
      <w:r w:rsidR="008E29A6" w:rsidRPr="000E5194">
        <w:rPr>
          <w:lang w:eastAsia="ar-SA"/>
        </w:rPr>
        <w:t xml:space="preserve">existing </w:t>
      </w:r>
      <w:r w:rsidRPr="000E5194">
        <w:rPr>
          <w:lang w:eastAsia="ar-SA"/>
        </w:rPr>
        <w:t>automated system</w:t>
      </w:r>
      <w:r w:rsidR="007B08D6" w:rsidRPr="000E5194">
        <w:rPr>
          <w:lang w:eastAsia="ar-SA"/>
        </w:rPr>
        <w:t>, labeled or termed with the provisional title “Generic RPG Example”</w:t>
      </w:r>
      <w:r w:rsidR="00765C3E" w:rsidRPr="000E5194">
        <w:rPr>
          <w:lang w:eastAsia="ar-SA"/>
        </w:rPr>
        <w:t>, created using the Microsoft application “Access</w:t>
      </w:r>
      <w:r w:rsidR="00765C3E" w:rsidRPr="000E5194">
        <w:rPr>
          <w:rFonts w:cs="Arial"/>
          <w:szCs w:val="24"/>
          <w:lang w:eastAsia="ar-SA"/>
        </w:rPr>
        <w:t xml:space="preserve">”. </w:t>
      </w:r>
      <w:r w:rsidR="00765C3E" w:rsidRPr="000E5194">
        <w:rPr>
          <w:rFonts w:cs="Arial"/>
          <w:color w:val="24292E"/>
          <w:szCs w:val="24"/>
          <w:shd w:val="clear" w:color="auto" w:fill="FFFFFF"/>
        </w:rPr>
        <w:t xml:space="preserve">This documentation is meant to be </w:t>
      </w:r>
      <w:r w:rsidR="00563D09" w:rsidRPr="000E5194">
        <w:rPr>
          <w:rFonts w:cs="Arial"/>
          <w:color w:val="24292E"/>
          <w:szCs w:val="24"/>
          <w:shd w:val="clear" w:color="auto" w:fill="FFFFFF"/>
        </w:rPr>
        <w:t xml:space="preserve">used as reference during and after the implementation as a framework and justification for the choices made. </w:t>
      </w:r>
      <w:r w:rsidR="00947D8D" w:rsidRPr="000E5194">
        <w:rPr>
          <w:rFonts w:cs="Arial"/>
          <w:color w:val="24292E"/>
          <w:szCs w:val="24"/>
          <w:shd w:val="clear" w:color="auto" w:fill="FFFFFF"/>
        </w:rPr>
        <w:t xml:space="preserve">The intended viewers are </w:t>
      </w:r>
      <w:r w:rsidR="00765C3E" w:rsidRPr="000E5194">
        <w:rPr>
          <w:rFonts w:cs="Arial"/>
          <w:color w:val="24292E"/>
          <w:szCs w:val="24"/>
          <w:shd w:val="clear" w:color="auto" w:fill="FFFFFF"/>
        </w:rPr>
        <w:t xml:space="preserve">those involved in the design implementation and testing of the </w:t>
      </w:r>
      <w:r w:rsidR="00765C3E" w:rsidRPr="000E5194">
        <w:rPr>
          <w:lang w:eastAsia="ar-SA"/>
        </w:rPr>
        <w:t xml:space="preserve">database. </w:t>
      </w:r>
      <w:r w:rsidR="00876EEB" w:rsidRPr="000E5194">
        <w:rPr>
          <w:lang w:eastAsia="ar-SA"/>
        </w:rPr>
        <w:t xml:space="preserve"> </w:t>
      </w:r>
      <w:r w:rsidR="00636437" w:rsidRPr="000E5194">
        <w:rPr>
          <w:rFonts w:cs="Arial"/>
          <w:color w:val="24292E"/>
          <w:szCs w:val="24"/>
          <w:shd w:val="clear" w:color="auto" w:fill="FFFFFF"/>
        </w:rPr>
        <w:t xml:space="preserve">The ensuing material documented is transposable, due to altercation’s that may occur </w:t>
      </w:r>
      <w:r w:rsidR="00D31B7B" w:rsidRPr="000E5194">
        <w:rPr>
          <w:rFonts w:cs="Arial"/>
          <w:color w:val="24292E"/>
          <w:szCs w:val="24"/>
          <w:shd w:val="clear" w:color="auto" w:fill="FFFFFF"/>
        </w:rPr>
        <w:t>through-out development</w:t>
      </w:r>
      <w:r w:rsidR="00636437" w:rsidRPr="000E5194">
        <w:rPr>
          <w:rFonts w:cs="Arial"/>
          <w:color w:val="24292E"/>
          <w:szCs w:val="24"/>
          <w:shd w:val="clear" w:color="auto" w:fill="FFFFFF"/>
        </w:rPr>
        <w:t xml:space="preserve">.  </w:t>
      </w:r>
    </w:p>
    <w:p w14:paraId="4E1B7C81" w14:textId="77777777" w:rsidR="007A3769" w:rsidRPr="000E5194" w:rsidRDefault="007A3769" w:rsidP="009F61E4">
      <w:pPr>
        <w:pStyle w:val="BodyText"/>
        <w:rPr>
          <w:rFonts w:cs="Arial"/>
          <w:color w:val="24292E"/>
          <w:szCs w:val="24"/>
          <w:shd w:val="clear" w:color="auto" w:fill="FFFFFF"/>
        </w:rPr>
      </w:pPr>
    </w:p>
    <w:p w14:paraId="50562F30" w14:textId="122132F3" w:rsidR="009F61E4" w:rsidRPr="000E5194" w:rsidRDefault="008E29A6" w:rsidP="009F61E4">
      <w:pPr>
        <w:pStyle w:val="BodyText"/>
        <w:rPr>
          <w:lang w:eastAsia="ar-SA"/>
        </w:rPr>
      </w:pPr>
      <w:r w:rsidRPr="000E5194">
        <w:rPr>
          <w:lang w:eastAsia="ar-SA"/>
        </w:rPr>
        <w:t xml:space="preserve">In relation to the DDD (Domain Driven Design) the </w:t>
      </w:r>
      <w:r w:rsidR="00E77D89" w:rsidRPr="000E5194">
        <w:rPr>
          <w:lang w:eastAsia="ar-SA"/>
        </w:rPr>
        <w:t xml:space="preserve">current situation of the </w:t>
      </w:r>
      <w:r w:rsidRPr="000E5194">
        <w:rPr>
          <w:lang w:eastAsia="ar-SA"/>
        </w:rPr>
        <w:t>database</w:t>
      </w:r>
      <w:r w:rsidR="00E77D89" w:rsidRPr="000E5194">
        <w:rPr>
          <w:lang w:eastAsia="ar-SA"/>
        </w:rPr>
        <w:t>,</w:t>
      </w:r>
      <w:r w:rsidRPr="000E5194">
        <w:rPr>
          <w:lang w:eastAsia="ar-SA"/>
        </w:rPr>
        <w:t xml:space="preserve"> currently heralds information concerning </w:t>
      </w:r>
      <w:r w:rsidR="00E16C26" w:rsidRPr="000E5194">
        <w:rPr>
          <w:lang w:eastAsia="ar-SA"/>
        </w:rPr>
        <w:t xml:space="preserve">Pre-set </w:t>
      </w:r>
      <w:r w:rsidR="00E77D89" w:rsidRPr="000E5194">
        <w:rPr>
          <w:lang w:eastAsia="ar-SA"/>
        </w:rPr>
        <w:t>Enemy’s, User driven Heroes, Skills, Heroes Skills and Enemies Skills totaling five tables with one to one relations being formed throughout.</w:t>
      </w:r>
      <w:r w:rsidR="007B08D6" w:rsidRPr="000E5194">
        <w:rPr>
          <w:lang w:eastAsia="ar-SA"/>
        </w:rPr>
        <w:t xml:space="preserve"> </w:t>
      </w:r>
    </w:p>
    <w:p w14:paraId="05EA21DF" w14:textId="77777777" w:rsidR="007B08D6" w:rsidRPr="000E5194" w:rsidRDefault="007B08D6" w:rsidP="009F61E4">
      <w:pPr>
        <w:pStyle w:val="BodyText"/>
        <w:rPr>
          <w:lang w:eastAsia="ar-SA"/>
        </w:rPr>
      </w:pPr>
    </w:p>
    <w:p w14:paraId="3C0829D6" w14:textId="4AAAFF5C" w:rsidR="007B08D6" w:rsidRPr="000E5194" w:rsidRDefault="007B08D6" w:rsidP="009F61E4">
      <w:pPr>
        <w:pStyle w:val="BodyText"/>
        <w:rPr>
          <w:lang w:eastAsia="ar-SA"/>
        </w:rPr>
      </w:pPr>
      <w:r w:rsidRPr="000E5194">
        <w:rPr>
          <w:lang w:eastAsia="ar-SA"/>
        </w:rPr>
        <w:t>With regards to the security or privacy issues that may arise through applying DDD,</w:t>
      </w:r>
      <w:r w:rsidR="004D255B" w:rsidRPr="000E5194">
        <w:rPr>
          <w:lang w:eastAsia="ar-SA"/>
        </w:rPr>
        <w:t>the scope of what encompasses security in this instance narrows down to authentication and authorization.</w:t>
      </w:r>
      <w:r w:rsidR="00EF7ED3" w:rsidRPr="000E5194">
        <w:rPr>
          <w:lang w:eastAsia="ar-SA"/>
        </w:rPr>
        <w:t xml:space="preserve"> </w:t>
      </w:r>
    </w:p>
    <w:p w14:paraId="791A53B8" w14:textId="77777777" w:rsidR="00EB3E12" w:rsidRDefault="00EB3E12" w:rsidP="00EB3E12">
      <w:pPr>
        <w:pStyle w:val="Heading2"/>
      </w:pPr>
      <w:bookmarkStart w:id="22" w:name="_Toc288057811"/>
      <w:bookmarkStart w:id="23" w:name="_Toc288057812"/>
      <w:bookmarkStart w:id="24" w:name="_Toc288057813"/>
      <w:bookmarkStart w:id="25" w:name="_Toc288057814"/>
      <w:bookmarkStart w:id="26" w:name="_Toc288057839"/>
      <w:bookmarkStart w:id="27" w:name="_Toc288057840"/>
      <w:bookmarkStart w:id="28" w:name="_Toc508100480"/>
      <w:bookmarkStart w:id="29" w:name="_Toc490026795"/>
      <w:bookmarkEnd w:id="17"/>
      <w:bookmarkEnd w:id="18"/>
      <w:bookmarkEnd w:id="19"/>
      <w:bookmarkEnd w:id="20"/>
      <w:bookmarkEnd w:id="21"/>
      <w:bookmarkEnd w:id="22"/>
      <w:bookmarkEnd w:id="23"/>
      <w:bookmarkEnd w:id="24"/>
      <w:bookmarkEnd w:id="25"/>
      <w:bookmarkEnd w:id="26"/>
      <w:bookmarkEnd w:id="27"/>
      <w:r>
        <w:lastRenderedPageBreak/>
        <w:t>Overview</w:t>
      </w:r>
      <w:bookmarkEnd w:id="28"/>
    </w:p>
    <w:p w14:paraId="4EE1FDC9" w14:textId="77777777" w:rsidR="00876EEB" w:rsidRDefault="00876EEB" w:rsidP="00876EEB">
      <w:pPr>
        <w:pStyle w:val="BodyText"/>
        <w:rPr>
          <w:lang w:eastAsia="ar-SA"/>
        </w:rPr>
      </w:pPr>
    </w:p>
    <w:p w14:paraId="4D8509B5" w14:textId="72654027" w:rsidR="00587A74" w:rsidRDefault="00876EEB" w:rsidP="00876EEB">
      <w:pPr>
        <w:pStyle w:val="BodyText"/>
        <w:rPr>
          <w:lang w:eastAsia="ar-SA"/>
        </w:rPr>
      </w:pPr>
      <w:r>
        <w:rPr>
          <w:lang w:eastAsia="ar-SA"/>
        </w:rPr>
        <w:t xml:space="preserve">The origins of this project stemmed from the requirement to produce a functional data base or </w:t>
      </w:r>
      <w:r w:rsidR="00406629">
        <w:rPr>
          <w:lang w:eastAsia="ar-SA"/>
        </w:rPr>
        <w:t>system that could benefit users and coincide with the creation of a game. The Data base was essentially designed as a design pivot for developers seeking to produce a game, aiding in the development and ideas for the entities set to be integrated into their game.</w:t>
      </w:r>
    </w:p>
    <w:p w14:paraId="315B0FFB" w14:textId="77777777" w:rsidR="00182BB3" w:rsidRDefault="00182BB3" w:rsidP="00876EEB">
      <w:pPr>
        <w:pStyle w:val="BodyText"/>
        <w:rPr>
          <w:lang w:eastAsia="ar-SA"/>
        </w:rPr>
      </w:pPr>
    </w:p>
    <w:p w14:paraId="60CA5754" w14:textId="2EA105B8" w:rsidR="00587A74" w:rsidRDefault="00587A74" w:rsidP="00876EEB">
      <w:pPr>
        <w:pStyle w:val="BodyText"/>
        <w:rPr>
          <w:lang w:eastAsia="ar-SA"/>
        </w:rPr>
      </w:pPr>
      <w:r>
        <w:rPr>
          <w:lang w:eastAsia="ar-SA"/>
        </w:rPr>
        <w:t xml:space="preserve">The database’s aesthetic look and function are set to be simplistic, this is partly due to improve the ease of use, though primarily due to limitations regarding time and software (noted below). </w:t>
      </w:r>
    </w:p>
    <w:p w14:paraId="0D80D4BF" w14:textId="77777777" w:rsidR="00182BB3" w:rsidRDefault="00182BB3" w:rsidP="00876EEB">
      <w:pPr>
        <w:pStyle w:val="BodyText"/>
        <w:rPr>
          <w:lang w:eastAsia="ar-SA"/>
        </w:rPr>
      </w:pPr>
    </w:p>
    <w:p w14:paraId="18F48509" w14:textId="46E5583F" w:rsidR="00E9371A" w:rsidRDefault="00E9371A" w:rsidP="00876EEB">
      <w:pPr>
        <w:pStyle w:val="BodyText"/>
        <w:rPr>
          <w:lang w:eastAsia="ar-SA"/>
        </w:rPr>
      </w:pPr>
      <w:r>
        <w:rPr>
          <w:lang w:eastAsia="ar-SA"/>
        </w:rPr>
        <w:t xml:space="preserve">In regards to the application used to develop said database, as alliterated in the introduction is Microsoft access. Therefore it is plausible to link multiple access databases or </w:t>
      </w:r>
      <w:r w:rsidR="006F6C31">
        <w:rPr>
          <w:lang w:eastAsia="ar-SA"/>
        </w:rPr>
        <w:t xml:space="preserve"> use a back end database such as Microsoft SQL server to scale and support more data and user’s.</w:t>
      </w:r>
      <w:r>
        <w:rPr>
          <w:lang w:eastAsia="ar-SA"/>
        </w:rPr>
        <w:t xml:space="preserve"> </w:t>
      </w:r>
      <w:r w:rsidR="00711A0D">
        <w:rPr>
          <w:lang w:eastAsia="ar-SA"/>
        </w:rPr>
        <w:t>Though in this instance the concluding decision is not absolute or decided, but it is increasly likely to interact and use a back end database such as Microsoft SQL to interact with other software (compatible) based on the purpose of the database.</w:t>
      </w:r>
    </w:p>
    <w:p w14:paraId="43D3560C" w14:textId="77777777" w:rsidR="00587A74" w:rsidRDefault="00587A74" w:rsidP="00876EEB">
      <w:pPr>
        <w:pStyle w:val="BodyText"/>
        <w:rPr>
          <w:lang w:eastAsia="ar-SA"/>
        </w:rPr>
      </w:pPr>
    </w:p>
    <w:p w14:paraId="1D98DF08" w14:textId="70C2A0DB" w:rsidR="00587A74" w:rsidRDefault="00587A74" w:rsidP="00876EEB">
      <w:pPr>
        <w:pStyle w:val="BodyText"/>
        <w:rPr>
          <w:lang w:eastAsia="ar-SA"/>
        </w:rPr>
      </w:pPr>
    </w:p>
    <w:p w14:paraId="23354DBF" w14:textId="77777777" w:rsidR="00E9371A" w:rsidRDefault="00E9371A" w:rsidP="00876EEB">
      <w:pPr>
        <w:pStyle w:val="BodyText"/>
        <w:rPr>
          <w:lang w:eastAsia="ar-SA"/>
        </w:rPr>
      </w:pPr>
    </w:p>
    <w:p w14:paraId="6C7B9FE4" w14:textId="0F49248B" w:rsidR="00E9371A" w:rsidRPr="00876EEB" w:rsidRDefault="00E9371A" w:rsidP="00876EEB">
      <w:pPr>
        <w:pStyle w:val="BodyText"/>
        <w:rPr>
          <w:lang w:eastAsia="ar-SA"/>
        </w:rPr>
      </w:pPr>
    </w:p>
    <w:p w14:paraId="6FBB79AC" w14:textId="0D293AA1" w:rsidR="00EB3E12" w:rsidRDefault="00EB3E12" w:rsidP="00EB3E12">
      <w:pPr>
        <w:pStyle w:val="Heading2"/>
      </w:pPr>
      <w:bookmarkStart w:id="30" w:name="_Toc508100481"/>
      <w:r>
        <w:lastRenderedPageBreak/>
        <w:t>Assumptions/Constraints/Risks</w:t>
      </w:r>
      <w:bookmarkEnd w:id="30"/>
    </w:p>
    <w:p w14:paraId="79701A95" w14:textId="11EBD814" w:rsidR="003B115D" w:rsidRPr="003B115D" w:rsidRDefault="00EB3E12" w:rsidP="003B115D">
      <w:pPr>
        <w:pStyle w:val="Heading3"/>
      </w:pPr>
      <w:bookmarkStart w:id="31" w:name="_Toc508100482"/>
      <w:r>
        <w:t>Assumptions</w:t>
      </w:r>
      <w:bookmarkEnd w:id="31"/>
    </w:p>
    <w:p w14:paraId="3192E021" w14:textId="03CF0E17" w:rsidR="005E1195" w:rsidRDefault="005E1195" w:rsidP="005E1195">
      <w:pPr>
        <w:pStyle w:val="BodyText"/>
        <w:rPr>
          <w:lang w:eastAsia="ar-SA"/>
        </w:rPr>
      </w:pPr>
      <w:r>
        <w:rPr>
          <w:lang w:eastAsia="ar-SA"/>
        </w:rPr>
        <w:t>The dependencies regarding the database design for the system required to be noted is the compatibility, due to using an older version of Microsoft Access (2007) it is likely in newer versions for discrepancies to appear, in particularly in the UI format (Forms).</w:t>
      </w:r>
    </w:p>
    <w:p w14:paraId="252502D1" w14:textId="4808173B" w:rsidR="0012731F" w:rsidRDefault="003B115D" w:rsidP="005E1195">
      <w:pPr>
        <w:pStyle w:val="BodyText"/>
        <w:rPr>
          <w:lang w:eastAsia="ar-SA"/>
        </w:rPr>
      </w:pPr>
      <w:r>
        <w:rPr>
          <w:lang w:eastAsia="ar-SA"/>
        </w:rPr>
        <w:t>Overload of traffic could be cause of concern due to the database being of a small nature and all the information being stored on one file.</w:t>
      </w:r>
    </w:p>
    <w:p w14:paraId="52F9420E" w14:textId="0792BB8B" w:rsidR="009E2B71" w:rsidRPr="005E1195" w:rsidRDefault="009E2B71" w:rsidP="005E1195">
      <w:pPr>
        <w:pStyle w:val="BodyText"/>
        <w:rPr>
          <w:lang w:eastAsia="ar-SA"/>
        </w:rPr>
      </w:pPr>
      <w:r>
        <w:rPr>
          <w:lang w:eastAsia="ar-SA"/>
        </w:rPr>
        <w:t xml:space="preserve">The use of Table partitioning (a </w:t>
      </w:r>
      <w:r w:rsidRPr="009E2B71">
        <w:rPr>
          <w:rFonts w:cs="Arial"/>
          <w:bCs/>
          <w:color w:val="222222"/>
          <w:shd w:val="clear" w:color="auto" w:fill="FFFFFF"/>
        </w:rPr>
        <w:t>database</w:t>
      </w:r>
      <w:r>
        <w:rPr>
          <w:rFonts w:cs="Arial"/>
          <w:color w:val="222222"/>
          <w:shd w:val="clear" w:color="auto" w:fill="FFFFFF"/>
        </w:rPr>
        <w:t> process where very large tables are divided into multiple smaller parts.)</w:t>
      </w:r>
      <w:r>
        <w:rPr>
          <w:lang w:eastAsia="ar-SA"/>
        </w:rPr>
        <w:t xml:space="preserve"> would mean that </w:t>
      </w:r>
      <w:r>
        <w:rPr>
          <w:rFonts w:cs="Arial"/>
          <w:color w:val="222222"/>
          <w:shd w:val="clear" w:color="auto" w:fill="FFFFFF"/>
        </w:rPr>
        <w:t>queries that access only a fraction of the data can run faster because there is less data to scan. Thus this could be a possible mitigation to the lack of storage and also useful during the time frame when there is a high user count.</w:t>
      </w:r>
    </w:p>
    <w:p w14:paraId="5CB8B266" w14:textId="0608D01D" w:rsidR="003B115D" w:rsidRPr="003B115D" w:rsidRDefault="00EB3E12" w:rsidP="003B115D">
      <w:pPr>
        <w:pStyle w:val="Heading3"/>
      </w:pPr>
      <w:bookmarkStart w:id="32" w:name="_Toc508100483"/>
      <w:r>
        <w:t>Constraints</w:t>
      </w:r>
      <w:bookmarkEnd w:id="32"/>
    </w:p>
    <w:p w14:paraId="2F6A775D" w14:textId="42BBBC5C" w:rsidR="00CB3DD7" w:rsidRDefault="00CB3DD7" w:rsidP="00CB3DD7">
      <w:r>
        <w:t xml:space="preserve">Though not currently a constraint for this database, due to this constraints severity it is noted that Microsoft Access is finite meaning that due to the limitation of 2 GB storage if the data base is to be expanded changes may be necessary.  </w:t>
      </w:r>
    </w:p>
    <w:p w14:paraId="04AC3915" w14:textId="118839F7" w:rsidR="00E7704B" w:rsidRDefault="00E7704B" w:rsidP="00CB3DD7">
      <w:r>
        <w:t xml:space="preserve">Further relating to the issue of expansion or building upon the current structure of the database, the software used in development is multi-user limited. This means that it is not possible to hold more than 225 concurrent users in regards to the technical limit, with the real world limit totaling 10-80 (depending on the application). </w:t>
      </w:r>
    </w:p>
    <w:p w14:paraId="0B95EBEA" w14:textId="17C97DBF" w:rsidR="00E7704B" w:rsidRPr="0012731F" w:rsidRDefault="0012731F" w:rsidP="00CB3DD7">
      <w:pPr>
        <w:rPr>
          <w:sz w:val="24"/>
        </w:rPr>
      </w:pPr>
      <w:r w:rsidRPr="0012731F">
        <w:rPr>
          <w:rFonts w:cs="Arial"/>
          <w:color w:val="222222"/>
          <w:shd w:val="clear" w:color="auto" w:fill="FFFFFF"/>
        </w:rPr>
        <w:t xml:space="preserve">All the information </w:t>
      </w:r>
      <w:r>
        <w:rPr>
          <w:rFonts w:cs="Arial"/>
          <w:color w:val="222222"/>
          <w:shd w:val="clear" w:color="auto" w:fill="FFFFFF"/>
        </w:rPr>
        <w:t xml:space="preserve">in the </w:t>
      </w:r>
      <w:r w:rsidRPr="0012731F">
        <w:rPr>
          <w:rFonts w:cs="Arial"/>
          <w:color w:val="222222"/>
          <w:shd w:val="clear" w:color="auto" w:fill="FFFFFF"/>
        </w:rPr>
        <w:t>datab</w:t>
      </w:r>
      <w:r>
        <w:rPr>
          <w:rFonts w:cs="Arial"/>
          <w:color w:val="222222"/>
          <w:shd w:val="clear" w:color="auto" w:fill="FFFFFF"/>
        </w:rPr>
        <w:t>ase is saved into one file. Thus limiting options and how the data may be utilised</w:t>
      </w:r>
      <w:r w:rsidRPr="0012731F">
        <w:rPr>
          <w:rFonts w:cs="Arial"/>
          <w:color w:val="222222"/>
          <w:shd w:val="clear" w:color="auto" w:fill="FFFFFF"/>
        </w:rPr>
        <w:t xml:space="preserve">; slowing down reports, queries, and forms. </w:t>
      </w:r>
      <w:r>
        <w:rPr>
          <w:rFonts w:cs="Arial"/>
          <w:color w:val="222222"/>
          <w:shd w:val="clear" w:color="auto" w:fill="FFFFFF"/>
        </w:rPr>
        <w:t xml:space="preserve">The </w:t>
      </w:r>
      <w:r w:rsidRPr="0012731F">
        <w:rPr>
          <w:rFonts w:cs="Arial"/>
          <w:color w:val="222222"/>
          <w:shd w:val="clear" w:color="auto" w:fill="FFFFFF"/>
        </w:rPr>
        <w:t>performance</w:t>
      </w:r>
      <w:r>
        <w:rPr>
          <w:rFonts w:cs="Arial"/>
          <w:color w:val="222222"/>
          <w:shd w:val="clear" w:color="auto" w:fill="FFFFFF"/>
        </w:rPr>
        <w:t xml:space="preserve"> will become </w:t>
      </w:r>
      <w:r w:rsidRPr="0012731F">
        <w:rPr>
          <w:rFonts w:cs="Arial"/>
          <w:color w:val="222222"/>
          <w:shd w:val="clear" w:color="auto" w:fill="FFFFFF"/>
        </w:rPr>
        <w:t>slow as the user scales data size. Multimedia data can use up MS Access limited space quickly.</w:t>
      </w:r>
    </w:p>
    <w:p w14:paraId="0CA4B0F3" w14:textId="77777777" w:rsidR="0012731F" w:rsidRDefault="0012731F" w:rsidP="00CB3DD7"/>
    <w:p w14:paraId="5E349E15" w14:textId="77777777" w:rsidR="00E7704B" w:rsidRPr="00CB3DD7" w:rsidRDefault="00E7704B" w:rsidP="00CB3DD7"/>
    <w:p w14:paraId="7A7C2958" w14:textId="2329EB0F" w:rsidR="00EB3E12" w:rsidRDefault="00EB3E12" w:rsidP="00EB3E12">
      <w:pPr>
        <w:pStyle w:val="Heading3"/>
      </w:pPr>
      <w:bookmarkStart w:id="33" w:name="_Toc508100484"/>
      <w:r>
        <w:t>Risks</w:t>
      </w:r>
      <w:bookmarkEnd w:id="33"/>
    </w:p>
    <w:tbl>
      <w:tblPr>
        <w:tblStyle w:val="PlainTable1"/>
        <w:tblW w:w="0" w:type="auto"/>
        <w:tblLook w:val="04A0" w:firstRow="1" w:lastRow="0" w:firstColumn="1" w:lastColumn="0" w:noHBand="0" w:noVBand="1"/>
      </w:tblPr>
      <w:tblGrid>
        <w:gridCol w:w="1520"/>
        <w:gridCol w:w="1557"/>
        <w:gridCol w:w="1547"/>
        <w:gridCol w:w="1554"/>
        <w:gridCol w:w="1586"/>
        <w:gridCol w:w="1586"/>
      </w:tblGrid>
      <w:tr w:rsidR="00282B1B" w14:paraId="0E9904F2" w14:textId="77777777" w:rsidTr="005D1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6FE19C92" w14:textId="7CAED3F1" w:rsidR="007F2F65" w:rsidRPr="007F2F65" w:rsidRDefault="007F2F65" w:rsidP="007F2F65">
            <w:pPr>
              <w:rPr>
                <w:b w:val="0"/>
              </w:rPr>
            </w:pPr>
            <w:r>
              <w:rPr>
                <w:b w:val="0"/>
              </w:rPr>
              <w:t>ID</w:t>
            </w:r>
          </w:p>
        </w:tc>
        <w:tc>
          <w:tcPr>
            <w:tcW w:w="1557" w:type="dxa"/>
          </w:tcPr>
          <w:p w14:paraId="3D4084A0" w14:textId="0F1162FF" w:rsidR="007F2F65" w:rsidRPr="007F2F65" w:rsidRDefault="007F2F65" w:rsidP="007F2F65">
            <w:pPr>
              <w:cnfStyle w:val="100000000000" w:firstRow="1" w:lastRow="0" w:firstColumn="0" w:lastColumn="0" w:oddVBand="0" w:evenVBand="0" w:oddHBand="0" w:evenHBand="0" w:firstRowFirstColumn="0" w:firstRowLastColumn="0" w:lastRowFirstColumn="0" w:lastRowLastColumn="0"/>
              <w:rPr>
                <w:b w:val="0"/>
              </w:rPr>
            </w:pPr>
            <w:r>
              <w:rPr>
                <w:b w:val="0"/>
              </w:rPr>
              <w:t xml:space="preserve">Risk </w:t>
            </w:r>
          </w:p>
        </w:tc>
        <w:tc>
          <w:tcPr>
            <w:tcW w:w="1547" w:type="dxa"/>
          </w:tcPr>
          <w:p w14:paraId="6F2CC411" w14:textId="290F846A" w:rsidR="007F2F65" w:rsidRPr="007F2F65" w:rsidRDefault="007F2F65" w:rsidP="007F2F65">
            <w:pPr>
              <w:cnfStyle w:val="100000000000" w:firstRow="1" w:lastRow="0" w:firstColumn="0" w:lastColumn="0" w:oddVBand="0" w:evenVBand="0" w:oddHBand="0" w:evenHBand="0" w:firstRowFirstColumn="0" w:firstRowLastColumn="0" w:lastRowFirstColumn="0" w:lastRowLastColumn="0"/>
              <w:rPr>
                <w:b w:val="0"/>
              </w:rPr>
            </w:pPr>
            <w:r w:rsidRPr="007F2F65">
              <w:rPr>
                <w:b w:val="0"/>
              </w:rPr>
              <w:t xml:space="preserve">Probability </w:t>
            </w:r>
          </w:p>
        </w:tc>
        <w:tc>
          <w:tcPr>
            <w:tcW w:w="1554" w:type="dxa"/>
          </w:tcPr>
          <w:p w14:paraId="236AA721" w14:textId="0FC9B8FB" w:rsidR="007F2F65" w:rsidRPr="007F2F65" w:rsidRDefault="007F2F65" w:rsidP="007F2F65">
            <w:pPr>
              <w:cnfStyle w:val="100000000000" w:firstRow="1" w:lastRow="0" w:firstColumn="0" w:lastColumn="0" w:oddVBand="0" w:evenVBand="0" w:oddHBand="0" w:evenHBand="0" w:firstRowFirstColumn="0" w:firstRowLastColumn="0" w:lastRowFirstColumn="0" w:lastRowLastColumn="0"/>
              <w:rPr>
                <w:b w:val="0"/>
              </w:rPr>
            </w:pPr>
            <w:r w:rsidRPr="007F2F65">
              <w:rPr>
                <w:b w:val="0"/>
              </w:rPr>
              <w:t xml:space="preserve">Severity </w:t>
            </w:r>
          </w:p>
        </w:tc>
        <w:tc>
          <w:tcPr>
            <w:tcW w:w="1586" w:type="dxa"/>
          </w:tcPr>
          <w:p w14:paraId="4D9A66A4" w14:textId="75127FB1" w:rsidR="007F2F65" w:rsidRPr="007F2F65" w:rsidRDefault="007F2F65" w:rsidP="007F2F65">
            <w:pPr>
              <w:cnfStyle w:val="100000000000" w:firstRow="1" w:lastRow="0" w:firstColumn="0" w:lastColumn="0" w:oddVBand="0" w:evenVBand="0" w:oddHBand="0" w:evenHBand="0" w:firstRowFirstColumn="0" w:firstRowLastColumn="0" w:lastRowFirstColumn="0" w:lastRowLastColumn="0"/>
              <w:rPr>
                <w:b w:val="0"/>
              </w:rPr>
            </w:pPr>
            <w:r>
              <w:rPr>
                <w:b w:val="0"/>
              </w:rPr>
              <w:t xml:space="preserve">Risk </w:t>
            </w:r>
            <w:r w:rsidRPr="007F2F65">
              <w:rPr>
                <w:b w:val="0"/>
              </w:rPr>
              <w:t>Effect</w:t>
            </w:r>
          </w:p>
        </w:tc>
        <w:tc>
          <w:tcPr>
            <w:tcW w:w="1586" w:type="dxa"/>
          </w:tcPr>
          <w:p w14:paraId="3760909F" w14:textId="100D9B7B" w:rsidR="007F2F65" w:rsidRPr="007F2F65" w:rsidRDefault="007F2F65" w:rsidP="007F2F65">
            <w:pPr>
              <w:cnfStyle w:val="100000000000" w:firstRow="1" w:lastRow="0" w:firstColumn="0" w:lastColumn="0" w:oddVBand="0" w:evenVBand="0" w:oddHBand="0" w:evenHBand="0" w:firstRowFirstColumn="0" w:firstRowLastColumn="0" w:lastRowFirstColumn="0" w:lastRowLastColumn="0"/>
              <w:rPr>
                <w:b w:val="0"/>
              </w:rPr>
            </w:pPr>
            <w:r w:rsidRPr="007F2F65">
              <w:rPr>
                <w:b w:val="0"/>
              </w:rPr>
              <w:t>Mitigation</w:t>
            </w:r>
          </w:p>
        </w:tc>
      </w:tr>
      <w:tr w:rsidR="005D132C" w14:paraId="75BFB393" w14:textId="77777777" w:rsidTr="005D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1F5F81F2" w14:textId="0997A9E6" w:rsidR="007F2F65" w:rsidRPr="007A11F8" w:rsidRDefault="007A11F8" w:rsidP="007F2F65">
            <w:pPr>
              <w:rPr>
                <w:b w:val="0"/>
              </w:rPr>
            </w:pPr>
            <w:r w:rsidRPr="007A11F8">
              <w:rPr>
                <w:b w:val="0"/>
              </w:rPr>
              <w:t>1</w:t>
            </w:r>
          </w:p>
        </w:tc>
        <w:tc>
          <w:tcPr>
            <w:tcW w:w="1557" w:type="dxa"/>
          </w:tcPr>
          <w:p w14:paraId="2E08E613" w14:textId="7AF8B650" w:rsidR="007F2F65" w:rsidRDefault="00BC30BD" w:rsidP="00BC30BD">
            <w:pPr>
              <w:cnfStyle w:val="000000100000" w:firstRow="0" w:lastRow="0" w:firstColumn="0" w:lastColumn="0" w:oddVBand="0" w:evenVBand="0" w:oddHBand="1" w:evenHBand="0" w:firstRowFirstColumn="0" w:firstRowLastColumn="0" w:lastRowFirstColumn="0" w:lastRowLastColumn="0"/>
            </w:pPr>
            <w:r>
              <w:t xml:space="preserve">Scope Creep </w:t>
            </w:r>
          </w:p>
        </w:tc>
        <w:tc>
          <w:tcPr>
            <w:tcW w:w="1547" w:type="dxa"/>
          </w:tcPr>
          <w:p w14:paraId="266F337B" w14:textId="75AD57B7" w:rsidR="007F2F65" w:rsidRDefault="00BC30BD" w:rsidP="007F2F65">
            <w:pPr>
              <w:cnfStyle w:val="000000100000" w:firstRow="0" w:lastRow="0" w:firstColumn="0" w:lastColumn="0" w:oddVBand="0" w:evenVBand="0" w:oddHBand="1" w:evenHBand="0" w:firstRowFirstColumn="0" w:firstRowLastColumn="0" w:lastRowFirstColumn="0" w:lastRowLastColumn="0"/>
            </w:pPr>
            <w:r>
              <w:t>30%</w:t>
            </w:r>
          </w:p>
        </w:tc>
        <w:tc>
          <w:tcPr>
            <w:tcW w:w="1554" w:type="dxa"/>
          </w:tcPr>
          <w:p w14:paraId="1316C197" w14:textId="459D554E" w:rsidR="007F2F65" w:rsidRDefault="00FF73C8" w:rsidP="007F2F65">
            <w:pPr>
              <w:cnfStyle w:val="000000100000" w:firstRow="0" w:lastRow="0" w:firstColumn="0" w:lastColumn="0" w:oddVBand="0" w:evenVBand="0" w:oddHBand="1" w:evenHBand="0" w:firstRowFirstColumn="0" w:firstRowLastColumn="0" w:lastRowFirstColumn="0" w:lastRowLastColumn="0"/>
            </w:pPr>
            <w:r>
              <w:t>Low</w:t>
            </w:r>
          </w:p>
        </w:tc>
        <w:tc>
          <w:tcPr>
            <w:tcW w:w="1586" w:type="dxa"/>
          </w:tcPr>
          <w:p w14:paraId="6B0D7167" w14:textId="77527D60" w:rsidR="007F2F65" w:rsidRDefault="00BC30BD" w:rsidP="00BC30BD">
            <w:pPr>
              <w:cnfStyle w:val="000000100000" w:firstRow="0" w:lastRow="0" w:firstColumn="0" w:lastColumn="0" w:oddVBand="0" w:evenVBand="0" w:oddHBand="1" w:evenHBand="0" w:firstRowFirstColumn="0" w:firstRowLastColumn="0" w:lastRowFirstColumn="0" w:lastRowLastColumn="0"/>
            </w:pPr>
            <w:r>
              <w:t>Developer’s ideas may be of too lofty thus causing certain variables to spiral out of the developer’s control.</w:t>
            </w:r>
          </w:p>
        </w:tc>
        <w:tc>
          <w:tcPr>
            <w:tcW w:w="1586" w:type="dxa"/>
          </w:tcPr>
          <w:p w14:paraId="7DC47B6B" w14:textId="7161C8CB" w:rsidR="007F2F65" w:rsidRDefault="00BC30BD" w:rsidP="007F2F65">
            <w:pPr>
              <w:cnfStyle w:val="000000100000" w:firstRow="0" w:lastRow="0" w:firstColumn="0" w:lastColumn="0" w:oddVBand="0" w:evenVBand="0" w:oddHBand="1" w:evenHBand="0" w:firstRowFirstColumn="0" w:firstRowLastColumn="0" w:lastRowFirstColumn="0" w:lastRowLastColumn="0"/>
            </w:pPr>
            <w:r>
              <w:t>Through the use of SDLC, SCRUM and DDD (Models), though not definite if followed decreases the chances of said risk appearing.</w:t>
            </w:r>
          </w:p>
        </w:tc>
      </w:tr>
      <w:tr w:rsidR="00282B1B" w14:paraId="6CC69FA3" w14:textId="77777777" w:rsidTr="005D132C">
        <w:tc>
          <w:tcPr>
            <w:cnfStyle w:val="001000000000" w:firstRow="0" w:lastRow="0" w:firstColumn="1" w:lastColumn="0" w:oddVBand="0" w:evenVBand="0" w:oddHBand="0" w:evenHBand="0" w:firstRowFirstColumn="0" w:firstRowLastColumn="0" w:lastRowFirstColumn="0" w:lastRowLastColumn="0"/>
            <w:tcW w:w="1520" w:type="dxa"/>
          </w:tcPr>
          <w:p w14:paraId="56590A68" w14:textId="1A5D8B2A" w:rsidR="007F2F65" w:rsidRPr="007A11F8" w:rsidRDefault="007A11F8" w:rsidP="007F2F65">
            <w:pPr>
              <w:rPr>
                <w:b w:val="0"/>
              </w:rPr>
            </w:pPr>
            <w:r w:rsidRPr="007A11F8">
              <w:rPr>
                <w:b w:val="0"/>
              </w:rPr>
              <w:lastRenderedPageBreak/>
              <w:t>2</w:t>
            </w:r>
          </w:p>
        </w:tc>
        <w:tc>
          <w:tcPr>
            <w:tcW w:w="1557" w:type="dxa"/>
          </w:tcPr>
          <w:p w14:paraId="30F1294D" w14:textId="3B10D569" w:rsidR="007F2F65" w:rsidRDefault="00BC30BD" w:rsidP="007F2F65">
            <w:pPr>
              <w:cnfStyle w:val="000000000000" w:firstRow="0" w:lastRow="0" w:firstColumn="0" w:lastColumn="0" w:oddVBand="0" w:evenVBand="0" w:oddHBand="0" w:evenHBand="0" w:firstRowFirstColumn="0" w:firstRowLastColumn="0" w:lastRowFirstColumn="0" w:lastRowLastColumn="0"/>
            </w:pPr>
            <w:r>
              <w:t>Growth Prompt</w:t>
            </w:r>
          </w:p>
        </w:tc>
        <w:tc>
          <w:tcPr>
            <w:tcW w:w="1547" w:type="dxa"/>
          </w:tcPr>
          <w:p w14:paraId="2ECA2991" w14:textId="3A87A8D0" w:rsidR="007F2F65" w:rsidRDefault="00BC30BD" w:rsidP="007F2F65">
            <w:pPr>
              <w:cnfStyle w:val="000000000000" w:firstRow="0" w:lastRow="0" w:firstColumn="0" w:lastColumn="0" w:oddVBand="0" w:evenVBand="0" w:oddHBand="0" w:evenHBand="0" w:firstRowFirstColumn="0" w:firstRowLastColumn="0" w:lastRowFirstColumn="0" w:lastRowLastColumn="0"/>
            </w:pPr>
            <w:r>
              <w:t>35%</w:t>
            </w:r>
          </w:p>
        </w:tc>
        <w:tc>
          <w:tcPr>
            <w:tcW w:w="1554" w:type="dxa"/>
          </w:tcPr>
          <w:p w14:paraId="1CA97B2A" w14:textId="534C68D0" w:rsidR="007F2F65" w:rsidRDefault="00FF73C8" w:rsidP="007F2F65">
            <w:pPr>
              <w:cnfStyle w:val="000000000000" w:firstRow="0" w:lastRow="0" w:firstColumn="0" w:lastColumn="0" w:oddVBand="0" w:evenVBand="0" w:oddHBand="0" w:evenHBand="0" w:firstRowFirstColumn="0" w:firstRowLastColumn="0" w:lastRowFirstColumn="0" w:lastRowLastColumn="0"/>
            </w:pPr>
            <w:r>
              <w:t>Moderate</w:t>
            </w:r>
          </w:p>
        </w:tc>
        <w:tc>
          <w:tcPr>
            <w:tcW w:w="1586" w:type="dxa"/>
          </w:tcPr>
          <w:p w14:paraId="2CE6CBC8" w14:textId="206A0436" w:rsidR="007F2F65" w:rsidRDefault="00BC30BD" w:rsidP="007F2F65">
            <w:pPr>
              <w:cnfStyle w:val="000000000000" w:firstRow="0" w:lastRow="0" w:firstColumn="0" w:lastColumn="0" w:oddVBand="0" w:evenVBand="0" w:oddHBand="0" w:evenHBand="0" w:firstRowFirstColumn="0" w:firstRowLastColumn="0" w:lastRowFirstColumn="0" w:lastRowLastColumn="0"/>
            </w:pPr>
            <w:r>
              <w:t>The technical limit of user’s is 225, thus a rapid rise in users could cause crashes or traffic overload.</w:t>
            </w:r>
          </w:p>
        </w:tc>
        <w:tc>
          <w:tcPr>
            <w:tcW w:w="1586" w:type="dxa"/>
          </w:tcPr>
          <w:p w14:paraId="2D24831C" w14:textId="77777777" w:rsidR="007F2F65" w:rsidRDefault="007F2F65" w:rsidP="007F2F65">
            <w:pPr>
              <w:cnfStyle w:val="000000000000" w:firstRow="0" w:lastRow="0" w:firstColumn="0" w:lastColumn="0" w:oddVBand="0" w:evenVBand="0" w:oddHBand="0" w:evenHBand="0" w:firstRowFirstColumn="0" w:firstRowLastColumn="0" w:lastRowFirstColumn="0" w:lastRowLastColumn="0"/>
            </w:pPr>
          </w:p>
        </w:tc>
      </w:tr>
      <w:tr w:rsidR="005D132C" w14:paraId="25AE5705" w14:textId="77777777" w:rsidTr="005D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1AE72195" w14:textId="11B07CFD" w:rsidR="007F2F65" w:rsidRPr="007A11F8" w:rsidRDefault="007A11F8" w:rsidP="007F2F65">
            <w:pPr>
              <w:rPr>
                <w:b w:val="0"/>
              </w:rPr>
            </w:pPr>
            <w:r w:rsidRPr="007A11F8">
              <w:rPr>
                <w:b w:val="0"/>
              </w:rPr>
              <w:t>3</w:t>
            </w:r>
          </w:p>
        </w:tc>
        <w:tc>
          <w:tcPr>
            <w:tcW w:w="1557" w:type="dxa"/>
          </w:tcPr>
          <w:p w14:paraId="3000243A" w14:textId="1E3041CB" w:rsidR="007F2F65" w:rsidRDefault="00BC30BD" w:rsidP="007F2F65">
            <w:pPr>
              <w:cnfStyle w:val="000000100000" w:firstRow="0" w:lastRow="0" w:firstColumn="0" w:lastColumn="0" w:oddVBand="0" w:evenVBand="0" w:oddHBand="1" w:evenHBand="0" w:firstRowFirstColumn="0" w:firstRowLastColumn="0" w:lastRowFirstColumn="0" w:lastRowLastColumn="0"/>
            </w:pPr>
            <w:r>
              <w:t>Storage</w:t>
            </w:r>
          </w:p>
        </w:tc>
        <w:tc>
          <w:tcPr>
            <w:tcW w:w="1547" w:type="dxa"/>
          </w:tcPr>
          <w:p w14:paraId="107A8968" w14:textId="3C58C8BC" w:rsidR="007F2F65" w:rsidRDefault="00BC30BD" w:rsidP="007F2F65">
            <w:pPr>
              <w:cnfStyle w:val="000000100000" w:firstRow="0" w:lastRow="0" w:firstColumn="0" w:lastColumn="0" w:oddVBand="0" w:evenVBand="0" w:oddHBand="1" w:evenHBand="0" w:firstRowFirstColumn="0" w:firstRowLastColumn="0" w:lastRowFirstColumn="0" w:lastRowLastColumn="0"/>
            </w:pPr>
            <w:r>
              <w:t>70%</w:t>
            </w:r>
          </w:p>
        </w:tc>
        <w:tc>
          <w:tcPr>
            <w:tcW w:w="1554" w:type="dxa"/>
          </w:tcPr>
          <w:p w14:paraId="47F6276F" w14:textId="3519B2C8" w:rsidR="007F2F65" w:rsidRDefault="00BC30BD" w:rsidP="007F2F65">
            <w:pPr>
              <w:cnfStyle w:val="000000100000" w:firstRow="0" w:lastRow="0" w:firstColumn="0" w:lastColumn="0" w:oddVBand="0" w:evenVBand="0" w:oddHBand="1" w:evenHBand="0" w:firstRowFirstColumn="0" w:firstRowLastColumn="0" w:lastRowFirstColumn="0" w:lastRowLastColumn="0"/>
            </w:pPr>
            <w:r>
              <w:t>High</w:t>
            </w:r>
          </w:p>
        </w:tc>
        <w:tc>
          <w:tcPr>
            <w:tcW w:w="1586" w:type="dxa"/>
          </w:tcPr>
          <w:p w14:paraId="4953A032" w14:textId="41C6253F" w:rsidR="007F2F65" w:rsidRDefault="00BC30BD" w:rsidP="00282B1B">
            <w:pPr>
              <w:cnfStyle w:val="000000100000" w:firstRow="0" w:lastRow="0" w:firstColumn="0" w:lastColumn="0" w:oddVBand="0" w:evenVBand="0" w:oddHBand="1" w:evenHBand="0" w:firstRowFirstColumn="0" w:firstRowLastColumn="0" w:lastRowFirstColumn="0" w:lastRowLastColumn="0"/>
            </w:pPr>
            <w:r>
              <w:t xml:space="preserve">The software used for development is Microsoft access, </w:t>
            </w:r>
            <w:r w:rsidR="00282B1B">
              <w:t xml:space="preserve">levying only 2GB, thus as the data base expands it will affect runtime. </w:t>
            </w:r>
          </w:p>
        </w:tc>
        <w:tc>
          <w:tcPr>
            <w:tcW w:w="1586" w:type="dxa"/>
          </w:tcPr>
          <w:p w14:paraId="283573F5" w14:textId="190A9681" w:rsidR="007F2F65" w:rsidRDefault="00282B1B" w:rsidP="00282B1B">
            <w:pPr>
              <w:cnfStyle w:val="000000100000" w:firstRow="0" w:lastRow="0" w:firstColumn="0" w:lastColumn="0" w:oddVBand="0" w:evenVBand="0" w:oddHBand="1" w:evenHBand="0" w:firstRowFirstColumn="0" w:firstRowLastColumn="0" w:lastRowFirstColumn="0" w:lastRowLastColumn="0"/>
            </w:pPr>
            <w:r>
              <w:t>An optimal solution would be to configure the database making altercations or use another database thus sharing the work load and increasing the storage size as two files are used to store information, rather than one.</w:t>
            </w:r>
          </w:p>
        </w:tc>
      </w:tr>
      <w:tr w:rsidR="00282B1B" w14:paraId="08AC9BF9" w14:textId="77777777" w:rsidTr="005D132C">
        <w:tc>
          <w:tcPr>
            <w:cnfStyle w:val="001000000000" w:firstRow="0" w:lastRow="0" w:firstColumn="1" w:lastColumn="0" w:oddVBand="0" w:evenVBand="0" w:oddHBand="0" w:evenHBand="0" w:firstRowFirstColumn="0" w:firstRowLastColumn="0" w:lastRowFirstColumn="0" w:lastRowLastColumn="0"/>
            <w:tcW w:w="1520" w:type="dxa"/>
          </w:tcPr>
          <w:p w14:paraId="2C4D2C91" w14:textId="3AB7A843" w:rsidR="007F2F65" w:rsidRPr="007A11F8" w:rsidRDefault="007A11F8" w:rsidP="007F2F65">
            <w:pPr>
              <w:rPr>
                <w:b w:val="0"/>
              </w:rPr>
            </w:pPr>
            <w:r w:rsidRPr="007A11F8">
              <w:rPr>
                <w:b w:val="0"/>
              </w:rPr>
              <w:t>4</w:t>
            </w:r>
          </w:p>
        </w:tc>
        <w:tc>
          <w:tcPr>
            <w:tcW w:w="1557" w:type="dxa"/>
          </w:tcPr>
          <w:p w14:paraId="27B370AC" w14:textId="01F52AAB" w:rsidR="007F2F65" w:rsidRDefault="00FF73C8" w:rsidP="007F2F65">
            <w:pPr>
              <w:cnfStyle w:val="000000000000" w:firstRow="0" w:lastRow="0" w:firstColumn="0" w:lastColumn="0" w:oddVBand="0" w:evenVBand="0" w:oddHBand="0" w:evenHBand="0" w:firstRowFirstColumn="0" w:firstRowLastColumn="0" w:lastRowFirstColumn="0" w:lastRowLastColumn="0"/>
            </w:pPr>
            <w:r>
              <w:t>Unauthorized Access / Security Issues</w:t>
            </w:r>
          </w:p>
        </w:tc>
        <w:tc>
          <w:tcPr>
            <w:tcW w:w="1547" w:type="dxa"/>
          </w:tcPr>
          <w:p w14:paraId="29F64097" w14:textId="7BCA5608" w:rsidR="007F2F65" w:rsidRDefault="006A2840" w:rsidP="007F2F65">
            <w:pPr>
              <w:cnfStyle w:val="000000000000" w:firstRow="0" w:lastRow="0" w:firstColumn="0" w:lastColumn="0" w:oddVBand="0" w:evenVBand="0" w:oddHBand="0" w:evenHBand="0" w:firstRowFirstColumn="0" w:firstRowLastColumn="0" w:lastRowFirstColumn="0" w:lastRowLastColumn="0"/>
            </w:pPr>
            <w:r>
              <w:t>40%</w:t>
            </w:r>
          </w:p>
        </w:tc>
        <w:tc>
          <w:tcPr>
            <w:tcW w:w="1554" w:type="dxa"/>
          </w:tcPr>
          <w:p w14:paraId="6718ACFB" w14:textId="38F3CB48" w:rsidR="007F2F65" w:rsidRDefault="006A2840" w:rsidP="007F2F65">
            <w:pPr>
              <w:cnfStyle w:val="000000000000" w:firstRow="0" w:lastRow="0" w:firstColumn="0" w:lastColumn="0" w:oddVBand="0" w:evenVBand="0" w:oddHBand="0" w:evenHBand="0" w:firstRowFirstColumn="0" w:firstRowLastColumn="0" w:lastRowFirstColumn="0" w:lastRowLastColumn="0"/>
            </w:pPr>
            <w:r>
              <w:t>Catastrophic</w:t>
            </w:r>
          </w:p>
        </w:tc>
        <w:tc>
          <w:tcPr>
            <w:tcW w:w="1586" w:type="dxa"/>
          </w:tcPr>
          <w:p w14:paraId="379BE4B6" w14:textId="77777777" w:rsidR="00AB33A0" w:rsidRDefault="00AB33A0" w:rsidP="007F2F65">
            <w:pPr>
              <w:cnfStyle w:val="000000000000" w:firstRow="0" w:lastRow="0" w:firstColumn="0" w:lastColumn="0" w:oddVBand="0" w:evenVBand="0" w:oddHBand="0" w:evenHBand="0" w:firstRowFirstColumn="0" w:firstRowLastColumn="0" w:lastRowFirstColumn="0" w:lastRowLastColumn="0"/>
            </w:pPr>
          </w:p>
          <w:p w14:paraId="38B10801" w14:textId="58B6B150" w:rsidR="007F2F65" w:rsidRDefault="00F84AF7" w:rsidP="007F2F65">
            <w:pPr>
              <w:cnfStyle w:val="000000000000" w:firstRow="0" w:lastRow="0" w:firstColumn="0" w:lastColumn="0" w:oddVBand="0" w:evenVBand="0" w:oddHBand="0" w:evenHBand="0" w:firstRowFirstColumn="0" w:firstRowLastColumn="0" w:lastRowFirstColumn="0" w:lastRowLastColumn="0"/>
            </w:pPr>
            <w:r>
              <w:t>The data base may experience a breach, thus compromising data stored within the database.</w:t>
            </w:r>
          </w:p>
        </w:tc>
        <w:tc>
          <w:tcPr>
            <w:tcW w:w="1586" w:type="dxa"/>
          </w:tcPr>
          <w:p w14:paraId="36B671A2" w14:textId="35CFE896" w:rsidR="007F2F65" w:rsidRDefault="00AB33A0" w:rsidP="007F2F65">
            <w:pPr>
              <w:cnfStyle w:val="000000000000" w:firstRow="0" w:lastRow="0" w:firstColumn="0" w:lastColumn="0" w:oddVBand="0" w:evenVBand="0" w:oddHBand="0" w:evenHBand="0" w:firstRowFirstColumn="0" w:firstRowLastColumn="0" w:lastRowFirstColumn="0" w:lastRowLastColumn="0"/>
            </w:pPr>
            <w:r>
              <w:t xml:space="preserve">The issue of security stems from using Microsoft access to develop thus the system is dependent on that software regardless of the prompts or failsafe’s enacted. Whilst the use of DDD </w:t>
            </w:r>
            <w:r w:rsidR="00803EC1">
              <w:t xml:space="preserve">(domain driven </w:t>
            </w:r>
            <w:r w:rsidR="00803EC1">
              <w:lastRenderedPageBreak/>
              <w:t xml:space="preserve">design) </w:t>
            </w:r>
            <w:r>
              <w:t>during development itself is a cause for concern.</w:t>
            </w:r>
          </w:p>
          <w:p w14:paraId="7A8CDAA3" w14:textId="78557D74" w:rsidR="00AB33A0" w:rsidRDefault="00AB33A0" w:rsidP="007F2F65">
            <w:pPr>
              <w:cnfStyle w:val="000000000000" w:firstRow="0" w:lastRow="0" w:firstColumn="0" w:lastColumn="0" w:oddVBand="0" w:evenVBand="0" w:oddHBand="0" w:evenHBand="0" w:firstRowFirstColumn="0" w:firstRowLastColumn="0" w:lastRowFirstColumn="0" w:lastRowLastColumn="0"/>
            </w:pPr>
            <w:r>
              <w:t xml:space="preserve">With regards to possible mitigation levels or layers of access and security may be enacted to make it increasly harder to crack along with monitorisation and updates thus ensuring and lowering the likely hood of a hack. </w:t>
            </w:r>
          </w:p>
        </w:tc>
      </w:tr>
    </w:tbl>
    <w:p w14:paraId="073C3D2B" w14:textId="77777777" w:rsidR="007F2F65" w:rsidRPr="007F2F65" w:rsidRDefault="007F2F65" w:rsidP="007F2F65"/>
    <w:p w14:paraId="412DA51D" w14:textId="77777777" w:rsidR="00EB3E12" w:rsidRPr="00275DED" w:rsidRDefault="00EB3E12" w:rsidP="00EB3E12">
      <w:pPr>
        <w:pStyle w:val="Heading2"/>
      </w:pPr>
      <w:bookmarkStart w:id="34" w:name="_Toc508100485"/>
      <w:r>
        <w:lastRenderedPageBreak/>
        <w:t>Design Decisions</w:t>
      </w:r>
      <w:bookmarkEnd w:id="34"/>
    </w:p>
    <w:p w14:paraId="78E985FC" w14:textId="77777777" w:rsidR="00EB3E12" w:rsidRPr="00547FDD" w:rsidRDefault="00EB3E12" w:rsidP="00EB3E12">
      <w:pPr>
        <w:pStyle w:val="Heading3"/>
      </w:pPr>
      <w:bookmarkStart w:id="35" w:name="_Toc508100486"/>
      <w:r>
        <w:t>Key Factors Influencing Design</w:t>
      </w:r>
      <w:bookmarkEnd w:id="35"/>
    </w:p>
    <w:p w14:paraId="13931D9F" w14:textId="77777777" w:rsidR="008D468C" w:rsidRDefault="008D468C" w:rsidP="008D468C">
      <w:pPr>
        <w:pStyle w:val="BodyText"/>
        <w:rPr>
          <w:lang w:eastAsia="ar-SA"/>
        </w:rPr>
      </w:pPr>
    </w:p>
    <w:p w14:paraId="3F601220" w14:textId="6270AAD0" w:rsidR="00980BF1" w:rsidRDefault="008D468C" w:rsidP="008D468C">
      <w:pPr>
        <w:pStyle w:val="BodyTextNoSpace"/>
      </w:pPr>
      <w:r>
        <w:rPr>
          <w:lang w:eastAsia="ar-SA"/>
        </w:rPr>
        <w:t xml:space="preserve">The whole structure or frame work of the database is based around pre-set or generated entities, there features and their relationships. </w:t>
      </w:r>
      <w:r>
        <w:t xml:space="preserve">Therefore it was important that the design of </w:t>
      </w:r>
      <w:r w:rsidR="00980BF1">
        <w:t>the database could</w:t>
      </w:r>
      <w:r>
        <w:t xml:space="preserve"> accommodate these</w:t>
      </w:r>
      <w:r w:rsidR="00980BF1">
        <w:t xml:space="preserve"> elements, ustilising tables to store said data and forms/ reports for the modification and access of data perusing from a user’s view.</w:t>
      </w:r>
    </w:p>
    <w:p w14:paraId="2A2B7785" w14:textId="77777777" w:rsidR="00980BF1" w:rsidRDefault="00980BF1" w:rsidP="008D468C">
      <w:pPr>
        <w:pStyle w:val="BodyTextNoSpace"/>
      </w:pPr>
    </w:p>
    <w:p w14:paraId="0DE420E0" w14:textId="025644CD" w:rsidR="008D468C" w:rsidRDefault="00CA1915" w:rsidP="008D468C">
      <w:pPr>
        <w:pStyle w:val="BodyText"/>
        <w:rPr>
          <w:lang w:eastAsia="ar-SA"/>
        </w:rPr>
      </w:pPr>
      <w:r>
        <w:rPr>
          <w:lang w:eastAsia="ar-SA"/>
        </w:rPr>
        <w:t xml:space="preserve">Moreover due to the data base’s overall purpose, the design focused on simplicity rather than complexity, in an aesthetic and functional aspect.  Thus alleviating the work from the user, as organisation is handled by the system and the addition of list boxes mean less exertion.  </w:t>
      </w:r>
    </w:p>
    <w:p w14:paraId="0D589A97" w14:textId="77777777" w:rsidR="00CA1915" w:rsidRDefault="00CA1915" w:rsidP="008D468C">
      <w:pPr>
        <w:pStyle w:val="BodyText"/>
        <w:rPr>
          <w:lang w:eastAsia="ar-SA"/>
        </w:rPr>
      </w:pPr>
    </w:p>
    <w:p w14:paraId="1B2F5180" w14:textId="47C93AF8" w:rsidR="00CA1915" w:rsidRPr="008D468C" w:rsidRDefault="00CA1915" w:rsidP="008D468C">
      <w:pPr>
        <w:pStyle w:val="BodyText"/>
        <w:rPr>
          <w:lang w:eastAsia="ar-SA"/>
        </w:rPr>
      </w:pPr>
      <w:r>
        <w:rPr>
          <w:lang w:eastAsia="ar-SA"/>
        </w:rPr>
        <w:t>The key factors influencing the design are essentially all explicit in the requirements, thus leading to the aforementioned database.</w:t>
      </w:r>
    </w:p>
    <w:p w14:paraId="13766532" w14:textId="77777777" w:rsidR="00EB3E12" w:rsidRPr="00922D27" w:rsidRDefault="00EB3E12" w:rsidP="00EB3E12">
      <w:pPr>
        <w:pStyle w:val="Heading3"/>
      </w:pPr>
      <w:bookmarkStart w:id="36" w:name="_Toc508100487"/>
      <w:r>
        <w:t>Functional Design Decisions</w:t>
      </w:r>
      <w:bookmarkEnd w:id="36"/>
    </w:p>
    <w:p w14:paraId="7F1EC3FE" w14:textId="77777777" w:rsidR="00C2260D" w:rsidRDefault="00C2260D" w:rsidP="00C2260D">
      <w:pPr>
        <w:pStyle w:val="BodyText"/>
        <w:rPr>
          <w:lang w:eastAsia="ar-SA"/>
        </w:rPr>
      </w:pPr>
    </w:p>
    <w:p w14:paraId="5A51DC63" w14:textId="2D5CCAFC" w:rsidR="00C2260D" w:rsidRDefault="005C0618" w:rsidP="00C2260D">
      <w:pPr>
        <w:pStyle w:val="BodyText"/>
        <w:rPr>
          <w:lang w:eastAsia="ar-SA"/>
        </w:rPr>
      </w:pPr>
      <w:r>
        <w:rPr>
          <w:lang w:eastAsia="ar-SA"/>
        </w:rPr>
        <w:t xml:space="preserve">The functionality of the database from an application perspective, will entail a graphic user interface similarly seen on web sites, functioning to how websites may perform. The forms </w:t>
      </w:r>
      <w:r>
        <w:t>that correlate to the different tables,</w:t>
      </w:r>
      <w:r>
        <w:rPr>
          <w:lang w:eastAsia="ar-SA"/>
        </w:rPr>
        <w:t xml:space="preserve"> will be separated through and accessed by tabs (aiding navigation). This method or layout is similarly used for the reports as well. </w:t>
      </w:r>
    </w:p>
    <w:p w14:paraId="6D09D98C" w14:textId="5AD2C2E5" w:rsidR="005C0618" w:rsidRDefault="005C0618" w:rsidP="00C2260D">
      <w:pPr>
        <w:pStyle w:val="BodyText"/>
        <w:rPr>
          <w:bCs/>
        </w:rPr>
      </w:pPr>
      <w:r>
        <w:rPr>
          <w:bCs/>
        </w:rPr>
        <w:t>The forms will enable input in addition to the deletion of data, thus giving the user a certain level of control over the information stored within the tables.</w:t>
      </w:r>
      <w:r w:rsidR="002A74FE">
        <w:rPr>
          <w:bCs/>
        </w:rPr>
        <w:t xml:space="preserve"> In addition preferences or limitations will be set for each field ascertaining that inputs deemed invalid are not processed. This ensures that values are within respectable limits when configuring, ensuring the system does not break or the values are un- user -friendly. </w:t>
      </w:r>
    </w:p>
    <w:p w14:paraId="38D1440E" w14:textId="3E611482" w:rsidR="002A74FE" w:rsidRDefault="00790F85" w:rsidP="00C2260D">
      <w:pPr>
        <w:pStyle w:val="BodyText"/>
        <w:rPr>
          <w:lang w:eastAsia="ar-SA"/>
        </w:rPr>
      </w:pPr>
      <w:r>
        <w:rPr>
          <w:bCs/>
        </w:rPr>
        <w:t xml:space="preserve">Subsequently two buttons are placed in each form enabling the user to remove, add or update values stored within the tables. </w:t>
      </w:r>
      <w:r w:rsidR="00463E3B">
        <w:rPr>
          <w:bCs/>
        </w:rPr>
        <w:t xml:space="preserve">The inserts are generally sequential, with user input determining where the information is stored in the table. </w:t>
      </w:r>
      <w:r>
        <w:rPr>
          <w:bCs/>
        </w:rPr>
        <w:t>Through the altercations made by a user to the tables, the reports contents also update simultaneously (since the reports are not static but fluid)</w:t>
      </w:r>
      <w:r w:rsidR="00FE57C5">
        <w:rPr>
          <w:bCs/>
        </w:rPr>
        <w:t xml:space="preserve">, with the reports contents arranged in a </w:t>
      </w:r>
      <w:r w:rsidR="004D3C0D">
        <w:rPr>
          <w:bCs/>
        </w:rPr>
        <w:t xml:space="preserve">condescending </w:t>
      </w:r>
      <w:r w:rsidR="00FE57C5">
        <w:rPr>
          <w:bCs/>
        </w:rPr>
        <w:t>table format</w:t>
      </w:r>
      <w:r>
        <w:rPr>
          <w:bCs/>
        </w:rPr>
        <w:t>.</w:t>
      </w:r>
    </w:p>
    <w:p w14:paraId="2DEBAF18" w14:textId="77777777" w:rsidR="005C0618" w:rsidRPr="00C2260D" w:rsidRDefault="005C0618" w:rsidP="00C2260D">
      <w:pPr>
        <w:pStyle w:val="BodyText"/>
        <w:rPr>
          <w:lang w:eastAsia="ar-SA"/>
        </w:rPr>
      </w:pPr>
    </w:p>
    <w:p w14:paraId="6A73BFF9" w14:textId="77777777" w:rsidR="00EB3E12" w:rsidRDefault="00EB3E12" w:rsidP="00EB3E12">
      <w:pPr>
        <w:pStyle w:val="Heading3"/>
      </w:pPr>
      <w:bookmarkStart w:id="37" w:name="_Toc508100489"/>
      <w:r>
        <w:t>Security and Privacy Design Decisions</w:t>
      </w:r>
      <w:bookmarkEnd w:id="37"/>
    </w:p>
    <w:p w14:paraId="6455AB01" w14:textId="3BFF76E5" w:rsidR="00735CF2" w:rsidRDefault="00735CF2" w:rsidP="00735CF2">
      <w:r>
        <w:t>The security and privacy of the database is partly dependent on the software used in implementation, however to further boost and decrease the chances of an attack or breach of data. The database will include a small level security layer; with password guards, thus only those whom have the rights or have been given admission will have dedicated access</w:t>
      </w:r>
      <w:r w:rsidR="00DD250F">
        <w:t xml:space="preserve"> to the file</w:t>
      </w:r>
      <w:r>
        <w:t>.</w:t>
      </w:r>
      <w:r w:rsidR="00DD250F">
        <w:t xml:space="preserve"> This implementation of a security level and user access control should bolster the security, though unauthorized access is still possible, thus leading to the ensuing idea of monitoring for unusual activity (</w:t>
      </w:r>
      <w:r w:rsidR="007F548E">
        <w:t>detailed further under “Administration and Monitoring“</w:t>
      </w:r>
      <w:r w:rsidR="00DD250F">
        <w:t>).</w:t>
      </w:r>
    </w:p>
    <w:p w14:paraId="7B5DBC62" w14:textId="77777777" w:rsidR="00735CF2" w:rsidRDefault="00735CF2" w:rsidP="00735CF2"/>
    <w:p w14:paraId="17DE04F8" w14:textId="05DFD650" w:rsidR="00735CF2" w:rsidRPr="00735CF2" w:rsidRDefault="00735CF2" w:rsidP="00735CF2"/>
    <w:p w14:paraId="7CF72236" w14:textId="77777777" w:rsidR="00EB3E12" w:rsidRDefault="00EB3E12" w:rsidP="00EB3E12">
      <w:pPr>
        <w:pStyle w:val="Heading3"/>
      </w:pPr>
      <w:bookmarkStart w:id="38" w:name="_Toc508100490"/>
      <w:r>
        <w:t>Performance and Maintenance Design Decisions</w:t>
      </w:r>
      <w:bookmarkEnd w:id="38"/>
    </w:p>
    <w:p w14:paraId="5722899F" w14:textId="672095F8" w:rsidR="00087A4B" w:rsidRPr="00087A4B" w:rsidRDefault="00087A4B" w:rsidP="00087A4B">
      <w:pPr>
        <w:rPr>
          <w:rFonts w:cs="Arial"/>
          <w:szCs w:val="22"/>
        </w:rPr>
      </w:pPr>
      <w:r>
        <w:t xml:space="preserve">The Data base will be centralized due to Access constraints </w:t>
      </w:r>
      <w:r w:rsidR="00BA10C3">
        <w:t>(</w:t>
      </w:r>
      <w:r>
        <w:t>thus requiring all information to be stored on one file</w:t>
      </w:r>
      <w:r w:rsidR="00BA10C3">
        <w:t>) and scope</w:t>
      </w:r>
      <w:r>
        <w:t xml:space="preserve">. </w:t>
      </w:r>
      <w:r w:rsidR="00BA10C3">
        <w:t xml:space="preserve">However </w:t>
      </w:r>
      <w:r>
        <w:t>if conceivable</w:t>
      </w:r>
      <w:r w:rsidR="00BA10C3">
        <w:t>, a prospect is that the data base may be distributed</w:t>
      </w:r>
      <w:r>
        <w:t xml:space="preserve">, with </w:t>
      </w:r>
      <w:r>
        <w:rPr>
          <w:rFonts w:cs="Arial"/>
          <w:color w:val="545454"/>
          <w:shd w:val="clear" w:color="auto" w:fill="FFFFFF"/>
        </w:rPr>
        <w:t>portions</w:t>
      </w:r>
      <w:r w:rsidRPr="00087A4B">
        <w:rPr>
          <w:rFonts w:cs="Arial"/>
          <w:szCs w:val="22"/>
          <w:shd w:val="clear" w:color="auto" w:fill="FFFFFF"/>
        </w:rPr>
        <w:t xml:space="preserve"> of the </w:t>
      </w:r>
      <w:r w:rsidRPr="00087A4B">
        <w:rPr>
          <w:rStyle w:val="Emphasis"/>
          <w:rFonts w:eastAsiaTheme="majorEastAsia" w:cs="Arial"/>
          <w:bCs/>
          <w:i w:val="0"/>
          <w:iCs w:val="0"/>
          <w:szCs w:val="22"/>
          <w:shd w:val="clear" w:color="auto" w:fill="FFFFFF"/>
        </w:rPr>
        <w:t>database</w:t>
      </w:r>
      <w:r w:rsidRPr="00087A4B">
        <w:rPr>
          <w:rFonts w:cs="Arial"/>
          <w:szCs w:val="22"/>
          <w:shd w:val="clear" w:color="auto" w:fill="FFFFFF"/>
        </w:rPr>
        <w:t xml:space="preserve"> stored in multiple physical locations and processing is </w:t>
      </w:r>
      <w:r w:rsidRPr="00087A4B">
        <w:rPr>
          <w:rStyle w:val="Emphasis"/>
          <w:rFonts w:eastAsiaTheme="majorEastAsia" w:cs="Arial"/>
          <w:bCs/>
          <w:i w:val="0"/>
          <w:iCs w:val="0"/>
          <w:szCs w:val="22"/>
          <w:shd w:val="clear" w:color="auto" w:fill="FFFFFF"/>
        </w:rPr>
        <w:t>distributed</w:t>
      </w:r>
      <w:r>
        <w:rPr>
          <w:rFonts w:cs="Arial"/>
          <w:szCs w:val="22"/>
          <w:shd w:val="clear" w:color="auto" w:fill="FFFFFF"/>
        </w:rPr>
        <w:t xml:space="preserve"> among </w:t>
      </w:r>
      <w:r w:rsidRPr="00087A4B">
        <w:rPr>
          <w:rFonts w:cs="Arial"/>
          <w:szCs w:val="22"/>
          <w:shd w:val="clear" w:color="auto" w:fill="FFFFFF"/>
        </w:rPr>
        <w:t>multiple </w:t>
      </w:r>
      <w:r w:rsidRPr="00087A4B">
        <w:rPr>
          <w:rStyle w:val="Emphasis"/>
          <w:rFonts w:eastAsiaTheme="majorEastAsia" w:cs="Arial"/>
          <w:bCs/>
          <w:i w:val="0"/>
          <w:iCs w:val="0"/>
          <w:szCs w:val="22"/>
          <w:shd w:val="clear" w:color="auto" w:fill="FFFFFF"/>
        </w:rPr>
        <w:t>database</w:t>
      </w:r>
      <w:r w:rsidRPr="00087A4B">
        <w:rPr>
          <w:rFonts w:cs="Arial"/>
          <w:szCs w:val="22"/>
          <w:shd w:val="clear" w:color="auto" w:fill="FFFFFF"/>
        </w:rPr>
        <w:t> nodes.</w:t>
      </w:r>
      <w:r w:rsidR="00BA10C3">
        <w:rPr>
          <w:rFonts w:cs="Arial"/>
          <w:szCs w:val="22"/>
          <w:shd w:val="clear" w:color="auto" w:fill="FFFFFF"/>
        </w:rPr>
        <w:t xml:space="preserve"> This would essentially enhanced security and alleviate the work load of the hardware (server).</w:t>
      </w:r>
    </w:p>
    <w:p w14:paraId="7CF2FD9C" w14:textId="2AE7A699" w:rsidR="00BA10C3" w:rsidRDefault="00087A4B" w:rsidP="00087A4B">
      <w:r>
        <w:t xml:space="preserve">In regards to the storage or the reorganisation of data, due to Access constraints of only being able to hold 2 GB of </w:t>
      </w:r>
      <w:r w:rsidR="00BA10C3">
        <w:t>data,</w:t>
      </w:r>
      <w:r>
        <w:t xml:space="preserve"> the </w:t>
      </w:r>
      <w:r w:rsidR="00BA10C3">
        <w:t xml:space="preserve">information stored will most likely be purged after a pre-set amount of time or have to be stored client side rather than server to clear space. </w:t>
      </w:r>
    </w:p>
    <w:p w14:paraId="0E1A0812" w14:textId="60674655" w:rsidR="00BA10C3" w:rsidRDefault="00BA10C3" w:rsidP="00087A4B">
      <w:r>
        <w:t xml:space="preserve">Furthermore the decision to delete data would probably require a SLA that notifies the user before use as to the time frame in which if not update the information will be deleted. Whilst information may be archived for a following few weeks until final deletion depending on user response. </w:t>
      </w:r>
    </w:p>
    <w:p w14:paraId="1EAFF9B6" w14:textId="77777777" w:rsidR="00BA10C3" w:rsidRDefault="00BA10C3" w:rsidP="00087A4B"/>
    <w:p w14:paraId="600B8C7D" w14:textId="390CA1DA" w:rsidR="00BA10C3" w:rsidRDefault="00BA10C3" w:rsidP="00087A4B">
      <w:r>
        <w:t xml:space="preserve">The Database will have a backup or versions, in the event of loss of data or failure of hardware, however this will have significant impact on the availability, therefore </w:t>
      </w:r>
      <w:r w:rsidR="00A97558">
        <w:t xml:space="preserve">frequent user service will be needed, since during this time the data may be inaccessible. This is also the case in the event of an update and therefore the user would have to be notified beforehand to make subsequent preparations.  </w:t>
      </w:r>
    </w:p>
    <w:p w14:paraId="25297043" w14:textId="77777777" w:rsidR="00BA10C3" w:rsidRDefault="00BA10C3" w:rsidP="00087A4B"/>
    <w:p w14:paraId="41C48425" w14:textId="77777777" w:rsidR="00BA10C3" w:rsidRPr="00087A4B" w:rsidRDefault="00BA10C3" w:rsidP="00087A4B"/>
    <w:p w14:paraId="5CD85B34" w14:textId="77777777" w:rsidR="00087A4B" w:rsidRDefault="00087A4B" w:rsidP="00087A4B">
      <w:pPr>
        <w:pStyle w:val="InstructionalTextBullet"/>
        <w:numPr>
          <w:ilvl w:val="0"/>
          <w:numId w:val="0"/>
        </w:numPr>
        <w:ind w:left="360"/>
      </w:pPr>
    </w:p>
    <w:p w14:paraId="732FBE84" w14:textId="77777777" w:rsidR="00087A4B" w:rsidRDefault="00087A4B" w:rsidP="00087A4B">
      <w:pPr>
        <w:pStyle w:val="InstructionalTextBullet"/>
        <w:numPr>
          <w:ilvl w:val="0"/>
          <w:numId w:val="0"/>
        </w:numPr>
        <w:ind w:left="360"/>
      </w:pPr>
    </w:p>
    <w:p w14:paraId="1C99B332" w14:textId="77777777" w:rsidR="00087A4B" w:rsidRPr="00EC1046" w:rsidRDefault="00087A4B" w:rsidP="00087A4B">
      <w:pPr>
        <w:pStyle w:val="InstructionalTextBullet"/>
        <w:numPr>
          <w:ilvl w:val="0"/>
          <w:numId w:val="0"/>
        </w:numPr>
        <w:ind w:left="360"/>
      </w:pPr>
    </w:p>
    <w:p w14:paraId="68E64ED8" w14:textId="77777777" w:rsidR="00EB3E12" w:rsidRDefault="00EB3E12" w:rsidP="00EB3E12">
      <w:pPr>
        <w:pStyle w:val="Heading2"/>
      </w:pPr>
      <w:bookmarkStart w:id="39" w:name="_Toc508100491"/>
      <w:r>
        <w:lastRenderedPageBreak/>
        <w:t>Detailed Database Design</w:t>
      </w:r>
      <w:bookmarkEnd w:id="39"/>
    </w:p>
    <w:p w14:paraId="78B6374F" w14:textId="05608B4A" w:rsidR="000E5194" w:rsidRDefault="00840102" w:rsidP="00EB3E12">
      <w:pPr>
        <w:pStyle w:val="InstructionalText"/>
        <w:rPr>
          <w:rFonts w:cs="Arial"/>
          <w:i w:val="0"/>
          <w:color w:val="24292E"/>
          <w:sz w:val="22"/>
          <w:shd w:val="clear" w:color="auto" w:fill="FFFFFF"/>
        </w:rPr>
      </w:pPr>
      <w:r w:rsidRPr="00840102">
        <w:rPr>
          <w:rFonts w:cs="Arial"/>
          <w:i w:val="0"/>
          <w:color w:val="24292E"/>
          <w:sz w:val="22"/>
          <w:shd w:val="clear" w:color="auto" w:fill="FFFFFF"/>
        </w:rPr>
        <w:t>The below ERD (Entity Relationship Diagram) illustrates how the “entities”, in this instance or scenario; Hero, Enemies, Skills, etc., relate to each other within a system.</w:t>
      </w:r>
    </w:p>
    <w:p w14:paraId="3099EF69" w14:textId="3B3802FC" w:rsidR="00840102" w:rsidRDefault="00840102" w:rsidP="00840102">
      <w:pPr>
        <w:pStyle w:val="BodyText"/>
        <w:rPr>
          <w:lang w:eastAsia="ar-SA"/>
        </w:rPr>
      </w:pPr>
      <w:r>
        <w:rPr>
          <w:lang w:eastAsia="ar-SA"/>
        </w:rPr>
        <w:t>The diagram was subsequently produced though the use of an online flow chart maker termed “Draw.IO”. The tools and features available enabled the creation of said Diagram, include formatting, tables, shapes, text, the ability to link to a GitHub Repository, etc.</w:t>
      </w:r>
    </w:p>
    <w:p w14:paraId="582C70D2" w14:textId="189E381A" w:rsidR="00BC1D6B" w:rsidRDefault="00105ABE" w:rsidP="00840102">
      <w:pPr>
        <w:pStyle w:val="BodyText"/>
        <w:rPr>
          <w:lang w:eastAsia="ar-SA"/>
        </w:rPr>
      </w:pPr>
      <w:r>
        <w:rPr>
          <w:noProof/>
          <w:lang w:val="en-GB" w:eastAsia="en-GB"/>
        </w:rPr>
        <w:drawing>
          <wp:anchor distT="0" distB="0" distL="114300" distR="114300" simplePos="0" relativeHeight="251658240" behindDoc="0" locked="0" layoutInCell="1" allowOverlap="1" wp14:anchorId="56B16F0A" wp14:editId="074AF260">
            <wp:simplePos x="0" y="0"/>
            <wp:positionH relativeFrom="column">
              <wp:posOffset>1038225</wp:posOffset>
            </wp:positionH>
            <wp:positionV relativeFrom="paragraph">
              <wp:posOffset>191770</wp:posOffset>
            </wp:positionV>
            <wp:extent cx="2980690" cy="2908300"/>
            <wp:effectExtent l="0" t="0" r="0" b="6350"/>
            <wp:wrapSquare wrapText="bothSides"/>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0690" cy="290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F0FB76" w14:textId="7D329580" w:rsidR="00BC1D6B" w:rsidRDefault="00BC1D6B" w:rsidP="00840102">
      <w:pPr>
        <w:pStyle w:val="BodyText"/>
        <w:rPr>
          <w:lang w:eastAsia="ar-SA"/>
        </w:rPr>
      </w:pPr>
    </w:p>
    <w:p w14:paraId="067B6089" w14:textId="77777777" w:rsidR="004E716C" w:rsidRDefault="004E716C" w:rsidP="00840102">
      <w:pPr>
        <w:pStyle w:val="BodyText"/>
        <w:rPr>
          <w:lang w:eastAsia="ar-SA"/>
        </w:rPr>
      </w:pPr>
    </w:p>
    <w:p w14:paraId="5B93BA27" w14:textId="77777777" w:rsidR="004E716C" w:rsidRDefault="004E716C" w:rsidP="00840102">
      <w:pPr>
        <w:pStyle w:val="BodyText"/>
        <w:rPr>
          <w:lang w:eastAsia="ar-SA"/>
        </w:rPr>
      </w:pPr>
    </w:p>
    <w:p w14:paraId="4D593FE3" w14:textId="77777777" w:rsidR="004E716C" w:rsidRDefault="004E716C" w:rsidP="00840102">
      <w:pPr>
        <w:pStyle w:val="BodyText"/>
        <w:rPr>
          <w:lang w:eastAsia="ar-SA"/>
        </w:rPr>
      </w:pPr>
    </w:p>
    <w:p w14:paraId="73F4B982" w14:textId="77777777" w:rsidR="004E716C" w:rsidRDefault="004E716C" w:rsidP="00840102">
      <w:pPr>
        <w:pStyle w:val="BodyText"/>
        <w:rPr>
          <w:lang w:eastAsia="ar-SA"/>
        </w:rPr>
      </w:pPr>
    </w:p>
    <w:p w14:paraId="0E7DAC76" w14:textId="77777777" w:rsidR="004E716C" w:rsidRDefault="004E716C" w:rsidP="00840102">
      <w:pPr>
        <w:pStyle w:val="BodyText"/>
        <w:rPr>
          <w:lang w:eastAsia="ar-SA"/>
        </w:rPr>
      </w:pPr>
    </w:p>
    <w:p w14:paraId="064DE4A4" w14:textId="77777777" w:rsidR="004E716C" w:rsidRDefault="004E716C" w:rsidP="00840102">
      <w:pPr>
        <w:pStyle w:val="BodyText"/>
        <w:rPr>
          <w:lang w:eastAsia="ar-SA"/>
        </w:rPr>
      </w:pPr>
    </w:p>
    <w:p w14:paraId="75491CC6" w14:textId="77777777" w:rsidR="004E716C" w:rsidRDefault="004E716C" w:rsidP="00840102">
      <w:pPr>
        <w:pStyle w:val="BodyText"/>
        <w:rPr>
          <w:lang w:eastAsia="ar-SA"/>
        </w:rPr>
      </w:pPr>
    </w:p>
    <w:p w14:paraId="10E1D6C9" w14:textId="77777777" w:rsidR="004E716C" w:rsidRDefault="004E716C" w:rsidP="00840102">
      <w:pPr>
        <w:pStyle w:val="BodyText"/>
        <w:rPr>
          <w:lang w:eastAsia="ar-SA"/>
        </w:rPr>
      </w:pPr>
    </w:p>
    <w:p w14:paraId="42F9A46D" w14:textId="77777777" w:rsidR="004E716C" w:rsidRDefault="004E716C" w:rsidP="00840102">
      <w:pPr>
        <w:pStyle w:val="BodyText"/>
        <w:rPr>
          <w:lang w:eastAsia="ar-SA"/>
        </w:rPr>
      </w:pPr>
    </w:p>
    <w:p w14:paraId="7E25C768" w14:textId="77777777" w:rsidR="004E716C" w:rsidRDefault="004E716C" w:rsidP="00840102">
      <w:pPr>
        <w:pStyle w:val="BodyText"/>
        <w:rPr>
          <w:lang w:eastAsia="ar-SA"/>
        </w:rPr>
      </w:pPr>
    </w:p>
    <w:p w14:paraId="0A5FCA82" w14:textId="77777777" w:rsidR="004E716C" w:rsidRDefault="004E716C" w:rsidP="00840102">
      <w:pPr>
        <w:pStyle w:val="BodyText"/>
        <w:rPr>
          <w:lang w:eastAsia="ar-SA"/>
        </w:rPr>
      </w:pPr>
    </w:p>
    <w:p w14:paraId="17E89C18" w14:textId="77777777" w:rsidR="004E716C" w:rsidRDefault="004E716C" w:rsidP="00840102">
      <w:pPr>
        <w:pStyle w:val="BodyText"/>
        <w:rPr>
          <w:lang w:eastAsia="ar-SA"/>
        </w:rPr>
      </w:pPr>
    </w:p>
    <w:p w14:paraId="51B90767" w14:textId="77777777" w:rsidR="004E716C" w:rsidRDefault="004E716C" w:rsidP="00840102">
      <w:pPr>
        <w:pStyle w:val="BodyText"/>
        <w:rPr>
          <w:lang w:eastAsia="ar-SA"/>
        </w:rPr>
      </w:pPr>
    </w:p>
    <w:p w14:paraId="425DED95" w14:textId="569E5069" w:rsidR="004E716C" w:rsidRDefault="004E716C" w:rsidP="00840102">
      <w:pPr>
        <w:pStyle w:val="BodyText"/>
        <w:rPr>
          <w:lang w:eastAsia="ar-SA"/>
        </w:rPr>
      </w:pPr>
      <w:r>
        <w:rPr>
          <w:lang w:eastAsia="ar-SA"/>
        </w:rPr>
        <w:t xml:space="preserve">The Figure illustration below is a Data Dictionary, Containing the table names, field names, field type, </w:t>
      </w:r>
      <w:r w:rsidR="00360D3A">
        <w:rPr>
          <w:lang w:eastAsia="ar-SA"/>
        </w:rPr>
        <w:t>and info</w:t>
      </w:r>
      <w:r>
        <w:rPr>
          <w:lang w:eastAsia="ar-SA"/>
        </w:rPr>
        <w:t>, in principle pertaining to any information concerning the Database.</w:t>
      </w:r>
    </w:p>
    <w:p w14:paraId="127FAD2E" w14:textId="619AEC97" w:rsidR="00E44F37" w:rsidRDefault="00E44F37" w:rsidP="00840102">
      <w:pPr>
        <w:pStyle w:val="BodyText"/>
        <w:rPr>
          <w:lang w:eastAsia="ar-SA"/>
        </w:rPr>
      </w:pPr>
      <w:r>
        <w:rPr>
          <w:noProof/>
          <w:lang w:val="en-GB" w:eastAsia="en-GB"/>
        </w:rPr>
        <w:drawing>
          <wp:anchor distT="0" distB="0" distL="114300" distR="114300" simplePos="0" relativeHeight="251659264" behindDoc="0" locked="0" layoutInCell="1" allowOverlap="1" wp14:anchorId="29E30A1A" wp14:editId="3479B703">
            <wp:simplePos x="0" y="0"/>
            <wp:positionH relativeFrom="column">
              <wp:posOffset>1142365</wp:posOffset>
            </wp:positionH>
            <wp:positionV relativeFrom="paragraph">
              <wp:posOffset>124460</wp:posOffset>
            </wp:positionV>
            <wp:extent cx="3408680" cy="2829560"/>
            <wp:effectExtent l="0" t="0" r="127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175" t="27959" r="56891" b="8983"/>
                    <a:stretch/>
                  </pic:blipFill>
                  <pic:spPr bwMode="auto">
                    <a:xfrm>
                      <a:off x="0" y="0"/>
                      <a:ext cx="3408680" cy="2829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2379CE" w14:textId="1ACA653F" w:rsidR="00E44F37" w:rsidRPr="00840102" w:rsidRDefault="00E44F37" w:rsidP="00840102">
      <w:pPr>
        <w:pStyle w:val="BodyText"/>
        <w:rPr>
          <w:lang w:eastAsia="ar-SA"/>
        </w:rPr>
      </w:pPr>
    </w:p>
    <w:p w14:paraId="1ED19AD4" w14:textId="77777777" w:rsidR="00EB3E12" w:rsidRDefault="00EB3E12" w:rsidP="00EB3E12">
      <w:pPr>
        <w:pStyle w:val="Heading2"/>
      </w:pPr>
      <w:bookmarkStart w:id="40" w:name="_Toc508100493"/>
      <w:r>
        <w:lastRenderedPageBreak/>
        <w:t>Database Administration and Monitoring</w:t>
      </w:r>
      <w:bookmarkEnd w:id="40"/>
    </w:p>
    <w:p w14:paraId="43041A72" w14:textId="77777777" w:rsidR="00EB3E12" w:rsidRDefault="00EB3E12" w:rsidP="00EB3E12">
      <w:pPr>
        <w:pStyle w:val="Heading3"/>
      </w:pPr>
      <w:bookmarkStart w:id="41" w:name="_Toc508100494"/>
      <w:r>
        <w:t>Roles and Responsibilities</w:t>
      </w:r>
      <w:bookmarkEnd w:id="41"/>
    </w:p>
    <w:p w14:paraId="4F339EED" w14:textId="31368A9A" w:rsidR="001D725B" w:rsidRDefault="001D725B" w:rsidP="001D725B">
      <w:r>
        <w:t>The impending roles and responsibilities following the creation of said database have essentially fallen to; Matthew Sides, a core developer in the production of the database for the organisation Reboot Games. However the list detailed below and personal named are provisional as other people from different sectors in Reboot games may be added.</w:t>
      </w:r>
    </w:p>
    <w:p w14:paraId="5049906D" w14:textId="3CB5C31E" w:rsidR="001D725B" w:rsidRDefault="001D725B" w:rsidP="001D725B">
      <w:r>
        <w:t>Data Base Administrator: Matthew Sides</w:t>
      </w:r>
    </w:p>
    <w:p w14:paraId="240B20C1" w14:textId="0CDBD724" w:rsidR="001D725B" w:rsidRDefault="001D725B" w:rsidP="001D725B">
      <w:r>
        <w:t>System Administrator: Matthew Sides</w:t>
      </w:r>
    </w:p>
    <w:p w14:paraId="59F45132" w14:textId="68D929BC" w:rsidR="001D725B" w:rsidRPr="001D725B" w:rsidRDefault="001D725B" w:rsidP="001D725B">
      <w:r>
        <w:t>Security Administrator: Matthew Sides</w:t>
      </w:r>
    </w:p>
    <w:p w14:paraId="0CDDE653" w14:textId="77777777" w:rsidR="00EB3E12" w:rsidRDefault="00EB3E12" w:rsidP="00EB3E12">
      <w:pPr>
        <w:pStyle w:val="Heading4"/>
      </w:pPr>
      <w:r>
        <w:t>Security and Privacy</w:t>
      </w:r>
    </w:p>
    <w:p w14:paraId="757B7D6E" w14:textId="15C0DA2C" w:rsidR="00397C47" w:rsidRDefault="00303039" w:rsidP="00397C47">
      <w:r>
        <w:t>The security</w:t>
      </w:r>
      <w:r w:rsidR="00397C47">
        <w:t xml:space="preserve"> of the database is retained through security level access, using a sub schema in the user control component so that user’s may have full control on whom may access or see their data.</w:t>
      </w:r>
    </w:p>
    <w:p w14:paraId="36F97122" w14:textId="271B0771" w:rsidR="009E2B71" w:rsidRPr="00397C47" w:rsidRDefault="009E2B71" w:rsidP="00397C47">
      <w:r>
        <w:t>In regards to privacy, procedures will be needed to be put into place to ensure a certain level of trust between the organisation and user’s, ensuring integrity.</w:t>
      </w:r>
    </w:p>
    <w:p w14:paraId="72A6B7B2" w14:textId="77777777" w:rsidR="00EB3E12" w:rsidRDefault="00EB3E12" w:rsidP="00EB3E12">
      <w:pPr>
        <w:pStyle w:val="Heading3"/>
      </w:pPr>
      <w:bookmarkStart w:id="42" w:name="_Toc508100496"/>
      <w:r>
        <w:t>Backup and Recovery</w:t>
      </w:r>
      <w:bookmarkEnd w:id="42"/>
    </w:p>
    <w:p w14:paraId="7EF24376" w14:textId="7D2653D1" w:rsidR="00EB3E12" w:rsidRDefault="004C6C80" w:rsidP="00EB3E12">
      <w:pPr>
        <w:pStyle w:val="BodyText"/>
      </w:pPr>
      <w:r>
        <w:t>The Access Database Backup &amp; Restore tool can be used to restore the Access configuration data, but it does not restore messages, which means that that it cannot be used to recover lost live messages (no applicable in this instance).</w:t>
      </w:r>
    </w:p>
    <w:p w14:paraId="2F1301CD" w14:textId="1773FFE3" w:rsidR="00EB3E12" w:rsidRPr="0027262B" w:rsidRDefault="00EA78D4" w:rsidP="00EA78D4">
      <w:pPr>
        <w:pStyle w:val="BodyText"/>
        <w:tabs>
          <w:tab w:val="left" w:pos="1575"/>
        </w:tabs>
        <w:sectPr w:rsidR="00EB3E12" w:rsidRPr="0027262B" w:rsidSect="00FA7E9C">
          <w:headerReference w:type="default" r:id="rId12"/>
          <w:pgSz w:w="12240" w:h="15840" w:code="1"/>
          <w:pgMar w:top="1440" w:right="1440" w:bottom="1440" w:left="1440" w:header="504" w:footer="504" w:gutter="0"/>
          <w:pgNumType w:start="1"/>
          <w:cols w:space="720"/>
          <w:docGrid w:linePitch="360"/>
        </w:sectPr>
      </w:pPr>
      <w:r>
        <w:t xml:space="preserve"> Whilst Versions or backups will also be retained, thus allowing for roll </w:t>
      </w:r>
      <w:r w:rsidR="00BC1D6B">
        <w:t>backs,</w:t>
      </w:r>
      <w:r>
        <w:t xml:space="preserve"> in the event of any damage or data loss</w:t>
      </w:r>
      <w:r w:rsidR="00235709">
        <w:t xml:space="preserve"> (copies)</w:t>
      </w:r>
      <w:r>
        <w:t>.</w:t>
      </w:r>
    </w:p>
    <w:p w14:paraId="0738E520" w14:textId="14736B1F" w:rsidR="00EB3E12" w:rsidRPr="00FA580B" w:rsidRDefault="00EB3E12" w:rsidP="00372C6A">
      <w:pPr>
        <w:pStyle w:val="BackMatterHeading"/>
      </w:pPr>
      <w:bookmarkStart w:id="43" w:name="AppA"/>
      <w:r w:rsidRPr="00FA580B">
        <w:lastRenderedPageBreak/>
        <w:t xml:space="preserve">Appendix A: </w:t>
      </w:r>
      <w:bookmarkEnd w:id="43"/>
      <w:r w:rsidR="00AB1830">
        <w:t>Data Flow Diagrams</w:t>
      </w:r>
    </w:p>
    <w:p w14:paraId="5EDCB6CA" w14:textId="563026F8" w:rsidR="00EB3E12" w:rsidRPr="00A218DC" w:rsidRDefault="00AB1830" w:rsidP="00AB1830">
      <w:pPr>
        <w:pStyle w:val="InstructionalText"/>
      </w:pPr>
      <w:r>
        <w:t>DFDs</w:t>
      </w:r>
    </w:p>
    <w:p w14:paraId="545D5233" w14:textId="7A255571" w:rsidR="00EB3E12" w:rsidRDefault="00EB3E12" w:rsidP="00372C6A">
      <w:pPr>
        <w:pStyle w:val="BackMatterHeading"/>
      </w:pPr>
      <w:bookmarkStart w:id="44" w:name="_Toc395081362"/>
      <w:bookmarkStart w:id="45" w:name="_Toc395092000"/>
      <w:bookmarkStart w:id="46" w:name="_Toc395093009"/>
      <w:bookmarkStart w:id="47" w:name="_Toc395095146"/>
      <w:bookmarkStart w:id="48" w:name="AppB"/>
      <w:bookmarkStart w:id="49" w:name="_Toc510936887"/>
      <w:r>
        <w:lastRenderedPageBreak/>
        <w:t xml:space="preserve">Appendix B: </w:t>
      </w:r>
      <w:bookmarkEnd w:id="44"/>
      <w:bookmarkEnd w:id="45"/>
      <w:bookmarkEnd w:id="46"/>
      <w:bookmarkEnd w:id="47"/>
      <w:bookmarkEnd w:id="48"/>
      <w:r w:rsidR="00AB1830">
        <w:t>Flowcharts</w:t>
      </w:r>
    </w:p>
    <w:bookmarkEnd w:id="29"/>
    <w:bookmarkEnd w:id="49"/>
    <w:sectPr w:rsidR="00EB3E12" w:rsidSect="0027262B">
      <w:headerReference w:type="default" r:id="rId13"/>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366CD" w14:textId="77777777" w:rsidR="006E0E1A" w:rsidRDefault="006E0E1A">
      <w:pPr>
        <w:spacing w:before="0" w:after="0"/>
      </w:pPr>
      <w:r>
        <w:separator/>
      </w:r>
    </w:p>
  </w:endnote>
  <w:endnote w:type="continuationSeparator" w:id="0">
    <w:p w14:paraId="3590D711" w14:textId="77777777" w:rsidR="006E0E1A" w:rsidRDefault="006E0E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41592" w14:textId="136614EF" w:rsidR="001B7245" w:rsidRDefault="00D409E7">
    <w:pPr>
      <w:pStyle w:val="Footer"/>
    </w:pPr>
    <w:r>
      <w:t>DDD</w:t>
    </w:r>
    <w:r w:rsidR="00346984">
      <w:t xml:space="preserve"> Version X.X</w:t>
    </w:r>
    <w:r w:rsidR="00D248A6">
      <w:tab/>
    </w:r>
    <w:r w:rsidR="00D248A6">
      <w:fldChar w:fldCharType="begin"/>
    </w:r>
    <w:r w:rsidR="00D248A6">
      <w:instrText xml:space="preserve"> PAGE   \* MERGEFORMAT </w:instrText>
    </w:r>
    <w:r w:rsidR="00D248A6">
      <w:fldChar w:fldCharType="separate"/>
    </w:r>
    <w:r w:rsidR="005D3F6B">
      <w:rPr>
        <w:noProof/>
      </w:rPr>
      <w:t>ii</w:t>
    </w:r>
    <w:r w:rsidR="00D248A6">
      <w:rPr>
        <w:noProof/>
      </w:rPr>
      <w:fldChar w:fldCharType="end"/>
    </w:r>
    <w:r w:rsidR="00D248A6">
      <w:rPr>
        <w:noProof/>
      </w:rPr>
      <w:tab/>
    </w:r>
    <w:r w:rsidR="00D248A6">
      <w:t>&lt;Project and release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490A4" w14:textId="77777777" w:rsidR="006E0E1A" w:rsidRDefault="006E0E1A">
      <w:pPr>
        <w:spacing w:before="0" w:after="0"/>
      </w:pPr>
      <w:r>
        <w:separator/>
      </w:r>
    </w:p>
  </w:footnote>
  <w:footnote w:type="continuationSeparator" w:id="0">
    <w:p w14:paraId="5CC817B7" w14:textId="77777777" w:rsidR="006E0E1A" w:rsidRDefault="006E0E1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05EA2" w14:textId="77777777" w:rsidR="00243CD9" w:rsidRPr="007058C1" w:rsidRDefault="00D248A6" w:rsidP="006D3D25">
    <w:pPr>
      <w:pStyle w:val="Header"/>
      <w:rPr>
        <w:rStyle w:val="HeaderRightChar"/>
      </w:rPr>
    </w:pPr>
    <w:r>
      <w:t>CMS XLC</w:t>
    </w:r>
    <w:r>
      <w:tab/>
    </w:r>
    <w:r w:rsidRPr="007058C1">
      <w:rPr>
        <w:rStyle w:val="HeaderRightChar"/>
      </w:rPr>
      <w:fldChar w:fldCharType="begin"/>
    </w:r>
    <w:r w:rsidRPr="007058C1">
      <w:rPr>
        <w:rStyle w:val="HeaderRightChar"/>
      </w:rPr>
      <w:instrText xml:space="preserve"> STYLEREF  "Front Matter Header"  \* MERGEFORMAT </w:instrText>
    </w:r>
    <w:r w:rsidRPr="007058C1">
      <w:rPr>
        <w:rStyle w:val="HeaderRightChar"/>
      </w:rPr>
      <w:fldChar w:fldCharType="separate"/>
    </w:r>
    <w:r w:rsidR="005D3F6B">
      <w:rPr>
        <w:rStyle w:val="HeaderRightChar"/>
        <w:noProof/>
      </w:rPr>
      <w:t>Table of Contents</w:t>
    </w:r>
    <w:r w:rsidRPr="007058C1">
      <w:rPr>
        <w:rStyle w:val="HeaderRightChar"/>
      </w:rPr>
      <w:fldChar w:fldCharType="end"/>
    </w:r>
  </w:p>
  <w:p w14:paraId="315B5288" w14:textId="77777777" w:rsidR="00243CD9" w:rsidRDefault="007A4C49" w:rsidP="00F85A46">
    <w:pPr>
      <w:pStyle w:val="ParagraphSpacer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F2882" w14:textId="77777777" w:rsidR="001B7245" w:rsidRDefault="00D248A6" w:rsidP="006D3D25">
    <w:pPr>
      <w:pStyle w:val="Header"/>
    </w:pPr>
    <w:r>
      <w:t>CMS XLC</w:t>
    </w:r>
    <w:r>
      <w:tab/>
    </w:r>
    <w:r w:rsidR="007A4C49">
      <w:fldChar w:fldCharType="begin"/>
    </w:r>
    <w:r w:rsidR="007A4C49">
      <w:instrText xml:space="preserve"> STYLEREF  "Heading 2"  \* MERGEFORMAT </w:instrText>
    </w:r>
    <w:r w:rsidR="007A4C49">
      <w:fldChar w:fldCharType="separate"/>
    </w:r>
    <w:r w:rsidR="00B46936">
      <w:rPr>
        <w:noProof/>
      </w:rPr>
      <w:t>Introduction</w:t>
    </w:r>
    <w:r w:rsidR="007A4C49">
      <w:rPr>
        <w:b/>
        <w:bCs/>
        <w:noProof/>
        <w:lang w:val="pt-BR"/>
      </w:rPr>
      <w:fldChar w:fldCharType="end"/>
    </w:r>
  </w:p>
  <w:p w14:paraId="4331AE16" w14:textId="77777777" w:rsidR="001B7245" w:rsidRDefault="007A4C49" w:rsidP="00F85A46">
    <w:pPr>
      <w:pStyle w:val="ParagraphSpacer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A69C8" w14:textId="77777777" w:rsidR="00243CD9" w:rsidRDefault="00D248A6" w:rsidP="006D3D25">
    <w:pPr>
      <w:pStyle w:val="Header"/>
    </w:pPr>
    <w:r>
      <w:t>CMS XLC</w:t>
    </w:r>
    <w:r>
      <w:tab/>
    </w:r>
    <w:r w:rsidR="007A4C49">
      <w:fldChar w:fldCharType="begin"/>
    </w:r>
    <w:r w:rsidR="007A4C49">
      <w:instrText xml:space="preserve"> STYLEREF  "Back Matter Heading"  \* MERGEFORMAT </w:instrText>
    </w:r>
    <w:r w:rsidR="007A4C49">
      <w:fldChar w:fldCharType="separate"/>
    </w:r>
    <w:r w:rsidR="00B46936">
      <w:rPr>
        <w:noProof/>
      </w:rPr>
      <w:t>Appendix B: Flowcharts</w:t>
    </w:r>
    <w:r w:rsidR="007A4C49">
      <w:rPr>
        <w:noProof/>
      </w:rPr>
      <w:fldChar w:fldCharType="end"/>
    </w:r>
  </w:p>
  <w:p w14:paraId="0B68DE19" w14:textId="77777777" w:rsidR="00243CD9" w:rsidRDefault="007A4C49" w:rsidP="00F85A46">
    <w:pPr>
      <w:pStyle w:val="ParagraphSpacer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15:restartNumberingAfterBreak="0">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9"/>
  </w:num>
  <w:num w:numId="3">
    <w:abstractNumId w:val="10"/>
  </w:num>
  <w:num w:numId="4">
    <w:abstractNumId w:val="6"/>
  </w:num>
  <w:num w:numId="5">
    <w:abstractNumId w:val="11"/>
  </w:num>
  <w:num w:numId="6">
    <w:abstractNumId w:val="12"/>
  </w:num>
  <w:num w:numId="7">
    <w:abstractNumId w:val="13"/>
  </w:num>
  <w:num w:numId="8">
    <w:abstractNumId w:val="16"/>
  </w:num>
  <w:num w:numId="9">
    <w:abstractNumId w:val="15"/>
  </w:num>
  <w:num w:numId="10">
    <w:abstractNumId w:val="20"/>
  </w:num>
  <w:num w:numId="11">
    <w:abstractNumId w:val="5"/>
  </w:num>
  <w:num w:numId="12">
    <w:abstractNumId w:val="24"/>
  </w:num>
  <w:num w:numId="13">
    <w:abstractNumId w:val="21"/>
  </w:num>
  <w:num w:numId="14">
    <w:abstractNumId w:val="7"/>
  </w:num>
  <w:num w:numId="15">
    <w:abstractNumId w:val="9"/>
  </w:num>
  <w:num w:numId="16">
    <w:abstractNumId w:val="22"/>
  </w:num>
  <w:num w:numId="17">
    <w:abstractNumId w:val="18"/>
  </w:num>
  <w:num w:numId="18">
    <w:abstractNumId w:val="17"/>
  </w:num>
  <w:num w:numId="19">
    <w:abstractNumId w:val="8"/>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0"/>
  </w:num>
  <w:num w:numId="30">
    <w:abstractNumId w:val="1"/>
  </w:num>
  <w:num w:numId="31">
    <w:abstractNumId w:val="2"/>
  </w:num>
  <w:num w:numId="32">
    <w:abstractNumId w:val="14"/>
  </w:num>
  <w:num w:numId="33">
    <w:abstractNumId w:val="3"/>
  </w:num>
  <w:num w:numId="34">
    <w:abstractNumId w:val="0"/>
  </w:num>
  <w:num w:numId="35">
    <w:abstractNumId w:val="23"/>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521" w:allStyles="1" w:customStyles="0" w:latentStyles="0" w:stylesInUse="0" w:headingStyles="1" w:numberingStyles="0" w:tableStyles="0" w:directFormattingOnRuns="1" w:directFormattingOnParagraphs="0" w:directFormattingOnNumbering="1" w:directFormattingOnTables="0" w:clearFormatting="1" w:top3HeadingStyles="0" w:visibleStyles="0" w:alternateStyleNames="0"/>
  <w:stylePaneSortMethod w:val="00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E12"/>
    <w:rsid w:val="00007070"/>
    <w:rsid w:val="00007606"/>
    <w:rsid w:val="00007E3A"/>
    <w:rsid w:val="00012306"/>
    <w:rsid w:val="0002051E"/>
    <w:rsid w:val="00020857"/>
    <w:rsid w:val="00022616"/>
    <w:rsid w:val="00022906"/>
    <w:rsid w:val="000257B1"/>
    <w:rsid w:val="00025DC8"/>
    <w:rsid w:val="00026050"/>
    <w:rsid w:val="00042548"/>
    <w:rsid w:val="00055E44"/>
    <w:rsid w:val="00056D53"/>
    <w:rsid w:val="00060487"/>
    <w:rsid w:val="000671E0"/>
    <w:rsid w:val="0007083E"/>
    <w:rsid w:val="000754A2"/>
    <w:rsid w:val="00075C46"/>
    <w:rsid w:val="00076788"/>
    <w:rsid w:val="00076F27"/>
    <w:rsid w:val="00082D03"/>
    <w:rsid w:val="000860A6"/>
    <w:rsid w:val="00087A4B"/>
    <w:rsid w:val="00091065"/>
    <w:rsid w:val="00091F0C"/>
    <w:rsid w:val="000939F4"/>
    <w:rsid w:val="000A3087"/>
    <w:rsid w:val="000A4EFA"/>
    <w:rsid w:val="000B1453"/>
    <w:rsid w:val="000B1821"/>
    <w:rsid w:val="000B36E9"/>
    <w:rsid w:val="000B4735"/>
    <w:rsid w:val="000B7B79"/>
    <w:rsid w:val="000C0813"/>
    <w:rsid w:val="000C1762"/>
    <w:rsid w:val="000C3634"/>
    <w:rsid w:val="000C6A86"/>
    <w:rsid w:val="000D03D9"/>
    <w:rsid w:val="000D333E"/>
    <w:rsid w:val="000D46F0"/>
    <w:rsid w:val="000E4337"/>
    <w:rsid w:val="000E5194"/>
    <w:rsid w:val="000E636D"/>
    <w:rsid w:val="000E6D75"/>
    <w:rsid w:val="000F35D7"/>
    <w:rsid w:val="000F5D0D"/>
    <w:rsid w:val="00105ABE"/>
    <w:rsid w:val="00110827"/>
    <w:rsid w:val="001118F6"/>
    <w:rsid w:val="0011246A"/>
    <w:rsid w:val="0011445D"/>
    <w:rsid w:val="00120142"/>
    <w:rsid w:val="00124D59"/>
    <w:rsid w:val="00125F22"/>
    <w:rsid w:val="0012731F"/>
    <w:rsid w:val="0013290E"/>
    <w:rsid w:val="00133650"/>
    <w:rsid w:val="00134868"/>
    <w:rsid w:val="0013523E"/>
    <w:rsid w:val="001437AA"/>
    <w:rsid w:val="00144F9A"/>
    <w:rsid w:val="00144FD8"/>
    <w:rsid w:val="00145159"/>
    <w:rsid w:val="001457B7"/>
    <w:rsid w:val="00160F4D"/>
    <w:rsid w:val="00163340"/>
    <w:rsid w:val="00164E52"/>
    <w:rsid w:val="001673BD"/>
    <w:rsid w:val="00175A4C"/>
    <w:rsid w:val="00176BA1"/>
    <w:rsid w:val="00182BB3"/>
    <w:rsid w:val="0018657B"/>
    <w:rsid w:val="001915B0"/>
    <w:rsid w:val="00193E69"/>
    <w:rsid w:val="001A23C4"/>
    <w:rsid w:val="001A36DD"/>
    <w:rsid w:val="001C1818"/>
    <w:rsid w:val="001C1838"/>
    <w:rsid w:val="001C488C"/>
    <w:rsid w:val="001C4C8D"/>
    <w:rsid w:val="001C5A45"/>
    <w:rsid w:val="001C669A"/>
    <w:rsid w:val="001D4B4C"/>
    <w:rsid w:val="001D725B"/>
    <w:rsid w:val="001D7D57"/>
    <w:rsid w:val="001E5032"/>
    <w:rsid w:val="001F122D"/>
    <w:rsid w:val="00220712"/>
    <w:rsid w:val="00221231"/>
    <w:rsid w:val="002216A8"/>
    <w:rsid w:val="00224EBD"/>
    <w:rsid w:val="00232219"/>
    <w:rsid w:val="00233F80"/>
    <w:rsid w:val="002345BC"/>
    <w:rsid w:val="00235709"/>
    <w:rsid w:val="002371B9"/>
    <w:rsid w:val="00240EF9"/>
    <w:rsid w:val="002466B3"/>
    <w:rsid w:val="00254764"/>
    <w:rsid w:val="00264B6F"/>
    <w:rsid w:val="00272A75"/>
    <w:rsid w:val="00277B76"/>
    <w:rsid w:val="00281186"/>
    <w:rsid w:val="0028151E"/>
    <w:rsid w:val="00282B1B"/>
    <w:rsid w:val="0028531E"/>
    <w:rsid w:val="002853AC"/>
    <w:rsid w:val="00290472"/>
    <w:rsid w:val="002911D3"/>
    <w:rsid w:val="002A74FE"/>
    <w:rsid w:val="002A7BA7"/>
    <w:rsid w:val="002B0C12"/>
    <w:rsid w:val="002D352D"/>
    <w:rsid w:val="002E0C22"/>
    <w:rsid w:val="002E25BD"/>
    <w:rsid w:val="002F2DA0"/>
    <w:rsid w:val="002F3908"/>
    <w:rsid w:val="002F7C56"/>
    <w:rsid w:val="00303039"/>
    <w:rsid w:val="00311CA3"/>
    <w:rsid w:val="00313529"/>
    <w:rsid w:val="00317E99"/>
    <w:rsid w:val="00320DA7"/>
    <w:rsid w:val="003224FD"/>
    <w:rsid w:val="00323635"/>
    <w:rsid w:val="0032541E"/>
    <w:rsid w:val="0032700B"/>
    <w:rsid w:val="00330985"/>
    <w:rsid w:val="00336984"/>
    <w:rsid w:val="0034060C"/>
    <w:rsid w:val="00340EC8"/>
    <w:rsid w:val="00346984"/>
    <w:rsid w:val="00347094"/>
    <w:rsid w:val="00347C97"/>
    <w:rsid w:val="00352C1A"/>
    <w:rsid w:val="00357AE8"/>
    <w:rsid w:val="00360D3A"/>
    <w:rsid w:val="00372C6A"/>
    <w:rsid w:val="00386F41"/>
    <w:rsid w:val="0039086D"/>
    <w:rsid w:val="00397C47"/>
    <w:rsid w:val="003A089C"/>
    <w:rsid w:val="003A7364"/>
    <w:rsid w:val="003B0A39"/>
    <w:rsid w:val="003B115D"/>
    <w:rsid w:val="003B7636"/>
    <w:rsid w:val="003D2955"/>
    <w:rsid w:val="003D3126"/>
    <w:rsid w:val="003D5509"/>
    <w:rsid w:val="003D5BF3"/>
    <w:rsid w:val="00403130"/>
    <w:rsid w:val="004050AC"/>
    <w:rsid w:val="00406629"/>
    <w:rsid w:val="00417A64"/>
    <w:rsid w:val="00430A36"/>
    <w:rsid w:val="00436E73"/>
    <w:rsid w:val="00440D60"/>
    <w:rsid w:val="00442C3D"/>
    <w:rsid w:val="0045055F"/>
    <w:rsid w:val="00461161"/>
    <w:rsid w:val="00463E3B"/>
    <w:rsid w:val="00466583"/>
    <w:rsid w:val="004669EC"/>
    <w:rsid w:val="004730F0"/>
    <w:rsid w:val="004751C3"/>
    <w:rsid w:val="004A65BC"/>
    <w:rsid w:val="004B6639"/>
    <w:rsid w:val="004B6FF2"/>
    <w:rsid w:val="004B7E95"/>
    <w:rsid w:val="004B7F67"/>
    <w:rsid w:val="004C1BA5"/>
    <w:rsid w:val="004C459A"/>
    <w:rsid w:val="004C6C80"/>
    <w:rsid w:val="004C7AB1"/>
    <w:rsid w:val="004D255B"/>
    <w:rsid w:val="004D2B20"/>
    <w:rsid w:val="004D2B31"/>
    <w:rsid w:val="004D3C0D"/>
    <w:rsid w:val="004D7B1C"/>
    <w:rsid w:val="004D7C08"/>
    <w:rsid w:val="004E5A6D"/>
    <w:rsid w:val="004E716C"/>
    <w:rsid w:val="004F4266"/>
    <w:rsid w:val="005105AE"/>
    <w:rsid w:val="00512D13"/>
    <w:rsid w:val="00513F49"/>
    <w:rsid w:val="00523B42"/>
    <w:rsid w:val="00527839"/>
    <w:rsid w:val="005450B1"/>
    <w:rsid w:val="0055196C"/>
    <w:rsid w:val="00551F40"/>
    <w:rsid w:val="005536BE"/>
    <w:rsid w:val="00555024"/>
    <w:rsid w:val="00556F51"/>
    <w:rsid w:val="0056207D"/>
    <w:rsid w:val="00562413"/>
    <w:rsid w:val="00563D09"/>
    <w:rsid w:val="00571F90"/>
    <w:rsid w:val="005725D5"/>
    <w:rsid w:val="00573118"/>
    <w:rsid w:val="00587A74"/>
    <w:rsid w:val="00590525"/>
    <w:rsid w:val="00592B91"/>
    <w:rsid w:val="005979D0"/>
    <w:rsid w:val="005A2CEC"/>
    <w:rsid w:val="005A33EB"/>
    <w:rsid w:val="005A46E9"/>
    <w:rsid w:val="005B560A"/>
    <w:rsid w:val="005B7BCB"/>
    <w:rsid w:val="005C0618"/>
    <w:rsid w:val="005C0756"/>
    <w:rsid w:val="005C2C9D"/>
    <w:rsid w:val="005C361A"/>
    <w:rsid w:val="005D132C"/>
    <w:rsid w:val="005D3F6B"/>
    <w:rsid w:val="005E1195"/>
    <w:rsid w:val="005E47D8"/>
    <w:rsid w:val="005E6450"/>
    <w:rsid w:val="006019B6"/>
    <w:rsid w:val="00602E66"/>
    <w:rsid w:val="0061743E"/>
    <w:rsid w:val="0062242E"/>
    <w:rsid w:val="00623969"/>
    <w:rsid w:val="00624257"/>
    <w:rsid w:val="00625338"/>
    <w:rsid w:val="00630581"/>
    <w:rsid w:val="00636437"/>
    <w:rsid w:val="00637585"/>
    <w:rsid w:val="006427C0"/>
    <w:rsid w:val="00647D98"/>
    <w:rsid w:val="00651A96"/>
    <w:rsid w:val="00654E02"/>
    <w:rsid w:val="00654FE0"/>
    <w:rsid w:val="00657E56"/>
    <w:rsid w:val="00660B39"/>
    <w:rsid w:val="00663468"/>
    <w:rsid w:val="00666C0A"/>
    <w:rsid w:val="0066761D"/>
    <w:rsid w:val="00667FCD"/>
    <w:rsid w:val="006708B5"/>
    <w:rsid w:val="00672331"/>
    <w:rsid w:val="00673DE4"/>
    <w:rsid w:val="00674DAB"/>
    <w:rsid w:val="006763CD"/>
    <w:rsid w:val="00680271"/>
    <w:rsid w:val="00684E9B"/>
    <w:rsid w:val="00692F83"/>
    <w:rsid w:val="006965D5"/>
    <w:rsid w:val="00697B29"/>
    <w:rsid w:val="006A2840"/>
    <w:rsid w:val="006A7223"/>
    <w:rsid w:val="006B0470"/>
    <w:rsid w:val="006B203B"/>
    <w:rsid w:val="006B2059"/>
    <w:rsid w:val="006C1B48"/>
    <w:rsid w:val="006C2777"/>
    <w:rsid w:val="006C6936"/>
    <w:rsid w:val="006D0196"/>
    <w:rsid w:val="006D636A"/>
    <w:rsid w:val="006D66E8"/>
    <w:rsid w:val="006E0E1A"/>
    <w:rsid w:val="006E2D5E"/>
    <w:rsid w:val="006E3744"/>
    <w:rsid w:val="006E3F21"/>
    <w:rsid w:val="006E6940"/>
    <w:rsid w:val="006F1147"/>
    <w:rsid w:val="006F2617"/>
    <w:rsid w:val="006F4A07"/>
    <w:rsid w:val="006F6C31"/>
    <w:rsid w:val="006F7FEB"/>
    <w:rsid w:val="00711A0D"/>
    <w:rsid w:val="00713709"/>
    <w:rsid w:val="007161B2"/>
    <w:rsid w:val="00724622"/>
    <w:rsid w:val="00725CBC"/>
    <w:rsid w:val="00735CF2"/>
    <w:rsid w:val="007369AE"/>
    <w:rsid w:val="0074174C"/>
    <w:rsid w:val="00741DC7"/>
    <w:rsid w:val="00742533"/>
    <w:rsid w:val="00742A51"/>
    <w:rsid w:val="00751E7A"/>
    <w:rsid w:val="00765C3E"/>
    <w:rsid w:val="00766BEC"/>
    <w:rsid w:val="007747E3"/>
    <w:rsid w:val="00775077"/>
    <w:rsid w:val="007753F1"/>
    <w:rsid w:val="007831F7"/>
    <w:rsid w:val="00790F85"/>
    <w:rsid w:val="0079407B"/>
    <w:rsid w:val="007942C4"/>
    <w:rsid w:val="007969F7"/>
    <w:rsid w:val="007A11F8"/>
    <w:rsid w:val="007A2609"/>
    <w:rsid w:val="007A3769"/>
    <w:rsid w:val="007A4351"/>
    <w:rsid w:val="007B08D6"/>
    <w:rsid w:val="007B38E0"/>
    <w:rsid w:val="007C01D3"/>
    <w:rsid w:val="007C0AB5"/>
    <w:rsid w:val="007C246C"/>
    <w:rsid w:val="007C5670"/>
    <w:rsid w:val="007D2250"/>
    <w:rsid w:val="007D27DA"/>
    <w:rsid w:val="007E0CD7"/>
    <w:rsid w:val="007E5DD8"/>
    <w:rsid w:val="007E6669"/>
    <w:rsid w:val="007E6D1F"/>
    <w:rsid w:val="007F2F65"/>
    <w:rsid w:val="007F548E"/>
    <w:rsid w:val="00803EC1"/>
    <w:rsid w:val="00806B1F"/>
    <w:rsid w:val="00807A55"/>
    <w:rsid w:val="0081481B"/>
    <w:rsid w:val="00820B2C"/>
    <w:rsid w:val="00821799"/>
    <w:rsid w:val="0082468B"/>
    <w:rsid w:val="00830721"/>
    <w:rsid w:val="00835EE7"/>
    <w:rsid w:val="00840102"/>
    <w:rsid w:val="00847898"/>
    <w:rsid w:val="0086285B"/>
    <w:rsid w:val="00864631"/>
    <w:rsid w:val="00864F40"/>
    <w:rsid w:val="008667BD"/>
    <w:rsid w:val="00871284"/>
    <w:rsid w:val="00872698"/>
    <w:rsid w:val="00874609"/>
    <w:rsid w:val="0087684C"/>
    <w:rsid w:val="00876EEB"/>
    <w:rsid w:val="00887E0A"/>
    <w:rsid w:val="00893D75"/>
    <w:rsid w:val="00895F78"/>
    <w:rsid w:val="00895F94"/>
    <w:rsid w:val="00896BC9"/>
    <w:rsid w:val="008A2990"/>
    <w:rsid w:val="008A466C"/>
    <w:rsid w:val="008A5A18"/>
    <w:rsid w:val="008A6931"/>
    <w:rsid w:val="008C2C42"/>
    <w:rsid w:val="008C2C6C"/>
    <w:rsid w:val="008C3C09"/>
    <w:rsid w:val="008C7642"/>
    <w:rsid w:val="008D2C0B"/>
    <w:rsid w:val="008D3AEC"/>
    <w:rsid w:val="008D468C"/>
    <w:rsid w:val="008D4BEC"/>
    <w:rsid w:val="008D5301"/>
    <w:rsid w:val="008D60F8"/>
    <w:rsid w:val="008E1DAC"/>
    <w:rsid w:val="008E29A6"/>
    <w:rsid w:val="008E419A"/>
    <w:rsid w:val="00902DF5"/>
    <w:rsid w:val="0090314D"/>
    <w:rsid w:val="0090376C"/>
    <w:rsid w:val="009044B5"/>
    <w:rsid w:val="00904989"/>
    <w:rsid w:val="00904B5E"/>
    <w:rsid w:val="00911F20"/>
    <w:rsid w:val="00917361"/>
    <w:rsid w:val="0092620F"/>
    <w:rsid w:val="00935BC2"/>
    <w:rsid w:val="0093645B"/>
    <w:rsid w:val="00936875"/>
    <w:rsid w:val="0094478F"/>
    <w:rsid w:val="009475D9"/>
    <w:rsid w:val="00947D8D"/>
    <w:rsid w:val="00951166"/>
    <w:rsid w:val="009511F2"/>
    <w:rsid w:val="0095461E"/>
    <w:rsid w:val="00961DA4"/>
    <w:rsid w:val="00963EBA"/>
    <w:rsid w:val="00964492"/>
    <w:rsid w:val="009740C9"/>
    <w:rsid w:val="00974751"/>
    <w:rsid w:val="00980BF1"/>
    <w:rsid w:val="009828EC"/>
    <w:rsid w:val="00985CBF"/>
    <w:rsid w:val="009929C2"/>
    <w:rsid w:val="00995BD7"/>
    <w:rsid w:val="00997F18"/>
    <w:rsid w:val="009A24AE"/>
    <w:rsid w:val="009A3198"/>
    <w:rsid w:val="009A618E"/>
    <w:rsid w:val="009B5834"/>
    <w:rsid w:val="009B6715"/>
    <w:rsid w:val="009B793E"/>
    <w:rsid w:val="009C3B79"/>
    <w:rsid w:val="009D08FE"/>
    <w:rsid w:val="009E2B71"/>
    <w:rsid w:val="009E5898"/>
    <w:rsid w:val="009F12C4"/>
    <w:rsid w:val="009F3D6B"/>
    <w:rsid w:val="009F61E4"/>
    <w:rsid w:val="00A224B4"/>
    <w:rsid w:val="00A24242"/>
    <w:rsid w:val="00A25C40"/>
    <w:rsid w:val="00A4039A"/>
    <w:rsid w:val="00A44C7E"/>
    <w:rsid w:val="00A544D1"/>
    <w:rsid w:val="00A57312"/>
    <w:rsid w:val="00A61E81"/>
    <w:rsid w:val="00A63722"/>
    <w:rsid w:val="00A63CC0"/>
    <w:rsid w:val="00A74672"/>
    <w:rsid w:val="00A91A2B"/>
    <w:rsid w:val="00A9330D"/>
    <w:rsid w:val="00A960DB"/>
    <w:rsid w:val="00A97558"/>
    <w:rsid w:val="00AA5439"/>
    <w:rsid w:val="00AA7847"/>
    <w:rsid w:val="00AB1830"/>
    <w:rsid w:val="00AB33A0"/>
    <w:rsid w:val="00AB39EF"/>
    <w:rsid w:val="00AB4745"/>
    <w:rsid w:val="00AB6BDF"/>
    <w:rsid w:val="00AB6E55"/>
    <w:rsid w:val="00AC3EF1"/>
    <w:rsid w:val="00AC4B75"/>
    <w:rsid w:val="00AC5146"/>
    <w:rsid w:val="00AC5C48"/>
    <w:rsid w:val="00AD43D2"/>
    <w:rsid w:val="00AF43E1"/>
    <w:rsid w:val="00AF7E80"/>
    <w:rsid w:val="00B04B2A"/>
    <w:rsid w:val="00B114A7"/>
    <w:rsid w:val="00B1277A"/>
    <w:rsid w:val="00B20981"/>
    <w:rsid w:val="00B2271E"/>
    <w:rsid w:val="00B23FAC"/>
    <w:rsid w:val="00B25249"/>
    <w:rsid w:val="00B311D0"/>
    <w:rsid w:val="00B32858"/>
    <w:rsid w:val="00B4146A"/>
    <w:rsid w:val="00B46936"/>
    <w:rsid w:val="00B5104F"/>
    <w:rsid w:val="00B527F4"/>
    <w:rsid w:val="00B55DE0"/>
    <w:rsid w:val="00B778A2"/>
    <w:rsid w:val="00B87386"/>
    <w:rsid w:val="00BA05A2"/>
    <w:rsid w:val="00BA10C3"/>
    <w:rsid w:val="00BA213E"/>
    <w:rsid w:val="00BA2240"/>
    <w:rsid w:val="00BA42EB"/>
    <w:rsid w:val="00BB11E6"/>
    <w:rsid w:val="00BB1606"/>
    <w:rsid w:val="00BB17B0"/>
    <w:rsid w:val="00BC1D6B"/>
    <w:rsid w:val="00BC2A40"/>
    <w:rsid w:val="00BC30BD"/>
    <w:rsid w:val="00BC456C"/>
    <w:rsid w:val="00BC4EE6"/>
    <w:rsid w:val="00BC5CE9"/>
    <w:rsid w:val="00BC7A91"/>
    <w:rsid w:val="00BD2F91"/>
    <w:rsid w:val="00BD353D"/>
    <w:rsid w:val="00BD629A"/>
    <w:rsid w:val="00BD6665"/>
    <w:rsid w:val="00BD6B0D"/>
    <w:rsid w:val="00BF1B01"/>
    <w:rsid w:val="00BF431C"/>
    <w:rsid w:val="00C178BA"/>
    <w:rsid w:val="00C21765"/>
    <w:rsid w:val="00C2260D"/>
    <w:rsid w:val="00C22B53"/>
    <w:rsid w:val="00C23564"/>
    <w:rsid w:val="00C24BA6"/>
    <w:rsid w:val="00C25EA3"/>
    <w:rsid w:val="00C4197B"/>
    <w:rsid w:val="00C602CC"/>
    <w:rsid w:val="00C60F6F"/>
    <w:rsid w:val="00C736F3"/>
    <w:rsid w:val="00C820FE"/>
    <w:rsid w:val="00C83C74"/>
    <w:rsid w:val="00C85106"/>
    <w:rsid w:val="00C90B88"/>
    <w:rsid w:val="00C920CD"/>
    <w:rsid w:val="00C94E0C"/>
    <w:rsid w:val="00C9512D"/>
    <w:rsid w:val="00CA1915"/>
    <w:rsid w:val="00CA6DAC"/>
    <w:rsid w:val="00CB3DD7"/>
    <w:rsid w:val="00CB4168"/>
    <w:rsid w:val="00CC1602"/>
    <w:rsid w:val="00CD48C1"/>
    <w:rsid w:val="00CE04BD"/>
    <w:rsid w:val="00CE1639"/>
    <w:rsid w:val="00CE74C9"/>
    <w:rsid w:val="00CF2839"/>
    <w:rsid w:val="00CF46AE"/>
    <w:rsid w:val="00D04AE5"/>
    <w:rsid w:val="00D058C4"/>
    <w:rsid w:val="00D12437"/>
    <w:rsid w:val="00D13A85"/>
    <w:rsid w:val="00D172C6"/>
    <w:rsid w:val="00D23BBC"/>
    <w:rsid w:val="00D248A6"/>
    <w:rsid w:val="00D316B9"/>
    <w:rsid w:val="00D319F8"/>
    <w:rsid w:val="00D31B7B"/>
    <w:rsid w:val="00D347F3"/>
    <w:rsid w:val="00D409E7"/>
    <w:rsid w:val="00D439CA"/>
    <w:rsid w:val="00D60FEB"/>
    <w:rsid w:val="00D61CD0"/>
    <w:rsid w:val="00D625FD"/>
    <w:rsid w:val="00D64ABC"/>
    <w:rsid w:val="00D65004"/>
    <w:rsid w:val="00D67C56"/>
    <w:rsid w:val="00D70D33"/>
    <w:rsid w:val="00D742A8"/>
    <w:rsid w:val="00D7643B"/>
    <w:rsid w:val="00D81725"/>
    <w:rsid w:val="00D9160C"/>
    <w:rsid w:val="00DA1AD4"/>
    <w:rsid w:val="00DA497B"/>
    <w:rsid w:val="00DB59E0"/>
    <w:rsid w:val="00DB7295"/>
    <w:rsid w:val="00DC5875"/>
    <w:rsid w:val="00DC64C6"/>
    <w:rsid w:val="00DD1C15"/>
    <w:rsid w:val="00DD250F"/>
    <w:rsid w:val="00DD376F"/>
    <w:rsid w:val="00DD5DAD"/>
    <w:rsid w:val="00DD763B"/>
    <w:rsid w:val="00DE244D"/>
    <w:rsid w:val="00DE5592"/>
    <w:rsid w:val="00DE6C19"/>
    <w:rsid w:val="00DF2E42"/>
    <w:rsid w:val="00DF2FDC"/>
    <w:rsid w:val="00E16C26"/>
    <w:rsid w:val="00E26461"/>
    <w:rsid w:val="00E270D5"/>
    <w:rsid w:val="00E27B7B"/>
    <w:rsid w:val="00E35147"/>
    <w:rsid w:val="00E365CE"/>
    <w:rsid w:val="00E418B2"/>
    <w:rsid w:val="00E41F47"/>
    <w:rsid w:val="00E437DC"/>
    <w:rsid w:val="00E44F37"/>
    <w:rsid w:val="00E56668"/>
    <w:rsid w:val="00E659C4"/>
    <w:rsid w:val="00E65D4C"/>
    <w:rsid w:val="00E70CB2"/>
    <w:rsid w:val="00E72468"/>
    <w:rsid w:val="00E7704B"/>
    <w:rsid w:val="00E77D89"/>
    <w:rsid w:val="00E77DAC"/>
    <w:rsid w:val="00E82470"/>
    <w:rsid w:val="00E861C8"/>
    <w:rsid w:val="00E91E23"/>
    <w:rsid w:val="00E9371A"/>
    <w:rsid w:val="00E9740E"/>
    <w:rsid w:val="00EA4247"/>
    <w:rsid w:val="00EA49B5"/>
    <w:rsid w:val="00EA4BA7"/>
    <w:rsid w:val="00EA78D4"/>
    <w:rsid w:val="00EB284E"/>
    <w:rsid w:val="00EB3E12"/>
    <w:rsid w:val="00EB750A"/>
    <w:rsid w:val="00EC0343"/>
    <w:rsid w:val="00EC2EE8"/>
    <w:rsid w:val="00EC38C4"/>
    <w:rsid w:val="00EC715B"/>
    <w:rsid w:val="00ED0ABF"/>
    <w:rsid w:val="00ED13A2"/>
    <w:rsid w:val="00ED490A"/>
    <w:rsid w:val="00ED6F9B"/>
    <w:rsid w:val="00EF2F1B"/>
    <w:rsid w:val="00EF5919"/>
    <w:rsid w:val="00EF695C"/>
    <w:rsid w:val="00EF7ED3"/>
    <w:rsid w:val="00F066A9"/>
    <w:rsid w:val="00F07ACB"/>
    <w:rsid w:val="00F07BB7"/>
    <w:rsid w:val="00F11546"/>
    <w:rsid w:val="00F15928"/>
    <w:rsid w:val="00F203BD"/>
    <w:rsid w:val="00F21FEF"/>
    <w:rsid w:val="00F2415B"/>
    <w:rsid w:val="00F30F49"/>
    <w:rsid w:val="00F35F0E"/>
    <w:rsid w:val="00F447D1"/>
    <w:rsid w:val="00F51F24"/>
    <w:rsid w:val="00F5339D"/>
    <w:rsid w:val="00F62681"/>
    <w:rsid w:val="00F639E5"/>
    <w:rsid w:val="00F63ACF"/>
    <w:rsid w:val="00F64592"/>
    <w:rsid w:val="00F71E45"/>
    <w:rsid w:val="00F84AF7"/>
    <w:rsid w:val="00F8719C"/>
    <w:rsid w:val="00F9224D"/>
    <w:rsid w:val="00F92EC7"/>
    <w:rsid w:val="00F94A6B"/>
    <w:rsid w:val="00F95E22"/>
    <w:rsid w:val="00FA7A56"/>
    <w:rsid w:val="00FB507B"/>
    <w:rsid w:val="00FB5761"/>
    <w:rsid w:val="00FC3665"/>
    <w:rsid w:val="00FD27C9"/>
    <w:rsid w:val="00FD36AA"/>
    <w:rsid w:val="00FD5A1F"/>
    <w:rsid w:val="00FD64D2"/>
    <w:rsid w:val="00FE2949"/>
    <w:rsid w:val="00FE5385"/>
    <w:rsid w:val="00FE57C5"/>
    <w:rsid w:val="00FE6828"/>
    <w:rsid w:val="00FF1EBA"/>
    <w:rsid w:val="00FF2C61"/>
    <w:rsid w:val="00FF4E1D"/>
    <w:rsid w:val="00FF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6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A39"/>
    <w:pPr>
      <w:spacing w:before="120" w:after="120" w:line="240" w:lineRule="auto"/>
    </w:pPr>
    <w:rPr>
      <w:rFonts w:ascii="Arial" w:eastAsia="Times New Roman" w:hAnsi="Arial" w:cs="Times New Roman"/>
      <w:szCs w:val="20"/>
    </w:rPr>
  </w:style>
  <w:style w:type="paragraph" w:styleId="Heading1">
    <w:name w:val="heading 1"/>
    <w:next w:val="Normal"/>
    <w:link w:val="Heading1Char"/>
    <w:autoRedefine/>
    <w:qFormat/>
    <w:rsid w:val="003B0A39"/>
    <w:pPr>
      <w:keepNext/>
      <w:numPr>
        <w:numId w:val="28"/>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rPr>
  </w:style>
  <w:style w:type="paragraph" w:styleId="Heading2">
    <w:name w:val="heading 2"/>
    <w:next w:val="Normal"/>
    <w:link w:val="Heading2Char"/>
    <w:autoRedefine/>
    <w:qFormat/>
    <w:rsid w:val="003B0A39"/>
    <w:pPr>
      <w:keepNext/>
      <w:keepLines/>
      <w:pageBreakBefore/>
      <w:numPr>
        <w:ilvl w:val="1"/>
        <w:numId w:val="28"/>
      </w:numPr>
      <w:pBdr>
        <w:bottom w:val="single" w:sz="4" w:space="1" w:color="auto"/>
      </w:pBdr>
      <w:spacing w:before="120" w:after="120" w:line="240" w:lineRule="auto"/>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B0A39"/>
    <w:pPr>
      <w:keepNext/>
      <w:widowControl w:val="0"/>
      <w:numPr>
        <w:ilvl w:val="2"/>
        <w:numId w:val="28"/>
      </w:numPr>
      <w:spacing w:before="240" w:after="60" w:line="240" w:lineRule="auto"/>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B0A39"/>
    <w:pPr>
      <w:keepNext/>
      <w:numPr>
        <w:ilvl w:val="3"/>
        <w:numId w:val="28"/>
      </w:numPr>
      <w:spacing w:before="240" w:after="120" w:line="240"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0939F4"/>
    <w:pPr>
      <w:keepNext/>
      <w:numPr>
        <w:ilvl w:val="4"/>
        <w:numId w:val="28"/>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3B0A39"/>
    <w:pPr>
      <w:keepNext/>
      <w:numPr>
        <w:ilvl w:val="5"/>
        <w:numId w:val="28"/>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3B0A39"/>
    <w:pPr>
      <w:numPr>
        <w:ilvl w:val="6"/>
        <w:numId w:val="28"/>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28"/>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BC2A40"/>
    <w:pPr>
      <w:keepNext/>
      <w:numPr>
        <w:ilvl w:val="8"/>
        <w:numId w:val="28"/>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0A39"/>
    <w:rPr>
      <w:rFonts w:ascii="Arial Narrow" w:eastAsiaTheme="majorEastAsia" w:hAnsi="Arial Narrow" w:cstheme="majorBidi"/>
      <w:b/>
      <w:kern w:val="28"/>
      <w:sz w:val="48"/>
      <w:szCs w:val="20"/>
    </w:rPr>
  </w:style>
  <w:style w:type="character" w:customStyle="1" w:styleId="Heading2Char">
    <w:name w:val="Heading 2 Char"/>
    <w:basedOn w:val="DefaultParagraphFont"/>
    <w:link w:val="Heading2"/>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rsid w:val="00BC2A40"/>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BC2A40"/>
    <w:rPr>
      <w:rFonts w:ascii="Arial Narrow" w:eastAsiaTheme="majorEastAsia" w:hAnsi="Arial Narrow" w:cstheme="majorBidi"/>
      <w:szCs w:val="20"/>
    </w:rPr>
  </w:style>
  <w:style w:type="paragraph" w:customStyle="1" w:styleId="InstructionalTextNumber">
    <w:name w:val="Instructional Text Number"/>
    <w:basedOn w:val="Normal"/>
    <w:qFormat/>
    <w:rsid w:val="003B0A39"/>
    <w:pPr>
      <w:numPr>
        <w:numId w:val="31"/>
      </w:num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auto"/>
      </w:pBdr>
      <w:spacing w:after="120"/>
    </w:pPr>
    <w:rPr>
      <w:rFonts w:ascii="Arial" w:hAnsi="Arial" w:cs="Arial"/>
      <w:i/>
      <w:sz w:val="20"/>
    </w:rPr>
  </w:style>
  <w:style w:type="paragraph" w:styleId="Footer">
    <w:name w:val="footer"/>
    <w:link w:val="FooterChar"/>
    <w:rsid w:val="003B0A39"/>
    <w:pPr>
      <w:pBdr>
        <w:top w:val="single" w:sz="4" w:space="1" w:color="000000"/>
      </w:pBdr>
      <w:tabs>
        <w:tab w:val="center" w:pos="4680"/>
        <w:tab w:val="right" w:pos="9360"/>
      </w:tabs>
      <w:spacing w:before="60" w:after="60" w:line="240" w:lineRule="auto"/>
    </w:pPr>
    <w:rPr>
      <w:rFonts w:ascii="Arial Narrow" w:eastAsia="Times New Roman" w:hAnsi="Arial Narrow" w:cs="Times New Roman"/>
      <w:sz w:val="18"/>
      <w:szCs w:val="20"/>
    </w:rPr>
  </w:style>
  <w:style w:type="character" w:customStyle="1" w:styleId="FooterChar">
    <w:name w:val="Footer Char"/>
    <w:basedOn w:val="DefaultParagraphFont"/>
    <w:link w:val="Footer"/>
    <w:rsid w:val="003B0A39"/>
    <w:rPr>
      <w:rFonts w:ascii="Arial Narrow" w:eastAsia="Times New Roman" w:hAnsi="Arial Narrow" w:cs="Times New Roman"/>
      <w:sz w:val="18"/>
      <w:szCs w:val="20"/>
    </w:rPr>
  </w:style>
  <w:style w:type="paragraph" w:customStyle="1" w:styleId="BackMatterHeading">
    <w:name w:val="Back Matter Heading"/>
    <w:next w:val="Normal"/>
    <w:autoRedefine/>
    <w:rsid w:val="00372C6A"/>
    <w:pPr>
      <w:keepNext/>
      <w:pageBreakBefore/>
      <w:spacing w:after="360" w:line="240" w:lineRule="auto"/>
      <w:ind w:left="360"/>
      <w:jc w:val="center"/>
    </w:pPr>
    <w:rPr>
      <w:rFonts w:ascii="Arial Narrow" w:eastAsia="Times New Roman" w:hAnsi="Arial Narrow" w:cs="Times New Roman"/>
      <w:b/>
      <w:color w:val="000000" w:themeColor="text1"/>
      <w:sz w:val="36"/>
      <w:szCs w:val="20"/>
    </w:rPr>
  </w:style>
  <w:style w:type="paragraph" w:customStyle="1" w:styleId="Figure">
    <w:name w:val="Figure"/>
    <w:next w:val="Normal"/>
    <w:rsid w:val="00602E66"/>
    <w:pPr>
      <w:keepNext/>
      <w:keepLines/>
      <w:spacing w:before="120" w:after="0" w:line="240" w:lineRule="auto"/>
    </w:pPr>
    <w:rPr>
      <w:rFonts w:ascii="Arial" w:eastAsia="Times New Roman" w:hAnsi="Arial" w:cs="Times New Roman"/>
      <w:sz w:val="24"/>
      <w:szCs w:val="20"/>
    </w:rPr>
  </w:style>
  <w:style w:type="paragraph" w:customStyle="1" w:styleId="FrontMatterHeader">
    <w:name w:val="Front Matter Header"/>
    <w:next w:val="Normal"/>
    <w:autoRedefine/>
    <w:rsid w:val="003B0A39"/>
    <w:pPr>
      <w:keepNext/>
      <w:spacing w:after="360" w:line="240" w:lineRule="auto"/>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3B0A39"/>
    <w:rPr>
      <w:rFonts w:ascii="Arial Narrow" w:eastAsia="Times New Roman" w:hAnsi="Arial Narrow" w:cs="Times New Roman"/>
      <w:sz w:val="18"/>
      <w:szCs w:val="20"/>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BodyText">
    <w:name w:val="Body Text"/>
    <w:basedOn w:val="Normal"/>
    <w:link w:val="BodyTextChar"/>
    <w:uiPriority w:val="99"/>
    <w:rsid w:val="00672331"/>
  </w:style>
  <w:style w:type="character" w:customStyle="1" w:styleId="BodyTextChar">
    <w:name w:val="Body Text Char"/>
    <w:basedOn w:val="DefaultParagraphFont"/>
    <w:link w:val="BodyText"/>
    <w:uiPriority w:val="99"/>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rsid w:val="003B0A39"/>
    <w:rPr>
      <w:rFonts w:ascii="Arial" w:eastAsia="Times New Roman" w:hAnsi="Arial" w:cs="Times New Roman"/>
      <w:i/>
      <w:color w:val="0000FF"/>
      <w:sz w:val="24"/>
      <w:szCs w:val="20"/>
      <w:lang w:eastAsia="ar-SA"/>
    </w:rPr>
  </w:style>
  <w:style w:type="paragraph" w:styleId="TOC1">
    <w:name w:val="toc 1"/>
    <w:next w:val="Normal"/>
    <w:autoRedefine/>
    <w:uiPriority w:val="39"/>
    <w:rsid w:val="003B0A39"/>
    <w:pPr>
      <w:spacing w:before="360" w:after="0" w:line="240" w:lineRule="auto"/>
    </w:pPr>
    <w:rPr>
      <w:rFonts w:asciiTheme="majorHAnsi" w:eastAsia="Times New Roman" w:hAnsiTheme="majorHAnsi" w:cs="Times New Roman"/>
      <w:b/>
      <w:bCs/>
      <w:caps/>
      <w:sz w:val="24"/>
      <w:szCs w:val="24"/>
    </w:rPr>
  </w:style>
  <w:style w:type="paragraph" w:styleId="TOC2">
    <w:name w:val="toc 2"/>
    <w:next w:val="Normal"/>
    <w:autoRedefine/>
    <w:uiPriority w:val="39"/>
    <w:rsid w:val="003B0A39"/>
    <w:pPr>
      <w:spacing w:before="240" w:after="0" w:line="240" w:lineRule="auto"/>
    </w:pPr>
    <w:rPr>
      <w:rFonts w:eastAsia="Times New Roman" w:cs="Times New Roman"/>
      <w:b/>
      <w:bCs/>
      <w:sz w:val="20"/>
      <w:szCs w:val="20"/>
    </w:rPr>
  </w:style>
  <w:style w:type="paragraph" w:styleId="TOC3">
    <w:name w:val="toc 3"/>
    <w:next w:val="Normal"/>
    <w:autoRedefine/>
    <w:uiPriority w:val="39"/>
    <w:rsid w:val="003B0A39"/>
    <w:pPr>
      <w:spacing w:after="0" w:line="240" w:lineRule="auto"/>
      <w:ind w:left="220"/>
    </w:pPr>
    <w:rPr>
      <w:rFonts w:eastAsia="Times New Roman" w:cs="Times New Roman"/>
      <w:sz w:val="20"/>
      <w:szCs w:val="20"/>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character" w:customStyle="1" w:styleId="CaptionChar">
    <w:name w:val="Caption Char"/>
    <w:link w:val="Caption"/>
    <w:uiPriority w:val="35"/>
    <w:locked/>
    <w:rsid w:val="003B0A39"/>
    <w:rPr>
      <w:rFonts w:ascii="Arial Narrow" w:eastAsia="Times New Roman" w:hAnsi="Arial Narrow" w:cs="Times New Roman"/>
      <w:b/>
      <w:bCs/>
      <w:sz w:val="20"/>
      <w:szCs w:val="20"/>
    </w:rPr>
  </w:style>
  <w:style w:type="paragraph" w:styleId="TableofFigures">
    <w:name w:val="table of figures"/>
    <w:basedOn w:val="TOC1"/>
    <w:next w:val="Normal"/>
    <w:autoRedefine/>
    <w:uiPriority w:val="99"/>
    <w:rsid w:val="003B0A39"/>
    <w:rPr>
      <w:b w:val="0"/>
    </w:rPr>
  </w:style>
  <w:style w:type="table" w:styleId="TableGrid">
    <w:name w:val="Table Grid"/>
    <w:basedOn w:val="TableNormal"/>
    <w:rsid w:val="003B0A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7E95"/>
    <w:rPr>
      <w:rFonts w:ascii="Arial" w:hAnsi="Arial"/>
      <w:color w:val="0000FF" w:themeColor="hyperlink"/>
      <w:sz w:val="24"/>
      <w:u w:val="single"/>
    </w:rPr>
  </w:style>
  <w:style w:type="paragraph" w:customStyle="1" w:styleId="BodyTextBold">
    <w:name w:val="Body Text Bold"/>
    <w:basedOn w:val="BodyText"/>
    <w:next w:val="BodyText"/>
    <w:link w:val="BodyTextBoldChar"/>
    <w:uiPriority w:val="99"/>
    <w:rsid w:val="003B0A39"/>
    <w:rPr>
      <w:b/>
      <w:bCs/>
    </w:rPr>
  </w:style>
  <w:style w:type="character" w:customStyle="1" w:styleId="BodyTextBoldChar">
    <w:name w:val="Body Text Bold Char"/>
    <w:basedOn w:val="BodyTextChar"/>
    <w:link w:val="BodyTextBold"/>
    <w:uiPriority w:val="99"/>
    <w:locked/>
    <w:rsid w:val="003B0A39"/>
    <w:rPr>
      <w:rFonts w:ascii="Arial" w:eastAsia="Times New Roman" w:hAnsi="Arial" w:cs="Times New Roman"/>
      <w:b/>
      <w:bCs/>
      <w:szCs w:val="20"/>
    </w:rPr>
  </w:style>
  <w:style w:type="paragraph" w:customStyle="1" w:styleId="CoverProjectName">
    <w:name w:val="Cover Project Name"/>
    <w:basedOn w:val="Normal"/>
    <w:rsid w:val="003B0A39"/>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B0A39"/>
    <w:pPr>
      <w:jc w:val="right"/>
    </w:pPr>
    <w:rPr>
      <w:rFonts w:ascii="Arial Narrow" w:hAnsi="Arial Narrow"/>
      <w:b/>
      <w:bCs/>
      <w:sz w:val="32"/>
    </w:rPr>
  </w:style>
  <w:style w:type="paragraph" w:customStyle="1" w:styleId="HeaderRight">
    <w:name w:val="Header Right"/>
    <w:link w:val="HeaderRightChar"/>
    <w:uiPriority w:val="99"/>
    <w:rsid w:val="003B0A39"/>
    <w:pPr>
      <w:spacing w:before="120" w:after="0" w:line="240" w:lineRule="auto"/>
      <w:jc w:val="right"/>
    </w:pPr>
    <w:rPr>
      <w:rFonts w:ascii="Arial Narrow" w:eastAsia="Times New Roman" w:hAnsi="Arial Narrow" w:cs="Times New Roman"/>
      <w:color w:val="000000" w:themeColor="text1"/>
      <w:sz w:val="18"/>
      <w:szCs w:val="24"/>
    </w:rPr>
  </w:style>
  <w:style w:type="character" w:customStyle="1" w:styleId="HeaderRightChar">
    <w:name w:val="Header Right Char"/>
    <w:basedOn w:val="DefaultParagraphFont"/>
    <w:link w:val="HeaderRight"/>
    <w:uiPriority w:val="99"/>
    <w:rsid w:val="003B0A39"/>
    <w:rPr>
      <w:rFonts w:ascii="Arial Narrow" w:eastAsia="Times New Roman" w:hAnsi="Arial Narrow" w:cs="Times New Roman"/>
      <w:color w:val="000000" w:themeColor="text1"/>
      <w:sz w:val="18"/>
      <w:szCs w:val="24"/>
    </w:rPr>
  </w:style>
  <w:style w:type="character" w:customStyle="1" w:styleId="Hyperlink10">
    <w:name w:val="Hyperlink 10"/>
    <w:basedOn w:val="Hyperlink"/>
    <w:uiPriority w:val="99"/>
    <w:rsid w:val="003B0A39"/>
    <w:rPr>
      <w:rFonts w:ascii="Arial" w:hAnsi="Arial" w:cs="Arial"/>
      <w:color w:val="0000FF"/>
      <w:sz w:val="20"/>
      <w:szCs w:val="22"/>
      <w:u w:val="single"/>
    </w:rPr>
  </w:style>
  <w:style w:type="paragraph" w:customStyle="1" w:styleId="InstructionalTextBullet">
    <w:name w:val="Instructional Text Bullet"/>
    <w:basedOn w:val="BodyTextBullet"/>
    <w:qFormat/>
    <w:rsid w:val="003B0A39"/>
    <w:pPr>
      <w:numPr>
        <w:numId w:val="29"/>
      </w:numPr>
      <w:spacing w:after="60"/>
    </w:pPr>
    <w:rPr>
      <w:i/>
      <w:color w:val="0000FF"/>
      <w:sz w:val="24"/>
      <w:szCs w:val="24"/>
    </w:rPr>
  </w:style>
  <w:style w:type="paragraph" w:customStyle="1" w:styleId="ParagraphSpacer10">
    <w:name w:val="Paragraph Spacer 10"/>
    <w:next w:val="BodyText"/>
    <w:uiPriority w:val="99"/>
    <w:rsid w:val="003B0A39"/>
    <w:pPr>
      <w:spacing w:after="0" w:line="240" w:lineRule="auto"/>
    </w:pPr>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B0A39"/>
    <w:rPr>
      <w:rFonts w:ascii="Arial" w:eastAsia="Times New Roman" w:hAnsi="Arial" w:cs="Times New Roman"/>
      <w:sz w:val="20"/>
      <w:szCs w:val="20"/>
    </w:rPr>
  </w:style>
  <w:style w:type="paragraph" w:customStyle="1" w:styleId="TableText10">
    <w:name w:val="Table Text 10"/>
    <w:basedOn w:val="Normal"/>
    <w:link w:val="TableText10Char"/>
    <w:rsid w:val="003B0A39"/>
    <w:pPr>
      <w:spacing w:before="20"/>
    </w:pPr>
    <w:rPr>
      <w:sz w:val="20"/>
    </w:rPr>
  </w:style>
  <w:style w:type="character" w:customStyle="1" w:styleId="TableText10Char">
    <w:name w:val="Table Text 10 Char"/>
    <w:basedOn w:val="DefaultParagraphFont"/>
    <w:link w:val="TableText10"/>
    <w:locked/>
    <w:rsid w:val="003B0A39"/>
    <w:rPr>
      <w:rFonts w:ascii="Arial" w:eastAsia="Times New Roman" w:hAnsi="Arial" w:cs="Times New Roman"/>
      <w:sz w:val="20"/>
      <w:szCs w:val="20"/>
    </w:rPr>
  </w:style>
  <w:style w:type="paragraph" w:customStyle="1" w:styleId="TableText10HeaderCenter">
    <w:name w:val="Table Text 10 Header Center"/>
    <w:basedOn w:val="Normal"/>
    <w:link w:val="TableText10HeaderCenterChar"/>
    <w:uiPriority w:val="99"/>
    <w:rsid w:val="003B0A39"/>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B0A39"/>
    <w:rPr>
      <w:rFonts w:ascii="Arial" w:eastAsia="Times New Roman" w:hAnsi="Arial" w:cs="Times New Roman"/>
      <w:b/>
      <w:color w:val="FFFFFF" w:themeColor="background1"/>
      <w:sz w:val="20"/>
      <w:szCs w:val="24"/>
    </w:rPr>
  </w:style>
  <w:style w:type="paragraph" w:customStyle="1" w:styleId="TableText10Italic">
    <w:name w:val="Table Text 10 Italic"/>
    <w:basedOn w:val="TableText10"/>
    <w:link w:val="TableText10ItalicChar"/>
    <w:uiPriority w:val="99"/>
    <w:rsid w:val="003B0A39"/>
    <w:rPr>
      <w:i/>
      <w:iCs/>
    </w:rPr>
  </w:style>
  <w:style w:type="character" w:customStyle="1" w:styleId="TableText10ItalicChar">
    <w:name w:val="Table Text 10 Italic Char"/>
    <w:basedOn w:val="TableText10Char"/>
    <w:link w:val="TableText10Italic"/>
    <w:uiPriority w:val="99"/>
    <w:locked/>
    <w:rsid w:val="003B0A39"/>
    <w:rPr>
      <w:rFonts w:ascii="Arial" w:eastAsia="Times New Roman" w:hAnsi="Arial" w:cs="Times New Roman"/>
      <w:i/>
      <w:iCs/>
      <w:sz w:val="20"/>
      <w:szCs w:val="20"/>
    </w:rPr>
  </w:style>
  <w:style w:type="paragraph" w:customStyle="1" w:styleId="CoverTextDate">
    <w:name w:val="Cover Text Date"/>
    <w:basedOn w:val="CoverText"/>
    <w:link w:val="CoverTextDateChar"/>
    <w:qFormat/>
    <w:rsid w:val="003B0A39"/>
    <w:pPr>
      <w:spacing w:after="4100"/>
    </w:pPr>
  </w:style>
  <w:style w:type="character" w:customStyle="1" w:styleId="CoverTextChar">
    <w:name w:val="Cover Text Char"/>
    <w:basedOn w:val="DefaultParagraphFont"/>
    <w:link w:val="CoverTex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rsid w:val="003B0A39"/>
    <w:rPr>
      <w:rFonts w:ascii="Arial Narrow" w:eastAsia="Times New Roman" w:hAnsi="Arial Narrow" w:cs="Times New Roman"/>
      <w:b/>
      <w:bCs/>
      <w:sz w:val="32"/>
      <w:szCs w:val="20"/>
    </w:rPr>
  </w:style>
  <w:style w:type="paragraph" w:styleId="BalloonText">
    <w:name w:val="Balloon Text"/>
    <w:basedOn w:val="Normal"/>
    <w:link w:val="BalloonTextChar"/>
    <w:uiPriority w:val="99"/>
    <w:semiHidden/>
    <w:unhideWhenUsed/>
    <w:rsid w:val="003B0A3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A39"/>
    <w:rPr>
      <w:rFonts w:ascii="Tahoma" w:eastAsia="Times New Roman" w:hAnsi="Tahoma" w:cs="Tahoma"/>
      <w:sz w:val="16"/>
      <w:szCs w:val="16"/>
    </w:rPr>
  </w:style>
  <w:style w:type="paragraph" w:customStyle="1" w:styleId="Appendix">
    <w:name w:val="Appendix"/>
    <w:next w:val="BodyText"/>
    <w:uiPriority w:val="99"/>
    <w:rsid w:val="003B0A39"/>
    <w:pPr>
      <w:keepNext/>
      <w:pageBreakBefore/>
      <w:tabs>
        <w:tab w:val="num" w:pos="1800"/>
      </w:tabs>
      <w:spacing w:before="120" w:after="240" w:line="240" w:lineRule="auto"/>
      <w:outlineLvl w:val="0"/>
    </w:pPr>
    <w:rPr>
      <w:rFonts w:ascii="Arial Narrow" w:eastAsia="Times New Roman" w:hAnsi="Arial Narrow" w:cs="Times New Roman"/>
      <w:b/>
      <w:color w:val="003366"/>
      <w:kern w:val="28"/>
      <w:sz w:val="32"/>
      <w:szCs w:val="24"/>
    </w:rPr>
  </w:style>
  <w:style w:type="paragraph" w:customStyle="1" w:styleId="AppendixA">
    <w:name w:val="Appendix A"/>
    <w:next w:val="BodyText"/>
    <w:uiPriority w:val="99"/>
    <w:rsid w:val="003B0A39"/>
    <w:pPr>
      <w:keepNext/>
      <w:numPr>
        <w:numId w:val="4"/>
      </w:numPr>
      <w:tabs>
        <w:tab w:val="left" w:pos="864"/>
      </w:tabs>
      <w:spacing w:before="240" w:after="120" w:line="240" w:lineRule="auto"/>
    </w:pPr>
    <w:rPr>
      <w:rFonts w:ascii="Arial Narrow" w:eastAsia="Times New Roman" w:hAnsi="Arial Narrow" w:cs="Arial"/>
      <w:b/>
      <w:bCs/>
      <w:iCs/>
      <w:color w:val="003366"/>
      <w:sz w:val="28"/>
      <w:szCs w:val="28"/>
    </w:rPr>
  </w:style>
  <w:style w:type="paragraph" w:customStyle="1" w:styleId="AppendixB">
    <w:name w:val="Appendix B"/>
    <w:next w:val="BodyText"/>
    <w:uiPriority w:val="99"/>
    <w:rsid w:val="003B0A39"/>
    <w:pPr>
      <w:keepNext/>
      <w:numPr>
        <w:numId w:val="5"/>
      </w:numPr>
      <w:spacing w:before="240" w:after="120" w:line="240" w:lineRule="auto"/>
    </w:pPr>
    <w:rPr>
      <w:rFonts w:ascii="Arial Narrow" w:eastAsia="Times New Roman" w:hAnsi="Arial Narrow" w:cs="Arial"/>
      <w:b/>
      <w:bCs/>
      <w:iCs/>
      <w:color w:val="003366"/>
      <w:sz w:val="28"/>
      <w:szCs w:val="28"/>
    </w:rPr>
  </w:style>
  <w:style w:type="paragraph" w:customStyle="1" w:styleId="AppendixC">
    <w:name w:val="Appendix C"/>
    <w:next w:val="BodyText"/>
    <w:uiPriority w:val="99"/>
    <w:rsid w:val="00372C6A"/>
    <w:pPr>
      <w:keepNext/>
      <w:numPr>
        <w:numId w:val="6"/>
      </w:numPr>
      <w:tabs>
        <w:tab w:val="left" w:pos="864"/>
      </w:tabs>
      <w:spacing w:before="240" w:after="120" w:line="240" w:lineRule="auto"/>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rsid w:val="003B0A39"/>
    <w:pPr>
      <w:keepNext/>
      <w:numPr>
        <w:numId w:val="7"/>
      </w:numPr>
      <w:spacing w:before="240" w:after="120" w:line="240" w:lineRule="auto"/>
    </w:pPr>
    <w:rPr>
      <w:rFonts w:ascii="Arial Narrow" w:eastAsia="Times New Roman" w:hAnsi="Arial Narrow" w:cs="Arial"/>
      <w:b/>
      <w:bCs/>
      <w:iCs/>
      <w:color w:val="003366"/>
      <w:sz w:val="28"/>
      <w:szCs w:val="28"/>
    </w:rPr>
  </w:style>
  <w:style w:type="paragraph" w:customStyle="1" w:styleId="AppendixE">
    <w:name w:val="Appendix E"/>
    <w:next w:val="BodyText"/>
    <w:uiPriority w:val="99"/>
    <w:rsid w:val="003B0A39"/>
    <w:pPr>
      <w:keepNext/>
      <w:numPr>
        <w:numId w:val="8"/>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rsid w:val="00372C6A"/>
    <w:pPr>
      <w:keepNext/>
      <w:numPr>
        <w:numId w:val="9"/>
      </w:numPr>
      <w:tabs>
        <w:tab w:val="left" w:pos="1440"/>
      </w:tabs>
      <w:spacing w:before="240" w:after="120" w:line="240" w:lineRule="auto"/>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rsid w:val="003B0A39"/>
    <w:pPr>
      <w:keepNext/>
      <w:numPr>
        <w:numId w:val="10"/>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rsid w:val="003B0A39"/>
    <w:pPr>
      <w:keepNext/>
      <w:numPr>
        <w:numId w:val="11"/>
      </w:numPr>
      <w:tabs>
        <w:tab w:val="left" w:pos="864"/>
      </w:tabs>
      <w:spacing w:before="240" w:after="120" w:line="240" w:lineRule="auto"/>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rsid w:val="003B0A39"/>
    <w:pPr>
      <w:keepNext/>
      <w:numPr>
        <w:numId w:val="12"/>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rsid w:val="003B0A39"/>
    <w:pPr>
      <w:spacing w:after="120" w:line="240" w:lineRule="auto"/>
    </w:pPr>
    <w:rPr>
      <w:rFonts w:ascii="Arial" w:eastAsia="Times New Roman" w:hAnsi="Arial" w:cs="Times New Roman"/>
      <w:sz w:val="20"/>
      <w:szCs w:val="24"/>
    </w:rPr>
  </w:style>
  <w:style w:type="character" w:customStyle="1" w:styleId="BodyText10Char">
    <w:name w:val="Body Text 10 Char"/>
    <w:basedOn w:val="DefaultParagraphFont"/>
    <w:link w:val="BodyText10"/>
    <w:uiPriority w:val="99"/>
    <w:locked/>
    <w:rsid w:val="003B0A39"/>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rsid w:val="003B0A39"/>
    <w:rPr>
      <w:b/>
      <w:bCs/>
    </w:rPr>
  </w:style>
  <w:style w:type="character" w:customStyle="1" w:styleId="BodyText10BoldCharChar">
    <w:name w:val="Body Text 10 Bold Char Char"/>
    <w:basedOn w:val="DefaultParagraphFont"/>
    <w:link w:val="BodyText10Bold"/>
    <w:uiPriority w:val="99"/>
    <w:locked/>
    <w:rsid w:val="003B0A39"/>
    <w:rPr>
      <w:rFonts w:ascii="Arial" w:eastAsia="Times New Roman" w:hAnsi="Arial" w:cs="Times New Roman"/>
      <w:b/>
      <w:bCs/>
      <w:sz w:val="20"/>
      <w:szCs w:val="24"/>
    </w:rPr>
  </w:style>
  <w:style w:type="paragraph" w:customStyle="1" w:styleId="BodyText10BoldCenter">
    <w:name w:val="Body Text 10 Bold Center"/>
    <w:basedOn w:val="BodyText10"/>
    <w:next w:val="BodyText10"/>
    <w:link w:val="BodyText10BoldCenterChar"/>
    <w:uiPriority w:val="99"/>
    <w:rsid w:val="003B0A39"/>
    <w:pPr>
      <w:jc w:val="center"/>
    </w:pPr>
    <w:rPr>
      <w:b/>
      <w:bCs/>
      <w:sz w:val="22"/>
    </w:rPr>
  </w:style>
  <w:style w:type="character" w:customStyle="1" w:styleId="BodyText10BoldCenterChar">
    <w:name w:val="Body Text 10 Bold Center Char"/>
    <w:basedOn w:val="BodyTextChar"/>
    <w:link w:val="BodyText10BoldCenter"/>
    <w:uiPriority w:val="99"/>
    <w:rsid w:val="003B0A39"/>
    <w:rPr>
      <w:rFonts w:ascii="Arial" w:eastAsia="Times New Roman" w:hAnsi="Arial" w:cs="Times New Roman"/>
      <w:b/>
      <w:bCs/>
      <w:szCs w:val="24"/>
    </w:rPr>
  </w:style>
  <w:style w:type="paragraph" w:customStyle="1" w:styleId="BodyText10Bullet">
    <w:name w:val="Body Text 10 Bullet"/>
    <w:basedOn w:val="BodyText10"/>
    <w:link w:val="BodyText10BulletChar"/>
    <w:uiPriority w:val="99"/>
    <w:rsid w:val="003B0A39"/>
    <w:pPr>
      <w:numPr>
        <w:numId w:val="13"/>
      </w:numPr>
    </w:pPr>
  </w:style>
  <w:style w:type="character" w:customStyle="1" w:styleId="BodyText10BulletChar">
    <w:name w:val="Body Text 10 Bullet Char"/>
    <w:basedOn w:val="DefaultParagraphFont"/>
    <w:link w:val="BodyText10Bullet"/>
    <w:uiPriority w:val="99"/>
    <w:locked/>
    <w:rsid w:val="003B0A39"/>
    <w:rPr>
      <w:rFonts w:ascii="Arial" w:eastAsia="Times New Roman" w:hAnsi="Arial" w:cs="Times New Roman"/>
      <w:sz w:val="20"/>
      <w:szCs w:val="24"/>
    </w:rPr>
  </w:style>
  <w:style w:type="paragraph" w:customStyle="1" w:styleId="BodyText10Caps">
    <w:name w:val="Body Text 10 Caps"/>
    <w:basedOn w:val="BodyText10"/>
    <w:link w:val="BodyText10CapsChar"/>
    <w:qFormat/>
    <w:rsid w:val="003B0A39"/>
    <w:rPr>
      <w:caps/>
    </w:rPr>
  </w:style>
  <w:style w:type="character" w:customStyle="1" w:styleId="BodyText10CapsChar">
    <w:name w:val="Body Text 10 Caps Char"/>
    <w:basedOn w:val="BodyText10Char"/>
    <w:link w:val="BodyText10Caps"/>
    <w:rsid w:val="003B0A39"/>
    <w:rPr>
      <w:rFonts w:ascii="Arial" w:eastAsia="Times New Roman" w:hAnsi="Arial" w:cs="Times New Roman"/>
      <w:caps/>
      <w:sz w:val="20"/>
      <w:szCs w:val="24"/>
    </w:rPr>
  </w:style>
  <w:style w:type="paragraph" w:customStyle="1" w:styleId="BodyText10Center">
    <w:name w:val="Body Text 10 Center"/>
    <w:basedOn w:val="BodyText10"/>
    <w:next w:val="BodyText10"/>
    <w:link w:val="BodyText10CenterChar"/>
    <w:uiPriority w:val="99"/>
    <w:rsid w:val="003B0A39"/>
    <w:pPr>
      <w:jc w:val="center"/>
    </w:pPr>
  </w:style>
  <w:style w:type="character" w:customStyle="1" w:styleId="BodyText10CenterChar">
    <w:name w:val="Body Text 10 Center Char"/>
    <w:basedOn w:val="DefaultParagraphFont"/>
    <w:link w:val="BodyText10Center"/>
    <w:uiPriority w:val="99"/>
    <w:locked/>
    <w:rsid w:val="003B0A39"/>
    <w:rPr>
      <w:rFonts w:ascii="Arial" w:eastAsia="Times New Roman" w:hAnsi="Arial" w:cs="Times New Roman"/>
      <w:sz w:val="20"/>
      <w:szCs w:val="24"/>
    </w:rPr>
  </w:style>
  <w:style w:type="paragraph" w:customStyle="1" w:styleId="BodyText10Glossary">
    <w:name w:val="Body Text 10 Glossary"/>
    <w:basedOn w:val="BodyText10"/>
    <w:next w:val="BodyText10"/>
    <w:link w:val="BodyText10GlossaryChar"/>
    <w:qFormat/>
    <w:rsid w:val="003B0A39"/>
  </w:style>
  <w:style w:type="character" w:customStyle="1" w:styleId="BodyText10GlossaryChar">
    <w:name w:val="Body Text 10 Glossary Char"/>
    <w:basedOn w:val="BodyText10Char"/>
    <w:link w:val="BodyText10Glossary"/>
    <w:rsid w:val="003B0A39"/>
    <w:rPr>
      <w:rFonts w:ascii="Arial" w:eastAsia="Times New Roman" w:hAnsi="Arial" w:cs="Times New Roman"/>
      <w:sz w:val="20"/>
      <w:szCs w:val="24"/>
    </w:rPr>
  </w:style>
  <w:style w:type="paragraph" w:customStyle="1" w:styleId="BodyText10Italic">
    <w:name w:val="Body Text 10 Italic"/>
    <w:basedOn w:val="BodyText10"/>
    <w:next w:val="BodyText10"/>
    <w:link w:val="BodyText10ItalicChar"/>
    <w:qFormat/>
    <w:rsid w:val="003B0A39"/>
    <w:rPr>
      <w:i/>
    </w:rPr>
  </w:style>
  <w:style w:type="character" w:customStyle="1" w:styleId="BodyText10ItalicChar">
    <w:name w:val="Body Text 10 Italic Char"/>
    <w:basedOn w:val="BodyText10Char"/>
    <w:link w:val="BodyText10Italic"/>
    <w:rsid w:val="003B0A39"/>
    <w:rPr>
      <w:rFonts w:ascii="Arial" w:eastAsia="Times New Roman" w:hAnsi="Arial" w:cs="Times New Roman"/>
      <w:i/>
      <w:sz w:val="20"/>
      <w:szCs w:val="24"/>
    </w:rPr>
  </w:style>
  <w:style w:type="paragraph" w:customStyle="1" w:styleId="BodyText10Number">
    <w:name w:val="Body Text 10 Number"/>
    <w:basedOn w:val="BodyText10"/>
    <w:link w:val="BodyText10NumberCharChar"/>
    <w:uiPriority w:val="99"/>
    <w:rsid w:val="00DE5592"/>
    <w:pPr>
      <w:numPr>
        <w:numId w:val="14"/>
      </w:numPr>
    </w:pPr>
  </w:style>
  <w:style w:type="character" w:customStyle="1" w:styleId="BodyText10NumberCharChar">
    <w:name w:val="Body Text 10 Number Char Char"/>
    <w:basedOn w:val="BodyTextChar"/>
    <w:link w:val="BodyText10Number"/>
    <w:uiPriority w:val="99"/>
    <w:locked/>
    <w:rsid w:val="00DE5592"/>
    <w:rPr>
      <w:rFonts w:ascii="Arial" w:eastAsia="Times New Roman" w:hAnsi="Arial" w:cs="Times New Roman"/>
      <w:sz w:val="20"/>
      <w:szCs w:val="24"/>
    </w:rPr>
  </w:style>
  <w:style w:type="paragraph" w:customStyle="1" w:styleId="BodyText10Underline">
    <w:name w:val="Body Text 10 Underline"/>
    <w:basedOn w:val="BodyText10"/>
    <w:next w:val="BodyText10"/>
    <w:link w:val="BodyText10UnderlineChar"/>
    <w:uiPriority w:val="99"/>
    <w:rsid w:val="003B0A39"/>
    <w:rPr>
      <w:u w:val="single"/>
    </w:rPr>
  </w:style>
  <w:style w:type="character" w:customStyle="1" w:styleId="BodyText10UnderlineChar">
    <w:name w:val="Body Text 10 Underline Char"/>
    <w:basedOn w:val="DefaultParagraphFont"/>
    <w:link w:val="BodyText10Underline"/>
    <w:uiPriority w:val="99"/>
    <w:locked/>
    <w:rsid w:val="003B0A39"/>
    <w:rPr>
      <w:rFonts w:ascii="Arial" w:eastAsia="Times New Roman" w:hAnsi="Arial" w:cs="Times New Roman"/>
      <w:sz w:val="20"/>
      <w:szCs w:val="24"/>
      <w:u w:val="single"/>
    </w:rPr>
  </w:style>
  <w:style w:type="paragraph" w:customStyle="1" w:styleId="BodyTextBullet">
    <w:name w:val="Body Text Bullet"/>
    <w:basedOn w:val="BodyText"/>
    <w:link w:val="BodyTextBulletChar"/>
    <w:uiPriority w:val="99"/>
    <w:rsid w:val="003B0A39"/>
    <w:pPr>
      <w:numPr>
        <w:numId w:val="15"/>
      </w:numPr>
      <w:spacing w:before="0" w:after="0"/>
    </w:pPr>
  </w:style>
  <w:style w:type="character" w:customStyle="1" w:styleId="BodyTextBulletChar">
    <w:name w:val="Body Text Bullet Char"/>
    <w:basedOn w:val="DefaultParagraphFont"/>
    <w:link w:val="BodyTextBullet"/>
    <w:uiPriority w:val="99"/>
    <w:locked/>
    <w:rsid w:val="003B0A39"/>
    <w:rPr>
      <w:rFonts w:ascii="Arial" w:eastAsia="Times New Roman" w:hAnsi="Arial" w:cs="Times New Roman"/>
      <w:szCs w:val="20"/>
    </w:rPr>
  </w:style>
  <w:style w:type="paragraph" w:customStyle="1" w:styleId="BodyTextBulletLevel2">
    <w:name w:val="Body Text Bullet Level 2"/>
    <w:basedOn w:val="BodyTextBullet"/>
    <w:link w:val="BodyTextBulletLevel2Char"/>
    <w:uiPriority w:val="99"/>
    <w:rsid w:val="003B0A39"/>
    <w:pPr>
      <w:numPr>
        <w:numId w:val="16"/>
      </w:numPr>
    </w:pPr>
    <w:rPr>
      <w:lang w:eastAsia="ar-SA"/>
    </w:rPr>
  </w:style>
  <w:style w:type="character" w:customStyle="1" w:styleId="BodyTextBulletLevel2Char">
    <w:name w:val="Body Text Bullet Level 2 Char"/>
    <w:basedOn w:val="BodyTextBulletChar"/>
    <w:link w:val="BodyTextBulletLevel2"/>
    <w:uiPriority w:val="99"/>
    <w:locked/>
    <w:rsid w:val="003B0A39"/>
    <w:rPr>
      <w:rFonts w:ascii="Arial" w:eastAsia="Times New Roman" w:hAnsi="Arial" w:cs="Times New Roman"/>
      <w:szCs w:val="20"/>
      <w:lang w:eastAsia="ar-SA"/>
    </w:rPr>
  </w:style>
  <w:style w:type="paragraph" w:customStyle="1" w:styleId="BODYTEXTCAPS">
    <w:name w:val="BODY TEXT CAPS"/>
    <w:basedOn w:val="BodyText"/>
    <w:link w:val="BODYTEXTCAPSChar"/>
    <w:uiPriority w:val="99"/>
    <w:rsid w:val="003B0A39"/>
    <w:rPr>
      <w:caps/>
    </w:rPr>
  </w:style>
  <w:style w:type="character" w:customStyle="1" w:styleId="BODYTEXTCAPSChar">
    <w:name w:val="BODY TEXT CAPS Char"/>
    <w:basedOn w:val="BodyTextChar"/>
    <w:link w:val="BODYTEXTCAPS"/>
    <w:uiPriority w:val="99"/>
    <w:locked/>
    <w:rsid w:val="003B0A39"/>
    <w:rPr>
      <w:rFonts w:ascii="Arial" w:eastAsia="Times New Roman" w:hAnsi="Arial" w:cs="Times New Roman"/>
      <w:caps/>
      <w:szCs w:val="20"/>
    </w:rPr>
  </w:style>
  <w:style w:type="paragraph" w:customStyle="1" w:styleId="BodyTextCenter">
    <w:name w:val="Body Text Center"/>
    <w:basedOn w:val="BodyText"/>
    <w:link w:val="BodyTextCenterChar"/>
    <w:uiPriority w:val="99"/>
    <w:rsid w:val="004B7E95"/>
    <w:pPr>
      <w:jc w:val="center"/>
    </w:pPr>
  </w:style>
  <w:style w:type="character" w:customStyle="1" w:styleId="BodyTextCenterChar">
    <w:name w:val="Body Text Center Char"/>
    <w:basedOn w:val="DefaultParagraphFont"/>
    <w:link w:val="BodyTextCenter"/>
    <w:uiPriority w:val="99"/>
    <w:locked/>
    <w:rsid w:val="004B7E95"/>
    <w:rPr>
      <w:rFonts w:ascii="Arial" w:eastAsia="Times New Roman" w:hAnsi="Arial" w:cs="Times New Roman"/>
      <w:szCs w:val="20"/>
    </w:rPr>
  </w:style>
  <w:style w:type="paragraph" w:customStyle="1" w:styleId="BodyTextCenterNoSpace">
    <w:name w:val="Body Text Center No Space"/>
    <w:basedOn w:val="BodyText"/>
    <w:link w:val="BodyTextCenterNoSpaceChar"/>
    <w:uiPriority w:val="99"/>
    <w:rsid w:val="004B7E95"/>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4B7E95"/>
    <w:rPr>
      <w:rFonts w:ascii="Arial" w:eastAsia="Times New Roman" w:hAnsi="Arial" w:cs="Times New Roman"/>
      <w:bCs/>
      <w:szCs w:val="20"/>
    </w:rPr>
  </w:style>
  <w:style w:type="paragraph" w:customStyle="1" w:styleId="BodyTextGlossary">
    <w:name w:val="Body Text Glossary"/>
    <w:basedOn w:val="BodyText"/>
    <w:next w:val="BodyText"/>
    <w:link w:val="BodyTextGlossaryChar"/>
    <w:qFormat/>
    <w:rsid w:val="003B0A39"/>
  </w:style>
  <w:style w:type="character" w:customStyle="1" w:styleId="BodyTextGlossaryChar">
    <w:name w:val="Body Text Glossary Char"/>
    <w:basedOn w:val="BodyTextChar"/>
    <w:link w:val="BodyTextGlossary"/>
    <w:rsid w:val="003B0A39"/>
    <w:rPr>
      <w:rFonts w:ascii="Arial" w:eastAsia="Times New Roman" w:hAnsi="Arial" w:cs="Times New Roman"/>
      <w:szCs w:val="20"/>
    </w:rPr>
  </w:style>
  <w:style w:type="paragraph" w:styleId="BodyTextIndent">
    <w:name w:val="Body Text Indent"/>
    <w:basedOn w:val="Normal"/>
    <w:link w:val="BodyTextIndentChar"/>
    <w:unhideWhenUsed/>
    <w:rsid w:val="003B0A39"/>
    <w:pPr>
      <w:ind w:left="360"/>
    </w:pPr>
  </w:style>
  <w:style w:type="character" w:customStyle="1" w:styleId="BodyTextIndentChar">
    <w:name w:val="Body Text Indent Char"/>
    <w:basedOn w:val="DefaultParagraphFont"/>
    <w:link w:val="BodyTextIndent"/>
    <w:rsid w:val="003B0A39"/>
    <w:rPr>
      <w:rFonts w:ascii="Arial" w:eastAsia="Times New Roman" w:hAnsi="Arial" w:cs="Times New Roman"/>
      <w:szCs w:val="20"/>
    </w:rPr>
  </w:style>
  <w:style w:type="paragraph" w:customStyle="1" w:styleId="BodyTextItalic">
    <w:name w:val="Body Text Italic"/>
    <w:basedOn w:val="BodyText"/>
    <w:next w:val="BodyText"/>
    <w:link w:val="BodyTextItalicChar"/>
    <w:uiPriority w:val="99"/>
    <w:rsid w:val="003B0A39"/>
    <w:rPr>
      <w:i/>
    </w:rPr>
  </w:style>
  <w:style w:type="character" w:customStyle="1" w:styleId="BodyTextItalicChar">
    <w:name w:val="Body Text Italic Char"/>
    <w:basedOn w:val="DefaultParagraphFont"/>
    <w:link w:val="BodyTextItalic"/>
    <w:uiPriority w:val="99"/>
    <w:locked/>
    <w:rsid w:val="003B0A39"/>
    <w:rPr>
      <w:rFonts w:ascii="Arial" w:eastAsia="Times New Roman" w:hAnsi="Arial" w:cs="Times New Roman"/>
      <w:i/>
      <w:szCs w:val="20"/>
    </w:rPr>
  </w:style>
  <w:style w:type="paragraph" w:customStyle="1" w:styleId="BodyTextNoSpace">
    <w:name w:val="Body Text No Space"/>
    <w:basedOn w:val="BodyTextCenterNoSpace"/>
    <w:link w:val="BodyTextNoSpaceChar"/>
    <w:qFormat/>
    <w:rsid w:val="00672331"/>
    <w:pPr>
      <w:jc w:val="left"/>
    </w:pPr>
  </w:style>
  <w:style w:type="character" w:customStyle="1" w:styleId="BodyTextNoSpaceChar">
    <w:name w:val="Body Text No Space Char"/>
    <w:basedOn w:val="BodyTextCenterNoSpaceChar"/>
    <w:link w:val="BodyTextNoSpace"/>
    <w:rsid w:val="00672331"/>
    <w:rPr>
      <w:rFonts w:ascii="Arial" w:eastAsia="Times New Roman" w:hAnsi="Arial" w:cs="Times New Roman"/>
      <w:bCs/>
      <w:szCs w:val="20"/>
    </w:rPr>
  </w:style>
  <w:style w:type="paragraph" w:customStyle="1" w:styleId="BodyTextNumber">
    <w:name w:val="Body Text Number"/>
    <w:link w:val="BodyTextNumberChar"/>
    <w:uiPriority w:val="99"/>
    <w:rsid w:val="003B0A39"/>
    <w:pPr>
      <w:numPr>
        <w:numId w:val="17"/>
      </w:numPr>
      <w:spacing w:after="0" w:line="240" w:lineRule="auto"/>
    </w:pPr>
    <w:rPr>
      <w:rFonts w:ascii="Arial" w:eastAsia="Times New Roman" w:hAnsi="Arial" w:cs="Times New Roman"/>
      <w:szCs w:val="24"/>
    </w:rPr>
  </w:style>
  <w:style w:type="character" w:customStyle="1" w:styleId="BodyTextNumberChar">
    <w:name w:val="Body Text Number Char"/>
    <w:basedOn w:val="DefaultParagraphFont"/>
    <w:link w:val="BodyTextNumber"/>
    <w:uiPriority w:val="99"/>
    <w:locked/>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rsid w:val="003B0A39"/>
    <w:pPr>
      <w:numPr>
        <w:numId w:val="18"/>
      </w:numPr>
    </w:pPr>
  </w:style>
  <w:style w:type="character" w:customStyle="1" w:styleId="BodyTextNumberLetterLevel2Char">
    <w:name w:val="Body Text Number Letter Level 2 Char"/>
    <w:basedOn w:val="BodyTextNumberChar"/>
    <w:link w:val="BodyTextNumberLetterLevel2"/>
    <w:uiPriority w:val="99"/>
    <w:locked/>
    <w:rsid w:val="003B0A39"/>
    <w:rPr>
      <w:rFonts w:ascii="Arial" w:eastAsia="Times New Roman" w:hAnsi="Arial" w:cs="Times New Roman"/>
      <w:szCs w:val="24"/>
    </w:rPr>
  </w:style>
  <w:style w:type="paragraph" w:customStyle="1" w:styleId="BodyTextNumberStepResultsNotes">
    <w:name w:val="Body Text Number Step Results/Notes"/>
    <w:basedOn w:val="Normal"/>
    <w:next w:val="BodyTextNumber"/>
    <w:link w:val="BodyTextNumberStepResultsNotesChar"/>
    <w:uiPriority w:val="99"/>
    <w:rsid w:val="003B0A39"/>
    <w:pPr>
      <w:ind w:left="720"/>
    </w:pPr>
  </w:style>
  <w:style w:type="character" w:customStyle="1" w:styleId="BodyTextNumberStepResultsNotesChar">
    <w:name w:val="Body Text Number Step Results/Notes Char"/>
    <w:basedOn w:val="DefaultParagraphFont"/>
    <w:link w:val="BodyTextNumberStepResultsNotes"/>
    <w:uiPriority w:val="99"/>
    <w:locked/>
    <w:rsid w:val="003B0A39"/>
    <w:rPr>
      <w:rFonts w:ascii="Arial" w:eastAsia="Times New Roman" w:hAnsi="Arial" w:cs="Times New Roman"/>
      <w:szCs w:val="20"/>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B0A39"/>
    <w:rPr>
      <w:rFonts w:ascii="Arial" w:eastAsia="Times New Roman" w:hAnsi="Arial" w:cs="Times New Roman"/>
      <w:szCs w:val="20"/>
    </w:rPr>
  </w:style>
  <w:style w:type="paragraph" w:customStyle="1" w:styleId="BodyTextNumberStepResultsNotesBullet">
    <w:name w:val="Body Text Number Step Results/Notes Bullet"/>
    <w:basedOn w:val="BodyTextNumberStepResultsNotes"/>
    <w:link w:val="BodyTextNumberStepResultsNotesBulletChar"/>
    <w:qFormat/>
    <w:rsid w:val="003B0A39"/>
    <w:pPr>
      <w:numPr>
        <w:numId w:val="19"/>
      </w:numPr>
    </w:pPr>
  </w:style>
  <w:style w:type="character" w:customStyle="1" w:styleId="BodyTextNumberStepResultsNotesBulletChar">
    <w:name w:val="Body Text Number Step Results/Notes Bullet Char"/>
    <w:basedOn w:val="BodyTextNumberStepResultsNotesChar"/>
    <w:link w:val="BodyTextNumberStepResultsNotesBullet"/>
    <w:rsid w:val="003B0A39"/>
    <w:rPr>
      <w:rFonts w:ascii="Arial" w:eastAsia="Times New Roman" w:hAnsi="Arial" w:cs="Times New Roman"/>
      <w:szCs w:val="20"/>
    </w:rPr>
  </w:style>
  <w:style w:type="paragraph" w:customStyle="1" w:styleId="BodyTextRight">
    <w:name w:val="Body Text Right"/>
    <w:basedOn w:val="BodyText"/>
    <w:link w:val="BodyTextRightChar"/>
    <w:qFormat/>
    <w:rsid w:val="003B0A39"/>
    <w:pPr>
      <w:jc w:val="right"/>
    </w:pPr>
    <w:rPr>
      <w:szCs w:val="24"/>
    </w:rPr>
  </w:style>
  <w:style w:type="character" w:customStyle="1" w:styleId="BodyTextRightChar">
    <w:name w:val="Body Text Right Char"/>
    <w:basedOn w:val="BodyTextChar"/>
    <w:link w:val="BodyTextRight"/>
    <w:rsid w:val="003B0A39"/>
    <w:rPr>
      <w:rFonts w:ascii="Arial" w:eastAsia="Times New Roman" w:hAnsi="Arial" w:cs="Times New Roman"/>
      <w:szCs w:val="24"/>
    </w:rPr>
  </w:style>
  <w:style w:type="paragraph" w:customStyle="1" w:styleId="BodyTextUnderline">
    <w:name w:val="Body Text Underline"/>
    <w:basedOn w:val="BodyText"/>
    <w:next w:val="BodyText"/>
    <w:link w:val="BodyTextUnderlineChar"/>
    <w:uiPriority w:val="99"/>
    <w:rsid w:val="003B0A39"/>
    <w:rPr>
      <w:u w:val="single"/>
    </w:rPr>
  </w:style>
  <w:style w:type="character" w:customStyle="1" w:styleId="BodyTextUnderlineChar">
    <w:name w:val="Body Text Underline Char"/>
    <w:basedOn w:val="BodyTextChar"/>
    <w:link w:val="BodyTextUnderline"/>
    <w:uiPriority w:val="99"/>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rsid w:val="003B0A39"/>
    <w:rPr>
      <w:sz w:val="16"/>
      <w:szCs w:val="16"/>
    </w:rPr>
  </w:style>
  <w:style w:type="paragraph" w:styleId="CommentText">
    <w:name w:val="annotation text"/>
    <w:basedOn w:val="Normal"/>
    <w:link w:val="CommentTextChar"/>
    <w:uiPriority w:val="99"/>
    <w:rsid w:val="003B0A39"/>
    <w:rPr>
      <w:sz w:val="20"/>
    </w:rPr>
  </w:style>
  <w:style w:type="character" w:customStyle="1" w:styleId="CommentTextChar">
    <w:name w:val="Comment Text Char"/>
    <w:basedOn w:val="DefaultParagraphFont"/>
    <w:link w:val="CommentText"/>
    <w:uiPriority w:val="99"/>
    <w:rsid w:val="003B0A39"/>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3B0A39"/>
    <w:rPr>
      <w:b/>
      <w:bCs/>
    </w:rPr>
  </w:style>
  <w:style w:type="character" w:customStyle="1" w:styleId="CommentSubjectChar">
    <w:name w:val="Comment Subject Char"/>
    <w:basedOn w:val="CommentTextChar"/>
    <w:link w:val="CommentSubject"/>
    <w:rsid w:val="003B0A39"/>
    <w:rPr>
      <w:rFonts w:ascii="Arial" w:eastAsia="Times New Roman" w:hAnsi="Arial" w:cs="Times New Roman"/>
      <w:b/>
      <w:bCs/>
      <w:sz w:val="20"/>
      <w:szCs w:val="20"/>
    </w:rPr>
  </w:style>
  <w:style w:type="paragraph" w:customStyle="1" w:styleId="CoverProgramName">
    <w:name w:val="Cover Program Name"/>
    <w:link w:val="CoverProgramNameChar"/>
    <w:rsid w:val="003B0A39"/>
    <w:pPr>
      <w:spacing w:before="400" w:after="0" w:line="240" w:lineRule="auto"/>
      <w:jc w:val="right"/>
    </w:pPr>
    <w:rPr>
      <w:rFonts w:ascii="Arial Narrow" w:eastAsia="Times New Roman" w:hAnsi="Arial Narrow" w:cs="Times New Roman"/>
      <w:b/>
      <w:color w:val="000000" w:themeColor="text1"/>
      <w:sz w:val="40"/>
      <w:szCs w:val="20"/>
    </w:rPr>
  </w:style>
  <w:style w:type="character" w:customStyle="1" w:styleId="CoverProgramNameChar">
    <w:name w:val="Cover Program Name Char"/>
    <w:basedOn w:val="DefaultParagraphFont"/>
    <w:link w:val="CoverProgramName"/>
    <w:rsid w:val="003B0A39"/>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rsid w:val="003B0A39"/>
    <w:pPr>
      <w:spacing w:before="0"/>
    </w:pPr>
    <w:rPr>
      <w:sz w:val="32"/>
    </w:rPr>
  </w:style>
  <w:style w:type="character" w:customStyle="1" w:styleId="CoverClassificationChar">
    <w:name w:val="Cover Classification Char"/>
    <w:basedOn w:val="CoverProgramNameChar"/>
    <w:link w:val="CoverClassification"/>
    <w:rsid w:val="003B0A39"/>
    <w:rPr>
      <w:rFonts w:ascii="Arial Narrow" w:eastAsia="Times New Roman" w:hAnsi="Arial Narrow" w:cs="Times New Roman"/>
      <w:b/>
      <w:color w:val="000000" w:themeColor="text1"/>
      <w:sz w:val="32"/>
      <w:szCs w:val="20"/>
    </w:rPr>
  </w:style>
  <w:style w:type="paragraph" w:customStyle="1" w:styleId="CoverDocumentName">
    <w:name w:val="Cover Document Name"/>
    <w:basedOn w:val="Normal"/>
    <w:rsid w:val="003B0A39"/>
    <w:pPr>
      <w:pBdr>
        <w:bottom w:val="single" w:sz="4" w:space="1" w:color="auto"/>
      </w:pBdr>
      <w:spacing w:before="100" w:after="0"/>
      <w:jc w:val="right"/>
    </w:pPr>
    <w:rPr>
      <w:rFonts w:ascii="Arial Narrow" w:hAnsi="Arial Narrow"/>
      <w:b/>
      <w:bCs/>
      <w:sz w:val="48"/>
    </w:rPr>
  </w:style>
  <w:style w:type="character" w:styleId="EndnoteReference">
    <w:name w:val="endnote reference"/>
    <w:basedOn w:val="DefaultParagraphFont"/>
    <w:rsid w:val="003B0A39"/>
    <w:rPr>
      <w:vertAlign w:val="superscript"/>
    </w:rPr>
  </w:style>
  <w:style w:type="paragraph" w:styleId="EndnoteText">
    <w:name w:val="endnote text"/>
    <w:basedOn w:val="Normal"/>
    <w:link w:val="EndnoteTextChar"/>
    <w:rsid w:val="003B0A39"/>
    <w:rPr>
      <w:sz w:val="20"/>
    </w:rPr>
  </w:style>
  <w:style w:type="character" w:customStyle="1" w:styleId="EndnoteTextChar">
    <w:name w:val="Endnote Text Char"/>
    <w:basedOn w:val="DefaultParagraphFont"/>
    <w:link w:val="EndnoteText"/>
    <w:rsid w:val="003B0A39"/>
    <w:rPr>
      <w:rFonts w:ascii="Arial" w:eastAsia="Times New Roman" w:hAnsi="Arial" w:cs="Times New Roman"/>
      <w:sz w:val="20"/>
      <w:szCs w:val="20"/>
    </w:rPr>
  </w:style>
  <w:style w:type="paragraph" w:customStyle="1" w:styleId="FigureCaption">
    <w:name w:val="Figure Caption"/>
    <w:basedOn w:val="Caption"/>
    <w:next w:val="BodyText"/>
    <w:uiPriority w:val="99"/>
    <w:rsid w:val="003B0A39"/>
    <w:pPr>
      <w:keepNext w:val="0"/>
      <w:spacing w:before="0" w:after="300"/>
    </w:pPr>
    <w:rPr>
      <w:rFonts w:eastAsia="Batang"/>
      <w:szCs w:val="24"/>
    </w:rPr>
  </w:style>
  <w:style w:type="character" w:styleId="FollowedHyperlink">
    <w:name w:val="FollowedHyperlink"/>
    <w:basedOn w:val="DefaultParagraphFont"/>
    <w:rsid w:val="003B0A39"/>
    <w:rPr>
      <w:color w:val="800080" w:themeColor="followedHyperlink"/>
      <w:u w:val="single"/>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3B0A39"/>
    <w:rPr>
      <w:rFonts w:ascii="Arial" w:eastAsia="Times New Roman" w:hAnsi="Arial" w:cs="Times New Roman"/>
      <w:sz w:val="18"/>
      <w:szCs w:val="20"/>
    </w:rPr>
  </w:style>
  <w:style w:type="character" w:styleId="FootnoteReference">
    <w:name w:val="footnote reference"/>
    <w:basedOn w:val="DefaultParagraphFont"/>
    <w:rsid w:val="003B0A39"/>
    <w:rPr>
      <w:vertAlign w:val="superscript"/>
    </w:rPr>
  </w:style>
  <w:style w:type="paragraph" w:styleId="FootnoteText">
    <w:name w:val="footnote text"/>
    <w:link w:val="FootnoteTextChar"/>
    <w:rsid w:val="003B0A39"/>
    <w:pPr>
      <w:spacing w:before="40" w:after="4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rsid w:val="003B0A39"/>
    <w:rPr>
      <w:rFonts w:ascii="Arial" w:eastAsia="Times New Roman" w:hAnsi="Arial" w:cs="Times New Roman"/>
      <w:sz w:val="18"/>
      <w:szCs w:val="20"/>
    </w:rPr>
  </w:style>
  <w:style w:type="paragraph" w:customStyle="1" w:styleId="HeaderRightBold">
    <w:name w:val="Header Right Bold"/>
    <w:basedOn w:val="HeaderRight"/>
    <w:link w:val="HeaderRightBoldChar"/>
    <w:qFormat/>
    <w:rsid w:val="003B0A39"/>
    <w:rPr>
      <w:b/>
    </w:rPr>
  </w:style>
  <w:style w:type="character" w:customStyle="1" w:styleId="HeaderRightBoldChar">
    <w:name w:val="Header Right Bold Char"/>
    <w:basedOn w:val="HeaderRightChar"/>
    <w:link w:val="HeaderRightBold"/>
    <w:rsid w:val="003B0A39"/>
    <w:rPr>
      <w:rFonts w:ascii="Arial Narrow" w:eastAsia="Times New Roman" w:hAnsi="Arial Narrow" w:cs="Times New Roman"/>
      <w:b/>
      <w:color w:val="000000" w:themeColor="text1"/>
      <w:sz w:val="18"/>
      <w:szCs w:val="24"/>
    </w:rPr>
  </w:style>
  <w:style w:type="paragraph" w:customStyle="1" w:styleId="Instruction">
    <w:name w:val="Instruction"/>
    <w:basedOn w:val="Normal"/>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numPr>
        <w:numId w:val="30"/>
      </w:numPr>
      <w:ind w:left="1080"/>
    </w:pPr>
  </w:style>
  <w:style w:type="paragraph" w:customStyle="1" w:styleId="InstructionalTextUnderline">
    <w:name w:val="Instructional Text Underline"/>
    <w:basedOn w:val="InstructionalText"/>
    <w:link w:val="InstructionalTextUnderlineChar"/>
    <w:rsid w:val="003B0A39"/>
    <w:rPr>
      <w:iCs/>
      <w:u w:val="single"/>
    </w:rPr>
  </w:style>
  <w:style w:type="character" w:customStyle="1" w:styleId="InstructionalTextUnderlineChar">
    <w:name w:val="Instructional Text Underline Char"/>
    <w:basedOn w:val="InstructionalTextChar"/>
    <w:link w:val="InstructionalTextUnderline"/>
    <w:rsid w:val="003B0A39"/>
    <w:rPr>
      <w:rFonts w:ascii="Arial" w:eastAsia="Times New Roman" w:hAnsi="Arial" w:cs="Times New Roman"/>
      <w:i/>
      <w:iCs/>
      <w:color w:val="0000FF"/>
      <w:sz w:val="24"/>
      <w:szCs w:val="20"/>
      <w:u w:val="single"/>
      <w:lang w:eastAsia="ar-SA"/>
    </w:rPr>
  </w:style>
  <w:style w:type="paragraph" w:customStyle="1" w:styleId="ParagraphSpacer6">
    <w:name w:val="Paragraph Spacer 6"/>
    <w:uiPriority w:val="99"/>
    <w:rsid w:val="003B0A39"/>
    <w:pPr>
      <w:spacing w:after="0" w:line="240" w:lineRule="auto"/>
    </w:pPr>
    <w:rPr>
      <w:rFonts w:ascii="Arial" w:eastAsia="Times New Roman" w:hAnsi="Arial" w:cs="Times New Roman"/>
      <w:sz w:val="12"/>
      <w:szCs w:val="24"/>
    </w:rPr>
  </w:style>
  <w:style w:type="paragraph" w:customStyle="1" w:styleId="SystemTitleinsideLines">
    <w:name w:val="System Title inside Lines"/>
    <w:next w:val="BodyText10Center"/>
    <w:uiPriority w:val="99"/>
    <w:rsid w:val="003B0A39"/>
    <w:pPr>
      <w:pBdr>
        <w:top w:val="single" w:sz="18" w:space="1" w:color="auto"/>
        <w:bottom w:val="single" w:sz="18" w:space="1" w:color="auto"/>
      </w:pBdr>
      <w:spacing w:after="120" w:line="240" w:lineRule="auto"/>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rsid w:val="003B0A39"/>
    <w:rPr>
      <w:b/>
    </w:rPr>
  </w:style>
  <w:style w:type="character" w:customStyle="1" w:styleId="TableText10BoldChar">
    <w:name w:val="Table Text 10 Bold Char"/>
    <w:basedOn w:val="TableText10Char"/>
    <w:link w:val="TableText10Bold"/>
    <w:uiPriority w:val="99"/>
    <w:locked/>
    <w:rsid w:val="003B0A39"/>
    <w:rPr>
      <w:rFonts w:ascii="Arial" w:eastAsia="Times New Roman" w:hAnsi="Arial" w:cs="Times New Roman"/>
      <w:b/>
      <w:sz w:val="20"/>
      <w:szCs w:val="20"/>
    </w:rPr>
  </w:style>
  <w:style w:type="paragraph" w:customStyle="1" w:styleId="TableText10Bullet">
    <w:name w:val="Table Text 10 Bullet"/>
    <w:basedOn w:val="TableText10"/>
    <w:link w:val="TableText10BulletChar"/>
    <w:uiPriority w:val="99"/>
    <w:rsid w:val="003B0A39"/>
    <w:pPr>
      <w:numPr>
        <w:numId w:val="32"/>
      </w:numPr>
    </w:pPr>
  </w:style>
  <w:style w:type="character" w:customStyle="1" w:styleId="TableText10BulletChar">
    <w:name w:val="Table Text 10 Bullet Char"/>
    <w:basedOn w:val="DefaultParagraphFont"/>
    <w:link w:val="TableText10Bullet"/>
    <w:uiPriority w:val="99"/>
    <w:locked/>
    <w:rsid w:val="003B0A39"/>
    <w:rPr>
      <w:rFonts w:ascii="Arial" w:eastAsia="Times New Roman" w:hAnsi="Arial" w:cs="Times New Roman"/>
      <w:sz w:val="20"/>
      <w:szCs w:val="20"/>
    </w:rPr>
  </w:style>
  <w:style w:type="paragraph" w:customStyle="1" w:styleId="TableText10Center">
    <w:name w:val="Table Text 10 Center"/>
    <w:basedOn w:val="TableText10"/>
    <w:link w:val="TableText10CenterChar"/>
    <w:uiPriority w:val="99"/>
    <w:rsid w:val="003B0A39"/>
    <w:pPr>
      <w:jc w:val="center"/>
    </w:pPr>
  </w:style>
  <w:style w:type="character" w:customStyle="1" w:styleId="TableText10CenterChar">
    <w:name w:val="Table Text 10 Center Char"/>
    <w:basedOn w:val="TableText10Char"/>
    <w:link w:val="TableText10Center"/>
    <w:uiPriority w:val="99"/>
    <w:locked/>
    <w:rsid w:val="003B0A39"/>
    <w:rPr>
      <w:rFonts w:ascii="Arial" w:eastAsia="Times New Roman" w:hAnsi="Arial" w:cs="Times New Roman"/>
      <w:sz w:val="20"/>
      <w:szCs w:val="20"/>
    </w:rPr>
  </w:style>
  <w:style w:type="paragraph" w:customStyle="1" w:styleId="TableText10Glossary">
    <w:name w:val="Table Text 10 Glossary"/>
    <w:basedOn w:val="TableText10"/>
    <w:next w:val="TableText10"/>
    <w:link w:val="TableText10GlossaryChar"/>
    <w:qFormat/>
    <w:rsid w:val="003B0A39"/>
  </w:style>
  <w:style w:type="character" w:customStyle="1" w:styleId="TableText10GlossaryChar">
    <w:name w:val="Table Text 10 Glossary Char"/>
    <w:basedOn w:val="TableText10Char"/>
    <w:link w:val="TableText10Glossary"/>
    <w:rsid w:val="003B0A39"/>
    <w:rPr>
      <w:rFonts w:ascii="Arial" w:eastAsia="Times New Roman" w:hAnsi="Arial" w:cs="Times New Roman"/>
      <w:sz w:val="20"/>
      <w:szCs w:val="20"/>
    </w:rPr>
  </w:style>
  <w:style w:type="paragraph" w:customStyle="1" w:styleId="TableText10HeaderLeft">
    <w:name w:val="Table Text 10 Header Left"/>
    <w:basedOn w:val="Normal"/>
    <w:link w:val="TableText10HeaderLeftChar"/>
    <w:uiPriority w:val="99"/>
    <w:rsid w:val="003B0A39"/>
    <w:pPr>
      <w:keepNext/>
    </w:pPr>
    <w:rPr>
      <w:b/>
      <w:sz w:val="20"/>
    </w:rPr>
  </w:style>
  <w:style w:type="character" w:customStyle="1" w:styleId="TableText10HeaderLeftChar">
    <w:name w:val="Table Text 10 Header Left Char"/>
    <w:basedOn w:val="DefaultParagraphFont"/>
    <w:link w:val="TableText10HeaderLeft"/>
    <w:uiPriority w:val="99"/>
    <w:rsid w:val="003B0A39"/>
    <w:rPr>
      <w:rFonts w:ascii="Arial" w:eastAsia="Times New Roman" w:hAnsi="Arial" w:cs="Times New Roman"/>
      <w:b/>
      <w:sz w:val="20"/>
      <w:szCs w:val="20"/>
    </w:rPr>
  </w:style>
  <w:style w:type="paragraph" w:customStyle="1" w:styleId="TableText10Indent">
    <w:name w:val="Table Text 10 Indent"/>
    <w:basedOn w:val="TableText10"/>
    <w:link w:val="TableText10IndentChar"/>
    <w:uiPriority w:val="99"/>
    <w:rsid w:val="003B0A39"/>
    <w:pPr>
      <w:ind w:left="144"/>
    </w:pPr>
  </w:style>
  <w:style w:type="character" w:customStyle="1" w:styleId="TableText10IndentChar">
    <w:name w:val="Table Text 10 Indent Char"/>
    <w:basedOn w:val="TableText10Char"/>
    <w:link w:val="TableText10Indent"/>
    <w:uiPriority w:val="99"/>
    <w:locked/>
    <w:rsid w:val="003B0A39"/>
    <w:rPr>
      <w:rFonts w:ascii="Arial" w:eastAsia="Times New Roman" w:hAnsi="Arial" w:cs="Times New Roman"/>
      <w:sz w:val="20"/>
      <w:szCs w:val="20"/>
    </w:rPr>
  </w:style>
  <w:style w:type="paragraph" w:customStyle="1" w:styleId="TableText10NoSpace">
    <w:name w:val="Table Text 10 No Space"/>
    <w:link w:val="TableText10NoSpaceChar"/>
    <w:uiPriority w:val="99"/>
    <w:rsid w:val="003B0A39"/>
    <w:pPr>
      <w:spacing w:after="0" w:line="240" w:lineRule="auto"/>
    </w:pPr>
    <w:rPr>
      <w:rFonts w:ascii="Arial" w:eastAsia="Times New Roman" w:hAnsi="Arial" w:cs="Times New Roman"/>
      <w:sz w:val="20"/>
      <w:szCs w:val="24"/>
    </w:rPr>
  </w:style>
  <w:style w:type="character" w:customStyle="1" w:styleId="TableText10NoSpaceChar">
    <w:name w:val="Table Text 10 No Space Char"/>
    <w:basedOn w:val="DefaultParagraphFont"/>
    <w:link w:val="TableText10NoSpace"/>
    <w:uiPriority w:val="99"/>
    <w:locked/>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rsid w:val="003B0A39"/>
    <w:pPr>
      <w:numPr>
        <w:numId w:val="33"/>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B0A39"/>
    <w:rPr>
      <w:rFonts w:ascii="Arial" w:eastAsia="Times New Roman" w:hAnsi="Arial" w:cs="Times New Roman"/>
      <w:sz w:val="20"/>
      <w:szCs w:val="24"/>
    </w:rPr>
  </w:style>
  <w:style w:type="paragraph" w:customStyle="1" w:styleId="TableText10NumberLetter">
    <w:name w:val="Table Text 10 Number Letter"/>
    <w:basedOn w:val="TableText10Number"/>
    <w:qFormat/>
    <w:rsid w:val="003B0A39"/>
    <w:pPr>
      <w:keepNext/>
      <w:numPr>
        <w:numId w:val="34"/>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B0A39"/>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B0A39"/>
    <w:rPr>
      <w:rFonts w:ascii="Arial" w:eastAsia="Times New Roman" w:hAnsi="Arial" w:cs="Times New Roman"/>
      <w:sz w:val="20"/>
      <w:szCs w:val="20"/>
    </w:rPr>
  </w:style>
  <w:style w:type="paragraph" w:customStyle="1" w:styleId="TableText10Right">
    <w:name w:val="Table Text 10 Right"/>
    <w:basedOn w:val="TableText10"/>
    <w:link w:val="TableText10RightChar"/>
    <w:uiPriority w:val="99"/>
    <w:rsid w:val="003B0A39"/>
    <w:pPr>
      <w:jc w:val="right"/>
    </w:pPr>
  </w:style>
  <w:style w:type="character" w:customStyle="1" w:styleId="TableText10RightChar">
    <w:name w:val="Table Text 10 Right Char"/>
    <w:basedOn w:val="TableText10Char"/>
    <w:link w:val="TableText10Right"/>
    <w:uiPriority w:val="99"/>
    <w:locked/>
    <w:rsid w:val="003B0A39"/>
    <w:rPr>
      <w:rFonts w:ascii="Arial" w:eastAsia="Times New Roman" w:hAnsi="Arial" w:cs="Times New Roman"/>
      <w:sz w:val="20"/>
      <w:szCs w:val="20"/>
    </w:rPr>
  </w:style>
  <w:style w:type="paragraph" w:customStyle="1" w:styleId="TableText8">
    <w:name w:val="Table Text 8"/>
    <w:link w:val="TableText8Char"/>
    <w:uiPriority w:val="99"/>
    <w:rsid w:val="003B0A39"/>
    <w:pPr>
      <w:spacing w:after="0" w:line="240" w:lineRule="auto"/>
    </w:pPr>
    <w:rPr>
      <w:rFonts w:ascii="Arial" w:eastAsia="Times New Roman" w:hAnsi="Arial" w:cs="Times New Roman"/>
      <w:sz w:val="16"/>
      <w:szCs w:val="24"/>
    </w:rPr>
  </w:style>
  <w:style w:type="character" w:customStyle="1" w:styleId="TableText8Char">
    <w:name w:val="Table Text 8 Char"/>
    <w:basedOn w:val="DefaultParagraphFont"/>
    <w:link w:val="TableText8"/>
    <w:uiPriority w:val="99"/>
    <w:locked/>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rsid w:val="003B0A39"/>
    <w:rPr>
      <w:b/>
    </w:rPr>
  </w:style>
  <w:style w:type="character" w:customStyle="1" w:styleId="TableText8BoldChar">
    <w:name w:val="Table Text 8 Bold Char"/>
    <w:basedOn w:val="DefaultParagraphFont"/>
    <w:link w:val="TableText8Bold"/>
    <w:uiPriority w:val="99"/>
    <w:locked/>
    <w:rsid w:val="003B0A39"/>
    <w:rPr>
      <w:rFonts w:ascii="Arial" w:eastAsia="Times New Roman" w:hAnsi="Arial" w:cs="Times New Roman"/>
      <w:b/>
      <w:sz w:val="16"/>
      <w:szCs w:val="24"/>
    </w:rPr>
  </w:style>
  <w:style w:type="paragraph" w:customStyle="1" w:styleId="TableText8Bullet">
    <w:name w:val="Table Text 8 Bullet"/>
    <w:basedOn w:val="TableText8"/>
    <w:link w:val="TableText8BulletChar"/>
    <w:uiPriority w:val="99"/>
    <w:rsid w:val="003B0A39"/>
    <w:pPr>
      <w:numPr>
        <w:numId w:val="35"/>
      </w:numPr>
    </w:pPr>
  </w:style>
  <w:style w:type="character" w:customStyle="1" w:styleId="TableText8BulletChar">
    <w:name w:val="Table Text 8 Bullet Char"/>
    <w:basedOn w:val="DefaultParagraphFont"/>
    <w:link w:val="TableText8Bullet"/>
    <w:uiPriority w:val="99"/>
    <w:locked/>
    <w:rsid w:val="003B0A39"/>
    <w:rPr>
      <w:rFonts w:ascii="Arial" w:eastAsia="Times New Roman" w:hAnsi="Arial" w:cs="Times New Roman"/>
      <w:sz w:val="16"/>
      <w:szCs w:val="24"/>
    </w:rPr>
  </w:style>
  <w:style w:type="paragraph" w:customStyle="1" w:styleId="TableText8Glossary">
    <w:name w:val="Table Text 8 Glossary"/>
    <w:basedOn w:val="TableText8"/>
    <w:next w:val="TableText8"/>
    <w:link w:val="TableText8GlossaryChar"/>
    <w:qFormat/>
    <w:rsid w:val="003B0A39"/>
  </w:style>
  <w:style w:type="character" w:customStyle="1" w:styleId="TableText8GlossaryChar">
    <w:name w:val="Table Text 8 Glossary Char"/>
    <w:basedOn w:val="TableText10Char"/>
    <w:link w:val="TableText8Glossary"/>
    <w:rsid w:val="003B0A39"/>
    <w:rPr>
      <w:rFonts w:ascii="Arial" w:eastAsia="Times New Roman" w:hAnsi="Arial" w:cs="Times New Roman"/>
      <w:sz w:val="16"/>
      <w:szCs w:val="24"/>
    </w:rPr>
  </w:style>
  <w:style w:type="paragraph" w:customStyle="1" w:styleId="TableText8Italic">
    <w:name w:val="Table Text 8 Italic"/>
    <w:basedOn w:val="TableText8"/>
    <w:next w:val="TableText8"/>
    <w:link w:val="TableText8ItalicChar"/>
    <w:uiPriority w:val="99"/>
    <w:rsid w:val="003B0A39"/>
    <w:rPr>
      <w:i/>
    </w:rPr>
  </w:style>
  <w:style w:type="character" w:customStyle="1" w:styleId="TableText8ItalicChar">
    <w:name w:val="Table Text 8 Italic Char"/>
    <w:basedOn w:val="TableText8Char"/>
    <w:link w:val="TableText8Italic"/>
    <w:uiPriority w:val="99"/>
    <w:locked/>
    <w:rsid w:val="003B0A39"/>
    <w:rPr>
      <w:rFonts w:ascii="Arial" w:eastAsia="Times New Roman" w:hAnsi="Arial" w:cs="Times New Roman"/>
      <w:i/>
      <w:sz w:val="16"/>
      <w:szCs w:val="24"/>
    </w:rPr>
  </w:style>
  <w:style w:type="paragraph" w:customStyle="1" w:styleId="TableText8Number">
    <w:name w:val="Table Text 8 Number"/>
    <w:basedOn w:val="TableText8"/>
    <w:link w:val="TableText8NumberChar"/>
    <w:uiPriority w:val="99"/>
    <w:rsid w:val="003B0A39"/>
    <w:pPr>
      <w:numPr>
        <w:numId w:val="36"/>
      </w:numPr>
    </w:pPr>
  </w:style>
  <w:style w:type="character" w:customStyle="1" w:styleId="TableText8NumberChar">
    <w:name w:val="Table Text 8 Number Char"/>
    <w:basedOn w:val="DefaultParagraphFont"/>
    <w:link w:val="TableText8Number"/>
    <w:uiPriority w:val="99"/>
    <w:locked/>
    <w:rsid w:val="003B0A39"/>
    <w:rPr>
      <w:rFonts w:ascii="Arial" w:eastAsia="Times New Roman" w:hAnsi="Arial" w:cs="Times New Roman"/>
      <w:sz w:val="16"/>
      <w:szCs w:val="24"/>
    </w:rPr>
  </w:style>
  <w:style w:type="paragraph" w:customStyle="1" w:styleId="TitleMedium">
    <w:name w:val="Title Medium"/>
    <w:next w:val="BodyText"/>
    <w:uiPriority w:val="99"/>
    <w:rsid w:val="003B0A39"/>
    <w:pPr>
      <w:keepNext/>
      <w:spacing w:before="240" w:after="120" w:line="240" w:lineRule="auto"/>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rsid w:val="003B0A39"/>
    <w:pPr>
      <w:keepNext/>
      <w:spacing w:before="0" w:after="360"/>
      <w:jc w:val="center"/>
    </w:pPr>
    <w:rPr>
      <w:rFonts w:ascii="Arial Narrow" w:hAnsi="Arial Narrow" w:cs="Arial"/>
      <w:b/>
      <w:bCs/>
      <w:sz w:val="36"/>
    </w:rPr>
  </w:style>
  <w:style w:type="paragraph" w:styleId="TOC4">
    <w:name w:val="toc 4"/>
    <w:next w:val="Normal"/>
    <w:uiPriority w:val="39"/>
    <w:rsid w:val="003B0A39"/>
    <w:pPr>
      <w:spacing w:after="0" w:line="240" w:lineRule="auto"/>
      <w:ind w:left="440"/>
    </w:pPr>
    <w:rPr>
      <w:rFonts w:eastAsia="Times New Roman" w:cs="Times New Roman"/>
      <w:sz w:val="20"/>
      <w:szCs w:val="20"/>
    </w:rPr>
  </w:style>
  <w:style w:type="paragraph" w:styleId="TOC5">
    <w:name w:val="toc 5"/>
    <w:next w:val="Normal"/>
    <w:uiPriority w:val="39"/>
    <w:rsid w:val="003B0A39"/>
    <w:pPr>
      <w:spacing w:after="0" w:line="240" w:lineRule="auto"/>
      <w:ind w:left="660"/>
    </w:pPr>
    <w:rPr>
      <w:rFonts w:eastAsia="Times New Roman" w:cs="Times New Roman"/>
      <w:sz w:val="20"/>
      <w:szCs w:val="20"/>
    </w:rPr>
  </w:style>
  <w:style w:type="paragraph" w:styleId="TOC6">
    <w:name w:val="toc 6"/>
    <w:next w:val="Normal"/>
    <w:rsid w:val="003B0A39"/>
    <w:pPr>
      <w:spacing w:after="0" w:line="240" w:lineRule="auto"/>
      <w:ind w:left="880"/>
    </w:pPr>
    <w:rPr>
      <w:rFonts w:eastAsia="Times New Roman" w:cs="Times New Roman"/>
      <w:sz w:val="20"/>
      <w:szCs w:val="20"/>
    </w:rPr>
  </w:style>
  <w:style w:type="paragraph" w:styleId="TOC7">
    <w:name w:val="toc 7"/>
    <w:next w:val="Normal"/>
    <w:rsid w:val="003B0A39"/>
    <w:pPr>
      <w:spacing w:after="0" w:line="240" w:lineRule="auto"/>
      <w:ind w:left="1100"/>
    </w:pPr>
    <w:rPr>
      <w:rFonts w:eastAsia="Times New Roman" w:cs="Times New Roman"/>
      <w:sz w:val="20"/>
      <w:szCs w:val="20"/>
    </w:rPr>
  </w:style>
  <w:style w:type="paragraph" w:styleId="TOC8">
    <w:name w:val="toc 8"/>
    <w:next w:val="Normal"/>
    <w:rsid w:val="003B0A39"/>
    <w:pPr>
      <w:spacing w:after="0" w:line="240" w:lineRule="auto"/>
      <w:ind w:left="1320"/>
    </w:pPr>
    <w:rPr>
      <w:rFonts w:eastAsia="Times New Roman" w:cs="Times New Roman"/>
      <w:sz w:val="20"/>
      <w:szCs w:val="20"/>
    </w:rPr>
  </w:style>
  <w:style w:type="paragraph" w:styleId="TOC9">
    <w:name w:val="toc 9"/>
    <w:next w:val="Normal"/>
    <w:rsid w:val="003B0A39"/>
    <w:pPr>
      <w:spacing w:after="0" w:line="240" w:lineRule="auto"/>
      <w:ind w:left="1540"/>
    </w:pPr>
    <w:rPr>
      <w:rFonts w:eastAsia="Times New Roman" w:cs="Times New Roman"/>
      <w:sz w:val="20"/>
      <w:szCs w:val="20"/>
    </w:rPr>
  </w:style>
  <w:style w:type="paragraph" w:styleId="TOCHeading">
    <w:name w:val="TOC Heading"/>
    <w:basedOn w:val="Heading1"/>
    <w:next w:val="Normal"/>
    <w:uiPriority w:val="39"/>
    <w:unhideWhenUsed/>
    <w:qFormat/>
    <w:rsid w:val="003B0A39"/>
    <w:pPr>
      <w:keepLines/>
      <w:numPr>
        <w:numId w:val="0"/>
      </w:numPr>
      <w:tabs>
        <w:tab w:val="clear" w:pos="540"/>
      </w:tabs>
      <w:outlineLvl w:val="9"/>
    </w:pPr>
    <w:rPr>
      <w:bCs/>
      <w:color w:val="365F91" w:themeColor="accent1" w:themeShade="BF"/>
      <w:kern w:val="0"/>
      <w:sz w:val="28"/>
      <w:szCs w:val="28"/>
    </w:rPr>
  </w:style>
  <w:style w:type="table" w:styleId="PlainTable1">
    <w:name w:val="Plain Table 1"/>
    <w:basedOn w:val="TableNormal"/>
    <w:uiPriority w:val="41"/>
    <w:rsid w:val="007F2F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F2F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uiPriority w:val="20"/>
    <w:qFormat/>
    <w:rsid w:val="00087A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5950">
      <w:bodyDiv w:val="1"/>
      <w:marLeft w:val="0"/>
      <w:marRight w:val="0"/>
      <w:marTop w:val="0"/>
      <w:marBottom w:val="0"/>
      <w:divBdr>
        <w:top w:val="none" w:sz="0" w:space="0" w:color="auto"/>
        <w:left w:val="none" w:sz="0" w:space="0" w:color="auto"/>
        <w:bottom w:val="none" w:sz="0" w:space="0" w:color="auto"/>
        <w:right w:val="none" w:sz="0" w:space="0" w:color="auto"/>
      </w:divBdr>
    </w:div>
    <w:div w:id="61175529">
      <w:bodyDiv w:val="1"/>
      <w:marLeft w:val="0"/>
      <w:marRight w:val="0"/>
      <w:marTop w:val="0"/>
      <w:marBottom w:val="0"/>
      <w:divBdr>
        <w:top w:val="none" w:sz="0" w:space="0" w:color="auto"/>
        <w:left w:val="none" w:sz="0" w:space="0" w:color="auto"/>
        <w:bottom w:val="none" w:sz="0" w:space="0" w:color="auto"/>
        <w:right w:val="none" w:sz="0" w:space="0" w:color="auto"/>
      </w:divBdr>
    </w:div>
    <w:div w:id="435446664">
      <w:bodyDiv w:val="1"/>
      <w:marLeft w:val="0"/>
      <w:marRight w:val="0"/>
      <w:marTop w:val="0"/>
      <w:marBottom w:val="0"/>
      <w:divBdr>
        <w:top w:val="none" w:sz="0" w:space="0" w:color="auto"/>
        <w:left w:val="none" w:sz="0" w:space="0" w:color="auto"/>
        <w:bottom w:val="none" w:sz="0" w:space="0" w:color="auto"/>
        <w:right w:val="none" w:sz="0" w:space="0" w:color="auto"/>
      </w:divBdr>
    </w:div>
    <w:div w:id="527331811">
      <w:bodyDiv w:val="1"/>
      <w:marLeft w:val="0"/>
      <w:marRight w:val="0"/>
      <w:marTop w:val="0"/>
      <w:marBottom w:val="0"/>
      <w:divBdr>
        <w:top w:val="none" w:sz="0" w:space="0" w:color="auto"/>
        <w:left w:val="none" w:sz="0" w:space="0" w:color="auto"/>
        <w:bottom w:val="none" w:sz="0" w:space="0" w:color="auto"/>
        <w:right w:val="none" w:sz="0" w:space="0" w:color="auto"/>
      </w:divBdr>
    </w:div>
    <w:div w:id="199020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5136E-7CE1-4B64-908F-7FB51C4B7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13437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cp:lastModifiedBy>sides</cp:lastModifiedBy>
  <cp:revision>14</cp:revision>
  <dcterms:created xsi:type="dcterms:W3CDTF">2018-04-11T16:54:00Z</dcterms:created>
  <dcterms:modified xsi:type="dcterms:W3CDTF">2018-04-11T16:59:00Z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AdHocReviewCycleID">
    <vt:i4>1366608037</vt:i4>
  </property>
  <property fmtid="{D5CDD505-2E9C-101B-9397-08002B2CF9AE}" pid="4" name="_NewReviewCycle">
    <vt:lpwstr/>
  </property>
  <property fmtid="{D5CDD505-2E9C-101B-9397-08002B2CF9AE}" pid="5" name="_EmailSubject">
    <vt:lpwstr>My Percussion Still Doesn't Work</vt:lpwstr>
  </property>
  <property fmtid="{D5CDD505-2E9C-101B-9397-08002B2CF9AE}" pid="6" name="_AuthorEmail">
    <vt:lpwstr>Rick.Buske@cms.hhs.gov</vt:lpwstr>
  </property>
  <property fmtid="{D5CDD505-2E9C-101B-9397-08002B2CF9AE}" pid="7" name="_AuthorEmailDisplayName">
    <vt:lpwstr>Buske, Rick E. (CMS/OEI)</vt:lpwstr>
  </property>
  <property fmtid="{D5CDD505-2E9C-101B-9397-08002B2CF9AE}" pid="8" name="_PreviousAdHocReviewCycleID">
    <vt:i4>577404526</vt:i4>
  </property>
  <property fmtid="{D5CDD505-2E9C-101B-9397-08002B2CF9AE}" pid="9" name="_ReviewingToolsShownOnce">
    <vt:lpwstr/>
  </property>
</Properties>
</file>