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4A" w:rsidRDefault="009E1C4A" w:rsidP="009E1C4A">
      <w:pPr>
        <w:rPr>
          <w:rFonts w:ascii="Arial" w:hAnsi="Arial" w:cs="Arial"/>
          <w:b/>
          <w:sz w:val="28"/>
          <w:szCs w:val="28"/>
        </w:rPr>
      </w:pPr>
      <w:r w:rsidRPr="00A143F8">
        <w:rPr>
          <w:rFonts w:ascii="Arial" w:hAnsi="Arial" w:cs="Arial"/>
          <w:b/>
          <w:sz w:val="28"/>
          <w:szCs w:val="28"/>
        </w:rPr>
        <w:t>Video Game Design &amp; Production Projects</w:t>
      </w:r>
    </w:p>
    <w:p w:rsidR="009E1C4A" w:rsidRPr="00B656A8" w:rsidRDefault="009E1C4A" w:rsidP="009E1C4A">
      <w:pPr>
        <w:rPr>
          <w:rFonts w:ascii="Arial" w:hAnsi="Arial" w:cs="Arial"/>
        </w:rPr>
      </w:pPr>
      <w:r w:rsidRPr="00B656A8">
        <w:rPr>
          <w:rFonts w:ascii="Arial" w:hAnsi="Arial" w:cs="Arial"/>
        </w:rPr>
        <w:t xml:space="preserve">Flowcharts and pseudo </w:t>
      </w:r>
      <w:r>
        <w:rPr>
          <w:rFonts w:ascii="Arial" w:hAnsi="Arial" w:cs="Arial"/>
        </w:rPr>
        <w:t xml:space="preserve">code </w:t>
      </w:r>
      <w:r w:rsidRPr="00B656A8">
        <w:rPr>
          <w:rFonts w:ascii="Arial" w:hAnsi="Arial" w:cs="Arial"/>
        </w:rPr>
        <w:t>must be used to design solutions to all projects</w:t>
      </w:r>
      <w:r>
        <w:rPr>
          <w:rFonts w:ascii="Arial" w:hAnsi="Arial" w:cs="Arial"/>
        </w:rPr>
        <w:t>, all projects should be fully attempted and critically reviewed and the solution discussed for issues, problems, successes, opportunities.</w:t>
      </w:r>
    </w:p>
    <w:p w:rsidR="009E1C4A" w:rsidRPr="00A143F8" w:rsidRDefault="009E1C4A" w:rsidP="009E1C4A">
      <w:pPr>
        <w:rPr>
          <w:rFonts w:ascii="Arial" w:hAnsi="Arial" w:cs="Arial"/>
          <w:sz w:val="28"/>
          <w:szCs w:val="28"/>
        </w:rPr>
      </w:pPr>
    </w:p>
    <w:p w:rsidR="009E1C4A" w:rsidRDefault="009E1C4A" w:rsidP="009E1C4A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620"/>
        <w:gridCol w:w="4245"/>
      </w:tblGrid>
      <w:tr w:rsidR="009E1C4A" w:rsidTr="00EE434D">
        <w:trPr>
          <w:trHeight w:val="432"/>
        </w:trPr>
        <w:tc>
          <w:tcPr>
            <w:tcW w:w="3145" w:type="dxa"/>
            <w:vAlign w:val="center"/>
          </w:tcPr>
          <w:p w:rsidR="009E1C4A" w:rsidRDefault="009E1C4A" w:rsidP="00EE43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Project:</w:t>
            </w:r>
            <w:r w:rsidRPr="001B4394">
              <w:rPr>
                <w:rFonts w:ascii="Arial" w:hAnsi="Arial" w:cs="Arial"/>
              </w:rPr>
              <w:t xml:space="preserve"> 001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9E1C4A" w:rsidRDefault="009E1C4A" w:rsidP="00EE43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Version:</w:t>
            </w:r>
            <w:r w:rsidRPr="00714C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1.0</w:t>
            </w:r>
          </w:p>
        </w:tc>
        <w:tc>
          <w:tcPr>
            <w:tcW w:w="4245" w:type="dxa"/>
            <w:vAlign w:val="center"/>
          </w:tcPr>
          <w:p w:rsidR="009E1C4A" w:rsidRDefault="009E1C4A" w:rsidP="00EE43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Working Title: </w:t>
            </w:r>
            <w:r w:rsidRPr="001B4394">
              <w:rPr>
                <w:rFonts w:ascii="Arial" w:hAnsi="Arial" w:cs="Arial"/>
              </w:rPr>
              <w:t>Trace Ball</w:t>
            </w:r>
          </w:p>
        </w:tc>
      </w:tr>
      <w:tr w:rsidR="009E1C4A" w:rsidTr="00EE434D">
        <w:trPr>
          <w:trHeight w:val="432"/>
        </w:trPr>
        <w:tc>
          <w:tcPr>
            <w:tcW w:w="9010" w:type="dxa"/>
            <w:gridSpan w:val="3"/>
            <w:vAlign w:val="center"/>
          </w:tcPr>
          <w:p w:rsidR="009E1C4A" w:rsidRDefault="009E1C4A" w:rsidP="00EE43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 Core Value:</w:t>
            </w:r>
            <w:r w:rsidRPr="001B4394"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>,</w:t>
            </w:r>
            <w:r w:rsidRPr="001B4394">
              <w:rPr>
                <w:rFonts w:ascii="Arial" w:hAnsi="Arial" w:cs="Arial"/>
              </w:rPr>
              <w:t>000</w:t>
            </w:r>
          </w:p>
        </w:tc>
      </w:tr>
      <w:tr w:rsidR="009E1C4A" w:rsidTr="00EE434D">
        <w:trPr>
          <w:trHeight w:val="432"/>
        </w:trPr>
        <w:tc>
          <w:tcPr>
            <w:tcW w:w="9010" w:type="dxa"/>
            <w:gridSpan w:val="3"/>
            <w:vAlign w:val="center"/>
          </w:tcPr>
          <w:p w:rsidR="009E1C4A" w:rsidRDefault="009E1C4A" w:rsidP="00EE43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Required Language: </w:t>
            </w:r>
            <w:r w:rsidRPr="00F47BD5">
              <w:rPr>
                <w:rFonts w:ascii="Arial" w:hAnsi="Arial" w:cs="Arial"/>
              </w:rPr>
              <w:t>Jscript</w:t>
            </w:r>
            <w:r>
              <w:rPr>
                <w:rFonts w:ascii="Arial" w:hAnsi="Arial" w:cs="Arial"/>
              </w:rPr>
              <w:t xml:space="preserve"> must be completed in notepad for later comparison</w:t>
            </w:r>
          </w:p>
        </w:tc>
      </w:tr>
      <w:tr w:rsidR="009E1C4A" w:rsidTr="00EE434D">
        <w:trPr>
          <w:trHeight w:val="432"/>
        </w:trPr>
        <w:tc>
          <w:tcPr>
            <w:tcW w:w="9010" w:type="dxa"/>
            <w:gridSpan w:val="3"/>
            <w:vAlign w:val="center"/>
          </w:tcPr>
          <w:p w:rsidR="009E1C4A" w:rsidRDefault="009E1C4A" w:rsidP="00EE43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High-level Description:</w:t>
            </w:r>
          </w:p>
        </w:tc>
      </w:tr>
      <w:tr w:rsidR="009E1C4A" w:rsidTr="00EE434D">
        <w:trPr>
          <w:trHeight w:val="1457"/>
        </w:trPr>
        <w:tc>
          <w:tcPr>
            <w:tcW w:w="9010" w:type="dxa"/>
            <w:gridSpan w:val="3"/>
            <w:vAlign w:val="center"/>
          </w:tcPr>
          <w:p w:rsidR="009E1C4A" w:rsidRPr="006E460C" w:rsidRDefault="009E1C4A" w:rsidP="00EE43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non-playing character NPC (that is a character controlled by the computer) targets the users mouse position as the player moves across the screen, the game is over once the NPC touches the players mouse position 3 times. </w:t>
            </w:r>
          </w:p>
        </w:tc>
      </w:tr>
    </w:tbl>
    <w:p w:rsidR="00C63052" w:rsidRDefault="00C63052"/>
    <w:p w:rsidR="009E1C4A" w:rsidRDefault="009E1C4A" w:rsidP="009E1C4A">
      <w:r>
        <w:t>T</w:t>
      </w:r>
      <w:r w:rsidRPr="009E1C4A">
        <w:t>his project should be completed as an individual; however, you will be expected to form groups of approx. 5 members to discuss, help and support each other.</w:t>
      </w:r>
    </w:p>
    <w:p w:rsidR="009E1C4A" w:rsidRPr="009E1C4A" w:rsidRDefault="009E1C4A" w:rsidP="009E1C4A"/>
    <w:p w:rsidR="009E1C4A" w:rsidRPr="009E1C4A" w:rsidRDefault="009E1C4A" w:rsidP="009E1C4A">
      <w:r w:rsidRPr="009E1C4A">
        <w:t>Initial Suggestions:</w:t>
      </w:r>
      <w:bookmarkStart w:id="0" w:name="_GoBack"/>
      <w:bookmarkEnd w:id="0"/>
    </w:p>
    <w:p w:rsidR="00000000" w:rsidRPr="009E1C4A" w:rsidRDefault="00C34136" w:rsidP="009E1C4A">
      <w:pPr>
        <w:numPr>
          <w:ilvl w:val="0"/>
          <w:numId w:val="1"/>
        </w:numPr>
      </w:pPr>
      <w:r w:rsidRPr="009E1C4A">
        <w:t>Determine the project’s high-level ‘functional specifications’ (e.g. what are the requirements, application functions, collisions, AI, scores, timers, etc.)</w:t>
      </w:r>
    </w:p>
    <w:p w:rsidR="00000000" w:rsidRPr="009E1C4A" w:rsidRDefault="00C34136" w:rsidP="009E1C4A">
      <w:pPr>
        <w:numPr>
          <w:ilvl w:val="0"/>
          <w:numId w:val="1"/>
        </w:numPr>
      </w:pPr>
      <w:r w:rsidRPr="009E1C4A">
        <w:t xml:space="preserve">Determine the project’s high-level ‘non-functional’ specifications (aesthetic, usability, ease of use, feedback style, basic needs, etc.) </w:t>
      </w:r>
    </w:p>
    <w:p w:rsidR="00000000" w:rsidRPr="009E1C4A" w:rsidRDefault="00C34136" w:rsidP="009E1C4A">
      <w:pPr>
        <w:numPr>
          <w:ilvl w:val="0"/>
          <w:numId w:val="1"/>
        </w:numPr>
      </w:pPr>
      <w:r w:rsidRPr="009E1C4A">
        <w:t>Create mock-ups for the overall look, user interface design, dialogue windows and input mechanisms, etc.</w:t>
      </w:r>
    </w:p>
    <w:p w:rsidR="00000000" w:rsidRPr="009E1C4A" w:rsidRDefault="00C34136" w:rsidP="009E1C4A">
      <w:pPr>
        <w:numPr>
          <w:ilvl w:val="0"/>
          <w:numId w:val="1"/>
        </w:numPr>
      </w:pPr>
      <w:r w:rsidRPr="009E1C4A">
        <w:t>Construct basic st</w:t>
      </w:r>
      <w:r w:rsidRPr="009E1C4A">
        <w:t>oryboards associated with the game-play</w:t>
      </w:r>
    </w:p>
    <w:p w:rsidR="00000000" w:rsidRPr="009E1C4A" w:rsidRDefault="00C34136" w:rsidP="009E1C4A">
      <w:pPr>
        <w:numPr>
          <w:ilvl w:val="0"/>
          <w:numId w:val="1"/>
        </w:numPr>
      </w:pPr>
      <w:r w:rsidRPr="009E1C4A">
        <w:t>Use basic UML flowcharts to help plan, design and test game logic, interaction, mechanics and flow</w:t>
      </w:r>
    </w:p>
    <w:p w:rsidR="00000000" w:rsidRPr="009E1C4A" w:rsidRDefault="00C34136" w:rsidP="009E1C4A">
      <w:pPr>
        <w:numPr>
          <w:ilvl w:val="0"/>
          <w:numId w:val="1"/>
        </w:numPr>
      </w:pPr>
      <w:r w:rsidRPr="009E1C4A">
        <w:t>Use basic pseudo code to help define, establish and quickly test high-level in-game functions, actions and logic</w:t>
      </w:r>
    </w:p>
    <w:p w:rsidR="00000000" w:rsidRDefault="00C34136" w:rsidP="009E1C4A">
      <w:pPr>
        <w:numPr>
          <w:ilvl w:val="0"/>
          <w:numId w:val="1"/>
        </w:numPr>
      </w:pPr>
      <w:r w:rsidRPr="009E1C4A">
        <w:t>Establish game state management (start, win, lose, draw) – confirm how the state could be monitored, detected or changed?</w:t>
      </w:r>
    </w:p>
    <w:p w:rsidR="009E1C4A" w:rsidRPr="009E1C4A" w:rsidRDefault="009E1C4A" w:rsidP="009E1C4A">
      <w:pPr>
        <w:rPr>
          <w:b/>
        </w:rPr>
      </w:pPr>
    </w:p>
    <w:p w:rsidR="009E1C4A" w:rsidRPr="009E1C4A" w:rsidRDefault="009E1C4A" w:rsidP="009E1C4A">
      <w:pPr>
        <w:rPr>
          <w:b/>
        </w:rPr>
      </w:pPr>
      <w:r w:rsidRPr="009E1C4A">
        <w:rPr>
          <w:b/>
        </w:rPr>
        <w:t>Once you have identified and defined each of the above points:</w:t>
      </w:r>
    </w:p>
    <w:p w:rsidR="00000000" w:rsidRPr="009E1C4A" w:rsidRDefault="00C34136" w:rsidP="009E1C4A">
      <w:pPr>
        <w:numPr>
          <w:ilvl w:val="0"/>
          <w:numId w:val="1"/>
        </w:numPr>
      </w:pPr>
      <w:r w:rsidRPr="009E1C4A">
        <w:t>Create User Stories for ea</w:t>
      </w:r>
      <w:r w:rsidRPr="009E1C4A">
        <w:t>ch of your functions, features, requirements, etc.</w:t>
      </w:r>
    </w:p>
    <w:p w:rsidR="00000000" w:rsidRDefault="00C34136" w:rsidP="009E1C4A">
      <w:pPr>
        <w:numPr>
          <w:ilvl w:val="0"/>
          <w:numId w:val="1"/>
        </w:numPr>
      </w:pPr>
      <w:r w:rsidRPr="009E1C4A">
        <w:t>Use Planning Poker for each story</w:t>
      </w:r>
    </w:p>
    <w:p w:rsidR="009E1C4A" w:rsidRPr="009E1C4A" w:rsidRDefault="009E1C4A" w:rsidP="009E1C4A">
      <w:pPr>
        <w:numPr>
          <w:ilvl w:val="0"/>
          <w:numId w:val="1"/>
        </w:numPr>
      </w:pPr>
      <w:r>
        <w:t>Record the agreed points against each story</w:t>
      </w:r>
    </w:p>
    <w:p w:rsidR="009E1C4A" w:rsidRDefault="009E1C4A"/>
    <w:sectPr w:rsidR="009E1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10AB"/>
    <w:multiLevelType w:val="hybridMultilevel"/>
    <w:tmpl w:val="2F86813A"/>
    <w:lvl w:ilvl="0" w:tplc="154E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00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A3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7C8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26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CC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80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A3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44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4A"/>
    <w:rsid w:val="009E1C4A"/>
    <w:rsid w:val="00C34136"/>
    <w:rsid w:val="00C6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AFFD"/>
  <w15:chartTrackingRefBased/>
  <w15:docId w15:val="{C9359C5B-CC77-447B-893A-3A1F7955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C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C4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1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92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638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54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36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60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2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09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41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70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Herts College</dc:creator>
  <cp:keywords/>
  <dc:description/>
  <cp:lastModifiedBy>West Herts College</cp:lastModifiedBy>
  <cp:revision>2</cp:revision>
  <cp:lastPrinted>2017-09-18T09:56:00Z</cp:lastPrinted>
  <dcterms:created xsi:type="dcterms:W3CDTF">2017-09-18T09:53:00Z</dcterms:created>
  <dcterms:modified xsi:type="dcterms:W3CDTF">2017-09-18T09:57:00Z</dcterms:modified>
</cp:coreProperties>
</file>