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48" w:lineRule="auto"/>
              <w:contextualSpacing w:val="0"/>
              <w:rPr>
                <w:rFonts w:ascii="Consolas" w:cs="Consolas" w:eastAsia="Consolas" w:hAnsi="Consolas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8"/>
                <w:szCs w:val="28"/>
                <w:u w:val="single"/>
                <w:rtl w:val="0"/>
              </w:rPr>
              <w:t xml:space="preserve">//Value functions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8"/>
                <w:szCs w:val="28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8"/>
                <w:szCs w:val="28"/>
                <w:rtl w:val="0"/>
              </w:rPr>
              <w:t xml:space="preserve">copy a -&gt; (?)</w:t>
              <w:br w:type="textWrapping"/>
              <w:t xml:space="preserve">len a -&gt; (#)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8"/>
                <w:szCs w:val="28"/>
                <w:u w:val="single"/>
                <w:rtl w:val="0"/>
              </w:rPr>
              <w:t xml:space="preserve">//IO functions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8"/>
                <w:szCs w:val="28"/>
                <w:rtl w:val="0"/>
              </w:rPr>
              <w:br w:type="textWrapping"/>
              <w:t xml:space="preserve">write str</w:t>
              <w:br w:type="textWrapping"/>
              <w:t xml:space="preserve">prompt prompt -&gt; (“”)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8"/>
                <w:szCs w:val="28"/>
                <w:u w:val="single"/>
                <w:rtl w:val="0"/>
              </w:rPr>
              <w:t xml:space="preserve">//Numerical functions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8"/>
                <w:szCs w:val="28"/>
                <w:rtl w:val="0"/>
              </w:rPr>
              <w:br w:type="textWrapping"/>
              <w:t xml:space="preserve">add a b -&gt; (#)</w:t>
              <w:br w:type="textWrapping"/>
              <w:t xml:space="preserve">subtract a b -&gt; (#)</w:t>
              <w:br w:type="textWrapping"/>
              <w:t xml:space="preserve">multiply a b -&gt; (#)</w:t>
              <w:br w:type="textWrapping"/>
              <w:t xml:space="preserve">divide a b -&gt; (#)</w:t>
              <w:br w:type="textWrapping"/>
              <w:t xml:space="preserve">rand-num low high -&gt; (#)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8"/>
                <w:szCs w:val="28"/>
                <w:u w:val="single"/>
                <w:rtl w:val="0"/>
              </w:rPr>
              <w:t xml:space="preserve">//String functions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8"/>
                <w:szCs w:val="28"/>
                <w:rtl w:val="0"/>
              </w:rPr>
              <w:br w:type="textWrapping"/>
              <w:t xml:space="preserve">str-combine str1 str2 -&gt; (“”)</w:t>
              <w:br w:type="textWrapping"/>
              <w:t xml:space="preserve">str-len str -&gt; (#)</w:t>
            </w:r>
          </w:p>
          <w:p w:rsidR="00000000" w:rsidDel="00000000" w:rsidP="00000000" w:rsidRDefault="00000000" w:rsidRPr="00000000">
            <w:pPr>
              <w:spacing w:line="348" w:lineRule="auto"/>
              <w:contextualSpacing w:val="0"/>
              <w:rPr>
                <w:rFonts w:ascii="Consolas" w:cs="Consolas" w:eastAsia="Consolas" w:hAnsi="Consolas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8"/>
                <w:szCs w:val="28"/>
                <w:u w:val="single"/>
                <w:rtl w:val="0"/>
              </w:rPr>
              <w:t xml:space="preserve">//Array functions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8"/>
                <w:szCs w:val="28"/>
                <w:rtl w:val="0"/>
              </w:rPr>
              <w:br w:type="textWrapping"/>
              <w:t xml:space="preserve">array-new -&gt; ([])</w:t>
              <w:br w:type="textWrapping"/>
              <w:t xml:space="preserve">array-len arr -&gt; (#)</w:t>
              <w:br w:type="textWrapping"/>
              <w:t xml:space="preserve">array-el arr index -&gt; (?)</w:t>
              <w:br w:type="textWrapping"/>
              <w:t xml:space="preserve">array-set-el arr index item</w:t>
              <w:br w:type="textWrapping"/>
              <w:t xml:space="preserve">array-push arr item</w:t>
              <w:br w:type="textWrapping"/>
              <w:t xml:space="preserve">array-pop arr -&gt;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348" w:lineRule="auto"/>
              <w:contextualSpacing w:val="0"/>
              <w:rPr>
                <w:rFonts w:ascii="Consolas" w:cs="Consolas" w:eastAsia="Consolas" w:hAnsi="Consolas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8"/>
                <w:szCs w:val="28"/>
                <w:u w:val="single"/>
                <w:rtl w:val="0"/>
              </w:rPr>
              <w:t xml:space="preserve">//Comparison functions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8"/>
                <w:szCs w:val="28"/>
                <w:rtl w:val="0"/>
              </w:rPr>
              <w:br w:type="textWrapping"/>
              <w:t xml:space="preserve">eq a b -&gt; (T/F)</w:t>
              <w:br w:type="textWrapping"/>
              <w:t xml:space="preserve">not-eq a b -&gt; (T/F)</w:t>
              <w:br w:type="textWrapping"/>
              <w:t xml:space="preserve">not a -&gt; (T/F)</w:t>
              <w:br w:type="textWrapping"/>
              <w:t xml:space="preserve">lt a b -&gt; (T/F)</w:t>
              <w:br w:type="textWrapping"/>
              <w:t xml:space="preserve">lt-eq a b -&gt; (T/F)</w:t>
              <w:br w:type="textWrapping"/>
              <w:t xml:space="preserve">gt a b -&gt; (T/F)</w:t>
              <w:br w:type="textWrapping"/>
              <w:t xml:space="preserve">gt-eq a b -&gt; (T/F)</w:t>
              <w:br w:type="textWrapping"/>
              <w:t xml:space="preserve">or a b -&gt; (T/F)</w:t>
              <w:br w:type="textWrapping"/>
              <w:t xml:space="preserve">and a b -&gt; (T/F)</w:t>
              <w:br w:type="textWrapping"/>
            </w:r>
          </w:p>
          <w:p w:rsidR="00000000" w:rsidDel="00000000" w:rsidP="00000000" w:rsidRDefault="00000000" w:rsidRPr="00000000">
            <w:pPr>
              <w:spacing w:line="348" w:lineRule="auto"/>
              <w:contextualSpacing w:val="0"/>
              <w:rPr>
                <w:rFonts w:ascii="Consolas" w:cs="Consolas" w:eastAsia="Consolas" w:hAnsi="Consolas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8"/>
                <w:szCs w:val="28"/>
                <w:u w:val="single"/>
                <w:rtl w:val="0"/>
              </w:rPr>
              <w:t xml:space="preserve">//Conversion functions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8"/>
                <w:szCs w:val="28"/>
                <w:rtl w:val="0"/>
              </w:rPr>
              <w:br w:type="textWrapping"/>
              <w:t xml:space="preserve">num-to-str num -&gt; (“”)</w:t>
              <w:br w:type="textWrapping"/>
              <w:t xml:space="preserve">str-to-num str -&gt; (#)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4292e"/>
                <w:sz w:val="28"/>
                <w:szCs w:val="28"/>
                <w:u w:val="single"/>
                <w:rtl w:val="0"/>
              </w:rPr>
              <w:t xml:space="preserve">//Control functions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28"/>
                <w:szCs w:val="28"/>
                <w:rtl w:val="0"/>
              </w:rPr>
              <w:br w:type="textWrapping"/>
              <w:t xml:space="preserve">jump-bwd #label</w:t>
              <w:br w:type="textWrapping"/>
              <w:t xml:space="preserve">jump-bwd-if condition #label</w:t>
              <w:br w:type="textWrapping"/>
              <w:br w:type="textWrapping"/>
              <w:t xml:space="preserve">jump-fwd #label</w:t>
              <w:br w:type="textWrapping"/>
              <w:t xml:space="preserve">jump-fwd-if condition #label</w:t>
              <w:br w:type="textWrapping"/>
              <w:br w:type="textWrapping"/>
              <w:t xml:space="preserve">jump #label</w:t>
              <w:br w:type="textWrapping"/>
              <w:t xml:space="preserve">jump-if condition #label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nsolas" w:cs="Consolas" w:eastAsia="Consolas" w:hAnsi="Consolas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