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60DD2" w14:textId="0ED26750" w:rsidR="009E3DE4" w:rsidRPr="00707DCA" w:rsidRDefault="005C7713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center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12</w:t>
      </w:r>
      <w:r w:rsidR="006A1D35" w:rsidRPr="00707DCA">
        <w:rPr>
          <w:rFonts w:ascii="Georgia" w:hAnsi="Georgia"/>
          <w:b/>
          <w:sz w:val="20"/>
        </w:rPr>
        <w:t xml:space="preserve">.  </w:t>
      </w:r>
      <w:r w:rsidR="009E3DE4" w:rsidRPr="00707DCA">
        <w:rPr>
          <w:rFonts w:ascii="Georgia" w:hAnsi="Georgia"/>
          <w:b/>
          <w:sz w:val="20"/>
        </w:rPr>
        <w:t xml:space="preserve">FEDERALISTS </w:t>
      </w:r>
      <w:r w:rsidR="006A1D35" w:rsidRPr="00707DCA">
        <w:rPr>
          <w:rFonts w:ascii="Georgia" w:hAnsi="Georgia"/>
          <w:b/>
          <w:sz w:val="20"/>
        </w:rPr>
        <w:t>versus REPUBLICANS</w:t>
      </w:r>
    </w:p>
    <w:p w14:paraId="1F5CFE9E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center"/>
        <w:rPr>
          <w:rFonts w:ascii="Georgia" w:hAnsi="Georgia"/>
          <w:b/>
          <w:sz w:val="20"/>
        </w:rPr>
      </w:pPr>
    </w:p>
    <w:p w14:paraId="64782D04" w14:textId="34574416" w:rsidR="00BB07CF" w:rsidRPr="00F33B58" w:rsidRDefault="004C05D2" w:rsidP="00F33B5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FF0000"/>
          <w:sz w:val="20"/>
        </w:rPr>
      </w:pPr>
      <w:r w:rsidRPr="00F33B58">
        <w:rPr>
          <w:rFonts w:ascii="Georgia" w:hAnsi="Georgia"/>
          <w:b/>
          <w:color w:val="FF0000"/>
          <w:sz w:val="20"/>
        </w:rPr>
        <w:t>Key Terms</w:t>
      </w:r>
      <w:r w:rsidR="00F33B58" w:rsidRPr="00F33B58">
        <w:rPr>
          <w:rFonts w:ascii="Georgia" w:hAnsi="Georgia"/>
          <w:color w:val="FF0000"/>
          <w:sz w:val="20"/>
        </w:rPr>
        <w:t xml:space="preserve"> are colored red</w:t>
      </w:r>
    </w:p>
    <w:p w14:paraId="7E25402F" w14:textId="77777777" w:rsidR="00F33B58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0547781C" w14:textId="188D41E2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>I. The Leaders</w:t>
      </w:r>
    </w:p>
    <w:p w14:paraId="21D773AF" w14:textId="77777777" w:rsidR="006A1D35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617DCC2D" w14:textId="77777777" w:rsidR="006A1D35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ab/>
        <w:t>Federalists</w:t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  <w:t>Republicans</w:t>
      </w:r>
    </w:p>
    <w:p w14:paraId="320EBEC1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7AB8B4DF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ab/>
        <w:t>A. George Washington</w:t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  <w:t xml:space="preserve">A. </w:t>
      </w:r>
      <w:r w:rsidR="006A1D35" w:rsidRPr="00F33B58">
        <w:rPr>
          <w:rFonts w:ascii="Georgia" w:hAnsi="Georgia"/>
          <w:b/>
          <w:color w:val="FF0000"/>
          <w:sz w:val="20"/>
        </w:rPr>
        <w:t>Thomas Jefferson</w:t>
      </w:r>
    </w:p>
    <w:p w14:paraId="1AFFC926" w14:textId="51116B41" w:rsidR="009E3DE4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ab/>
      </w:r>
      <w:r>
        <w:rPr>
          <w:rFonts w:ascii="Georgia" w:hAnsi="Georgia"/>
          <w:b/>
          <w:sz w:val="20"/>
        </w:rPr>
        <w:tab/>
      </w:r>
      <w:r>
        <w:rPr>
          <w:rFonts w:ascii="Georgia" w:hAnsi="Georgia"/>
          <w:b/>
          <w:sz w:val="20"/>
        </w:rPr>
        <w:tab/>
      </w:r>
      <w:r>
        <w:rPr>
          <w:rFonts w:ascii="Georgia" w:hAnsi="Georgia"/>
          <w:b/>
          <w:sz w:val="20"/>
        </w:rPr>
        <w:tab/>
      </w:r>
      <w:r>
        <w:rPr>
          <w:rFonts w:ascii="Georgia" w:hAnsi="Georgia"/>
          <w:b/>
          <w:sz w:val="20"/>
        </w:rPr>
        <w:tab/>
      </w:r>
      <w:r>
        <w:rPr>
          <w:rFonts w:ascii="Georgia" w:hAnsi="Georgia"/>
          <w:b/>
          <w:sz w:val="20"/>
        </w:rPr>
        <w:tab/>
      </w:r>
    </w:p>
    <w:p w14:paraId="61D46D47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ab/>
        <w:t xml:space="preserve">B. </w:t>
      </w:r>
      <w:r w:rsidRPr="00F33B58">
        <w:rPr>
          <w:rFonts w:ascii="Georgia" w:hAnsi="Georgia"/>
          <w:b/>
          <w:color w:val="FF0000"/>
          <w:sz w:val="20"/>
        </w:rPr>
        <w:t>John Adams</w:t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  <w:t>B. James Madison</w:t>
      </w:r>
    </w:p>
    <w:p w14:paraId="2D7118A8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66CBB308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ab/>
        <w:t xml:space="preserve">C. </w:t>
      </w:r>
      <w:r w:rsidRPr="00F33B58">
        <w:rPr>
          <w:rFonts w:ascii="Georgia" w:hAnsi="Georgia"/>
          <w:b/>
          <w:color w:val="FF0000"/>
          <w:sz w:val="20"/>
        </w:rPr>
        <w:t>Alexander Hamilton</w:t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  <w:t xml:space="preserve">C. </w:t>
      </w:r>
      <w:r w:rsidR="006A1D35" w:rsidRPr="00F33B58">
        <w:rPr>
          <w:rFonts w:ascii="Georgia" w:hAnsi="Georgia"/>
          <w:b/>
          <w:color w:val="FF0000"/>
          <w:sz w:val="20"/>
        </w:rPr>
        <w:t>Aaron Burr</w:t>
      </w:r>
    </w:p>
    <w:p w14:paraId="2FA0171E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2BA3B23E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>II. The Agenda</w:t>
      </w:r>
    </w:p>
    <w:p w14:paraId="41F9ADEB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2291EF75" w14:textId="77777777" w:rsidR="009E3DE4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ab/>
      </w:r>
      <w:r w:rsidR="009E3DE4" w:rsidRPr="00F33B58">
        <w:rPr>
          <w:rFonts w:ascii="Georgia" w:hAnsi="Georgia"/>
          <w:b/>
          <w:color w:val="FF0000"/>
          <w:sz w:val="20"/>
        </w:rPr>
        <w:t>Core Federalist Principles</w:t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</w:r>
      <w:r w:rsidRPr="00F33B58">
        <w:rPr>
          <w:rFonts w:ascii="Georgia" w:hAnsi="Georgia"/>
          <w:b/>
          <w:color w:val="FF0000"/>
          <w:sz w:val="20"/>
        </w:rPr>
        <w:t>Core Republican Principles</w:t>
      </w:r>
    </w:p>
    <w:p w14:paraId="539C223C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b/>
          <w:sz w:val="20"/>
        </w:rPr>
        <w:tab/>
        <w:t>-</w:t>
      </w:r>
      <w:r w:rsidRPr="00707DCA">
        <w:rPr>
          <w:rFonts w:ascii="Georgia" w:hAnsi="Georgia"/>
          <w:sz w:val="20"/>
        </w:rPr>
        <w:t>Pro-Manufacturing / Trade</w:t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  <w:t>-Pro-Agriculture</w:t>
      </w:r>
    </w:p>
    <w:p w14:paraId="27DA439F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  <w:t>-Strong Central Government</w:t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  <w:t>-State Rights</w:t>
      </w:r>
    </w:p>
    <w:p w14:paraId="7B60ECD8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  <w:t>-Pro-British Foreign Policy</w:t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>-Pro-French Policy</w:t>
      </w:r>
    </w:p>
    <w:p w14:paraId="506B229D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  <w:t>-Elitist (Feared “Mob” Rule)</w:t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  <w:t>-Democratic</w:t>
      </w:r>
      <w:r w:rsidR="00F205D1" w:rsidRPr="00707DCA">
        <w:rPr>
          <w:rFonts w:ascii="Georgia" w:hAnsi="Georgia"/>
          <w:sz w:val="20"/>
        </w:rPr>
        <w:t xml:space="preserve"> </w:t>
      </w:r>
      <w:r w:rsidR="00F205D1" w:rsidRPr="00707DCA">
        <w:rPr>
          <w:rFonts w:ascii="Georgia" w:hAnsi="Georgia"/>
          <w:i/>
          <w:sz w:val="20"/>
        </w:rPr>
        <w:t>for white men</w:t>
      </w:r>
    </w:p>
    <w:p w14:paraId="391BBC86" w14:textId="77777777" w:rsidR="006A1D35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781C3233" w14:textId="77777777" w:rsidR="006A1D35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b/>
          <w:sz w:val="20"/>
        </w:rPr>
        <w:t>III. The Program</w:t>
      </w:r>
    </w:p>
    <w:p w14:paraId="6CBEC057" w14:textId="77777777" w:rsidR="009E3DE4" w:rsidRPr="00707DCA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6CE5C682" w14:textId="12DBDF01" w:rsidR="009E3DE4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  <w:r w:rsidRPr="00707DCA">
        <w:rPr>
          <w:rFonts w:ascii="Georgia" w:hAnsi="Georgia"/>
          <w:sz w:val="20"/>
        </w:rPr>
        <w:tab/>
      </w:r>
      <w:smartTag w:uri="urn:schemas-microsoft-com:office:smarttags" w:element="place">
        <w:smartTag w:uri="urn:schemas-microsoft-com:office:smarttags" w:element="City">
          <w:r w:rsidRPr="00707DCA">
            <w:rPr>
              <w:rFonts w:ascii="Georgia" w:hAnsi="Georgia"/>
              <w:b/>
              <w:sz w:val="20"/>
            </w:rPr>
            <w:t>HAMILTON</w:t>
          </w:r>
        </w:smartTag>
      </w:smartTag>
      <w:r w:rsidRPr="00707DCA">
        <w:rPr>
          <w:rFonts w:ascii="Georgia" w:hAnsi="Georgia"/>
          <w:b/>
          <w:sz w:val="20"/>
        </w:rPr>
        <w:t xml:space="preserve">’S </w:t>
      </w:r>
      <w:r w:rsidR="006A1D35" w:rsidRPr="00707DCA">
        <w:rPr>
          <w:rFonts w:ascii="Georgia" w:hAnsi="Georgia"/>
          <w:b/>
          <w:sz w:val="20"/>
        </w:rPr>
        <w:t>Initiatives</w:t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</w:r>
      <w:r w:rsidR="006A1D35" w:rsidRPr="00707DCA">
        <w:rPr>
          <w:rFonts w:ascii="Georgia" w:hAnsi="Georgia"/>
          <w:b/>
          <w:sz w:val="20"/>
        </w:rPr>
        <w:tab/>
        <w:t>JEFFERSON'S Response</w:t>
      </w:r>
    </w:p>
    <w:p w14:paraId="1806E921" w14:textId="77777777" w:rsidR="00F33B58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0"/>
        </w:rPr>
      </w:pPr>
    </w:p>
    <w:p w14:paraId="45FD61A3" w14:textId="5C2A6091" w:rsidR="009E3DE4" w:rsidRDefault="009E3DE4" w:rsidP="006A1D3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right="-720"/>
        <w:rPr>
          <w:rFonts w:ascii="Georgia" w:hAnsi="Georgia"/>
          <w:sz w:val="20"/>
        </w:rPr>
      </w:pPr>
      <w:r w:rsidRPr="00707DCA">
        <w:rPr>
          <w:rFonts w:ascii="Georgia" w:hAnsi="Georgia"/>
          <w:b/>
          <w:sz w:val="20"/>
        </w:rPr>
        <w:tab/>
      </w:r>
      <w:r w:rsidRPr="00707DCA">
        <w:rPr>
          <w:rFonts w:ascii="Georgia" w:hAnsi="Georgia"/>
          <w:sz w:val="20"/>
        </w:rPr>
        <w:t>1</w:t>
      </w:r>
      <w:r w:rsidRPr="00707DCA">
        <w:rPr>
          <w:rFonts w:ascii="Georgia" w:hAnsi="Georgia"/>
          <w:b/>
          <w:sz w:val="20"/>
        </w:rPr>
        <w:t xml:space="preserve"> </w:t>
      </w:r>
      <w:r w:rsidRPr="00707DCA">
        <w:rPr>
          <w:rFonts w:ascii="Georgia" w:hAnsi="Georgia"/>
          <w:sz w:val="20"/>
        </w:rPr>
        <w:t>Funding the National Debt</w:t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  <w:t>1 Would Reward the Least Deserving</w:t>
      </w:r>
    </w:p>
    <w:p w14:paraId="60C782C0" w14:textId="77777777" w:rsidR="00F33B58" w:rsidRPr="00707DCA" w:rsidRDefault="00F33B58" w:rsidP="006A1D3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right="-720"/>
        <w:rPr>
          <w:rFonts w:ascii="Georgia" w:hAnsi="Georgia"/>
          <w:sz w:val="20"/>
        </w:rPr>
      </w:pPr>
    </w:p>
    <w:p w14:paraId="24978029" w14:textId="60EFE50D" w:rsidR="009E3DE4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2 Assumption of the States’ Debts</w:t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>2 Hurt South, Help North</w:t>
      </w:r>
    </w:p>
    <w:p w14:paraId="6E3313BD" w14:textId="77777777" w:rsidR="00F33B58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631C657B" w14:textId="77777777" w:rsidR="009E3DE4" w:rsidRPr="00707DCA" w:rsidRDefault="006A1D35" w:rsidP="006A1D3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right="-720"/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 xml:space="preserve">3 </w:t>
      </w:r>
      <w:r w:rsidR="009E3DE4" w:rsidRPr="00F33B58">
        <w:rPr>
          <w:rFonts w:ascii="Georgia" w:hAnsi="Georgia"/>
          <w:color w:val="FF0000"/>
          <w:sz w:val="20"/>
        </w:rPr>
        <w:t>The Bank of the United States</w:t>
      </w: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  <w:t>3 Unconstitutional, lead to Corruption</w:t>
      </w:r>
    </w:p>
    <w:p w14:paraId="536E0F8D" w14:textId="388928B4" w:rsidR="009E3DE4" w:rsidRDefault="009E3DE4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FF0000"/>
          <w:sz w:val="20"/>
        </w:rPr>
      </w:pPr>
      <w:r w:rsidRPr="00707DCA">
        <w:rPr>
          <w:rFonts w:ascii="Georgia" w:hAnsi="Georgia"/>
          <w:sz w:val="20"/>
        </w:rPr>
        <w:tab/>
      </w:r>
      <w:r w:rsidR="006A1D35"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>-</w:t>
      </w:r>
      <w:r w:rsidRPr="00F33B58">
        <w:rPr>
          <w:rFonts w:ascii="Georgia" w:hAnsi="Georgia"/>
          <w:color w:val="FF0000"/>
          <w:sz w:val="20"/>
        </w:rPr>
        <w:t>the “elastic” clause</w:t>
      </w:r>
      <w:r w:rsidRPr="00707DCA">
        <w:rPr>
          <w:rFonts w:ascii="Georgia" w:hAnsi="Georgia"/>
          <w:sz w:val="20"/>
        </w:rPr>
        <w:t xml:space="preserve"> </w:t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  <w:t>-</w:t>
      </w:r>
      <w:r w:rsidR="00707DCA" w:rsidRPr="00F33B58">
        <w:rPr>
          <w:rFonts w:ascii="Georgia" w:hAnsi="Georgia"/>
          <w:color w:val="FF0000"/>
          <w:sz w:val="20"/>
        </w:rPr>
        <w:t>strict construction</w:t>
      </w:r>
    </w:p>
    <w:p w14:paraId="00EB62BA" w14:textId="77777777" w:rsidR="00F33B58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40577554" w14:textId="77777777" w:rsidR="009E3DE4" w:rsidRPr="00707DCA" w:rsidRDefault="006A1D35" w:rsidP="006A1D3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right="-720"/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4 Taxes and Tariffs</w:t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>4 Hurt Farmers, Help Manufacturers</w:t>
      </w:r>
    </w:p>
    <w:p w14:paraId="763D00F0" w14:textId="61372B2C" w:rsidR="009E3DE4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-the “whiskey” rebellion</w:t>
      </w:r>
    </w:p>
    <w:p w14:paraId="1C801A45" w14:textId="77777777" w:rsidR="00F33B58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1D59E6D5" w14:textId="797C7B7D" w:rsidR="009E3DE4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5 The Standing Army</w:t>
      </w: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  <w:t xml:space="preserve">5 </w:t>
      </w:r>
      <w:r w:rsidR="001B0E36" w:rsidRPr="00707DCA">
        <w:rPr>
          <w:rFonts w:ascii="Georgia" w:hAnsi="Georgia"/>
          <w:sz w:val="20"/>
        </w:rPr>
        <w:t>Will Oppress, Not Protect</w:t>
      </w:r>
    </w:p>
    <w:p w14:paraId="379A73FB" w14:textId="77777777" w:rsidR="00F33B58" w:rsidRPr="00707DCA" w:rsidRDefault="00F33B58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</w:p>
    <w:p w14:paraId="1CF945BC" w14:textId="77777777" w:rsidR="009E3DE4" w:rsidRPr="00707DCA" w:rsidRDefault="006A1D35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6 Restoring Friendship with Britain</w:t>
      </w:r>
      <w:r w:rsidR="001B0E36" w:rsidRPr="00707DCA">
        <w:rPr>
          <w:rFonts w:ascii="Georgia" w:hAnsi="Georgia"/>
          <w:sz w:val="20"/>
        </w:rPr>
        <w:tab/>
      </w:r>
      <w:r w:rsidR="001B0E36" w:rsidRPr="00707DCA">
        <w:rPr>
          <w:rFonts w:ascii="Georgia" w:hAnsi="Georgia"/>
          <w:sz w:val="20"/>
        </w:rPr>
        <w:tab/>
        <w:t>6 Betrayal of America's Allies</w:t>
      </w:r>
    </w:p>
    <w:p w14:paraId="21F4F44C" w14:textId="77777777" w:rsidR="009E3DE4" w:rsidRPr="00707DCA" w:rsidRDefault="001B0E36" w:rsidP="009E3DE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0"/>
        </w:rPr>
      </w:pPr>
      <w:r w:rsidRPr="00707DCA">
        <w:rPr>
          <w:rFonts w:ascii="Georgia" w:hAnsi="Georgia"/>
          <w:sz w:val="20"/>
        </w:rPr>
        <w:tab/>
      </w:r>
      <w:r w:rsidRPr="00707DCA">
        <w:rPr>
          <w:rFonts w:ascii="Georgia" w:hAnsi="Georgia"/>
          <w:sz w:val="20"/>
        </w:rPr>
        <w:tab/>
      </w:r>
      <w:r w:rsidR="009E3DE4" w:rsidRPr="00707DCA">
        <w:rPr>
          <w:rFonts w:ascii="Georgia" w:hAnsi="Georgia"/>
          <w:sz w:val="20"/>
        </w:rPr>
        <w:t>-</w:t>
      </w:r>
      <w:r w:rsidR="009E3DE4" w:rsidRPr="00F33B58">
        <w:rPr>
          <w:rFonts w:ascii="Georgia" w:hAnsi="Georgia"/>
          <w:color w:val="FF0000"/>
          <w:sz w:val="20"/>
        </w:rPr>
        <w:t>Jay’s Treaty</w:t>
      </w:r>
    </w:p>
    <w:p w14:paraId="4D4CC786" w14:textId="77777777" w:rsidR="00713E50" w:rsidRPr="00707DCA" w:rsidRDefault="00713E50">
      <w:pPr>
        <w:rPr>
          <w:sz w:val="20"/>
        </w:rPr>
      </w:pPr>
    </w:p>
    <w:sectPr w:rsidR="00713E50" w:rsidRPr="00707DCA" w:rsidSect="00713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3DE4"/>
    <w:rsid w:val="001B0E36"/>
    <w:rsid w:val="004C05D2"/>
    <w:rsid w:val="00526D56"/>
    <w:rsid w:val="005C7713"/>
    <w:rsid w:val="00664D3F"/>
    <w:rsid w:val="00691F3B"/>
    <w:rsid w:val="006A1D35"/>
    <w:rsid w:val="00707DCA"/>
    <w:rsid w:val="00713E50"/>
    <w:rsid w:val="009E3DE4"/>
    <w:rsid w:val="00BB07CF"/>
    <w:rsid w:val="00C72526"/>
    <w:rsid w:val="00D17423"/>
    <w:rsid w:val="00E44E47"/>
    <w:rsid w:val="00F205D1"/>
    <w:rsid w:val="00F3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32455900"/>
  <w15:chartTrackingRefBased/>
  <w15:docId w15:val="{1B6661A8-5DBE-47A1-A305-7F1C71CF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DE4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4</cp:revision>
  <dcterms:created xsi:type="dcterms:W3CDTF">2019-09-30T10:50:00Z</dcterms:created>
  <dcterms:modified xsi:type="dcterms:W3CDTF">2020-10-05T01:29:00Z</dcterms:modified>
</cp:coreProperties>
</file>