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EC6B61" w14:textId="43123DFB" w:rsidR="007B559A" w:rsidRDefault="00813D7F" w:rsidP="007B55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jc w:val="center"/>
        <w:rPr>
          <w:rFonts w:ascii="Georgia" w:hAnsi="Georgia"/>
          <w:b/>
          <w:sz w:val="28"/>
          <w:szCs w:val="28"/>
        </w:rPr>
      </w:pPr>
      <w:r>
        <w:rPr>
          <w:rFonts w:ascii="Georgia" w:hAnsi="Georgia"/>
          <w:b/>
          <w:sz w:val="28"/>
          <w:szCs w:val="28"/>
        </w:rPr>
        <w:t>22</w:t>
      </w:r>
      <w:r w:rsidR="007B559A">
        <w:rPr>
          <w:rFonts w:ascii="Georgia" w:hAnsi="Georgia"/>
          <w:b/>
          <w:sz w:val="28"/>
          <w:szCs w:val="28"/>
        </w:rPr>
        <w:t xml:space="preserve">.  THE </w:t>
      </w:r>
      <w:proofErr w:type="gramStart"/>
      <w:r w:rsidR="007B559A">
        <w:rPr>
          <w:rFonts w:ascii="Georgia" w:hAnsi="Georgia"/>
          <w:b/>
          <w:sz w:val="28"/>
          <w:szCs w:val="28"/>
        </w:rPr>
        <w:t>MEXICAN-AMERICAN</w:t>
      </w:r>
      <w:proofErr w:type="gramEnd"/>
      <w:r w:rsidR="007B559A">
        <w:rPr>
          <w:rFonts w:ascii="Georgia" w:hAnsi="Georgia"/>
          <w:b/>
          <w:sz w:val="28"/>
          <w:szCs w:val="28"/>
        </w:rPr>
        <w:t xml:space="preserve"> WAR OF 1846-1848</w:t>
      </w:r>
    </w:p>
    <w:p w14:paraId="2DE0545C" w14:textId="77777777" w:rsidR="007B559A" w:rsidRDefault="007B559A" w:rsidP="007B55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  <w:sz w:val="28"/>
          <w:szCs w:val="28"/>
        </w:rPr>
      </w:pPr>
    </w:p>
    <w:p w14:paraId="12112B63" w14:textId="77777777" w:rsidR="00FD4CE6" w:rsidRDefault="00FD4CE6" w:rsidP="007B55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sz w:val="28"/>
          <w:szCs w:val="28"/>
        </w:rPr>
      </w:pPr>
      <w:r>
        <w:rPr>
          <w:rFonts w:ascii="Georgia" w:hAnsi="Georgia"/>
          <w:b/>
          <w:sz w:val="28"/>
          <w:szCs w:val="28"/>
        </w:rPr>
        <w:t>Key Terms</w:t>
      </w:r>
      <w:r>
        <w:rPr>
          <w:rFonts w:ascii="Georgia" w:hAnsi="Georgia"/>
          <w:sz w:val="28"/>
          <w:szCs w:val="28"/>
        </w:rPr>
        <w:tab/>
        <w:t>Oregon Territory</w:t>
      </w: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  <w:t>Rio Grande Dispute</w:t>
      </w:r>
      <w:r>
        <w:rPr>
          <w:rFonts w:ascii="Georgia" w:hAnsi="Georgia"/>
          <w:sz w:val="28"/>
          <w:szCs w:val="28"/>
        </w:rPr>
        <w:tab/>
      </w:r>
    </w:p>
    <w:p w14:paraId="37BA1FE6" w14:textId="77777777" w:rsidR="00FD4CE6" w:rsidRDefault="00FD4CE6" w:rsidP="007B55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  <w:t>James K Polk</w:t>
      </w: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  <w:t>Mexican Cession</w:t>
      </w:r>
    </w:p>
    <w:p w14:paraId="7A669776" w14:textId="77777777" w:rsidR="00FD4CE6" w:rsidRDefault="00FD4CE6" w:rsidP="007B55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  <w:t>Wilmot Proviso</w:t>
      </w: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  <w:t>Compromise of 1850</w:t>
      </w:r>
    </w:p>
    <w:p w14:paraId="4CCD930F" w14:textId="77777777" w:rsidR="00FD4CE6" w:rsidRDefault="00FD4CE6" w:rsidP="007B55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ab/>
        <w:t>Popular Sovereignty</w:t>
      </w:r>
      <w:r w:rsidR="002A035C">
        <w:rPr>
          <w:rFonts w:ascii="Georgia" w:hAnsi="Georgia"/>
          <w:sz w:val="28"/>
          <w:szCs w:val="28"/>
        </w:rPr>
        <w:tab/>
        <w:t>Henry Clay</w:t>
      </w:r>
    </w:p>
    <w:p w14:paraId="058F96C5" w14:textId="77777777" w:rsidR="00154CFA" w:rsidRDefault="00154CFA" w:rsidP="007B55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sz w:val="28"/>
          <w:szCs w:val="28"/>
        </w:rPr>
      </w:pPr>
    </w:p>
    <w:p w14:paraId="20A089F4" w14:textId="77777777" w:rsidR="007B559A" w:rsidRDefault="007B559A" w:rsidP="007B55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  <w:sz w:val="28"/>
          <w:szCs w:val="28"/>
        </w:rPr>
      </w:pPr>
      <w:bookmarkStart w:id="0" w:name="_GoBack"/>
      <w:bookmarkEnd w:id="0"/>
      <w:r>
        <w:rPr>
          <w:rFonts w:ascii="Georgia" w:hAnsi="Georgia"/>
          <w:b/>
          <w:sz w:val="28"/>
          <w:szCs w:val="28"/>
        </w:rPr>
        <w:t>I. Expansion under Polk</w:t>
      </w:r>
    </w:p>
    <w:p w14:paraId="49D913AE" w14:textId="77777777" w:rsidR="007B559A" w:rsidRDefault="007B559A" w:rsidP="007B55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b/>
          <w:sz w:val="28"/>
          <w:szCs w:val="28"/>
        </w:rPr>
      </w:pPr>
    </w:p>
    <w:p w14:paraId="27D4E356" w14:textId="77777777" w:rsidR="007B559A" w:rsidRDefault="007B559A" w:rsidP="007B55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720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1.  Compromise with </w:t>
      </w:r>
      <w:smartTag w:uri="urn:schemas-microsoft-com:office:smarttags" w:element="country-region">
        <w:r>
          <w:rPr>
            <w:rFonts w:ascii="Georgia" w:hAnsi="Georgia"/>
            <w:sz w:val="28"/>
            <w:szCs w:val="28"/>
          </w:rPr>
          <w:t>Britain</w:t>
        </w:r>
      </w:smartTag>
      <w:r>
        <w:rPr>
          <w:rFonts w:ascii="Georgia" w:hAnsi="Georgia"/>
          <w:sz w:val="28"/>
          <w:szCs w:val="28"/>
        </w:rPr>
        <w:t xml:space="preserve">, but War with </w:t>
      </w:r>
      <w:smartTag w:uri="urn:schemas-microsoft-com:office:smarttags" w:element="country-region">
        <w:smartTag w:uri="urn:schemas-microsoft-com:office:smarttags" w:element="place">
          <w:r>
            <w:rPr>
              <w:rFonts w:ascii="Georgia" w:hAnsi="Georgia"/>
              <w:sz w:val="28"/>
              <w:szCs w:val="28"/>
            </w:rPr>
            <w:t>Mexico</w:t>
          </w:r>
        </w:smartTag>
      </w:smartTag>
    </w:p>
    <w:p w14:paraId="2D222E03" w14:textId="77777777" w:rsidR="007B559A" w:rsidRDefault="007B559A" w:rsidP="007B55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sz w:val="28"/>
          <w:szCs w:val="28"/>
        </w:rPr>
      </w:pPr>
    </w:p>
    <w:p w14:paraId="134C05C7" w14:textId="77777777" w:rsidR="007B559A" w:rsidRDefault="007B559A" w:rsidP="007B55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ab/>
        <w:t xml:space="preserve">2.  The Boundary Dispute over the </w:t>
      </w:r>
      <w:smartTag w:uri="urn:schemas-microsoft-com:office:smarttags" w:element="City">
        <w:smartTag w:uri="urn:schemas-microsoft-com:office:smarttags" w:element="place">
          <w:r>
            <w:rPr>
              <w:rFonts w:ascii="Georgia" w:hAnsi="Georgia"/>
              <w:sz w:val="28"/>
              <w:szCs w:val="28"/>
            </w:rPr>
            <w:t>Rio Grande</w:t>
          </w:r>
        </w:smartTag>
      </w:smartTag>
    </w:p>
    <w:p w14:paraId="66867137" w14:textId="77777777" w:rsidR="007B559A" w:rsidRDefault="007B559A" w:rsidP="007B55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sz w:val="28"/>
          <w:szCs w:val="28"/>
        </w:rPr>
      </w:pPr>
    </w:p>
    <w:p w14:paraId="4EB24796" w14:textId="77777777" w:rsidR="007B559A" w:rsidRDefault="007B559A" w:rsidP="007B55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ab/>
        <w:t>3.  The Anti-War Movement</w:t>
      </w:r>
    </w:p>
    <w:p w14:paraId="287121F5" w14:textId="77777777" w:rsidR="007B559A" w:rsidRDefault="007B559A" w:rsidP="007B55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- Henry David Thoreau, Abraham Lincoln</w:t>
      </w:r>
    </w:p>
    <w:p w14:paraId="17306D07" w14:textId="77777777" w:rsidR="007B559A" w:rsidRDefault="007B559A" w:rsidP="007B55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rPr>
          <w:rFonts w:ascii="Georgia" w:hAnsi="Georgia"/>
          <w:sz w:val="28"/>
          <w:szCs w:val="28"/>
        </w:rPr>
      </w:pPr>
    </w:p>
    <w:p w14:paraId="37D361C9" w14:textId="77777777" w:rsidR="007B559A" w:rsidRDefault="007B559A" w:rsidP="007B55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720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4.  The Americans Capture Mexico City, Force Mexico to Cede Alta California and New Mexico (which includes the Rocky Mountain States)</w:t>
      </w:r>
    </w:p>
    <w:p w14:paraId="435B375B" w14:textId="77777777" w:rsidR="007B559A" w:rsidRDefault="007B559A" w:rsidP="007B55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  <w:sz w:val="28"/>
          <w:szCs w:val="28"/>
        </w:rPr>
      </w:pPr>
    </w:p>
    <w:p w14:paraId="1D678802" w14:textId="77777777" w:rsidR="007B559A" w:rsidRDefault="007B559A" w:rsidP="007B55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  <w:sz w:val="28"/>
          <w:szCs w:val="28"/>
        </w:rPr>
      </w:pPr>
      <w:r>
        <w:rPr>
          <w:rFonts w:ascii="Georgia" w:hAnsi="Georgia"/>
          <w:b/>
          <w:sz w:val="28"/>
          <w:szCs w:val="28"/>
        </w:rPr>
        <w:t>II.  The Fight over the Mexican Cession</w:t>
      </w:r>
    </w:p>
    <w:p w14:paraId="27D9886C" w14:textId="77777777" w:rsidR="007B559A" w:rsidRDefault="007B559A" w:rsidP="007B55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  <w:sz w:val="28"/>
          <w:szCs w:val="28"/>
        </w:rPr>
      </w:pPr>
    </w:p>
    <w:p w14:paraId="5F536CF3" w14:textId="77777777" w:rsidR="007B559A" w:rsidRDefault="007B559A" w:rsidP="007B55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sz w:val="28"/>
          <w:szCs w:val="28"/>
        </w:rPr>
      </w:pPr>
      <w:r>
        <w:rPr>
          <w:rFonts w:ascii="Georgia" w:hAnsi="Georgia"/>
          <w:b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>1.  Wilmot’s Proviso</w:t>
      </w:r>
    </w:p>
    <w:p w14:paraId="1E879EB1" w14:textId="77777777" w:rsidR="007B559A" w:rsidRDefault="007B559A" w:rsidP="007B55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-Honor the Prohibition of Slavery in the Mexican Cession</w:t>
      </w:r>
    </w:p>
    <w:p w14:paraId="53DF9BCE" w14:textId="77777777" w:rsidR="007B559A" w:rsidRDefault="007B559A" w:rsidP="007B559A">
      <w:pPr>
        <w:widowControl w:val="0"/>
        <w:tabs>
          <w:tab w:val="center" w:pos="540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-Deadlock in the </w:t>
      </w:r>
      <w:smartTag w:uri="urn:schemas-microsoft-com:office:smarttags" w:element="country-region">
        <w:smartTag w:uri="urn:schemas-microsoft-com:office:smarttags" w:element="place">
          <w:r>
            <w:rPr>
              <w:rFonts w:ascii="Georgia" w:hAnsi="Georgia"/>
              <w:sz w:val="28"/>
              <w:szCs w:val="28"/>
            </w:rPr>
            <w:t>US</w:t>
          </w:r>
        </w:smartTag>
      </w:smartTag>
      <w:r>
        <w:rPr>
          <w:rFonts w:ascii="Georgia" w:hAnsi="Georgia"/>
          <w:sz w:val="28"/>
          <w:szCs w:val="28"/>
        </w:rPr>
        <w:t xml:space="preserve"> Senate</w:t>
      </w:r>
      <w:r>
        <w:rPr>
          <w:rFonts w:ascii="Georgia" w:hAnsi="Georgia"/>
          <w:sz w:val="28"/>
          <w:szCs w:val="28"/>
        </w:rPr>
        <w:tab/>
      </w:r>
    </w:p>
    <w:p w14:paraId="44690DD2" w14:textId="77777777" w:rsidR="007B559A" w:rsidRDefault="007B559A" w:rsidP="007B55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sz w:val="28"/>
          <w:szCs w:val="28"/>
        </w:rPr>
      </w:pPr>
    </w:p>
    <w:p w14:paraId="0D43FEEB" w14:textId="77777777" w:rsidR="007B559A" w:rsidRDefault="007B559A" w:rsidP="007B55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ab/>
        <w:t>2.  The Gold Rush of 1848-1849</w:t>
      </w:r>
    </w:p>
    <w:p w14:paraId="049737BF" w14:textId="77777777" w:rsidR="007B559A" w:rsidRDefault="007B559A" w:rsidP="007B55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  <w:sz w:val="28"/>
          <w:szCs w:val="28"/>
        </w:rPr>
      </w:pPr>
      <w:r>
        <w:rPr>
          <w:rFonts w:ascii="Georgia" w:hAnsi="Georgia"/>
          <w:b/>
          <w:sz w:val="28"/>
          <w:szCs w:val="28"/>
        </w:rPr>
        <w:t>-</w:t>
      </w:r>
      <w:smartTag w:uri="urn:schemas-microsoft-com:office:smarttags" w:element="State">
        <w:smartTag w:uri="urn:schemas-microsoft-com:office:smarttags" w:element="place">
          <w:r>
            <w:rPr>
              <w:rFonts w:ascii="Georgia" w:hAnsi="Georgia"/>
              <w:sz w:val="28"/>
              <w:szCs w:val="28"/>
            </w:rPr>
            <w:t>California</w:t>
          </w:r>
        </w:smartTag>
      </w:smartTag>
      <w:r>
        <w:rPr>
          <w:rFonts w:ascii="Georgia" w:hAnsi="Georgia"/>
          <w:sz w:val="28"/>
          <w:szCs w:val="28"/>
        </w:rPr>
        <w:t>’s Population Surges</w:t>
      </w:r>
    </w:p>
    <w:p w14:paraId="38423A9B" w14:textId="77777777" w:rsidR="007B559A" w:rsidRDefault="007B559A" w:rsidP="007B55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-Admission as a </w:t>
      </w:r>
      <w:smartTag w:uri="urn:schemas-microsoft-com:office:smarttags" w:element="State">
        <w:smartTag w:uri="urn:schemas-microsoft-com:office:smarttags" w:element="place">
          <w:r>
            <w:rPr>
              <w:rFonts w:ascii="Georgia" w:hAnsi="Georgia"/>
              <w:sz w:val="28"/>
              <w:szCs w:val="28"/>
            </w:rPr>
            <w:t>Free State</w:t>
          </w:r>
        </w:smartTag>
      </w:smartTag>
      <w:r>
        <w:rPr>
          <w:rFonts w:ascii="Georgia" w:hAnsi="Georgia"/>
          <w:sz w:val="28"/>
          <w:szCs w:val="28"/>
        </w:rPr>
        <w:t xml:space="preserve"> would Upset Balance of Power</w:t>
      </w:r>
    </w:p>
    <w:p w14:paraId="5FCF2A31" w14:textId="77777777" w:rsidR="007B559A" w:rsidRDefault="007B559A" w:rsidP="007B55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sz w:val="28"/>
          <w:szCs w:val="28"/>
        </w:rPr>
      </w:pPr>
    </w:p>
    <w:p w14:paraId="29928A7F" w14:textId="77777777" w:rsidR="007B559A" w:rsidRDefault="007B559A" w:rsidP="007B55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  <w:sz w:val="28"/>
          <w:szCs w:val="28"/>
        </w:rPr>
      </w:pPr>
      <w:r>
        <w:rPr>
          <w:rFonts w:ascii="Georgia" w:hAnsi="Georgia"/>
          <w:b/>
          <w:sz w:val="28"/>
          <w:szCs w:val="28"/>
        </w:rPr>
        <w:t>III.  The Compromise of 1850</w:t>
      </w:r>
    </w:p>
    <w:p w14:paraId="75D7E4CD" w14:textId="77777777" w:rsidR="007B559A" w:rsidRDefault="007B559A" w:rsidP="007B55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b/>
          <w:sz w:val="28"/>
          <w:szCs w:val="28"/>
        </w:rPr>
      </w:pPr>
    </w:p>
    <w:p w14:paraId="7671954A" w14:textId="77777777" w:rsidR="007B559A" w:rsidRDefault="007B559A" w:rsidP="007B55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sz w:val="28"/>
          <w:szCs w:val="28"/>
        </w:rPr>
      </w:pPr>
      <w:r>
        <w:rPr>
          <w:rFonts w:ascii="Georgia" w:hAnsi="Georgia"/>
          <w:b/>
          <w:sz w:val="28"/>
          <w:szCs w:val="28"/>
        </w:rPr>
        <w:tab/>
      </w:r>
      <w:r>
        <w:rPr>
          <w:rFonts w:ascii="Georgia" w:hAnsi="Georgia"/>
          <w:sz w:val="28"/>
          <w:szCs w:val="28"/>
        </w:rPr>
        <w:t xml:space="preserve">1. </w:t>
      </w:r>
      <w:smartTag w:uri="urn:schemas-microsoft-com:office:smarttags" w:element="State">
        <w:r>
          <w:rPr>
            <w:rFonts w:ascii="Georgia" w:hAnsi="Georgia"/>
            <w:sz w:val="28"/>
            <w:szCs w:val="28"/>
          </w:rPr>
          <w:t>California</w:t>
        </w:r>
      </w:smartTag>
      <w:r>
        <w:rPr>
          <w:rFonts w:ascii="Georgia" w:hAnsi="Georgia"/>
          <w:sz w:val="28"/>
          <w:szCs w:val="28"/>
        </w:rPr>
        <w:t xml:space="preserve"> Admitted as a </w:t>
      </w:r>
      <w:smartTag w:uri="urn:schemas-microsoft-com:office:smarttags" w:element="State">
        <w:smartTag w:uri="urn:schemas-microsoft-com:office:smarttags" w:element="place">
          <w:r>
            <w:rPr>
              <w:rFonts w:ascii="Georgia" w:hAnsi="Georgia"/>
              <w:sz w:val="28"/>
              <w:szCs w:val="28"/>
            </w:rPr>
            <w:t>Free State</w:t>
          </w:r>
        </w:smartTag>
      </w:smartTag>
    </w:p>
    <w:p w14:paraId="7E792BCB" w14:textId="77777777" w:rsidR="007B559A" w:rsidRDefault="007B559A" w:rsidP="007B55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sz w:val="28"/>
          <w:szCs w:val="28"/>
        </w:rPr>
      </w:pPr>
    </w:p>
    <w:p w14:paraId="09920AF4" w14:textId="77777777" w:rsidR="007B559A" w:rsidRDefault="007B559A" w:rsidP="007B55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ab/>
        <w:t xml:space="preserve">2. </w:t>
      </w:r>
      <w:smartTag w:uri="urn:schemas-microsoft-com:office:smarttags" w:element="place">
        <w:smartTag w:uri="urn:schemas-microsoft-com:office:smarttags" w:element="PlaceName">
          <w:r>
            <w:rPr>
              <w:rFonts w:ascii="Georgia" w:hAnsi="Georgia"/>
              <w:sz w:val="28"/>
              <w:szCs w:val="28"/>
            </w:rPr>
            <w:t>New Mexico</w:t>
          </w:r>
        </w:smartTag>
        <w:r>
          <w:rPr>
            <w:rFonts w:ascii="Georgia" w:hAnsi="Georgia"/>
            <w:sz w:val="28"/>
            <w:szCs w:val="28"/>
          </w:rPr>
          <w:t xml:space="preserve"> </w:t>
        </w:r>
        <w:smartTag w:uri="urn:schemas-microsoft-com:office:smarttags" w:element="PlaceType">
          <w:r>
            <w:rPr>
              <w:rFonts w:ascii="Georgia" w:hAnsi="Georgia"/>
              <w:sz w:val="28"/>
              <w:szCs w:val="28"/>
            </w:rPr>
            <w:t>Territory</w:t>
          </w:r>
        </w:smartTag>
      </w:smartTag>
      <w:r>
        <w:rPr>
          <w:rFonts w:ascii="Georgia" w:hAnsi="Georgia"/>
          <w:sz w:val="28"/>
          <w:szCs w:val="28"/>
        </w:rPr>
        <w:t xml:space="preserve"> to be determined by Popular Sovereignty</w:t>
      </w:r>
    </w:p>
    <w:p w14:paraId="42BADE06" w14:textId="77777777" w:rsidR="007B559A" w:rsidRDefault="007B559A" w:rsidP="007B55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sz w:val="28"/>
          <w:szCs w:val="28"/>
        </w:rPr>
      </w:pPr>
    </w:p>
    <w:p w14:paraId="15E46C8A" w14:textId="77777777" w:rsidR="007B559A" w:rsidRDefault="007B559A" w:rsidP="007B559A">
      <w:pPr>
        <w:widowControl w:val="0"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ind w:left="1440" w:hanging="1440"/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ab/>
        <w:t>3. The Fugitive Slave Law</w:t>
      </w:r>
    </w:p>
    <w:p w14:paraId="7724B43C" w14:textId="77777777" w:rsidR="00E24559" w:rsidRDefault="00E24559"/>
    <w:sectPr w:rsidR="00E24559" w:rsidSect="00E245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559A"/>
    <w:rsid w:val="00154CFA"/>
    <w:rsid w:val="001A655C"/>
    <w:rsid w:val="001E4EF2"/>
    <w:rsid w:val="002A035C"/>
    <w:rsid w:val="005F1647"/>
    <w:rsid w:val="00662068"/>
    <w:rsid w:val="007B559A"/>
    <w:rsid w:val="00813D7F"/>
    <w:rsid w:val="00E24559"/>
    <w:rsid w:val="00FD4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ountry-region"/>
  <w:smartTagType w:namespaceuri="urn:schemas-microsoft-com:office:smarttags" w:name="PlaceName"/>
  <w:smartTagType w:namespaceuri="urn:schemas-microsoft-com:office:smarttags" w:name="PlaceType"/>
  <w:shapeDefaults>
    <o:shapedefaults v:ext="edit" spidmax="2050"/>
    <o:shapelayout v:ext="edit">
      <o:idmap v:ext="edit" data="1"/>
    </o:shapelayout>
  </w:shapeDefaults>
  <w:decimalSymbol w:val="."/>
  <w:listSeparator w:val=","/>
  <w14:docId w14:val="24656357"/>
  <w15:chartTrackingRefBased/>
  <w15:docId w15:val="{6C6F308C-4E44-4EE6-AE8B-6A7857927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59A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05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 Davis Jr</dc:creator>
  <cp:keywords/>
  <cp:lastModifiedBy>philip davis</cp:lastModifiedBy>
  <cp:revision>2</cp:revision>
  <dcterms:created xsi:type="dcterms:W3CDTF">2020-01-06T03:38:00Z</dcterms:created>
  <dcterms:modified xsi:type="dcterms:W3CDTF">2020-01-06T03:38:00Z</dcterms:modified>
</cp:coreProperties>
</file>