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41C229" w14:textId="2D744FF7" w:rsidR="00366B6A" w:rsidRPr="00366B6A" w:rsidRDefault="00CE0B3A" w:rsidP="00366B6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3600" w:hanging="3600"/>
        <w:jc w:val="center"/>
        <w:rPr>
          <w:rFonts w:ascii="Georgia" w:hAnsi="Georgia"/>
          <w:b/>
        </w:rPr>
      </w:pPr>
      <w:r>
        <w:rPr>
          <w:rFonts w:ascii="Georgia" w:hAnsi="Georgia"/>
          <w:b/>
        </w:rPr>
        <w:t>26</w:t>
      </w:r>
      <w:r w:rsidR="00366B6A" w:rsidRPr="00366B6A">
        <w:rPr>
          <w:rFonts w:ascii="Georgia" w:hAnsi="Georgia"/>
          <w:b/>
        </w:rPr>
        <w:t>. The Military Campaigns</w:t>
      </w:r>
    </w:p>
    <w:p w14:paraId="64C2606B" w14:textId="77777777" w:rsidR="00366B6A" w:rsidRPr="00366B6A" w:rsidRDefault="00366B6A" w:rsidP="00366B6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3600" w:hanging="3600"/>
        <w:jc w:val="center"/>
        <w:rPr>
          <w:rFonts w:ascii="Georgia" w:hAnsi="Georgia"/>
          <w:b/>
        </w:rPr>
      </w:pPr>
    </w:p>
    <w:p w14:paraId="0FF9CFFA" w14:textId="77777777" w:rsidR="00386287" w:rsidRDefault="00386287" w:rsidP="00366B6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3600" w:hanging="3600"/>
        <w:rPr>
          <w:rFonts w:ascii="Georgia" w:hAnsi="Georgia"/>
        </w:rPr>
      </w:pPr>
      <w:r>
        <w:rPr>
          <w:rFonts w:ascii="Georgia" w:hAnsi="Georgia"/>
          <w:b/>
        </w:rPr>
        <w:t>Key Terms</w:t>
      </w:r>
      <w:r>
        <w:rPr>
          <w:rFonts w:ascii="Georgia" w:hAnsi="Georgia"/>
        </w:rPr>
        <w:tab/>
      </w:r>
      <w:r>
        <w:rPr>
          <w:rFonts w:ascii="Georgia" w:hAnsi="Georgia"/>
        </w:rPr>
        <w:tab/>
        <w:t>Manassas</w:t>
      </w:r>
      <w:r>
        <w:rPr>
          <w:rFonts w:ascii="Georgia" w:hAnsi="Georgia"/>
        </w:rPr>
        <w:tab/>
      </w:r>
      <w:r>
        <w:rPr>
          <w:rFonts w:ascii="Georgia" w:hAnsi="Georgia"/>
        </w:rPr>
        <w:tab/>
        <w:t>Antietam</w:t>
      </w:r>
      <w:r>
        <w:rPr>
          <w:rFonts w:ascii="Georgia" w:hAnsi="Georgia"/>
        </w:rPr>
        <w:tab/>
      </w:r>
      <w:r>
        <w:rPr>
          <w:rFonts w:ascii="Georgia" w:hAnsi="Georgia"/>
        </w:rPr>
        <w:tab/>
        <w:t>Forts Henry &amp; Donelson</w:t>
      </w:r>
    </w:p>
    <w:p w14:paraId="7DAC5AE5" w14:textId="77777777" w:rsidR="00386287" w:rsidRDefault="00386287" w:rsidP="00366B6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3600" w:hanging="3600"/>
        <w:rPr>
          <w:rFonts w:ascii="Georgia" w:hAnsi="Georgia"/>
        </w:rPr>
      </w:pPr>
      <w:r>
        <w:rPr>
          <w:rFonts w:ascii="Georgia" w:hAnsi="Georgia"/>
        </w:rPr>
        <w:tab/>
      </w:r>
      <w:r>
        <w:rPr>
          <w:rFonts w:ascii="Georgia" w:hAnsi="Georgia"/>
        </w:rPr>
        <w:tab/>
      </w:r>
      <w:r>
        <w:rPr>
          <w:rFonts w:ascii="Georgia" w:hAnsi="Georgia"/>
        </w:rPr>
        <w:tab/>
        <w:t>Chancellorsville</w:t>
      </w:r>
      <w:r>
        <w:rPr>
          <w:rFonts w:ascii="Georgia" w:hAnsi="Georgia"/>
        </w:rPr>
        <w:tab/>
        <w:t>Gettysburg</w:t>
      </w:r>
      <w:r>
        <w:rPr>
          <w:rFonts w:ascii="Georgia" w:hAnsi="Georgia"/>
        </w:rPr>
        <w:tab/>
      </w:r>
      <w:r>
        <w:rPr>
          <w:rFonts w:ascii="Georgia" w:hAnsi="Georgia"/>
        </w:rPr>
        <w:tab/>
        <w:t>Vicksburg</w:t>
      </w:r>
    </w:p>
    <w:p w14:paraId="5828026B" w14:textId="77777777" w:rsidR="00386287" w:rsidRDefault="00386287" w:rsidP="00366B6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3600" w:hanging="3600"/>
        <w:rPr>
          <w:rFonts w:ascii="Georgia" w:hAnsi="Georgia"/>
        </w:rPr>
      </w:pPr>
      <w:r>
        <w:rPr>
          <w:rFonts w:ascii="Georgia" w:hAnsi="Georgia"/>
        </w:rPr>
        <w:tab/>
      </w:r>
      <w:r>
        <w:rPr>
          <w:rFonts w:ascii="Georgia" w:hAnsi="Georgia"/>
        </w:rPr>
        <w:tab/>
      </w:r>
      <w:r>
        <w:rPr>
          <w:rFonts w:ascii="Georgia" w:hAnsi="Georgia"/>
        </w:rPr>
        <w:tab/>
        <w:t>Grant's V</w:t>
      </w:r>
      <w:r w:rsidR="00F55854">
        <w:rPr>
          <w:rFonts w:ascii="Georgia" w:hAnsi="Georgia"/>
        </w:rPr>
        <w:t>a.</w:t>
      </w:r>
      <w:r>
        <w:rPr>
          <w:rFonts w:ascii="Georgia" w:hAnsi="Georgia"/>
        </w:rPr>
        <w:t xml:space="preserve"> Campaign</w:t>
      </w:r>
      <w:r>
        <w:rPr>
          <w:rFonts w:ascii="Georgia" w:hAnsi="Georgia"/>
        </w:rPr>
        <w:tab/>
      </w:r>
      <w:r>
        <w:rPr>
          <w:rFonts w:ascii="Georgia" w:hAnsi="Georgia"/>
        </w:rPr>
        <w:tab/>
      </w:r>
      <w:r>
        <w:rPr>
          <w:rFonts w:ascii="Georgia" w:hAnsi="Georgia"/>
        </w:rPr>
        <w:tab/>
        <w:t>Appomattox</w:t>
      </w:r>
    </w:p>
    <w:p w14:paraId="11F1AD33" w14:textId="77777777" w:rsidR="00386287" w:rsidRDefault="00386287" w:rsidP="00366B6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3600" w:hanging="3600"/>
        <w:rPr>
          <w:rFonts w:ascii="Georgia" w:hAnsi="Georgia"/>
        </w:rPr>
      </w:pPr>
      <w:r>
        <w:rPr>
          <w:rFonts w:ascii="Georgia" w:hAnsi="Georgia"/>
        </w:rPr>
        <w:tab/>
      </w:r>
      <w:r>
        <w:rPr>
          <w:rFonts w:ascii="Georgia" w:hAnsi="Georgia"/>
        </w:rPr>
        <w:tab/>
      </w:r>
      <w:r>
        <w:rPr>
          <w:rFonts w:ascii="Georgia" w:hAnsi="Georgia"/>
        </w:rPr>
        <w:tab/>
        <w:t>Atlanta</w:t>
      </w:r>
      <w:r>
        <w:rPr>
          <w:rFonts w:ascii="Georgia" w:hAnsi="Georgia"/>
        </w:rPr>
        <w:tab/>
      </w:r>
      <w:r>
        <w:rPr>
          <w:rFonts w:ascii="Georgia" w:hAnsi="Georgia"/>
        </w:rPr>
        <w:tab/>
        <w:t>March to the Sea</w:t>
      </w:r>
      <w:r w:rsidR="00F55854">
        <w:rPr>
          <w:rFonts w:ascii="Georgia" w:hAnsi="Georgia"/>
        </w:rPr>
        <w:tab/>
        <w:t>Jackson's Valley Campaign</w:t>
      </w:r>
    </w:p>
    <w:p w14:paraId="7F8E2755" w14:textId="77777777" w:rsidR="00F55854" w:rsidRDefault="00F55854" w:rsidP="00366B6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3600" w:hanging="3600"/>
        <w:rPr>
          <w:rFonts w:ascii="Georgia" w:hAnsi="Georgia"/>
        </w:rPr>
      </w:pPr>
      <w:r>
        <w:rPr>
          <w:rFonts w:ascii="Georgia" w:hAnsi="Georgia"/>
        </w:rPr>
        <w:tab/>
      </w:r>
      <w:r>
        <w:rPr>
          <w:rFonts w:ascii="Georgia" w:hAnsi="Georgia"/>
        </w:rPr>
        <w:tab/>
      </w:r>
      <w:r>
        <w:rPr>
          <w:rFonts w:ascii="Georgia" w:hAnsi="Georgia"/>
        </w:rPr>
        <w:tab/>
        <w:t>NYC Riot</w:t>
      </w:r>
      <w:r>
        <w:rPr>
          <w:rFonts w:ascii="Georgia" w:hAnsi="Georgia"/>
        </w:rPr>
        <w:tab/>
      </w:r>
      <w:r>
        <w:rPr>
          <w:rFonts w:ascii="Georgia" w:hAnsi="Georgia"/>
        </w:rPr>
        <w:tab/>
        <w:t>Richmond Riot</w:t>
      </w:r>
      <w:r>
        <w:rPr>
          <w:rFonts w:ascii="Georgia" w:hAnsi="Georgia"/>
        </w:rPr>
        <w:tab/>
        <w:t>Copperheads</w:t>
      </w:r>
    </w:p>
    <w:p w14:paraId="0B87F5B9" w14:textId="77777777" w:rsidR="00F55854" w:rsidRDefault="00F55854" w:rsidP="00366B6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3600" w:hanging="3600"/>
        <w:rPr>
          <w:rFonts w:ascii="Georgia" w:hAnsi="Georgia"/>
        </w:rPr>
      </w:pPr>
      <w:r>
        <w:rPr>
          <w:rFonts w:ascii="Georgia" w:hAnsi="Georgia"/>
        </w:rPr>
        <w:tab/>
      </w:r>
      <w:r>
        <w:rPr>
          <w:rFonts w:ascii="Georgia" w:hAnsi="Georgia"/>
        </w:rPr>
        <w:tab/>
      </w:r>
      <w:r>
        <w:rPr>
          <w:rFonts w:ascii="Georgia" w:hAnsi="Georgia"/>
        </w:rPr>
        <w:tab/>
        <w:t>Emancipation Proclamation</w:t>
      </w:r>
    </w:p>
    <w:p w14:paraId="79EA67D6" w14:textId="77777777" w:rsidR="00E11977" w:rsidRDefault="00E11977" w:rsidP="00366B6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3600" w:hanging="3600"/>
        <w:rPr>
          <w:rFonts w:ascii="Georgia" w:hAnsi="Georgia"/>
        </w:rPr>
      </w:pPr>
    </w:p>
    <w:p w14:paraId="776EA833" w14:textId="77777777" w:rsidR="00366B6A" w:rsidRPr="00366B6A" w:rsidRDefault="00366B6A" w:rsidP="00366B6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3600" w:hanging="3600"/>
        <w:rPr>
          <w:rFonts w:ascii="Georgia" w:hAnsi="Georgia"/>
          <w:b/>
        </w:rPr>
      </w:pPr>
      <w:r w:rsidRPr="00366B6A">
        <w:rPr>
          <w:rFonts w:ascii="Georgia" w:hAnsi="Georgia"/>
          <w:b/>
        </w:rPr>
        <w:t>I. The Major Theaters of War</w:t>
      </w:r>
    </w:p>
    <w:p w14:paraId="50B9A163" w14:textId="6034DF6B" w:rsidR="00366B6A" w:rsidRPr="00366B6A" w:rsidRDefault="00366B6A" w:rsidP="00CE0B3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3600" w:hanging="3600"/>
        <w:rPr>
          <w:rFonts w:ascii="Georgia" w:hAnsi="Georgia"/>
        </w:rPr>
      </w:pPr>
      <w:r w:rsidRPr="00366B6A">
        <w:rPr>
          <w:rFonts w:ascii="Georgia" w:hAnsi="Georgia"/>
        </w:rPr>
        <w:tab/>
        <w:t>-East of the Appalachians: Confederates Hold Union to Stalemate</w:t>
      </w:r>
    </w:p>
    <w:p w14:paraId="7C71423B" w14:textId="77777777" w:rsidR="00366B6A" w:rsidRPr="00366B6A" w:rsidRDefault="00366B6A" w:rsidP="00366B6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720"/>
        <w:rPr>
          <w:rFonts w:ascii="Georgia" w:hAnsi="Georgia"/>
        </w:rPr>
      </w:pPr>
      <w:r w:rsidRPr="00366B6A">
        <w:rPr>
          <w:rFonts w:ascii="Georgia" w:hAnsi="Georgia"/>
        </w:rPr>
        <w:t>-West of the Appalachians: Union Victories Undermine CS Morale</w:t>
      </w:r>
    </w:p>
    <w:p w14:paraId="2006C786" w14:textId="77777777" w:rsidR="00366B6A" w:rsidRPr="00366B6A" w:rsidRDefault="00366B6A" w:rsidP="00366B6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3600" w:hanging="3600"/>
        <w:rPr>
          <w:rFonts w:ascii="Georgia" w:hAnsi="Georgia"/>
        </w:rPr>
      </w:pPr>
      <w:r w:rsidRPr="00366B6A">
        <w:rPr>
          <w:rFonts w:ascii="Georgia" w:hAnsi="Georgia"/>
        </w:rPr>
        <w:tab/>
        <w:t>-Trans-Mississippi: Guerilla Warfare, Indian Hostilities</w:t>
      </w:r>
    </w:p>
    <w:p w14:paraId="746FA59D" w14:textId="77777777" w:rsidR="00366B6A" w:rsidRPr="00366B6A" w:rsidRDefault="00366B6A" w:rsidP="00CE0B3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b/>
        </w:rPr>
      </w:pPr>
      <w:r w:rsidRPr="00366B6A">
        <w:rPr>
          <w:rFonts w:ascii="Georgia" w:hAnsi="Georgia"/>
          <w:b/>
        </w:rPr>
        <w:t>II. “On to Richmond!”</w:t>
      </w:r>
      <w:r w:rsidR="00F55854">
        <w:rPr>
          <w:rFonts w:ascii="Georgia" w:hAnsi="Georgia"/>
          <w:b/>
        </w:rPr>
        <w:t xml:space="preserve"> The War in the East</w:t>
      </w:r>
    </w:p>
    <w:p w14:paraId="534C7708" w14:textId="77777777" w:rsidR="00366B6A" w:rsidRPr="00366B6A" w:rsidRDefault="00366B6A" w:rsidP="00CE0B3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</w:rPr>
      </w:pPr>
      <w:r w:rsidRPr="00366B6A">
        <w:rPr>
          <w:rFonts w:ascii="Georgia" w:hAnsi="Georgia"/>
          <w:b/>
        </w:rPr>
        <w:tab/>
      </w:r>
      <w:r w:rsidR="00F55854">
        <w:rPr>
          <w:rFonts w:ascii="Georgia" w:hAnsi="Georgia"/>
        </w:rPr>
        <w:t>1861-1862</w:t>
      </w:r>
      <w:r w:rsidRPr="00366B6A">
        <w:rPr>
          <w:rFonts w:ascii="Georgia" w:hAnsi="Georgia"/>
        </w:rPr>
        <w:t>: The Rise of Lee and Jackson</w:t>
      </w:r>
    </w:p>
    <w:p w14:paraId="377F547C" w14:textId="77777777" w:rsidR="00366B6A" w:rsidRPr="00366B6A" w:rsidRDefault="00366B6A" w:rsidP="00366B6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3600" w:hanging="1440"/>
        <w:rPr>
          <w:rFonts w:ascii="Georgia" w:hAnsi="Georgia"/>
          <w:b/>
          <w:color w:val="FF0000"/>
          <w:u w:val="single"/>
        </w:rPr>
      </w:pPr>
      <w:r w:rsidRPr="00366B6A">
        <w:rPr>
          <w:rFonts w:ascii="Georgia" w:hAnsi="Georgia"/>
          <w:b/>
          <w:color w:val="FF0000"/>
          <w:u w:val="single"/>
        </w:rPr>
        <w:t>Manassas</w:t>
      </w:r>
      <w:r>
        <w:rPr>
          <w:rFonts w:ascii="Georgia" w:hAnsi="Georgia"/>
          <w:b/>
          <w:u w:val="single"/>
        </w:rPr>
        <w:t xml:space="preserve"> </w:t>
      </w:r>
      <w:r w:rsidRPr="00366B6A">
        <w:rPr>
          <w:rFonts w:ascii="Georgia" w:hAnsi="Georgia"/>
          <w:b/>
          <w:i/>
          <w:color w:val="FF0000"/>
          <w:u w:val="single"/>
        </w:rPr>
        <w:t>(There stands Jackson like a Stone Wall...)</w:t>
      </w:r>
    </w:p>
    <w:p w14:paraId="2AD8E613" w14:textId="77777777" w:rsidR="00366B6A" w:rsidRPr="00366B6A" w:rsidRDefault="00366B6A" w:rsidP="00366B6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160"/>
        <w:rPr>
          <w:rFonts w:ascii="Georgia" w:hAnsi="Georgia"/>
          <w:color w:val="FF0000"/>
        </w:rPr>
      </w:pPr>
      <w:r w:rsidRPr="00366B6A">
        <w:rPr>
          <w:rFonts w:ascii="Georgia" w:hAnsi="Georgia"/>
          <w:color w:val="FF0000"/>
        </w:rPr>
        <w:t>Shenandoah Valley</w:t>
      </w:r>
    </w:p>
    <w:p w14:paraId="5DFF3640" w14:textId="77777777" w:rsidR="00366B6A" w:rsidRPr="00366B6A" w:rsidRDefault="00366B6A" w:rsidP="00366B6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160"/>
        <w:rPr>
          <w:rFonts w:ascii="Georgia" w:hAnsi="Georgia"/>
          <w:color w:val="FF0000"/>
        </w:rPr>
      </w:pPr>
      <w:r w:rsidRPr="00366B6A">
        <w:rPr>
          <w:rFonts w:ascii="Georgia" w:hAnsi="Georgia"/>
          <w:color w:val="FF0000"/>
        </w:rPr>
        <w:t>The Seven Days</w:t>
      </w:r>
    </w:p>
    <w:p w14:paraId="22D11CCE" w14:textId="77777777" w:rsidR="00366B6A" w:rsidRPr="00366B6A" w:rsidRDefault="00366B6A" w:rsidP="00366B6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160"/>
        <w:rPr>
          <w:rFonts w:ascii="Georgia" w:hAnsi="Georgia"/>
          <w:color w:val="FF0000"/>
        </w:rPr>
      </w:pPr>
      <w:r w:rsidRPr="00366B6A">
        <w:rPr>
          <w:rFonts w:ascii="Georgia" w:hAnsi="Georgia"/>
          <w:color w:val="FF0000"/>
        </w:rPr>
        <w:t>2</w:t>
      </w:r>
      <w:r w:rsidRPr="00366B6A">
        <w:rPr>
          <w:rFonts w:ascii="Georgia" w:hAnsi="Georgia"/>
          <w:color w:val="FF0000"/>
          <w:vertAlign w:val="superscript"/>
        </w:rPr>
        <w:t>nd</w:t>
      </w:r>
      <w:r w:rsidRPr="00366B6A">
        <w:rPr>
          <w:rFonts w:ascii="Georgia" w:hAnsi="Georgia"/>
          <w:color w:val="FF0000"/>
        </w:rPr>
        <w:t xml:space="preserve"> Manassas</w:t>
      </w:r>
    </w:p>
    <w:p w14:paraId="4B4ABF5C" w14:textId="77777777" w:rsidR="00366B6A" w:rsidRPr="00366B6A" w:rsidRDefault="00366B6A" w:rsidP="00366B6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3600" w:hanging="1440"/>
        <w:rPr>
          <w:rFonts w:ascii="Georgia" w:hAnsi="Georgia"/>
          <w:b/>
          <w:color w:val="0000FF"/>
          <w:u w:val="single"/>
        </w:rPr>
      </w:pPr>
      <w:r w:rsidRPr="00366B6A">
        <w:rPr>
          <w:rFonts w:ascii="Georgia" w:hAnsi="Georgia"/>
          <w:b/>
          <w:color w:val="0000FF"/>
          <w:u w:val="single"/>
        </w:rPr>
        <w:t>Antietam</w:t>
      </w:r>
      <w:r>
        <w:rPr>
          <w:rFonts w:ascii="Georgia" w:hAnsi="Georgia"/>
          <w:b/>
          <w:color w:val="0000FF"/>
          <w:u w:val="single"/>
        </w:rPr>
        <w:t xml:space="preserve"> </w:t>
      </w:r>
      <w:r w:rsidRPr="00366B6A">
        <w:rPr>
          <w:rFonts w:ascii="Georgia" w:hAnsi="Georgia"/>
          <w:b/>
          <w:i/>
          <w:color w:val="0000FF"/>
          <w:u w:val="single"/>
        </w:rPr>
        <w:t>(Leads to the Emancipation</w:t>
      </w:r>
      <w:r w:rsidR="00A238AD">
        <w:rPr>
          <w:rFonts w:ascii="Georgia" w:hAnsi="Georgia"/>
          <w:b/>
          <w:i/>
          <w:color w:val="0000FF"/>
          <w:u w:val="single"/>
        </w:rPr>
        <w:t xml:space="preserve"> </w:t>
      </w:r>
      <w:r w:rsidRPr="00366B6A">
        <w:rPr>
          <w:rFonts w:ascii="Georgia" w:hAnsi="Georgia"/>
          <w:b/>
          <w:i/>
          <w:color w:val="0000FF"/>
          <w:u w:val="single"/>
        </w:rPr>
        <w:t>Proclamation)</w:t>
      </w:r>
    </w:p>
    <w:p w14:paraId="0D9C12ED" w14:textId="77777777" w:rsidR="00366B6A" w:rsidRDefault="00366B6A" w:rsidP="00366B6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160"/>
        <w:rPr>
          <w:rFonts w:ascii="Georgia" w:hAnsi="Georgia"/>
          <w:color w:val="FF0000"/>
        </w:rPr>
      </w:pPr>
      <w:r w:rsidRPr="00366B6A">
        <w:rPr>
          <w:rFonts w:ascii="Georgia" w:hAnsi="Georgia"/>
          <w:color w:val="FF0000"/>
        </w:rPr>
        <w:t>Fredericksburg</w:t>
      </w:r>
    </w:p>
    <w:p w14:paraId="7D6DD5FF" w14:textId="676C05C7" w:rsidR="00F55854" w:rsidRPr="00F55854" w:rsidRDefault="00CE0B3A" w:rsidP="00CE0B3A">
      <w:pPr>
        <w:widowControl w:val="0"/>
        <w:tabs>
          <w:tab w:val="left" w:pos="0"/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</w:rPr>
      </w:pPr>
      <w:r>
        <w:rPr>
          <w:rFonts w:ascii="Georgia" w:hAnsi="Georgia"/>
          <w:color w:val="FF0000"/>
        </w:rPr>
        <w:tab/>
      </w:r>
      <w:r w:rsidR="00F55854" w:rsidRPr="00F55854">
        <w:rPr>
          <w:rFonts w:ascii="Georgia" w:hAnsi="Georgia"/>
        </w:rPr>
        <w:t>1863: High Water Mark of the Confederacy</w:t>
      </w:r>
    </w:p>
    <w:p w14:paraId="79B7A52C" w14:textId="77777777" w:rsidR="00F55854" w:rsidRPr="00366B6A" w:rsidRDefault="00F55854" w:rsidP="00F5585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4320" w:hanging="2160"/>
        <w:rPr>
          <w:rFonts w:ascii="Georgia" w:hAnsi="Georgia"/>
          <w:b/>
          <w:color w:val="FF0000"/>
          <w:u w:val="single"/>
        </w:rPr>
      </w:pPr>
      <w:r w:rsidRPr="00366B6A">
        <w:rPr>
          <w:rFonts w:ascii="Georgia" w:hAnsi="Georgia"/>
          <w:b/>
          <w:color w:val="FF0000"/>
          <w:u w:val="single"/>
        </w:rPr>
        <w:t>Chancellorsville</w:t>
      </w:r>
      <w:r>
        <w:rPr>
          <w:rFonts w:ascii="Georgia" w:hAnsi="Georgia"/>
          <w:b/>
          <w:color w:val="FF0000"/>
          <w:u w:val="single"/>
        </w:rPr>
        <w:t xml:space="preserve"> </w:t>
      </w:r>
      <w:r w:rsidRPr="00366B6A">
        <w:rPr>
          <w:rFonts w:ascii="Georgia" w:hAnsi="Georgia"/>
          <w:b/>
          <w:i/>
          <w:color w:val="FF0000"/>
          <w:u w:val="single"/>
        </w:rPr>
        <w:t>(The Death of Stonewall)</w:t>
      </w:r>
    </w:p>
    <w:p w14:paraId="15488DD6" w14:textId="77777777" w:rsidR="00F55854" w:rsidRPr="00366B6A" w:rsidRDefault="00F55854" w:rsidP="00F5585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4320" w:hanging="2160"/>
        <w:rPr>
          <w:rFonts w:ascii="Georgia" w:hAnsi="Georgia"/>
          <w:b/>
          <w:color w:val="FF0000"/>
          <w:u w:val="single"/>
        </w:rPr>
      </w:pPr>
      <w:r w:rsidRPr="00366B6A">
        <w:rPr>
          <w:rFonts w:ascii="Georgia" w:hAnsi="Georgia"/>
          <w:b/>
          <w:color w:val="0000FF"/>
          <w:u w:val="single"/>
        </w:rPr>
        <w:t>Gettysburg</w:t>
      </w:r>
      <w:r>
        <w:tab/>
      </w:r>
      <w:r w:rsidRPr="00366B6A">
        <w:rPr>
          <w:rFonts w:ascii="Georgia" w:hAnsi="Georgia"/>
          <w:b/>
          <w:i/>
          <w:color w:val="0000FF"/>
          <w:u w:val="single"/>
        </w:rPr>
        <w:t>(Pickett’s Charge)</w:t>
      </w:r>
    </w:p>
    <w:p w14:paraId="18F138A8" w14:textId="77777777" w:rsidR="00F55854" w:rsidRPr="00F55854" w:rsidRDefault="00F55854" w:rsidP="00CE0B3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</w:rPr>
      </w:pPr>
      <w:r>
        <w:rPr>
          <w:rFonts w:ascii="Georgia" w:hAnsi="Georgia"/>
          <w:color w:val="0000FF"/>
        </w:rPr>
        <w:tab/>
      </w:r>
      <w:r w:rsidRPr="00F55854">
        <w:rPr>
          <w:rFonts w:ascii="Georgia" w:hAnsi="Georgia"/>
        </w:rPr>
        <w:t>1864-1865: The South Ground Down to Defeat</w:t>
      </w:r>
    </w:p>
    <w:p w14:paraId="79173FFF" w14:textId="77777777" w:rsidR="00F55854" w:rsidRPr="00366B6A" w:rsidRDefault="00F55854" w:rsidP="00F5585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160"/>
        <w:rPr>
          <w:rFonts w:ascii="Georgia" w:hAnsi="Georgia"/>
          <w:color w:val="FF0000"/>
        </w:rPr>
      </w:pPr>
      <w:r w:rsidRPr="00366B6A">
        <w:rPr>
          <w:rFonts w:ascii="Georgia" w:hAnsi="Georgia"/>
          <w:color w:val="FF0000"/>
        </w:rPr>
        <w:t>The Wilderness</w:t>
      </w:r>
    </w:p>
    <w:p w14:paraId="0BFF17F8" w14:textId="77777777" w:rsidR="00F55854" w:rsidRPr="00366B6A" w:rsidRDefault="00F55854" w:rsidP="00F5585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160"/>
        <w:rPr>
          <w:rFonts w:ascii="Georgia" w:hAnsi="Georgia"/>
          <w:color w:val="0000FF"/>
        </w:rPr>
      </w:pPr>
      <w:r w:rsidRPr="00366B6A">
        <w:rPr>
          <w:rFonts w:ascii="Georgia" w:hAnsi="Georgia"/>
          <w:color w:val="FF0000"/>
        </w:rPr>
        <w:t>Cold Harbor</w:t>
      </w:r>
    </w:p>
    <w:p w14:paraId="54474229" w14:textId="77777777" w:rsidR="00F55854" w:rsidRPr="00366B6A" w:rsidRDefault="00F55854" w:rsidP="00F5585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160"/>
        <w:rPr>
          <w:rFonts w:ascii="Georgia" w:hAnsi="Georgia"/>
          <w:color w:val="0000FF"/>
        </w:rPr>
      </w:pPr>
      <w:r w:rsidRPr="00366B6A">
        <w:rPr>
          <w:rFonts w:ascii="Georgia" w:hAnsi="Georgia"/>
          <w:color w:val="0000FF"/>
        </w:rPr>
        <w:t>The Siege of Petersburg</w:t>
      </w:r>
    </w:p>
    <w:p w14:paraId="4CC1FA28" w14:textId="77777777" w:rsidR="00F55854" w:rsidRPr="00366B6A" w:rsidRDefault="00F55854" w:rsidP="00F5585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4320" w:hanging="2160"/>
        <w:rPr>
          <w:rFonts w:ascii="Georgia" w:hAnsi="Georgia"/>
          <w:b/>
          <w:color w:val="0000FF"/>
          <w:u w:val="single"/>
        </w:rPr>
      </w:pPr>
      <w:r w:rsidRPr="00366B6A">
        <w:rPr>
          <w:rFonts w:ascii="Georgia" w:hAnsi="Georgia"/>
          <w:b/>
          <w:color w:val="0000FF"/>
          <w:u w:val="single"/>
        </w:rPr>
        <w:t>Appomattox</w:t>
      </w:r>
      <w:r>
        <w:t xml:space="preserve"> </w:t>
      </w:r>
      <w:r w:rsidRPr="00366B6A">
        <w:rPr>
          <w:rFonts w:ascii="Georgia" w:hAnsi="Georgia"/>
          <w:b/>
          <w:i/>
          <w:color w:val="0000FF"/>
          <w:u w:val="single"/>
        </w:rPr>
        <w:t>(Lee Surrenders)</w:t>
      </w:r>
    </w:p>
    <w:p w14:paraId="3E418068" w14:textId="77777777" w:rsidR="00366B6A" w:rsidRDefault="00F55854" w:rsidP="00CE0B3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b/>
          <w:color w:val="0000FF"/>
        </w:rPr>
      </w:pPr>
      <w:bookmarkStart w:id="0" w:name="_GoBack"/>
      <w:bookmarkEnd w:id="0"/>
      <w:r>
        <w:rPr>
          <w:rFonts w:ascii="Georgia" w:hAnsi="Georgia"/>
          <w:b/>
          <w:color w:val="0000FF"/>
        </w:rPr>
        <w:t>III. "War is Hell" The War in the West</w:t>
      </w:r>
    </w:p>
    <w:p w14:paraId="71E7EB1F" w14:textId="77777777" w:rsidR="00F55854" w:rsidRDefault="00F55854" w:rsidP="00366B6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3600" w:hanging="3600"/>
        <w:rPr>
          <w:rFonts w:ascii="Georgia" w:hAnsi="Georgia"/>
          <w:b/>
          <w:color w:val="0000FF"/>
        </w:rPr>
      </w:pPr>
    </w:p>
    <w:p w14:paraId="69340031" w14:textId="77777777" w:rsidR="00F55854" w:rsidRPr="00F55854" w:rsidRDefault="00F55854" w:rsidP="00366B6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3600" w:hanging="3600"/>
        <w:rPr>
          <w:rFonts w:ascii="Georgia" w:hAnsi="Georgia"/>
          <w:b/>
          <w:color w:val="0000FF"/>
        </w:rPr>
      </w:pPr>
      <w:r>
        <w:rPr>
          <w:rFonts w:ascii="Georgia" w:hAnsi="Georgia"/>
          <w:b/>
          <w:color w:val="0000FF"/>
        </w:rPr>
        <w:tab/>
      </w:r>
      <w:r w:rsidRPr="00440E23">
        <w:rPr>
          <w:rFonts w:ascii="Georgia" w:hAnsi="Georgia"/>
        </w:rPr>
        <w:t>1861-1862:</w:t>
      </w:r>
      <w:r>
        <w:rPr>
          <w:rFonts w:ascii="Georgia" w:hAnsi="Georgia"/>
          <w:b/>
          <w:color w:val="0000FF"/>
        </w:rPr>
        <w:t xml:space="preserve"> </w:t>
      </w:r>
      <w:r w:rsidRPr="00366B6A">
        <w:rPr>
          <w:rFonts w:ascii="Georgia" w:hAnsi="Georgia"/>
          <w:color w:val="000000"/>
        </w:rPr>
        <w:t>The Rise of Grant</w:t>
      </w:r>
    </w:p>
    <w:p w14:paraId="0AF8426D" w14:textId="77777777" w:rsidR="00F55854" w:rsidRPr="00366B6A" w:rsidRDefault="00F55854" w:rsidP="00F5585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5760" w:hanging="3600"/>
        <w:rPr>
          <w:rFonts w:ascii="Georgia" w:hAnsi="Georgia"/>
          <w:b/>
          <w:color w:val="0000FF"/>
          <w:u w:val="single"/>
        </w:rPr>
      </w:pPr>
      <w:r w:rsidRPr="00366B6A">
        <w:rPr>
          <w:rFonts w:ascii="Georgia" w:hAnsi="Georgia"/>
          <w:b/>
          <w:color w:val="0000FF"/>
          <w:u w:val="single"/>
        </w:rPr>
        <w:t>Fort Henry &amp; Fort Donelson</w:t>
      </w:r>
      <w:r>
        <w:rPr>
          <w:rFonts w:ascii="Georgia" w:hAnsi="Georgia"/>
          <w:b/>
          <w:color w:val="0000FF"/>
          <w:u w:val="single"/>
        </w:rPr>
        <w:t xml:space="preserve"> </w:t>
      </w:r>
      <w:r w:rsidRPr="00366B6A">
        <w:rPr>
          <w:rFonts w:ascii="Georgia" w:hAnsi="Georgia"/>
          <w:b/>
          <w:i/>
          <w:color w:val="0000FF"/>
          <w:u w:val="single"/>
        </w:rPr>
        <w:t>(Tenn. exposed)</w:t>
      </w:r>
    </w:p>
    <w:p w14:paraId="71191547" w14:textId="77777777" w:rsidR="00F55854" w:rsidRPr="00366B6A" w:rsidRDefault="00F55854" w:rsidP="00F5585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160"/>
        <w:rPr>
          <w:rFonts w:ascii="Georgia" w:hAnsi="Georgia"/>
          <w:color w:val="0000FF"/>
        </w:rPr>
      </w:pPr>
      <w:r w:rsidRPr="00366B6A">
        <w:rPr>
          <w:rFonts w:ascii="Georgia" w:hAnsi="Georgia"/>
          <w:color w:val="0000FF"/>
        </w:rPr>
        <w:t>Shiloh</w:t>
      </w:r>
    </w:p>
    <w:p w14:paraId="6A524225" w14:textId="77777777" w:rsidR="00F55854" w:rsidRPr="00366B6A" w:rsidRDefault="00F55854" w:rsidP="00F5585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160"/>
        <w:rPr>
          <w:rFonts w:ascii="Georgia" w:hAnsi="Georgia"/>
          <w:color w:val="0000FF"/>
        </w:rPr>
      </w:pPr>
      <w:r w:rsidRPr="00366B6A">
        <w:rPr>
          <w:rFonts w:ascii="Georgia" w:hAnsi="Georgia"/>
          <w:color w:val="0000FF"/>
        </w:rPr>
        <w:t>Perryville</w:t>
      </w:r>
    </w:p>
    <w:p w14:paraId="70C0814C" w14:textId="77777777" w:rsidR="00F55854" w:rsidRPr="00366B6A" w:rsidRDefault="00F55854" w:rsidP="00F5585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160"/>
        <w:rPr>
          <w:rFonts w:ascii="Georgia" w:hAnsi="Georgia"/>
          <w:color w:val="0000FF"/>
        </w:rPr>
      </w:pPr>
      <w:r w:rsidRPr="00366B6A">
        <w:rPr>
          <w:rFonts w:ascii="Georgia" w:hAnsi="Georgia"/>
          <w:color w:val="0000FF"/>
        </w:rPr>
        <w:t>Murfreesboro</w:t>
      </w:r>
    </w:p>
    <w:p w14:paraId="242D241E" w14:textId="77777777" w:rsidR="00366B6A" w:rsidRPr="00366B6A" w:rsidRDefault="00366B6A" w:rsidP="00366B6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3600" w:hanging="3600"/>
        <w:rPr>
          <w:rFonts w:ascii="Georgia" w:hAnsi="Georgia"/>
          <w:color w:val="FF0000"/>
        </w:rPr>
      </w:pPr>
    </w:p>
    <w:p w14:paraId="72CF4EC3" w14:textId="77777777" w:rsidR="00366B6A" w:rsidRPr="00366B6A" w:rsidRDefault="00366B6A" w:rsidP="00366B6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3600" w:hanging="3600"/>
        <w:rPr>
          <w:rFonts w:ascii="Georgia" w:hAnsi="Georgia"/>
          <w:color w:val="FF0000"/>
        </w:rPr>
      </w:pPr>
      <w:r w:rsidRPr="00366B6A">
        <w:rPr>
          <w:rFonts w:ascii="Georgia" w:hAnsi="Georgia"/>
          <w:color w:val="FF0000"/>
        </w:rPr>
        <w:tab/>
      </w:r>
      <w:r w:rsidR="00F55854">
        <w:rPr>
          <w:rFonts w:ascii="Georgia" w:hAnsi="Georgia"/>
          <w:color w:val="000000"/>
        </w:rPr>
        <w:t>1863</w:t>
      </w:r>
      <w:r w:rsidRPr="00366B6A">
        <w:rPr>
          <w:rFonts w:ascii="Georgia" w:hAnsi="Georgia"/>
          <w:color w:val="000000"/>
        </w:rPr>
        <w:t>: Confederacy Split in Two</w:t>
      </w:r>
    </w:p>
    <w:p w14:paraId="160D9411" w14:textId="77777777" w:rsidR="00366B6A" w:rsidRPr="00366B6A" w:rsidRDefault="00366B6A" w:rsidP="00366B6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600"/>
        </w:tabs>
        <w:ind w:left="4320" w:right="-240" w:hanging="2160"/>
        <w:rPr>
          <w:rFonts w:ascii="Georgia" w:hAnsi="Georgia"/>
          <w:b/>
          <w:color w:val="0000FF"/>
          <w:u w:val="single"/>
        </w:rPr>
      </w:pPr>
      <w:r w:rsidRPr="00366B6A">
        <w:rPr>
          <w:rFonts w:ascii="Georgia" w:hAnsi="Georgia"/>
          <w:b/>
          <w:color w:val="0000FF"/>
          <w:u w:val="single"/>
        </w:rPr>
        <w:t>Vicksburg</w:t>
      </w:r>
      <w:r>
        <w:rPr>
          <w:rFonts w:ascii="Georgia" w:hAnsi="Georgia"/>
          <w:b/>
          <w:color w:val="0000FF"/>
          <w:u w:val="single"/>
        </w:rPr>
        <w:t xml:space="preserve"> </w:t>
      </w:r>
      <w:r w:rsidRPr="00366B6A">
        <w:rPr>
          <w:rFonts w:ascii="Georgia" w:hAnsi="Georgia"/>
          <w:b/>
          <w:i/>
          <w:color w:val="0000FF"/>
          <w:u w:val="single"/>
        </w:rPr>
        <w:t>(Union Controls all the Miss. River)</w:t>
      </w:r>
    </w:p>
    <w:p w14:paraId="21F60228" w14:textId="77777777" w:rsidR="00366B6A" w:rsidRPr="00366B6A" w:rsidRDefault="00366B6A" w:rsidP="00366B6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160"/>
        <w:rPr>
          <w:rFonts w:ascii="Georgia" w:hAnsi="Georgia"/>
          <w:color w:val="0000FF"/>
        </w:rPr>
      </w:pPr>
      <w:r w:rsidRPr="00366B6A">
        <w:rPr>
          <w:rFonts w:ascii="Georgia" w:hAnsi="Georgia"/>
          <w:color w:val="FF0000"/>
        </w:rPr>
        <w:t>Chickamauga</w:t>
      </w:r>
    </w:p>
    <w:p w14:paraId="75BD71EC" w14:textId="77777777" w:rsidR="00366B6A" w:rsidRPr="00366B6A" w:rsidRDefault="00366B6A" w:rsidP="00366B6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160"/>
        <w:rPr>
          <w:rFonts w:ascii="Georgia" w:hAnsi="Georgia"/>
          <w:color w:val="0000FF"/>
        </w:rPr>
      </w:pPr>
      <w:r w:rsidRPr="00366B6A">
        <w:rPr>
          <w:rFonts w:ascii="Georgia" w:hAnsi="Georgia"/>
          <w:color w:val="0000FF"/>
        </w:rPr>
        <w:t>Chattanooga</w:t>
      </w:r>
    </w:p>
    <w:p w14:paraId="7FC8702E" w14:textId="77777777" w:rsidR="00366B6A" w:rsidRPr="00366B6A" w:rsidRDefault="00366B6A" w:rsidP="00366B6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3600" w:hanging="3600"/>
        <w:rPr>
          <w:rFonts w:ascii="Georgia" w:hAnsi="Georgia"/>
          <w:color w:val="0000FF"/>
        </w:rPr>
      </w:pPr>
    </w:p>
    <w:p w14:paraId="478481E2" w14:textId="77777777" w:rsidR="00366B6A" w:rsidRPr="00366B6A" w:rsidRDefault="00366B6A" w:rsidP="00366B6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3600" w:hanging="3600"/>
        <w:rPr>
          <w:rFonts w:ascii="Georgia" w:hAnsi="Georgia"/>
          <w:color w:val="0000FF"/>
        </w:rPr>
      </w:pPr>
    </w:p>
    <w:p w14:paraId="4177879B" w14:textId="77777777" w:rsidR="00366B6A" w:rsidRPr="00366B6A" w:rsidRDefault="00366B6A" w:rsidP="00366B6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3600" w:hanging="3600"/>
        <w:rPr>
          <w:rFonts w:ascii="Georgia" w:hAnsi="Georgia"/>
          <w:color w:val="0000FF"/>
        </w:rPr>
      </w:pPr>
      <w:r w:rsidRPr="00366B6A">
        <w:rPr>
          <w:rFonts w:ascii="Georgia" w:hAnsi="Georgia"/>
          <w:color w:val="0000FF"/>
        </w:rPr>
        <w:tab/>
      </w:r>
      <w:r w:rsidR="00F55854">
        <w:rPr>
          <w:rFonts w:ascii="Georgia" w:hAnsi="Georgia"/>
          <w:color w:val="000000"/>
        </w:rPr>
        <w:t>1864-1865</w:t>
      </w:r>
      <w:r w:rsidRPr="00366B6A">
        <w:rPr>
          <w:rFonts w:ascii="Georgia" w:hAnsi="Georgia"/>
          <w:color w:val="000000"/>
        </w:rPr>
        <w:t xml:space="preserve">: </w:t>
      </w:r>
      <w:r w:rsidR="00F55854">
        <w:rPr>
          <w:rFonts w:ascii="Georgia" w:hAnsi="Georgia"/>
          <w:color w:val="000000"/>
        </w:rPr>
        <w:t>The Drive to Victory</w:t>
      </w:r>
    </w:p>
    <w:p w14:paraId="219A0A3F" w14:textId="77777777" w:rsidR="00366B6A" w:rsidRPr="00366B6A" w:rsidRDefault="00366B6A" w:rsidP="00366B6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4320" w:hanging="2160"/>
        <w:rPr>
          <w:rFonts w:ascii="Georgia" w:hAnsi="Georgia"/>
          <w:b/>
          <w:color w:val="0000FF"/>
          <w:u w:val="single"/>
        </w:rPr>
      </w:pPr>
      <w:r w:rsidRPr="00366B6A">
        <w:rPr>
          <w:rFonts w:ascii="Georgia" w:hAnsi="Georgia"/>
          <w:b/>
          <w:color w:val="0000FF"/>
          <w:u w:val="single"/>
        </w:rPr>
        <w:t>Atlanta</w:t>
      </w:r>
      <w:r>
        <w:rPr>
          <w:rFonts w:ascii="Georgia" w:hAnsi="Georgia"/>
          <w:b/>
          <w:color w:val="0000FF"/>
          <w:u w:val="single"/>
        </w:rPr>
        <w:t xml:space="preserve"> </w:t>
      </w:r>
      <w:r w:rsidRPr="00366B6A">
        <w:rPr>
          <w:rFonts w:ascii="Georgia" w:hAnsi="Georgia"/>
          <w:b/>
          <w:i/>
          <w:color w:val="0000FF"/>
          <w:u w:val="single"/>
        </w:rPr>
        <w:t>(Guarantees Lincoln’s Re-Election)</w:t>
      </w:r>
    </w:p>
    <w:p w14:paraId="2D87CA8F" w14:textId="77777777" w:rsidR="00366B6A" w:rsidRPr="00366B6A" w:rsidRDefault="00366B6A" w:rsidP="00366B6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4320" w:hanging="2160"/>
        <w:rPr>
          <w:rFonts w:ascii="Georgia" w:hAnsi="Georgia"/>
          <w:b/>
          <w:color w:val="0000FF"/>
          <w:u w:val="single"/>
        </w:rPr>
      </w:pPr>
      <w:r w:rsidRPr="00366B6A">
        <w:rPr>
          <w:rFonts w:ascii="Georgia" w:hAnsi="Georgia"/>
          <w:b/>
          <w:color w:val="0000FF"/>
          <w:u w:val="single"/>
        </w:rPr>
        <w:t>March to the Sea</w:t>
      </w:r>
      <w:r w:rsidRPr="00366B6A">
        <w:rPr>
          <w:rFonts w:ascii="Georgia" w:hAnsi="Georgia"/>
          <w:b/>
          <w:color w:val="0000FF"/>
          <w:u w:val="single"/>
        </w:rPr>
        <w:tab/>
      </w:r>
      <w:r w:rsidRPr="00366B6A">
        <w:rPr>
          <w:rFonts w:ascii="Georgia" w:hAnsi="Georgia"/>
          <w:b/>
          <w:i/>
          <w:color w:val="0000FF"/>
          <w:u w:val="single"/>
        </w:rPr>
        <w:t>(Georgia Howls)</w:t>
      </w:r>
    </w:p>
    <w:p w14:paraId="4D72A837" w14:textId="77777777" w:rsidR="003D3E4B" w:rsidRPr="00366B6A" w:rsidRDefault="00366B6A" w:rsidP="00366B6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160"/>
        <w:rPr>
          <w:rFonts w:ascii="Georgia" w:hAnsi="Georgia"/>
          <w:color w:val="0000FF"/>
        </w:rPr>
      </w:pPr>
      <w:r w:rsidRPr="00366B6A">
        <w:rPr>
          <w:rFonts w:ascii="Georgia" w:hAnsi="Georgia"/>
          <w:color w:val="0000FF"/>
        </w:rPr>
        <w:t>Franklin</w:t>
      </w:r>
      <w:r>
        <w:rPr>
          <w:rFonts w:ascii="Georgia" w:hAnsi="Georgia"/>
          <w:color w:val="0000FF"/>
        </w:rPr>
        <w:t xml:space="preserve">, </w:t>
      </w:r>
      <w:r w:rsidRPr="00366B6A">
        <w:rPr>
          <w:rFonts w:ascii="Georgia" w:hAnsi="Georgia"/>
          <w:color w:val="0000FF"/>
        </w:rPr>
        <w:t>Fort Fisher</w:t>
      </w:r>
      <w:r w:rsidRPr="00366B6A">
        <w:tab/>
      </w:r>
    </w:p>
    <w:sectPr w:rsidR="003D3E4B" w:rsidRPr="00366B6A" w:rsidSect="003D3E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6B6A"/>
    <w:rsid w:val="002208FD"/>
    <w:rsid w:val="00366B6A"/>
    <w:rsid w:val="00386287"/>
    <w:rsid w:val="003D3E4B"/>
    <w:rsid w:val="00440E23"/>
    <w:rsid w:val="004B6175"/>
    <w:rsid w:val="005D52A9"/>
    <w:rsid w:val="00A238AD"/>
    <w:rsid w:val="00A55C70"/>
    <w:rsid w:val="00CE0B3A"/>
    <w:rsid w:val="00E11977"/>
    <w:rsid w:val="00F55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0254EC5"/>
  <w15:chartTrackingRefBased/>
  <w15:docId w15:val="{99EFC935-298A-4483-9D26-BE625CBD3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B6A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23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 Davis Jr</dc:creator>
  <cp:keywords/>
  <cp:lastModifiedBy>philip davis</cp:lastModifiedBy>
  <cp:revision>2</cp:revision>
  <dcterms:created xsi:type="dcterms:W3CDTF">2020-01-06T05:36:00Z</dcterms:created>
  <dcterms:modified xsi:type="dcterms:W3CDTF">2020-01-06T05:36:00Z</dcterms:modified>
</cp:coreProperties>
</file>