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550E76" wp14:paraId="25277713" wp14:textId="72A7956D">
      <w:pPr>
        <w:rPr>
          <w:b w:val="1"/>
          <w:bCs w:val="1"/>
          <w:sz w:val="28"/>
          <w:szCs w:val="28"/>
          <w:u w:val="single"/>
        </w:rPr>
      </w:pPr>
      <w:r w:rsidRPr="49550E76" w:rsidR="2DC652C3">
        <w:rPr>
          <w:b w:val="1"/>
          <w:bCs w:val="1"/>
          <w:sz w:val="28"/>
          <w:szCs w:val="28"/>
          <w:u w:val="single"/>
        </w:rPr>
        <w:t xml:space="preserve">Object storage </w:t>
      </w:r>
    </w:p>
    <w:p xmlns:wp14="http://schemas.microsoft.com/office/word/2010/wordml" w:rsidP="49550E76" wp14:paraId="003BF264" wp14:textId="14A654E7">
      <w:pPr>
        <w:pStyle w:val="Normal"/>
        <w:rPr>
          <w:b w:val="1"/>
          <w:bCs w:val="1"/>
          <w:u w:val="single"/>
        </w:rPr>
      </w:pPr>
      <w:r w:rsidRPr="49550E76" w:rsidR="2DC652C3">
        <w:rPr>
          <w:b w:val="1"/>
          <w:bCs w:val="1"/>
          <w:u w:val="single"/>
        </w:rPr>
        <w:t xml:space="preserve">Fragmentation Percentage </w:t>
      </w:r>
    </w:p>
    <w:p xmlns:wp14="http://schemas.microsoft.com/office/word/2010/wordml" w:rsidP="49550E76" wp14:paraId="06FACAF6" wp14:textId="0855A2AC">
      <w:pPr>
        <w:pStyle w:val="Normal"/>
      </w:pPr>
      <w:r w:rsidR="2DC652C3">
        <w:rPr/>
        <w:t xml:space="preserve">Number of jumps / Max jumps </w:t>
      </w:r>
      <w:r>
        <w:br/>
      </w:r>
      <w:r w:rsidR="2DC652C3">
        <w:rPr/>
        <w:t xml:space="preserve">= Number of jumps / (number of blocks - 1) </w:t>
      </w:r>
    </w:p>
    <w:p xmlns:wp14="http://schemas.microsoft.com/office/word/2010/wordml" w:rsidP="49550E76" wp14:paraId="18859CD2" wp14:textId="49A21760">
      <w:pPr>
        <w:pStyle w:val="Normal"/>
        <w:rPr>
          <w:b w:val="1"/>
          <w:bCs w:val="1"/>
        </w:rPr>
      </w:pPr>
      <w:r w:rsidRPr="49550E76" w:rsidR="2DC652C3">
        <w:rPr>
          <w:b w:val="1"/>
          <w:bCs w:val="1"/>
        </w:rPr>
        <w:t xml:space="preserve">Two blocks </w:t>
      </w:r>
    </w:p>
    <w:p xmlns:wp14="http://schemas.microsoft.com/office/word/2010/wordml" w:rsidP="49550E76" wp14:paraId="0CED8987" wp14:textId="1AE4733F">
      <w:pPr>
        <w:pStyle w:val="Normal"/>
      </w:pPr>
      <w:r w:rsidR="2DC652C3">
        <w:rPr/>
        <w:t xml:space="preserve">0 / 2-1 = 0 </w:t>
      </w:r>
    </w:p>
    <w:p xmlns:wp14="http://schemas.microsoft.com/office/word/2010/wordml" w:rsidP="49550E76" wp14:paraId="5DC98D02" wp14:textId="30FE3AE2">
      <w:pPr>
        <w:pStyle w:val="Normal"/>
      </w:pPr>
      <w:r w:rsidR="2DC652C3">
        <w:rPr/>
        <w:t xml:space="preserve">1 / 2-1 = 1 </w:t>
      </w:r>
    </w:p>
    <w:p xmlns:wp14="http://schemas.microsoft.com/office/word/2010/wordml" w:rsidP="49550E76" wp14:paraId="1A5C3D75" wp14:textId="4432BB80">
      <w:pPr>
        <w:pStyle w:val="Normal"/>
        <w:rPr>
          <w:b w:val="1"/>
          <w:bCs w:val="1"/>
        </w:rPr>
      </w:pPr>
      <w:r w:rsidRPr="49550E76" w:rsidR="2DC652C3">
        <w:rPr>
          <w:b w:val="1"/>
          <w:bCs w:val="1"/>
        </w:rPr>
        <w:t xml:space="preserve">Three blocks </w:t>
      </w:r>
    </w:p>
    <w:p xmlns:wp14="http://schemas.microsoft.com/office/word/2010/wordml" w:rsidP="49550E76" wp14:paraId="64539A06" wp14:textId="2A087D6F">
      <w:pPr>
        <w:pStyle w:val="Normal"/>
      </w:pPr>
      <w:r w:rsidR="2DC652C3">
        <w:rPr/>
        <w:t xml:space="preserve">0 / 3-1 = 0 </w:t>
      </w:r>
    </w:p>
    <w:p xmlns:wp14="http://schemas.microsoft.com/office/word/2010/wordml" w:rsidP="49550E76" wp14:paraId="68907076" wp14:textId="1458B047">
      <w:pPr>
        <w:pStyle w:val="Normal"/>
      </w:pPr>
      <w:r w:rsidR="2DC652C3">
        <w:rPr/>
        <w:t xml:space="preserve">1 / 3-1 = 0.5 </w:t>
      </w:r>
    </w:p>
    <w:p xmlns:wp14="http://schemas.microsoft.com/office/word/2010/wordml" w:rsidP="49550E76" wp14:paraId="3C5FF2EA" wp14:textId="0568D91C">
      <w:pPr>
        <w:pStyle w:val="Normal"/>
        <w:rPr>
          <w:b w:val="1"/>
          <w:bCs w:val="1"/>
          <w:u w:val="single"/>
        </w:rPr>
      </w:pPr>
      <w:r w:rsidR="2DC652C3">
        <w:rPr/>
        <w:t xml:space="preserve">2 / 3-1 = 1 </w:t>
      </w:r>
    </w:p>
    <w:p xmlns:wp14="http://schemas.microsoft.com/office/word/2010/wordml" w:rsidP="49550E76" wp14:paraId="2591AAB3" wp14:textId="57CA2378">
      <w:pPr>
        <w:pStyle w:val="Normal"/>
        <w:rPr>
          <w:b w:val="1"/>
          <w:bCs w:val="1"/>
          <w:u w:val="single"/>
        </w:rPr>
      </w:pPr>
      <w:r w:rsidRPr="49550E76" w:rsidR="366671D7">
        <w:rPr>
          <w:b w:val="1"/>
          <w:bCs w:val="1"/>
          <w:u w:val="single"/>
        </w:rPr>
        <w:t>Diagram</w:t>
      </w:r>
    </w:p>
    <w:p xmlns:wp14="http://schemas.microsoft.com/office/word/2010/wordml" w:rsidP="49550E76" wp14:paraId="1E15AE20" wp14:textId="4C6F6CBA">
      <w:pPr>
        <w:pStyle w:val="Normal"/>
      </w:pPr>
      <w:r w:rsidR="408E2B98">
        <w:drawing>
          <wp:inline xmlns:wp14="http://schemas.microsoft.com/office/word/2010/wordprocessingDrawing" wp14:editId="086B5681" wp14:anchorId="2326DC28">
            <wp:extent cx="5943600" cy="4581524"/>
            <wp:effectExtent l="0" t="0" r="0" b="0"/>
            <wp:docPr id="109313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f1c981d6c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550E76" wp14:paraId="239C1862" wp14:textId="09D1F523">
      <w:pPr>
        <w:pStyle w:val="Normal"/>
        <w:rPr>
          <w:b w:val="1"/>
          <w:bCs w:val="1"/>
          <w:u w:val="single"/>
        </w:rPr>
      </w:pPr>
      <w:r w:rsidRPr="49550E76" w:rsidR="75BD24EC">
        <w:rPr>
          <w:b w:val="1"/>
          <w:bCs w:val="1"/>
          <w:u w:val="single"/>
        </w:rPr>
        <w:t>Database</w:t>
      </w:r>
      <w:r w:rsidRPr="49550E76" w:rsidR="5EC3A929">
        <w:rPr>
          <w:b w:val="1"/>
          <w:bCs w:val="1"/>
          <w:u w:val="single"/>
        </w:rPr>
        <w:t xml:space="preserve"> and storage </w:t>
      </w:r>
      <w:r w:rsidRPr="49550E76" w:rsidR="0A75BF75">
        <w:rPr>
          <w:b w:val="1"/>
          <w:bCs w:val="1"/>
          <w:u w:val="single"/>
        </w:rPr>
        <w:t>architecture</w:t>
      </w:r>
    </w:p>
    <w:p xmlns:wp14="http://schemas.microsoft.com/office/word/2010/wordml" w:rsidP="49550E76" wp14:paraId="7CE3659B" wp14:textId="4C790901">
      <w:pPr>
        <w:pStyle w:val="Normal"/>
        <w:rPr>
          <w:b w:val="1"/>
          <w:bCs w:val="1"/>
        </w:rPr>
      </w:pPr>
      <w:r w:rsidRPr="18C573FC" w:rsidR="75BD24EC">
        <w:rPr>
          <w:b w:val="1"/>
          <w:bCs w:val="1"/>
        </w:rPr>
        <w:t>Json</w:t>
      </w:r>
    </w:p>
    <w:p xmlns:wp14="http://schemas.microsoft.com/office/word/2010/wordml" w:rsidP="49550E76" wp14:paraId="35209412" wp14:textId="523AB9BA">
      <w:pPr>
        <w:pStyle w:val="Normal"/>
      </w:pPr>
      <w:r w:rsidR="7907EC5D">
        <w:drawing>
          <wp:inline xmlns:wp14="http://schemas.microsoft.com/office/word/2010/wordprocessingDrawing" wp14:editId="6FF6A8AA" wp14:anchorId="7B054AC6">
            <wp:extent cx="4219575" cy="5324474"/>
            <wp:effectExtent l="0" t="0" r="0" b="0"/>
            <wp:docPr id="1737438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cff6b1d01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550E76" wp14:paraId="03EBF45D" wp14:textId="0EF95BBE">
      <w:pPr>
        <w:pStyle w:val="Normal"/>
        <w:rPr>
          <w:b w:val="1"/>
          <w:bCs w:val="1"/>
        </w:rPr>
      </w:pPr>
      <w:r w:rsidRPr="49550E76" w:rsidR="45DC26A4">
        <w:rPr>
          <w:b w:val="1"/>
          <w:bCs w:val="1"/>
        </w:rPr>
        <w:t>Storage and redundancy</w:t>
      </w:r>
    </w:p>
    <w:p xmlns:wp14="http://schemas.microsoft.com/office/word/2010/wordml" w:rsidP="49550E76" wp14:paraId="6C9A3DBA" wp14:textId="5EB4A184">
      <w:pPr>
        <w:pStyle w:val="Normal"/>
      </w:pPr>
      <w:r w:rsidR="45DC26A4">
        <w:rPr/>
        <w:t xml:space="preserve">For every OSD there will </w:t>
      </w:r>
      <w:r w:rsidR="03795C43">
        <w:rPr/>
        <w:t>be a</w:t>
      </w:r>
      <w:r w:rsidR="45DC26A4">
        <w:rPr/>
        <w:t xml:space="preserve"> redundant one that serv</w:t>
      </w:r>
      <w:r w:rsidR="6B0743DF">
        <w:rPr/>
        <w:t>es</w:t>
      </w:r>
      <w:r w:rsidR="07A8634F">
        <w:rPr/>
        <w:t xml:space="preserve"> a</w:t>
      </w:r>
      <w:r w:rsidR="04243230">
        <w:rPr/>
        <w:t>s</w:t>
      </w:r>
      <w:r w:rsidR="07A8634F">
        <w:rPr/>
        <w:t xml:space="preserve"> </w:t>
      </w:r>
      <w:r w:rsidR="09FF9600">
        <w:rPr/>
        <w:t xml:space="preserve">a </w:t>
      </w:r>
      <w:r w:rsidR="07A8634F">
        <w:rPr/>
        <w:t>clone</w:t>
      </w:r>
      <w:r w:rsidR="4B1898C3">
        <w:rPr/>
        <w:t xml:space="preserve"> for high availability and fault tolerance.</w:t>
      </w:r>
      <w:r w:rsidR="42F2D87C">
        <w:rPr/>
        <w:t xml:space="preserve"> This can be visualized as two zones</w:t>
      </w:r>
      <w:r w:rsidR="5828DFBC">
        <w:rPr/>
        <w:t>.</w:t>
      </w:r>
      <w:r w:rsidR="1B6F5EC8">
        <w:rPr/>
        <w:t xml:space="preserve"> Requests will be load balanced between the two zones.</w:t>
      </w:r>
      <w:r w:rsidR="5828DFBC">
        <w:rPr/>
        <w:t xml:space="preserve"> </w:t>
      </w:r>
      <w:r w:rsidR="1A5850FF">
        <w:rPr/>
        <w:t>Arbitrarily, t</w:t>
      </w:r>
      <w:r w:rsidR="5828DFBC">
        <w:rPr/>
        <w:t xml:space="preserve">here will be a minimum of 3 OSDs in </w:t>
      </w:r>
      <w:r w:rsidR="008A6338">
        <w:rPr/>
        <w:t>each zone at a time. If objects are greater than 5</w:t>
      </w:r>
      <w:r w:rsidR="4E3B24C9">
        <w:rPr/>
        <w:t>12</w:t>
      </w:r>
      <w:r w:rsidR="008A6338">
        <w:rPr/>
        <w:t xml:space="preserve">MiB they will be scattered </w:t>
      </w:r>
      <w:r w:rsidR="20013C65">
        <w:rPr/>
        <w:t>across</w:t>
      </w:r>
      <w:r w:rsidR="008A6338">
        <w:rPr/>
        <w:t xml:space="preserve"> at minimum 3 </w:t>
      </w:r>
      <w:r w:rsidR="1EB8F6B1">
        <w:rPr/>
        <w:t>OSDs in a zone</w:t>
      </w:r>
      <w:r w:rsidR="008A6338">
        <w:rPr/>
        <w:t xml:space="preserve"> to pr</w:t>
      </w:r>
      <w:r w:rsidR="7DA27A49">
        <w:rPr/>
        <w:t>event one</w:t>
      </w:r>
      <w:r w:rsidR="48AFE9E8">
        <w:rPr/>
        <w:t xml:space="preserve"> OSD’s drives from becoming unfairly overloaded.</w:t>
      </w:r>
      <w:r w:rsidR="7DA27A49">
        <w:rPr/>
        <w:t xml:space="preserve"> </w:t>
      </w:r>
      <w:r w:rsidR="18DFAF46">
        <w:rPr/>
        <w:t>Contiguous block can at most be 5</w:t>
      </w:r>
      <w:r w:rsidR="1192B811">
        <w:rPr/>
        <w:t>12</w:t>
      </w:r>
      <w:r w:rsidR="18DFAF46">
        <w:rPr/>
        <w:t xml:space="preserve">MiB for </w:t>
      </w:r>
      <w:r w:rsidR="73F98E09">
        <w:rPr/>
        <w:t>scalability</w:t>
      </w:r>
      <w:r w:rsidR="18DFAF46">
        <w:rPr/>
        <w:t xml:space="preserve"> reasons.</w:t>
      </w:r>
    </w:p>
    <w:p xmlns:wp14="http://schemas.microsoft.com/office/word/2010/wordml" w:rsidP="49550E76" wp14:paraId="0360B55C" wp14:textId="65572160">
      <w:pPr>
        <w:pStyle w:val="Normal"/>
        <w:rPr>
          <w:b w:val="1"/>
          <w:bCs w:val="1"/>
        </w:rPr>
      </w:pPr>
      <w:r w:rsidRPr="49550E76" w:rsidR="076992D2">
        <w:rPr>
          <w:b w:val="1"/>
          <w:bCs w:val="1"/>
        </w:rPr>
        <w:t>Scaling</w:t>
      </w:r>
    </w:p>
    <w:p xmlns:wp14="http://schemas.microsoft.com/office/word/2010/wordml" w:rsidP="49550E76" wp14:paraId="543BB8E1" wp14:textId="4CE2B1B7">
      <w:pPr>
        <w:pStyle w:val="Normal"/>
      </w:pPr>
      <w:r w:rsidR="076992D2">
        <w:rPr/>
        <w:t xml:space="preserve">When a new OSD is added, </w:t>
      </w:r>
      <w:r w:rsidR="7CFE137D">
        <w:rPr/>
        <w:t>1/number of nodes percent of the data from the other OSDs will be moved to that O</w:t>
      </w:r>
      <w:r w:rsidR="137F1A06">
        <w:rPr/>
        <w:t>SD</w:t>
      </w:r>
      <w:r w:rsidR="52B0663E">
        <w:rPr/>
        <w:t xml:space="preserve"> to ensure an even distribution.</w:t>
      </w:r>
      <w:r w:rsidR="520953BE">
        <w:rPr/>
        <w:t xml:space="preserve"> </w:t>
      </w:r>
      <w:r w:rsidR="7D60FC84">
        <w:rPr/>
        <w:t>In the case of the cumulative data being greater than the available storage of the new node,</w:t>
      </w:r>
      <w:r w:rsidR="323E080D">
        <w:rPr/>
        <w:t xml:space="preserve"> each node will transfer data based on the amount of storage that node has</w:t>
      </w:r>
      <w:r w:rsidR="2F67FE67">
        <w:rPr/>
        <w:t xml:space="preserve"> using weights</w:t>
      </w:r>
      <w:r w:rsidR="323E080D">
        <w:rPr/>
        <w:t>.</w:t>
      </w:r>
    </w:p>
    <w:p xmlns:wp14="http://schemas.microsoft.com/office/word/2010/wordml" w:rsidP="49550E76" wp14:paraId="628BB192" wp14:textId="59F92ABD">
      <w:pPr>
        <w:pStyle w:val="Normal"/>
      </w:pPr>
    </w:p>
    <w:p xmlns:wp14="http://schemas.microsoft.com/office/word/2010/wordml" w:rsidP="49550E76" wp14:paraId="08A6A757" wp14:textId="7F1A7EC3">
      <w:pPr>
        <w:pStyle w:val="Normal"/>
        <w:rPr>
          <w:b w:val="1"/>
          <w:bCs w:val="1"/>
          <w:u w:val="single"/>
        </w:rPr>
      </w:pPr>
      <w:r w:rsidRPr="49550E76" w:rsidR="2DC652C3">
        <w:rPr>
          <w:b w:val="1"/>
          <w:bCs w:val="1"/>
          <w:u w:val="single"/>
        </w:rPr>
        <w:t xml:space="preserve">Data flow </w:t>
      </w:r>
    </w:p>
    <w:p xmlns:wp14="http://schemas.microsoft.com/office/word/2010/wordml" w:rsidP="49550E76" wp14:paraId="7B2939C2" wp14:textId="12C5B78B">
      <w:pPr>
        <w:pStyle w:val="Normal"/>
        <w:rPr>
          <w:b w:val="1"/>
          <w:bCs w:val="1"/>
        </w:rPr>
      </w:pPr>
      <w:r w:rsidRPr="49550E76" w:rsidR="2DC652C3">
        <w:rPr>
          <w:b w:val="1"/>
          <w:bCs w:val="1"/>
        </w:rPr>
        <w:t xml:space="preserve">GET </w:t>
      </w:r>
    </w:p>
    <w:p xmlns:wp14="http://schemas.microsoft.com/office/word/2010/wordml" w:rsidP="49550E76" wp14:paraId="18238F1B" wp14:textId="5138E448">
      <w:pPr>
        <w:pStyle w:val="ListParagraph"/>
        <w:numPr>
          <w:ilvl w:val="0"/>
          <w:numId w:val="1"/>
        </w:numPr>
        <w:rPr/>
      </w:pPr>
      <w:r w:rsidR="2DC652C3">
        <w:rPr/>
        <w:t xml:space="preserve">Client makes request to management server to get data using the UUID </w:t>
      </w:r>
    </w:p>
    <w:p xmlns:wp14="http://schemas.microsoft.com/office/word/2010/wordml" w:rsidP="49550E76" wp14:paraId="7C5FDAA9" wp14:textId="41361120">
      <w:pPr>
        <w:pStyle w:val="ListParagraph"/>
        <w:numPr>
          <w:ilvl w:val="0"/>
          <w:numId w:val="1"/>
        </w:numPr>
        <w:rPr/>
      </w:pPr>
      <w:r w:rsidR="2DC652C3">
        <w:rPr/>
        <w:t xml:space="preserve">Management server returns the specific endpoints and blocks where the data is stored </w:t>
      </w:r>
    </w:p>
    <w:p xmlns:wp14="http://schemas.microsoft.com/office/word/2010/wordml" w:rsidP="49550E76" wp14:paraId="522172FD" wp14:textId="0200E52A">
      <w:pPr>
        <w:pStyle w:val="ListParagraph"/>
        <w:numPr>
          <w:ilvl w:val="0"/>
          <w:numId w:val="1"/>
        </w:numPr>
        <w:rPr/>
      </w:pPr>
      <w:r w:rsidR="2DC652C3">
        <w:rPr/>
        <w:t xml:space="preserve">Client makes requests to endpoints which return the raw data </w:t>
      </w:r>
    </w:p>
    <w:p xmlns:wp14="http://schemas.microsoft.com/office/word/2010/wordml" w:rsidP="49550E76" wp14:paraId="18B60CDC" wp14:textId="5C6CA191">
      <w:pPr>
        <w:pStyle w:val="Normal"/>
        <w:rPr>
          <w:b w:val="1"/>
          <w:bCs w:val="1"/>
        </w:rPr>
      </w:pPr>
      <w:r w:rsidRPr="49550E76" w:rsidR="2DC652C3">
        <w:rPr>
          <w:b w:val="1"/>
          <w:bCs w:val="1"/>
        </w:rPr>
        <w:t xml:space="preserve">POST </w:t>
      </w:r>
    </w:p>
    <w:p xmlns:wp14="http://schemas.microsoft.com/office/word/2010/wordml" w:rsidP="49550E76" wp14:paraId="4BBC8DD8" wp14:textId="1F6576F6">
      <w:pPr>
        <w:pStyle w:val="ListParagraph"/>
        <w:numPr>
          <w:ilvl w:val="0"/>
          <w:numId w:val="2"/>
        </w:numPr>
        <w:rPr/>
      </w:pPr>
      <w:r w:rsidR="2DC652C3">
        <w:rPr/>
        <w:t xml:space="preserve">Client makes request to management server to upload a BLOB </w:t>
      </w:r>
    </w:p>
    <w:p xmlns:wp14="http://schemas.microsoft.com/office/word/2010/wordml" w:rsidP="49550E76" wp14:paraId="0E647994" wp14:textId="777DF30B">
      <w:pPr>
        <w:pStyle w:val="ListParagraph"/>
        <w:numPr>
          <w:ilvl w:val="0"/>
          <w:numId w:val="2"/>
        </w:numPr>
        <w:rPr/>
      </w:pPr>
      <w:r w:rsidR="2F2500B1">
        <w:rPr/>
        <w:t>The management</w:t>
      </w:r>
      <w:r w:rsidR="2DC652C3">
        <w:rPr/>
        <w:t xml:space="preserve"> server searches </w:t>
      </w:r>
      <w:r w:rsidR="50E2EF1B">
        <w:rPr/>
        <w:t xml:space="preserve">the </w:t>
      </w:r>
      <w:r w:rsidR="2DC652C3">
        <w:rPr/>
        <w:t xml:space="preserve">free list table to find contiguous data blocks - it will </w:t>
      </w:r>
      <w:r w:rsidR="23C72AE5">
        <w:rPr/>
        <w:t>prioritize</w:t>
      </w:r>
      <w:r w:rsidR="2DC652C3">
        <w:rPr/>
        <w:t xml:space="preserve"> finding blocks in the free list first, if no contiguous blocks can be found, it will place the blocks at the end pointer (found in a separate table). </w:t>
      </w:r>
    </w:p>
    <w:p xmlns:wp14="http://schemas.microsoft.com/office/word/2010/wordml" w:rsidP="49550E76" wp14:paraId="12E339D0" wp14:textId="5585FAEC">
      <w:pPr>
        <w:pStyle w:val="ListParagraph"/>
        <w:numPr>
          <w:ilvl w:val="0"/>
          <w:numId w:val="2"/>
        </w:numPr>
        <w:rPr/>
      </w:pPr>
    </w:p>
    <w:p xmlns:wp14="http://schemas.microsoft.com/office/word/2010/wordml" w:rsidP="49550E76" wp14:paraId="505FB09E" wp14:textId="5DB2974E">
      <w:pPr>
        <w:pStyle w:val="ListParagraph"/>
        <w:numPr>
          <w:ilvl w:val="0"/>
          <w:numId w:val="2"/>
        </w:numPr>
        <w:rPr/>
      </w:pPr>
      <w:r w:rsidR="2DC652C3">
        <w:rPr/>
        <w:t xml:space="preserve">returns the endpoints and blocks </w:t>
      </w:r>
      <w:r w:rsidR="2DC652C3">
        <w:rPr/>
        <w:t>where</w:t>
      </w:r>
      <w:r w:rsidR="2DC652C3">
        <w:rPr/>
        <w:t xml:space="preserve"> the </w:t>
      </w:r>
    </w:p>
    <w:p xmlns:wp14="http://schemas.microsoft.com/office/word/2010/wordml" w:rsidP="49550E76" wp14:paraId="3FCDB548" wp14:textId="636FDEB0">
      <w:pPr>
        <w:pStyle w:val="Normal"/>
      </w:pPr>
    </w:p>
    <w:p xmlns:wp14="http://schemas.microsoft.com/office/word/2010/wordml" w:rsidP="49550E76" wp14:paraId="3B8C2827" wp14:textId="255D40B9">
      <w:pPr>
        <w:pStyle w:val="Normal"/>
        <w:rPr>
          <w:b w:val="1"/>
          <w:bCs w:val="1"/>
          <w:u w:val="single"/>
        </w:rPr>
      </w:pPr>
      <w:r w:rsidRPr="49550E76" w:rsidR="2DC652C3">
        <w:rPr>
          <w:b w:val="1"/>
          <w:bCs w:val="1"/>
          <w:u w:val="single"/>
        </w:rPr>
        <w:t xml:space="preserve">Free list </w:t>
      </w:r>
    </w:p>
    <w:p xmlns:wp14="http://schemas.microsoft.com/office/word/2010/wordml" w:rsidP="49550E76" wp14:paraId="55AC7F60" wp14:textId="055FE14A">
      <w:pPr>
        <w:pStyle w:val="Normal"/>
      </w:pPr>
      <w:r w:rsidR="2DC652C3">
        <w:rPr/>
        <w:t xml:space="preserve">A table in the database that holds block ids that </w:t>
      </w:r>
      <w:r w:rsidR="2DC652C3">
        <w:rPr/>
        <w:t>used</w:t>
      </w:r>
      <w:r w:rsidR="2DC652C3">
        <w:rPr/>
        <w:t xml:space="preserve"> to hold data which has been previously </w:t>
      </w:r>
      <w:r w:rsidR="2DC652C3">
        <w:rPr/>
        <w:t>deleted</w:t>
      </w:r>
      <w:r w:rsidR="2DC652C3">
        <w:rPr/>
        <w:t xml:space="preserve">. </w:t>
      </w:r>
    </w:p>
    <w:p xmlns:wp14="http://schemas.microsoft.com/office/word/2010/wordml" w:rsidP="49550E76" wp14:paraId="221F37F4" wp14:textId="1429FB65">
      <w:pPr>
        <w:pStyle w:val="Normal"/>
        <w:rPr>
          <w:b w:val="1"/>
          <w:bCs w:val="1"/>
          <w:u w:val="single"/>
        </w:rPr>
      </w:pPr>
      <w:r w:rsidRPr="49550E76" w:rsidR="2DC652C3">
        <w:rPr>
          <w:b w:val="1"/>
          <w:bCs w:val="1"/>
          <w:u w:val="single"/>
        </w:rPr>
        <w:t xml:space="preserve">OSD DNS </w:t>
      </w:r>
    </w:p>
    <w:p xmlns:wp14="http://schemas.microsoft.com/office/word/2010/wordml" w:rsidP="49550E76" wp14:paraId="4861F4EC" wp14:textId="7F737058">
      <w:pPr>
        <w:pStyle w:val="Normal"/>
      </w:pPr>
      <w:r w:rsidR="2DC652C3">
        <w:rPr/>
        <w:t xml:space="preserve">Every object storage device process instance will have its own domain </w:t>
      </w:r>
    </w:p>
    <w:p xmlns:wp14="http://schemas.microsoft.com/office/word/2010/wordml" wp14:paraId="2C078E63" wp14:textId="36DB4A8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D9K4qDR" int2:invalidationBookmarkName="" int2:hashCode="kQS5c2JXxtYxSv" int2:id="41eGuaZ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50806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d05b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A7A72"/>
    <w:rsid w:val="000DF40A"/>
    <w:rsid w:val="001A7240"/>
    <w:rsid w:val="008A6338"/>
    <w:rsid w:val="00AC6678"/>
    <w:rsid w:val="03795C43"/>
    <w:rsid w:val="04243230"/>
    <w:rsid w:val="076992D2"/>
    <w:rsid w:val="07A8634F"/>
    <w:rsid w:val="086440A2"/>
    <w:rsid w:val="092C0FA3"/>
    <w:rsid w:val="09FF9600"/>
    <w:rsid w:val="0A4CB286"/>
    <w:rsid w:val="0A75BF75"/>
    <w:rsid w:val="0B24639A"/>
    <w:rsid w:val="0D1E9421"/>
    <w:rsid w:val="0D682D67"/>
    <w:rsid w:val="0D6A3071"/>
    <w:rsid w:val="0DB475BC"/>
    <w:rsid w:val="0F1279A6"/>
    <w:rsid w:val="10D61646"/>
    <w:rsid w:val="1192B811"/>
    <w:rsid w:val="129E306F"/>
    <w:rsid w:val="1307A375"/>
    <w:rsid w:val="137F1A06"/>
    <w:rsid w:val="13C01683"/>
    <w:rsid w:val="186B8CC5"/>
    <w:rsid w:val="18C573FC"/>
    <w:rsid w:val="18DFAF46"/>
    <w:rsid w:val="19BA7A72"/>
    <w:rsid w:val="19E4D6A9"/>
    <w:rsid w:val="1A5850FF"/>
    <w:rsid w:val="1A67A561"/>
    <w:rsid w:val="1A88CEF1"/>
    <w:rsid w:val="1B6F5EC8"/>
    <w:rsid w:val="1BAB7840"/>
    <w:rsid w:val="1D8EDDBB"/>
    <w:rsid w:val="1DD77B8C"/>
    <w:rsid w:val="1EB8F6B1"/>
    <w:rsid w:val="20013C65"/>
    <w:rsid w:val="2063E559"/>
    <w:rsid w:val="23C72AE5"/>
    <w:rsid w:val="26BFFD3D"/>
    <w:rsid w:val="26D8BFF7"/>
    <w:rsid w:val="276937DC"/>
    <w:rsid w:val="2DBA942C"/>
    <w:rsid w:val="2DC652C3"/>
    <w:rsid w:val="2F2500B1"/>
    <w:rsid w:val="2F67FE67"/>
    <w:rsid w:val="323E080D"/>
    <w:rsid w:val="325ACB60"/>
    <w:rsid w:val="33693B7C"/>
    <w:rsid w:val="366671D7"/>
    <w:rsid w:val="390A2B2D"/>
    <w:rsid w:val="3C241618"/>
    <w:rsid w:val="408E2B98"/>
    <w:rsid w:val="41393B09"/>
    <w:rsid w:val="417F10CF"/>
    <w:rsid w:val="42F2D87C"/>
    <w:rsid w:val="45DC26A4"/>
    <w:rsid w:val="466E92F6"/>
    <w:rsid w:val="48AFE9E8"/>
    <w:rsid w:val="49550E76"/>
    <w:rsid w:val="497BE300"/>
    <w:rsid w:val="4A9B8911"/>
    <w:rsid w:val="4A9EE999"/>
    <w:rsid w:val="4B1898C3"/>
    <w:rsid w:val="4CACE2EC"/>
    <w:rsid w:val="4E3B24C9"/>
    <w:rsid w:val="50E2EF1B"/>
    <w:rsid w:val="520953BE"/>
    <w:rsid w:val="5252B932"/>
    <w:rsid w:val="5292EB82"/>
    <w:rsid w:val="52B0663E"/>
    <w:rsid w:val="5312FA43"/>
    <w:rsid w:val="556E7CE2"/>
    <w:rsid w:val="58104087"/>
    <w:rsid w:val="5828DFBC"/>
    <w:rsid w:val="582C76CE"/>
    <w:rsid w:val="5B2A12B9"/>
    <w:rsid w:val="5D651C38"/>
    <w:rsid w:val="5EC3A929"/>
    <w:rsid w:val="5F56C985"/>
    <w:rsid w:val="606AC129"/>
    <w:rsid w:val="62AF3B60"/>
    <w:rsid w:val="66C37095"/>
    <w:rsid w:val="68E1468D"/>
    <w:rsid w:val="69D699F0"/>
    <w:rsid w:val="6B0743DF"/>
    <w:rsid w:val="6D372DA8"/>
    <w:rsid w:val="6E34408D"/>
    <w:rsid w:val="71375776"/>
    <w:rsid w:val="73F98E09"/>
    <w:rsid w:val="75BD24EC"/>
    <w:rsid w:val="75C865CA"/>
    <w:rsid w:val="7907EC5D"/>
    <w:rsid w:val="79FBC852"/>
    <w:rsid w:val="7B137E42"/>
    <w:rsid w:val="7CFE137D"/>
    <w:rsid w:val="7D60FC84"/>
    <w:rsid w:val="7DA27A49"/>
    <w:rsid w:val="7DB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7A72"/>
  <w15:chartTrackingRefBased/>
  <w15:docId w15:val="{BA7376AA-6E03-4543-A74F-BE9B5192A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ff1c981d6c4444" /><Relationship Type="http://schemas.microsoft.com/office/2020/10/relationships/intelligence" Target="intelligence2.xml" Id="R024fee14f40a4c0f" /><Relationship Type="http://schemas.openxmlformats.org/officeDocument/2006/relationships/numbering" Target="numbering.xml" Id="R4acfbfda5e4e490e" /><Relationship Type="http://schemas.openxmlformats.org/officeDocument/2006/relationships/image" Target="/media/image2.png" Id="Rce0cff6b1d0144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2024-09-06T18:42:47.5976006Z</dcterms:created>
  <dcterms:modified xsi:type="dcterms:W3CDTF">2024-10-03T16:13:14.5008718Z</dcterms:modified>
  <dc:creator>Tranmer, Matthew (Student)</dc:creator>
  <lastModifiedBy>Tranmer, Matthew (Student)</lastModifiedBy>
</coreProperties>
</file>