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Fahri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Kuhs</w:t>
                            </w:r>
                            <w:proofErr w:type="spellEnd"/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35F4B">
                              <w:t>1</w:t>
                            </w:r>
                            <w:r w:rsidR="00AF4032">
                              <w:t>1</w:t>
                            </w:r>
                            <w:r w:rsidR="00835F4B">
                              <w:t>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 xml:space="preserve">Fahri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Kuhs</w:t>
                      </w:r>
                      <w:proofErr w:type="spellEnd"/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35F4B">
                        <w:t>1</w:t>
                      </w:r>
                      <w:r w:rsidR="00AF4032">
                        <w:t>1</w:t>
                      </w:r>
                      <w:r w:rsidR="00835F4B">
                        <w:t>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A02CAC" w:rsidRDefault="00DB4EF9" w:rsidP="00115EAB">
      <w:pPr>
        <w:pStyle w:val="Inhaltsverzeichnisberschrift"/>
        <w:spacing w:after="240"/>
        <w:rPr>
          <w:noProof/>
        </w:rPr>
      </w:pPr>
      <w:r w:rsidRPr="00DB4EF9">
        <w:lastRenderedPageBreak/>
        <w:t>Inhalt</w:t>
      </w:r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A02CAC" w:rsidRDefault="00A02C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2" w:history="1">
        <w:r w:rsidRPr="006D451E">
          <w:rPr>
            <w:rStyle w:val="Hyperlink"/>
          </w:rPr>
          <w:t>1</w:t>
        </w:r>
        <w:r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Revisionshistorie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3" w:history="1">
        <w:r w:rsidRPr="006D451E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Ziele des Systems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4" w:history="1">
        <w:r w:rsidRPr="006D451E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Systemspezifikation und -architektur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5" w:history="1">
        <w:r w:rsidRPr="006D451E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Architektur des Gesamtsystems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hyperlink w:anchor="_Toc535333366" w:history="1">
        <w:r w:rsidRPr="006D451E">
          <w:rPr>
            <w:rStyle w:val="Hyperlink"/>
          </w:rPr>
          <w:t>3.2</w:t>
        </w:r>
        <w:r>
          <w:rPr>
            <w:rFonts w:asciiTheme="minorHAnsi" w:eastAsiaTheme="minorEastAsia" w:hAnsiTheme="minorHAnsi" w:cstheme="minorBidi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Komponenten und Services des Systems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7" w:history="1">
        <w:r w:rsidRPr="006D451E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Umgesetzte Funktionalität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A02CAC" w:rsidRDefault="00A02C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</w:pPr>
      <w:hyperlink w:anchor="_Toc535333368" w:history="1">
        <w:r w:rsidRPr="006D451E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b w:val="0"/>
            <w:color w:val="auto"/>
            <w:sz w:val="24"/>
            <w:szCs w:val="24"/>
          </w:rPr>
          <w:tab/>
        </w:r>
        <w:r w:rsidRPr="006D451E">
          <w:rPr>
            <w:rStyle w:val="Hyperlink"/>
          </w:rPr>
          <w:t>Erweiterungsmöglichkeiten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_Toc535333368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4" w:name="_Toc85174041"/>
      <w:bookmarkStart w:id="5" w:name="_Toc535333362"/>
      <w:bookmarkEnd w:id="0"/>
      <w:bookmarkEnd w:id="1"/>
      <w:r>
        <w:t>Revisionshistorie</w:t>
      </w:r>
      <w:bookmarkEnd w:id="4"/>
      <w:bookmarkEnd w:id="5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0.2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Pr="00A02CAC" w:rsidRDefault="00A02CAC" w:rsidP="00E90B0E">
            <w:pPr>
              <w:spacing w:line="240" w:lineRule="auto"/>
              <w:rPr>
                <w:b/>
              </w:rPr>
            </w:pPr>
            <w:r w:rsidRPr="00A02CAC">
              <w:rPr>
                <w:rStyle w:val="fettTH"/>
                <w:b w:val="0"/>
              </w:rPr>
              <w:t xml:space="preserve">Fahri </w:t>
            </w:r>
            <w:proofErr w:type="spellStart"/>
            <w:r w:rsidRPr="00A02CAC">
              <w:rPr>
                <w:rStyle w:val="fettTH"/>
                <w:b w:val="0"/>
              </w:rPr>
              <w:t>Kuhs</w:t>
            </w:r>
            <w:proofErr w:type="spellEnd"/>
            <w:r w:rsidRPr="00A02CAC">
              <w:rPr>
                <w:rStyle w:val="fettTH"/>
                <w:b w:val="0"/>
              </w:rPr>
              <w:t xml:space="preserve">, Florian Heinrich, Matthias Eberlein, Simon </w:t>
            </w:r>
            <w:proofErr w:type="spellStart"/>
            <w:r w:rsidRPr="00A02CAC">
              <w:rPr>
                <w:rStyle w:val="fettTH"/>
                <w:b w:val="0"/>
              </w:rP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</w:tc>
      </w:tr>
    </w:tbl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  <w:bookmarkStart w:id="6" w:name="_GoBack"/>
      <w:bookmarkEnd w:id="6"/>
    </w:p>
    <w:p w:rsidR="00A26A5C" w:rsidRDefault="00A26A5C" w:rsidP="00A26A5C">
      <w:pPr>
        <w:pStyle w:val="berschrift1"/>
        <w:spacing w:after="240"/>
      </w:pPr>
      <w:bookmarkStart w:id="7" w:name="_Toc535333363"/>
      <w:r>
        <w:lastRenderedPageBreak/>
        <w:t>Ziele des Systems</w:t>
      </w:r>
      <w:bookmarkEnd w:id="7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es, plattformunabhängig, jedem möglich sein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</w:t>
      </w:r>
      <w:r w:rsidR="00EE34B6">
        <w:rPr>
          <w:b/>
        </w:rPr>
        <w:t xml:space="preserve"> und deren Benutzer</w:t>
      </w:r>
      <w:r w:rsidRPr="00146535">
        <w:rPr>
          <w:b/>
        </w:rPr>
        <w:t>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</w:t>
      </w:r>
      <w:r w:rsidR="00EE34B6">
        <w:t>. A</w:t>
      </w:r>
      <w:r>
        <w:t>nschließend</w:t>
      </w:r>
      <w:r w:rsidR="00EE34B6">
        <w:t xml:space="preserve"> wird auf der momentanen Seite</w:t>
      </w:r>
      <w:r>
        <w:t xml:space="preserve"> eine Selektierte Liste</w:t>
      </w:r>
      <w:r w:rsidR="00EE34B6">
        <w:t xml:space="preserve"> angezeigt</w:t>
      </w:r>
      <w:r>
        <w:t xml:space="preserve">. </w:t>
      </w:r>
      <w:r w:rsidR="00EE34B6">
        <w:t>Der "</w:t>
      </w:r>
      <w:r w:rsidR="00EE34B6" w:rsidRPr="00EE34B6">
        <w:rPr>
          <w:i/>
        </w:rPr>
        <w:t>Besucher</w:t>
      </w:r>
      <w:r w:rsidR="00EE34B6">
        <w:t>"</w:t>
      </w:r>
      <w:r>
        <w:t xml:space="preserve">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 xml:space="preserve">" kann neben </w:t>
      </w:r>
      <w:r w:rsidR="00EE34B6">
        <w:t>allen</w:t>
      </w:r>
      <w:r>
        <w:t xml:space="preserve"> </w:t>
      </w:r>
      <w:r w:rsidR="00EE34B6">
        <w:t>"</w:t>
      </w:r>
      <w:r w:rsidRPr="00EE34B6">
        <w:rPr>
          <w:i/>
        </w:rPr>
        <w:t>Besucher</w:t>
      </w:r>
      <w:r w:rsidR="00EE34B6">
        <w:t>"-</w:t>
      </w:r>
      <w:r>
        <w:t>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</w:t>
      </w:r>
      <w:proofErr w:type="gramStart"/>
      <w:r w:rsidR="00861338">
        <w:rPr>
          <w:color w:val="000000" w:themeColor="text1"/>
        </w:rPr>
        <w:t>vo</w:t>
      </w:r>
      <w:r w:rsidR="00EE34B6">
        <w:rPr>
          <w:color w:val="000000" w:themeColor="text1"/>
        </w:rPr>
        <w:t>m</w:t>
      </w:r>
      <w:r w:rsidRPr="00791A1E">
        <w:rPr>
          <w:color w:val="000000" w:themeColor="text1"/>
        </w:rPr>
        <w:t xml:space="preserve"> Text</w:t>
      </w:r>
      <w:proofErr w:type="gramEnd"/>
      <w:r w:rsidRPr="00791A1E">
        <w:rPr>
          <w:color w:val="000000" w:themeColor="text1"/>
        </w:rPr>
        <w:t>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Zudem wird die Benutzerfreundlichkeit durch </w:t>
      </w:r>
      <w:r w:rsidR="00EE34B6">
        <w:rPr>
          <w:color w:val="000000" w:themeColor="text1"/>
        </w:rPr>
        <w:t xml:space="preserve">möglichst </w:t>
      </w:r>
      <w:r>
        <w:rPr>
          <w:color w:val="000000" w:themeColor="text1"/>
        </w:rPr>
        <w:t>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BB7264" w:rsidP="004E0A6D">
      <w:pPr>
        <w:rPr>
          <w:b/>
          <w:color w:val="000000" w:themeColor="text1"/>
        </w:rPr>
      </w:pPr>
      <w:r>
        <w:rPr>
          <w:b/>
          <w:color w:val="000000" w:themeColor="text1"/>
        </w:rPr>
        <w:t>Architekturstil</w:t>
      </w:r>
      <w:r w:rsidR="00D73F13"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</w:t>
      </w:r>
      <w:r w:rsidR="00BB7264">
        <w:rPr>
          <w:color w:val="000000" w:themeColor="text1"/>
        </w:rPr>
        <w:t xml:space="preserve">, dafür </w:t>
      </w:r>
      <w:r w:rsidR="002C3053">
        <w:rPr>
          <w:color w:val="000000" w:themeColor="text1"/>
        </w:rPr>
        <w:t xml:space="preserve">bietet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</w:t>
      </w:r>
      <w:r w:rsidR="00BB7264">
        <w:rPr>
          <w:color w:val="000000" w:themeColor="text1"/>
        </w:rPr>
        <w:t xml:space="preserve">bereits </w:t>
      </w:r>
      <w:r w:rsidR="002C3053">
        <w:rPr>
          <w:color w:val="000000" w:themeColor="text1"/>
        </w:rPr>
        <w:t xml:space="preserve">passende </w:t>
      </w:r>
      <w:r w:rsidR="00BB7264">
        <w:rPr>
          <w:color w:val="000000" w:themeColor="text1"/>
        </w:rPr>
        <w:t>B</w:t>
      </w:r>
      <w:r w:rsidR="002C3053">
        <w:rPr>
          <w:color w:val="000000" w:themeColor="text1"/>
        </w:rPr>
        <w:t>efehle an.</w:t>
      </w:r>
    </w:p>
    <w:p w:rsidR="0043446B" w:rsidRPr="0043446B" w:rsidRDefault="00470BB0" w:rsidP="0043446B">
      <w:pPr>
        <w:rPr>
          <w:color w:val="000000" w:themeColor="text1"/>
        </w:rPr>
      </w:pPr>
      <w:r>
        <w:rPr>
          <w:b/>
          <w:color w:val="000000" w:themeColor="text1"/>
        </w:rPr>
        <w:t>Datenbank</w:t>
      </w:r>
      <w:r w:rsidR="00D73F13">
        <w:rPr>
          <w:b/>
          <w:color w:val="000000" w:themeColor="text1"/>
        </w:rPr>
        <w:br/>
      </w:r>
      <w:proofErr w:type="gramStart"/>
      <w:r w:rsidR="00D73F13">
        <w:rPr>
          <w:color w:val="000000" w:themeColor="text1"/>
        </w:rPr>
        <w:t>Verwendet</w:t>
      </w:r>
      <w:proofErr w:type="gramEnd"/>
      <w:r w:rsidR="00D73F13">
        <w:rPr>
          <w:color w:val="000000" w:themeColor="text1"/>
        </w:rPr>
        <w:t xml:space="preserve"> wird die Datenbank </w:t>
      </w:r>
      <w:proofErr w:type="spellStart"/>
      <w:r w:rsidR="00D73F13">
        <w:rPr>
          <w:color w:val="000000" w:themeColor="text1"/>
        </w:rPr>
        <w:t>MariaDB</w:t>
      </w:r>
      <w:proofErr w:type="spellEnd"/>
      <w:r w:rsidR="00D73F13">
        <w:rPr>
          <w:color w:val="000000" w:themeColor="text1"/>
        </w:rPr>
        <w:t xml:space="preserve"> und </w:t>
      </w:r>
      <w:r>
        <w:rPr>
          <w:color w:val="000000" w:themeColor="text1"/>
        </w:rPr>
        <w:t>sollte</w:t>
      </w:r>
      <w:r w:rsidR="00D73F13">
        <w:rPr>
          <w:color w:val="000000" w:themeColor="text1"/>
        </w:rPr>
        <w:t xml:space="preserve"> nur von einem "Admin" über phpMyAdmin verwaltet werden.</w:t>
      </w:r>
      <w:r w:rsidR="00D73F13">
        <w:rPr>
          <w:color w:val="000000" w:themeColor="text1"/>
        </w:rPr>
        <w:br/>
      </w:r>
      <w:r w:rsidR="00BB7264">
        <w:rPr>
          <w:color w:val="000000" w:themeColor="text1"/>
        </w:rPr>
        <w:t>Das Tool phpMyAdmin bietet eine Benutzero</w:t>
      </w:r>
      <w:r w:rsidR="00D73F13">
        <w:rPr>
          <w:color w:val="000000" w:themeColor="text1"/>
        </w:rPr>
        <w:t xml:space="preserve">berfläche </w:t>
      </w:r>
      <w:r w:rsidR="00BB7264">
        <w:rPr>
          <w:color w:val="000000" w:themeColor="text1"/>
        </w:rPr>
        <w:t>an über die es möglich ist</w:t>
      </w:r>
      <w:r>
        <w:rPr>
          <w:color w:val="000000" w:themeColor="text1"/>
        </w:rPr>
        <w:t>,</w:t>
      </w:r>
      <w:r w:rsidR="00BB7264">
        <w:rPr>
          <w:color w:val="000000" w:themeColor="text1"/>
        </w:rPr>
        <w:t xml:space="preserve"> </w:t>
      </w:r>
      <w:r w:rsidR="00D73F13">
        <w:rPr>
          <w:color w:val="000000" w:themeColor="text1"/>
        </w:rPr>
        <w:t xml:space="preserve">manuell einzelne </w:t>
      </w:r>
      <w:r w:rsidR="00A21A5F">
        <w:rPr>
          <w:color w:val="000000" w:themeColor="text1"/>
        </w:rPr>
        <w:t>Daten-</w:t>
      </w:r>
      <w:r w:rsidR="00D73F13">
        <w:rPr>
          <w:color w:val="000000" w:themeColor="text1"/>
        </w:rPr>
        <w:t xml:space="preserve">Zeilen </w:t>
      </w:r>
      <w:r w:rsidR="00BB7264">
        <w:rPr>
          <w:color w:val="000000" w:themeColor="text1"/>
        </w:rPr>
        <w:t>in die</w:t>
      </w:r>
      <w:r w:rsidR="00D73F13">
        <w:rPr>
          <w:color w:val="000000" w:themeColor="text1"/>
        </w:rPr>
        <w:t xml:space="preserve"> Datenbank hinzu</w:t>
      </w:r>
      <w:r w:rsidR="00BB7264">
        <w:rPr>
          <w:color w:val="000000" w:themeColor="text1"/>
        </w:rPr>
        <w:t>zufügen</w:t>
      </w:r>
      <w:r w:rsidR="00A21A5F">
        <w:rPr>
          <w:color w:val="000000" w:themeColor="text1"/>
        </w:rPr>
        <w:t xml:space="preserve"> oder zu ändern</w:t>
      </w:r>
      <w:r w:rsidR="00BB7264">
        <w:rPr>
          <w:color w:val="000000" w:themeColor="text1"/>
        </w:rPr>
        <w:t xml:space="preserve">. </w:t>
      </w:r>
      <w:r w:rsidR="00A21A5F">
        <w:rPr>
          <w:color w:val="000000" w:themeColor="text1"/>
        </w:rPr>
        <w:t>Es ist zusätzlich</w:t>
      </w:r>
      <w:r w:rsidR="00BB7264">
        <w:rPr>
          <w:color w:val="000000" w:themeColor="text1"/>
        </w:rPr>
        <w:t xml:space="preserve"> möglich </w:t>
      </w:r>
      <w:r w:rsidR="004D3942">
        <w:rPr>
          <w:color w:val="000000" w:themeColor="text1"/>
        </w:rPr>
        <w:t>ganze Datensätze einer Datei zu</w:t>
      </w:r>
      <w:r w:rsidR="00D73F13">
        <w:rPr>
          <w:color w:val="000000" w:themeColor="text1"/>
        </w:rPr>
        <w:t xml:space="preserve"> importieren bzw. </w:t>
      </w:r>
      <w:r w:rsidR="00A21A5F">
        <w:rPr>
          <w:color w:val="000000" w:themeColor="text1"/>
        </w:rPr>
        <w:t xml:space="preserve">zu </w:t>
      </w:r>
      <w:r w:rsidR="00D73F13">
        <w:rPr>
          <w:color w:val="000000" w:themeColor="text1"/>
        </w:rPr>
        <w:t>exportieren</w:t>
      </w:r>
      <w:r w:rsidR="004D3942">
        <w:rPr>
          <w:color w:val="000000" w:themeColor="text1"/>
        </w:rPr>
        <w:t>.</w:t>
      </w:r>
    </w:p>
    <w:p w:rsidR="0043446B" w:rsidRDefault="00F77FD4" w:rsidP="0043446B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Benutzte </w:t>
      </w:r>
      <w:r w:rsidR="004D3942" w:rsidRPr="004D3942">
        <w:rPr>
          <w:b/>
          <w:color w:val="000000" w:themeColor="text1"/>
        </w:rPr>
        <w:t>Frameworks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 w:rsidR="00470BB0">
        <w:rPr>
          <w:color w:val="000000" w:themeColor="text1"/>
        </w:rPr>
        <w:t xml:space="preserve">Für die </w:t>
      </w:r>
      <w:r>
        <w:rPr>
          <w:color w:val="000000" w:themeColor="text1"/>
        </w:rPr>
        <w:t>Realisierung des Webservers, wird in der JavaScript Laufzeitumgebung ausgeführt.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Angular</w:t>
      </w:r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Ionic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Erstellung der Desktop-Anwendung</w:t>
      </w:r>
    </w:p>
    <w:p w:rsidR="0043446B" w:rsidRPr="004D3942" w:rsidRDefault="0043446B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phpMyAdmin</w:t>
      </w:r>
      <w:r w:rsidR="00F77FD4">
        <w:rPr>
          <w:color w:val="000000" w:themeColor="text1"/>
        </w:rPr>
        <w:t>:</w:t>
      </w:r>
      <w:r w:rsidR="00F77FD4">
        <w:rPr>
          <w:color w:val="000000" w:themeColor="text1"/>
        </w:rPr>
        <w:tab/>
        <w:t xml:space="preserve">Eine </w:t>
      </w:r>
      <w:r>
        <w:rPr>
          <w:color w:val="000000" w:themeColor="text1"/>
        </w:rPr>
        <w:t>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bookmarkStart w:id="8" w:name="_Toc535333364"/>
      <w:r>
        <w:lastRenderedPageBreak/>
        <w:t>Systemspezifikation und -architektur</w:t>
      </w:r>
      <w:bookmarkEnd w:id="8"/>
    </w:p>
    <w:p w:rsidR="00A26A5C" w:rsidRDefault="00A26A5C" w:rsidP="00A26A5C">
      <w:pPr>
        <w:pStyle w:val="berschrift2"/>
        <w:spacing w:before="360" w:after="120"/>
      </w:pPr>
      <w:bookmarkStart w:id="9" w:name="_Toc535333365"/>
      <w:r>
        <w:t>Architektur des Gesamtsystems</w:t>
      </w:r>
      <w:bookmarkEnd w:id="9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10" w:name="_Toc535333366"/>
      <w:r>
        <w:t>Komponenten</w:t>
      </w:r>
      <w:r w:rsidR="00E25B56">
        <w:t xml:space="preserve"> und Services</w:t>
      </w:r>
      <w:r>
        <w:t xml:space="preserve"> des Systems</w:t>
      </w:r>
      <w:bookmarkEnd w:id="10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11" w:name="_Toc535333367"/>
      <w:r>
        <w:lastRenderedPageBreak/>
        <w:t>Umgesetzte Funktionalität</w:t>
      </w:r>
      <w:bookmarkEnd w:id="11"/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FFFF0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F77FD4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AF4032" w:rsidRDefault="00AF4032" w:rsidP="00D620E3">
      <w:pPr>
        <w:pStyle w:val="Listenabsatz1"/>
        <w:ind w:left="0"/>
        <w:rPr>
          <w:rFonts w:ascii="Arial" w:hAnsi="Arial" w:cs="Arial"/>
        </w:rPr>
      </w:pPr>
      <w:r>
        <w:rPr>
          <w:rFonts w:ascii="Arial" w:hAnsi="Arial" w:cs="Arial"/>
        </w:rPr>
        <w:t>Zu LF220 fehlender Teil: Benutzer kann noch keine Bewertung abgeben.</w:t>
      </w: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12" w:name="_Toc535333368"/>
      <w:r>
        <w:lastRenderedPageBreak/>
        <w:t>Erweiterungsmöglichkeiten</w:t>
      </w:r>
      <w:bookmarkEnd w:id="12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von Ladestationen bei der Detailansicht eines Elektroautos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der nächsten Werkstatt bei der Detailansicht eines Elektroautos</w:t>
      </w:r>
    </w:p>
    <w:p w:rsidR="00490736" w:rsidRPr="00EE5B7E" w:rsidRDefault="00490736" w:rsidP="00490736">
      <w:pPr>
        <w:pStyle w:val="FlietextTH"/>
      </w:pPr>
    </w:p>
    <w:sectPr w:rsidR="00490736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0249" w:rsidRPr="00002548" w:rsidRDefault="00D10249" w:rsidP="00002548">
      <w:r>
        <w:separator/>
      </w:r>
    </w:p>
  </w:endnote>
  <w:endnote w:type="continuationSeparator" w:id="0">
    <w:p w:rsidR="00D10249" w:rsidRPr="00002548" w:rsidRDefault="00D10249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3" w:name="OLE_LINK7"/>
    <w:bookmarkStart w:id="14" w:name="OLE_LINK8"/>
    <w:bookmarkStart w:id="15" w:name="OLE_LINK17"/>
    <w:bookmarkStart w:id="16" w:name="OLE_LINK18"/>
    <w:bookmarkStart w:id="17" w:name="OLE_LINK19"/>
    <w:bookmarkStart w:id="18" w:name="OLE_LINK45"/>
    <w:bookmarkStart w:id="19" w:name="OLE_LINK46"/>
    <w:r>
      <w:t>TH Köln</w:t>
    </w:r>
    <w:bookmarkEnd w:id="13"/>
    <w:bookmarkEnd w:id="14"/>
    <w:bookmarkEnd w:id="15"/>
    <w:bookmarkEnd w:id="16"/>
    <w:bookmarkEnd w:id="17"/>
    <w:bookmarkEnd w:id="18"/>
    <w:bookmarkEnd w:id="19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0249" w:rsidRPr="00F86A26" w:rsidRDefault="00D10249" w:rsidP="00F86A26"/>
  </w:footnote>
  <w:footnote w:type="continuationSeparator" w:id="0">
    <w:p w:rsidR="00D10249" w:rsidRPr="00002548" w:rsidRDefault="00D10249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AF4032">
      <w:rPr>
        <w:rStyle w:val="fettTH"/>
      </w:rPr>
      <w:t>driving-e-car.de</w:t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2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1" w:name="OLE_LINK9"/>
    <w:bookmarkStart w:id="22" w:name="OLE_LINK10"/>
    <w:bookmarkStart w:id="23" w:name="OLE_LINK11"/>
    <w:bookmarkEnd w:id="20"/>
    <w:bookmarkEnd w:id="21"/>
    <w:bookmarkEnd w:id="22"/>
    <w:bookmarkEnd w:id="2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1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647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1E2E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831F8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6323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0BB0"/>
    <w:rsid w:val="00474CB9"/>
    <w:rsid w:val="00487122"/>
    <w:rsid w:val="00490736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01F4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C687F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02CAC"/>
    <w:rsid w:val="00A113D6"/>
    <w:rsid w:val="00A15FBA"/>
    <w:rsid w:val="00A21A5F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4032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B0CA3"/>
    <w:rsid w:val="00BB3F75"/>
    <w:rsid w:val="00BB4619"/>
    <w:rsid w:val="00BB4A4A"/>
    <w:rsid w:val="00BB6F0E"/>
    <w:rsid w:val="00BB7264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024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34B6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77FD4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  <w:rsid w:val="00FF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C454769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27387F22-014A-6042-9ECF-BB0BE12C2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921</Words>
  <Characters>5803</Characters>
  <Application>Microsoft Office Word</Application>
  <DocSecurity>0</DocSecurity>
  <Lines>48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4</cp:revision>
  <cp:lastPrinted>2019-01-14T16:20:00Z</cp:lastPrinted>
  <dcterms:created xsi:type="dcterms:W3CDTF">2019-01-14T16:20:00Z</dcterms:created>
  <dcterms:modified xsi:type="dcterms:W3CDTF">2019-01-15T15:35:00Z</dcterms:modified>
</cp:coreProperties>
</file>