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C90E78" w:rsidP="00C90E78">
      <w:pPr>
        <w:pStyle w:val="Title"/>
      </w:pPr>
      <w:proofErr w:type="gramStart"/>
      <w:r>
        <w:t>Lab 2.</w:t>
      </w:r>
      <w:proofErr w:type="gramEnd"/>
      <w:r>
        <w:t xml:space="preserve">  Linear Regression with </w:t>
      </w:r>
      <w:proofErr w:type="spellStart"/>
      <w:r>
        <w:t>TensorFlow</w:t>
      </w:r>
      <w:proofErr w:type="spellEnd"/>
    </w:p>
    <w:p w:rsidR="00C90E78" w:rsidRDefault="00C90E78" w:rsidP="00C90E78"/>
    <w:p w:rsidR="00C90E78" w:rsidRDefault="00C90E78" w:rsidP="00C90E78">
      <w:r>
        <w:t xml:space="preserve">In this lab, we will use </w:t>
      </w:r>
      <w:proofErr w:type="spellStart"/>
      <w:r>
        <w:t>TensorFlow</w:t>
      </w:r>
      <w:proofErr w:type="spellEnd"/>
      <w:r>
        <w:t xml:space="preserve"> to create a simple linear regression model and use it to make some predictions from the training data.  This data correlates the GDP per capita of a country </w:t>
      </w:r>
      <w:proofErr w:type="spellStart"/>
      <w:r>
        <w:t>vs</w:t>
      </w:r>
      <w:proofErr w:type="spellEnd"/>
      <w:r>
        <w:t xml:space="preserve"> the life satisfaction that the citizens report.  </w:t>
      </w:r>
    </w:p>
    <w:p w:rsidR="00C90E78" w:rsidRDefault="00C90E78" w:rsidP="00C90E78">
      <w:pPr>
        <w:pStyle w:val="Heading1"/>
      </w:pPr>
      <w:proofErr w:type="gramStart"/>
      <w:r>
        <w:t>Part 1.</w:t>
      </w:r>
      <w:proofErr w:type="gramEnd"/>
      <w:r w:rsidR="00C461EF">
        <w:t xml:space="preserve"> Plot the input data</w:t>
      </w:r>
      <w:r>
        <w:t xml:space="preserve"> </w:t>
      </w:r>
    </w:p>
    <w:p w:rsidR="00C90E78" w:rsidRDefault="00C90E78" w:rsidP="00EA7A5C">
      <w:pPr>
        <w:pStyle w:val="ListParagraph"/>
        <w:numPr>
          <w:ilvl w:val="0"/>
          <w:numId w:val="2"/>
        </w:numPr>
      </w:pPr>
      <w:r>
        <w:t xml:space="preserve">Plot the data as a scatter plot using </w:t>
      </w:r>
      <w:proofErr w:type="spellStart"/>
      <w:r>
        <w:t>matplotlib</w:t>
      </w:r>
      <w:proofErr w:type="spellEnd"/>
      <w:r>
        <w:t xml:space="preserve">. </w:t>
      </w:r>
      <w:r w:rsidR="00EA7A5C">
        <w:t xml:space="preserve">Label the X-axis ‘GDP per capita ($).  Label the Y-axis ‘Life Satisfaction’ </w:t>
      </w:r>
    </w:p>
    <w:p w:rsidR="00C461EF" w:rsidRDefault="00C461EF" w:rsidP="00C461EF">
      <w:pPr>
        <w:pStyle w:val="Heading1"/>
      </w:pPr>
      <w:proofErr w:type="gramStart"/>
      <w:r>
        <w:t>Part 2.</w:t>
      </w:r>
      <w:proofErr w:type="gramEnd"/>
      <w:r>
        <w:t xml:space="preserve">  Create the Linear </w:t>
      </w:r>
      <w:proofErr w:type="gramStart"/>
      <w:r>
        <w:t xml:space="preserve">Regression  </w:t>
      </w:r>
      <w:proofErr w:type="spellStart"/>
      <w:r>
        <w:t>TensorFlow</w:t>
      </w:r>
      <w:proofErr w:type="spellEnd"/>
      <w:proofErr w:type="gramEnd"/>
      <w:r>
        <w:t xml:space="preserve"> model.</w:t>
      </w:r>
    </w:p>
    <w:p w:rsidR="00C461EF" w:rsidRDefault="00C461EF" w:rsidP="00C461EF">
      <w:pPr>
        <w:pStyle w:val="ListParagraph"/>
      </w:pPr>
    </w:p>
    <w:p w:rsidR="00C461EF" w:rsidRDefault="00C461EF" w:rsidP="00C461EF">
      <w:pPr>
        <w:pStyle w:val="ListParagraph"/>
        <w:rPr>
          <w:rFonts w:eastAsiaTheme="minorEastAsia"/>
        </w:rPr>
      </w:pPr>
      <w:r>
        <w:t xml:space="preserve">Recall that in the linear regression model, the predictions are a linear combination of the input features.  In other words, the predicted v </w:t>
      </w:r>
      <w:proofErr w:type="spellStart"/>
      <w:r>
        <w:t>alue</w:t>
      </w:r>
      <w:proofErr w:type="spellEnd"/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can be computed using the following equation:</w:t>
      </w:r>
    </w:p>
    <w:p w:rsidR="00EC0747" w:rsidRDefault="00C461EF" w:rsidP="00C461EF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+ …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+b</m:t>
        </m:r>
      </m:oMath>
      <w:r w:rsidR="00EC0747">
        <w:rPr>
          <w:rFonts w:eastAsiaTheme="minorEastAsia"/>
        </w:rPr>
        <w:t xml:space="preserve"> where:</w:t>
      </w:r>
    </w:p>
    <w:p w:rsidR="00C461EF" w:rsidRPr="00EC0747" w:rsidRDefault="00EC0747" w:rsidP="00EC074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 …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 are the input features</w:t>
      </w:r>
    </w:p>
    <w:p w:rsidR="00EC0747" w:rsidRPr="00EC0747" w:rsidRDefault="00EC0747" w:rsidP="00EC074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 …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are the corresponding weights</w:t>
      </w:r>
    </w:p>
    <w:p w:rsidR="00EA7A5C" w:rsidRDefault="00EC0747" w:rsidP="00C90E78">
      <w:pPr>
        <w:pStyle w:val="ListParagraph"/>
        <w:numPr>
          <w:ilvl w:val="0"/>
          <w:numId w:val="4"/>
        </w:numPr>
      </w:pPr>
      <w:r>
        <w:rPr>
          <w:i/>
        </w:rPr>
        <w:t xml:space="preserve">b </w:t>
      </w:r>
      <w:r>
        <w:t>is the bias term (also called the intercept term)</w:t>
      </w:r>
    </w:p>
    <w:p w:rsidR="00EC0747" w:rsidRDefault="00EC0747" w:rsidP="00EC0747">
      <w:r>
        <w:t>We can express this equation compactly as:</w:t>
      </w:r>
    </w:p>
    <w:p w:rsidR="00EC0747" w:rsidRPr="002C5541" w:rsidRDefault="00EC0747" w:rsidP="00EC074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+b</m:t>
          </m:r>
        </m:oMath>
      </m:oMathPara>
    </w:p>
    <w:p w:rsidR="002C5541" w:rsidRDefault="002C5541" w:rsidP="00EC074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2C5541" w:rsidRPr="0040336D" w:rsidRDefault="0040336D" w:rsidP="002C5541">
      <w:pPr>
        <w:pStyle w:val="ListParagraph"/>
        <w:numPr>
          <w:ilvl w:val="0"/>
          <w:numId w:val="5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x=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40336D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input feature vector. </w:t>
      </w:r>
    </w:p>
    <w:p w:rsidR="0040336D" w:rsidRDefault="0040336D" w:rsidP="0040336D">
      <w:pPr>
        <w:rPr>
          <w:rFonts w:eastAsiaTheme="minorEastAsia"/>
        </w:rPr>
      </w:pPr>
    </w:p>
    <w:p w:rsidR="0040336D" w:rsidRPr="0040336D" w:rsidRDefault="0040336D" w:rsidP="0040336D">
      <w:pPr>
        <w:pStyle w:val="ListParagraph"/>
        <w:numPr>
          <w:ilvl w:val="0"/>
          <w:numId w:val="5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:rsidR="0040336D" w:rsidRPr="0040336D" w:rsidRDefault="0040336D" w:rsidP="0040336D">
      <w:pPr>
        <w:pStyle w:val="ListParagraph"/>
        <w:rPr>
          <w:rFonts w:ascii="Cambria Math" w:hAnsi="Cambria Math"/>
          <w:oMath/>
        </w:rPr>
      </w:pPr>
    </w:p>
    <w:p w:rsidR="0040336D" w:rsidRPr="0040336D" w:rsidRDefault="0040336D" w:rsidP="0040336D">
      <w:pPr>
        <w:pStyle w:val="ListParagraph"/>
        <w:numPr>
          <w:ilvl w:val="0"/>
          <w:numId w:val="5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40336D">
        <w:rPr>
          <w:rFonts w:eastAsiaTheme="minorEastAsia"/>
          <w:b/>
        </w:rPr>
        <w:t xml:space="preserve">  </w:t>
      </w:r>
      <w:proofErr w:type="gramStart"/>
      <w:r w:rsidRPr="0040336D">
        <w:rPr>
          <w:rFonts w:eastAsiaTheme="minorEastAsia"/>
        </w:rPr>
        <w:t>is</w:t>
      </w:r>
      <w:proofErr w:type="gramEnd"/>
      <w:r w:rsidRPr="0040336D">
        <w:rPr>
          <w:rFonts w:eastAsiaTheme="minorEastAsia"/>
        </w:rPr>
        <w:t xml:space="preserve"> the </w:t>
      </w:r>
      <w:r>
        <w:rPr>
          <w:rFonts w:eastAsiaTheme="minorEastAsia"/>
        </w:rPr>
        <w:t>weight</w:t>
      </w:r>
      <w:r w:rsidRPr="0040336D">
        <w:rPr>
          <w:rFonts w:eastAsiaTheme="minorEastAsia"/>
        </w:rPr>
        <w:t xml:space="preserve"> vector. </w:t>
      </w:r>
    </w:p>
    <w:p w:rsidR="0040336D" w:rsidRPr="0040336D" w:rsidRDefault="0040336D" w:rsidP="002C5541">
      <w:pPr>
        <w:pStyle w:val="ListParagraph"/>
        <w:numPr>
          <w:ilvl w:val="0"/>
          <w:numId w:val="5"/>
        </w:numPr>
        <w:rPr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</m:oMath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inner product of vectors </w:t>
      </w:r>
      <w:r>
        <w:rPr>
          <w:rFonts w:eastAsiaTheme="minorEastAsia"/>
          <w:b/>
        </w:rPr>
        <w:t xml:space="preserve">v </w:t>
      </w:r>
      <w:r>
        <w:rPr>
          <w:rFonts w:eastAsiaTheme="minorEastAsia"/>
        </w:rPr>
        <w:t xml:space="preserve">and </w:t>
      </w:r>
      <w:r>
        <w:rPr>
          <w:rFonts w:eastAsiaTheme="minorEastAsia"/>
          <w:b/>
        </w:rPr>
        <w:t>w</w:t>
      </w:r>
      <w:r>
        <w:rPr>
          <w:rFonts w:eastAsiaTheme="minorEastAsia"/>
        </w:rPr>
        <w:t>.</w:t>
      </w:r>
    </w:p>
    <w:p w:rsidR="0040336D" w:rsidRPr="0040336D" w:rsidRDefault="0040336D" w:rsidP="0040336D">
      <w:pPr>
        <w:pStyle w:val="ListParagraph"/>
        <w:rPr>
          <w:rFonts w:eastAsiaTheme="minorEastAsia"/>
          <w:b/>
        </w:rPr>
      </w:pPr>
    </w:p>
    <w:p w:rsidR="0040336D" w:rsidRDefault="0040336D" w:rsidP="0040336D">
      <w:pPr>
        <w:pStyle w:val="ListParagraph"/>
        <w:rPr>
          <w:rFonts w:eastAsiaTheme="minorEastAsia"/>
        </w:rPr>
      </w:pPr>
      <w:r>
        <w:rPr>
          <w:rFonts w:eastAsiaTheme="minorEastAsia"/>
        </w:rPr>
        <w:t>It is often more convenient to handle vectors as matrices with a single column (i.e. a column vector).  The inner product (</w:t>
      </w:r>
      <w:proofErr w:type="spellStart"/>
      <w:r>
        <w:rPr>
          <w:rFonts w:eastAsiaTheme="minorEastAsia"/>
          <w:b/>
        </w:rPr>
        <w:t>x</w:t>
      </w:r>
      <w:proofErr w:type="gramStart"/>
      <w:r>
        <w:rPr>
          <w:rFonts w:eastAsiaTheme="minorEastAsia"/>
        </w:rPr>
        <w:t>,</w:t>
      </w:r>
      <w:r>
        <w:rPr>
          <w:rFonts w:eastAsiaTheme="minorEastAsia"/>
          <w:b/>
        </w:rPr>
        <w:t>w</w:t>
      </w:r>
      <w:proofErr w:type="spellEnd"/>
      <w:proofErr w:type="gramEnd"/>
      <w:r>
        <w:rPr>
          <w:rFonts w:eastAsiaTheme="minorEastAsia"/>
        </w:rPr>
        <w:t xml:space="preserve">) is replaced with the matrix dot product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∙w</m:t>
        </m:r>
      </m:oMath>
      <w:r w:rsidR="004D3297">
        <w:rPr>
          <w:rFonts w:eastAsiaTheme="minorEastAsia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D3297">
        <w:rPr>
          <w:rFonts w:eastAsiaTheme="minorEastAsia"/>
        </w:rPr>
        <w:t xml:space="preserve">is the transpose of the column vector </w:t>
      </w:r>
      <w:r w:rsidR="004D3297">
        <w:rPr>
          <w:rFonts w:eastAsiaTheme="minorEastAsia"/>
          <w:b/>
        </w:rPr>
        <w:t>x</w:t>
      </w:r>
      <w:r w:rsidR="004D3297">
        <w:rPr>
          <w:rFonts w:eastAsiaTheme="minorEastAsia"/>
        </w:rPr>
        <w:t xml:space="preserve">.  </w:t>
      </w:r>
    </w:p>
    <w:p w:rsidR="004D3297" w:rsidRDefault="004D3297" w:rsidP="0040336D">
      <w:pPr>
        <w:pStyle w:val="ListParagraph"/>
        <w:rPr>
          <w:rFonts w:eastAsiaTheme="minorEastAsia"/>
        </w:rPr>
      </w:pPr>
    </w:p>
    <w:p w:rsidR="004D3297" w:rsidRDefault="004D3297" w:rsidP="0040336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Lastly, we can compute predictions for many instances at once by putting all the input features into a matrix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>.  The vector containing the predictions for every instance can be computed using the following equation:</w:t>
      </w:r>
    </w:p>
    <w:p w:rsidR="004D3297" w:rsidRPr="004D3297" w:rsidRDefault="004D3297" w:rsidP="0040336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+b</m:t>
          </m:r>
        </m:oMath>
      </m:oMathPara>
    </w:p>
    <w:p w:rsidR="004D3297" w:rsidRDefault="004D3297" w:rsidP="0040336D">
      <w:pPr>
        <w:pStyle w:val="ListParagraph"/>
        <w:rPr>
          <w:rFonts w:eastAsiaTheme="minorEastAsia"/>
        </w:rPr>
      </w:pPr>
    </w:p>
    <w:p w:rsidR="004D3297" w:rsidRDefault="004D3297" w:rsidP="0040336D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4D3297" w:rsidRDefault="004D3297" w:rsidP="0040336D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sup>
                </m:sSup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(m)</m:t>
                        </m:r>
                      </m:sup>
                    </m:sSup>
                  </m:e>
                </m:eqArr>
              </m:den>
            </m:f>
          </m:e>
        </m:d>
      </m:oMath>
      <w:r w:rsidR="004A5FAC">
        <w:rPr>
          <w:rFonts w:eastAsiaTheme="minorEastAsia"/>
        </w:rPr>
        <w:t xml:space="preserve"> </w:t>
      </w:r>
      <w:proofErr w:type="gramStart"/>
      <w:r w:rsidR="004A5FAC">
        <w:rPr>
          <w:rFonts w:eastAsiaTheme="minorEastAsia"/>
        </w:rPr>
        <w:t>is</w:t>
      </w:r>
      <w:proofErr w:type="gramEnd"/>
      <w:r w:rsidR="004A5FAC">
        <w:rPr>
          <w:rFonts w:eastAsiaTheme="minorEastAsia"/>
        </w:rPr>
        <w:t xml:space="preserve"> the prediction vector, containing the prediction for all </w:t>
      </w:r>
      <w:r w:rsidR="004A5FAC">
        <w:rPr>
          <w:rFonts w:eastAsiaTheme="minorEastAsia"/>
          <w:i/>
        </w:rPr>
        <w:t>m</w:t>
      </w:r>
      <w:r w:rsidR="004A5FAC">
        <w:rPr>
          <w:rFonts w:eastAsiaTheme="minorEastAsia"/>
        </w:rPr>
        <w:t xml:space="preserve"> instances</w:t>
      </w:r>
    </w:p>
    <w:p w:rsidR="004A5FAC" w:rsidRDefault="004A5FAC" w:rsidP="0040336D">
      <w:pPr>
        <w:pStyle w:val="ListParagraph"/>
        <w:rPr>
          <w:rFonts w:eastAsiaTheme="minorEastAsia"/>
        </w:rPr>
      </w:pPr>
    </w:p>
    <w:p w:rsidR="004A5FAC" w:rsidRDefault="004A5FAC" w:rsidP="0040336D">
      <w:pPr>
        <w:pStyle w:val="ListParagraph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bSup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bSup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</m:t>
                </m:r>
              </m:e>
            </m:eqArr>
          </m:e>
        </m:d>
      </m:oMath>
      <w:r w:rsidR="002C23F2">
        <w:rPr>
          <w:rFonts w:eastAsiaTheme="minorEastAsia"/>
        </w:rPr>
        <w:t xml:space="preserve"> =</w:t>
      </w:r>
      <w:r w:rsidR="00E166A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</m:num>
              <m:den/>
            </m:f>
          </m:e>
        </m:d>
      </m:oMath>
      <w:r w:rsidR="002C23F2">
        <w:rPr>
          <w:rFonts w:eastAsiaTheme="minorEastAsia"/>
        </w:rPr>
        <w:t xml:space="preserve"> </w:t>
      </w:r>
      <w:r w:rsidR="00E166AD">
        <w:rPr>
          <w:rFonts w:eastAsiaTheme="minorEastAsia"/>
        </w:rPr>
        <w:t xml:space="preserve">  Each row represents an instance.  Each column represents a feature. Note that the matrix dot product X dot w returns a column vector, so when adding the bias term </w:t>
      </w:r>
      <w:r w:rsidR="00E166AD">
        <w:rPr>
          <w:rFonts w:eastAsiaTheme="minorEastAsia"/>
          <w:i/>
        </w:rPr>
        <w:t>b</w:t>
      </w:r>
      <w:r w:rsidR="00E166AD">
        <w:rPr>
          <w:rFonts w:eastAsiaTheme="minorEastAsia"/>
        </w:rPr>
        <w:t xml:space="preserve"> we mean adding that value to each and every element in the column vector (this is called </w:t>
      </w:r>
      <w:r w:rsidR="00E166AD">
        <w:rPr>
          <w:rFonts w:eastAsiaTheme="minorEastAsia"/>
          <w:i/>
        </w:rPr>
        <w:t>broadcasting</w:t>
      </w:r>
      <w:r w:rsidR="00E166AD">
        <w:rPr>
          <w:rFonts w:eastAsiaTheme="minorEastAsia"/>
        </w:rPr>
        <w:t xml:space="preserve">).  </w:t>
      </w:r>
    </w:p>
    <w:p w:rsidR="006C3F75" w:rsidRDefault="006C3F75" w:rsidP="0040336D">
      <w:pPr>
        <w:pStyle w:val="ListParagraph"/>
        <w:rPr>
          <w:rFonts w:eastAsiaTheme="minorEastAsia"/>
        </w:rPr>
      </w:pPr>
    </w:p>
    <w:p w:rsidR="006C3F75" w:rsidRDefault="006C3F75" w:rsidP="006C3F75">
      <w:pPr>
        <w:pStyle w:val="ListParagraph"/>
        <w:rPr>
          <w:rFonts w:eastAsiaTheme="minorEastAsia"/>
        </w:rPr>
      </w:pPr>
      <w:r>
        <w:rPr>
          <w:rFonts w:eastAsiaTheme="minorEastAsia"/>
        </w:rPr>
        <w:t>Create a graph containing:</w:t>
      </w:r>
    </w:p>
    <w:p w:rsidR="006C3F75" w:rsidRDefault="006C3F75" w:rsidP="006C3F7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 constant X initialized w</w:t>
      </w:r>
      <w:r w:rsidR="00EC3660">
        <w:rPr>
          <w:rFonts w:eastAsiaTheme="minorEastAsia"/>
        </w:rPr>
        <w:t xml:space="preserve">ith </w:t>
      </w:r>
      <w:proofErr w:type="spellStart"/>
      <w:r w:rsidR="00EC3660">
        <w:rPr>
          <w:rFonts w:eastAsiaTheme="minorEastAsia"/>
        </w:rPr>
        <w:t>X_train</w:t>
      </w:r>
      <w:proofErr w:type="spellEnd"/>
      <w:r w:rsidR="00EC3660">
        <w:rPr>
          <w:rFonts w:eastAsiaTheme="minorEastAsia"/>
        </w:rPr>
        <w:t xml:space="preserve">, which contains 70 percent of the </w:t>
      </w:r>
      <w:r>
        <w:rPr>
          <w:rFonts w:eastAsiaTheme="minorEastAsia"/>
        </w:rPr>
        <w:t>input features of the training instances.  In this particular lab, there is only a single feature per instance (the GDP per capita)</w:t>
      </w:r>
    </w:p>
    <w:p w:rsidR="00EC3660" w:rsidRPr="00EC3660" w:rsidRDefault="006C3F75" w:rsidP="00EC366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 constant y, initialized with </w:t>
      </w:r>
      <w:proofErr w:type="spellStart"/>
      <w:r>
        <w:rPr>
          <w:rFonts w:eastAsiaTheme="minorEastAsia"/>
        </w:rPr>
        <w:t>y_train</w:t>
      </w:r>
      <w:proofErr w:type="spellEnd"/>
      <w:r>
        <w:rPr>
          <w:rFonts w:eastAsiaTheme="minorEastAsia"/>
        </w:rPr>
        <w:t xml:space="preserve">, which contains </w:t>
      </w:r>
      <w:r w:rsidR="00EC3660">
        <w:rPr>
          <w:rFonts w:eastAsiaTheme="minorEastAsia"/>
        </w:rPr>
        <w:t xml:space="preserve">70 percent </w:t>
      </w:r>
      <w:r>
        <w:rPr>
          <w:rFonts w:eastAsiaTheme="minorEastAsia"/>
        </w:rPr>
        <w:t xml:space="preserve">labels of each instance (the life satisfaction). </w:t>
      </w:r>
    </w:p>
    <w:p w:rsidR="006C3F75" w:rsidRDefault="006C3F75" w:rsidP="006C3F7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 variable b, representing the bias (initialized to 0.0)</w:t>
      </w:r>
    </w:p>
    <w:p w:rsidR="006C3F75" w:rsidRDefault="006C3F75" w:rsidP="006C3F7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 variable w, representing the weight vector (initialized to a column vector full of zeros, using </w:t>
      </w:r>
      <w:proofErr w:type="spellStart"/>
      <w:proofErr w:type="gramStart"/>
      <w:r>
        <w:rPr>
          <w:rFonts w:eastAsiaTheme="minorEastAsia"/>
        </w:rPr>
        <w:t>tf.zeros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)).  Since there is only one input feature per instance, this column vector contains a single row (it is a matrix with a single item)</w:t>
      </w:r>
    </w:p>
    <w:p w:rsidR="006C3F75" w:rsidRPr="006C3F75" w:rsidRDefault="006C3F75" w:rsidP="006C3F7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An operation </w:t>
      </w:r>
      <w:proofErr w:type="spellStart"/>
      <w:r>
        <w:rPr>
          <w:rFonts w:eastAsiaTheme="minorEastAsia"/>
        </w:rPr>
        <w:t>y_pred</w:t>
      </w:r>
      <w:proofErr w:type="spellEnd"/>
      <w:r>
        <w:rPr>
          <w:rFonts w:eastAsiaTheme="minorEastAsia"/>
        </w:rPr>
        <w:t xml:space="preserve"> that computes the equation presented above 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∙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.You will need to use </w:t>
      </w:r>
      <w:proofErr w:type="spellStart"/>
      <w:proofErr w:type="gramStart"/>
      <w:r>
        <w:rPr>
          <w:rFonts w:ascii="Courier New" w:eastAsiaTheme="minorEastAsia" w:hAnsi="Courier New" w:cs="Courier New"/>
        </w:rPr>
        <w:t>tf.matmul</w:t>
      </w:r>
      <w:proofErr w:type="spellEnd"/>
      <w:r>
        <w:rPr>
          <w:rFonts w:ascii="Courier New" w:eastAsiaTheme="minorEastAsia" w:hAnsi="Courier New" w:cs="Courier New"/>
        </w:rPr>
        <w:t>(</w:t>
      </w:r>
      <w:proofErr w:type="gramEnd"/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  <w:i/>
        </w:rPr>
        <w:t>.</w:t>
      </w:r>
    </w:p>
    <w:p w:rsidR="006C3F75" w:rsidRPr="006C3F75" w:rsidRDefault="006C3F75" w:rsidP="006C3F7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cstheme="minorHAnsi"/>
        </w:rPr>
        <w:t xml:space="preserve">Don’t forget to initialize your variables when you run your session. </w:t>
      </w:r>
    </w:p>
    <w:p w:rsidR="006C3F75" w:rsidRDefault="006C3F75" w:rsidP="006C3F75">
      <w:pPr>
        <w:pStyle w:val="Heading1"/>
        <w:rPr>
          <w:rFonts w:eastAsiaTheme="minorEastAsia"/>
        </w:rPr>
      </w:pPr>
      <w:proofErr w:type="gramStart"/>
      <w:r>
        <w:rPr>
          <w:rFonts w:eastAsiaTheme="minorEastAsia"/>
        </w:rPr>
        <w:t>Part 3.</w:t>
      </w:r>
      <w:proofErr w:type="gramEnd"/>
      <w:r>
        <w:rPr>
          <w:rFonts w:eastAsiaTheme="minorEastAsia"/>
        </w:rPr>
        <w:t xml:space="preserve">  Run the graph. </w:t>
      </w:r>
    </w:p>
    <w:p w:rsidR="006C3F75" w:rsidRDefault="00F806AB" w:rsidP="00F806AB">
      <w:pPr>
        <w:pStyle w:val="ListParagraph"/>
        <w:numPr>
          <w:ilvl w:val="0"/>
          <w:numId w:val="6"/>
        </w:numPr>
      </w:pPr>
      <w:r>
        <w:t xml:space="preserve"> Start the graph</w:t>
      </w:r>
    </w:p>
    <w:p w:rsidR="00F806AB" w:rsidRDefault="00F806AB" w:rsidP="00F806AB">
      <w:pPr>
        <w:pStyle w:val="ListParagraph"/>
        <w:numPr>
          <w:ilvl w:val="0"/>
          <w:numId w:val="6"/>
        </w:numPr>
      </w:pPr>
      <w:r>
        <w:lastRenderedPageBreak/>
        <w:t xml:space="preserve">Run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operation and evaluate the predictions </w:t>
      </w:r>
      <w:proofErr w:type="spellStart"/>
      <w:r>
        <w:rPr>
          <w:i/>
        </w:rPr>
        <w:t>y_pred</w:t>
      </w:r>
      <w:proofErr w:type="spellEnd"/>
      <w:r>
        <w:rPr>
          <w:i/>
        </w:rPr>
        <w:t xml:space="preserve">. </w:t>
      </w:r>
      <w:r>
        <w:t xml:space="preserve"> Since both variables w and b are initialized with zeros, you should get a vector full of zeros. </w:t>
      </w:r>
    </w:p>
    <w:p w:rsidR="00F806AB" w:rsidRPr="00E875BF" w:rsidRDefault="00F806AB" w:rsidP="00F806A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Add the mean square error cost function given by </w:t>
      </w:r>
      <m:oMath>
        <m:r>
          <w:rPr>
            <w:rFonts w:ascii="Cambria Math" w:hAnsi="Cambria Math"/>
          </w:rPr>
          <m:t xml:space="preserve"> MSE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E875BF">
        <w:rPr>
          <w:rFonts w:eastAsiaTheme="minorEastAsia"/>
        </w:rPr>
        <w:t xml:space="preserve"> Use </w:t>
      </w:r>
      <w:proofErr w:type="gramStart"/>
      <w:r w:rsidR="00E875BF">
        <w:rPr>
          <w:rFonts w:eastAsiaTheme="minorEastAsia"/>
        </w:rPr>
        <w:t xml:space="preserve">the  </w:t>
      </w:r>
      <w:proofErr w:type="spellStart"/>
      <w:r w:rsidR="00E875BF">
        <w:rPr>
          <w:rFonts w:ascii="Courier New" w:eastAsiaTheme="minorEastAsia" w:hAnsi="Courier New" w:cs="Courier New"/>
        </w:rPr>
        <w:t>tf.reduce</w:t>
      </w:r>
      <w:proofErr w:type="gramEnd"/>
      <w:r w:rsidR="00E875BF">
        <w:rPr>
          <w:rFonts w:ascii="Courier New" w:eastAsiaTheme="minorEastAsia" w:hAnsi="Courier New" w:cs="Courier New"/>
        </w:rPr>
        <w:t>_mean</w:t>
      </w:r>
      <w:proofErr w:type="spellEnd"/>
      <w:r w:rsidR="00E875BF">
        <w:rPr>
          <w:rFonts w:ascii="Courier New" w:eastAsiaTheme="minorEastAsia" w:hAnsi="Courier New" w:cs="Courier New"/>
        </w:rPr>
        <w:t xml:space="preserve">() </w:t>
      </w:r>
      <w:r w:rsidR="00E875BF">
        <w:rPr>
          <w:rFonts w:eastAsiaTheme="minorEastAsia" w:cstheme="minorHAnsi"/>
        </w:rPr>
        <w:t xml:space="preserve">and </w:t>
      </w:r>
      <w:proofErr w:type="spellStart"/>
      <w:r w:rsidR="00E875BF">
        <w:rPr>
          <w:rFonts w:ascii="Courier New" w:eastAsiaTheme="minorEastAsia" w:hAnsi="Courier New" w:cs="Courier New"/>
        </w:rPr>
        <w:t>tf.square</w:t>
      </w:r>
      <w:proofErr w:type="spellEnd"/>
      <w:r w:rsidR="00E875BF">
        <w:rPr>
          <w:rFonts w:ascii="Courier New" w:eastAsiaTheme="minorEastAsia" w:hAnsi="Courier New" w:cs="Courier New"/>
        </w:rPr>
        <w:t>()</w:t>
      </w:r>
      <w:proofErr w:type="spellStart"/>
      <w:r w:rsidR="00E875BF">
        <w:rPr>
          <w:rFonts w:eastAsiaTheme="minorEastAsia" w:cstheme="minorHAnsi"/>
        </w:rPr>
        <w:t>TensorFlow</w:t>
      </w:r>
      <w:proofErr w:type="spellEnd"/>
      <w:r w:rsidR="00E875BF">
        <w:rPr>
          <w:rFonts w:eastAsiaTheme="minorEastAsia" w:cstheme="minorHAnsi"/>
        </w:rPr>
        <w:t xml:space="preserve"> methods to calculate the cost function. </w:t>
      </w:r>
    </w:p>
    <w:p w:rsidR="00E875BF" w:rsidRDefault="00E875BF" w:rsidP="00F806A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Again, initialize the session and evaluate the cost function.  Note that the cost function is quite high as is to be expected since we have only run this for a single instance of w and b. </w:t>
      </w:r>
    </w:p>
    <w:p w:rsidR="00312FC9" w:rsidRPr="00312FC9" w:rsidRDefault="00E875BF" w:rsidP="00312FC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Now we will find the optimal values for the model parameters </w:t>
      </w:r>
      <w:r>
        <w:rPr>
          <w:rFonts w:eastAsiaTheme="minorEastAsia"/>
          <w:b/>
        </w:rPr>
        <w:t>w</w:t>
      </w:r>
      <w:r>
        <w:rPr>
          <w:rFonts w:eastAsiaTheme="minorEastAsia"/>
        </w:rPr>
        <w:t xml:space="preserve"> and b. In order to do this, we will use the standard Gradient Descent optimization algorithm.  </w:t>
      </w:r>
      <w:r w:rsidR="00312FC9">
        <w:rPr>
          <w:rFonts w:eastAsiaTheme="minorEastAsia"/>
        </w:rPr>
        <w:t xml:space="preserve">Use the standard </w:t>
      </w:r>
      <w:proofErr w:type="spellStart"/>
      <w:r w:rsidR="00312FC9">
        <w:rPr>
          <w:rFonts w:eastAsiaTheme="minorEastAsia"/>
        </w:rPr>
        <w:t>tensorflow</w:t>
      </w:r>
      <w:proofErr w:type="spellEnd"/>
      <w:r w:rsidR="00312FC9">
        <w:rPr>
          <w:rFonts w:eastAsiaTheme="minorEastAsia"/>
        </w:rPr>
        <w:t xml:space="preserve"> method </w:t>
      </w:r>
      <w:proofErr w:type="spellStart"/>
      <w:r w:rsidR="00312FC9">
        <w:rPr>
          <w:rFonts w:ascii="Courier New" w:eastAsiaTheme="minorEastAsia" w:hAnsi="Courier New" w:cs="Courier New"/>
        </w:rPr>
        <w:t>tf</w:t>
      </w:r>
      <w:proofErr w:type="spellEnd"/>
      <w:r w:rsidR="00312FC9">
        <w:rPr>
          <w:rFonts w:ascii="Courier New" w:eastAsiaTheme="minorEastAsia" w:hAnsi="Courier New" w:cs="Courier New"/>
        </w:rPr>
        <w:t xml:space="preserve">. </w:t>
      </w:r>
      <w:proofErr w:type="spellStart"/>
      <w:proofErr w:type="gramStart"/>
      <w:r w:rsidR="00312FC9">
        <w:rPr>
          <w:rFonts w:ascii="Courier New" w:eastAsiaTheme="minorEastAsia" w:hAnsi="Courier New" w:cs="Courier New"/>
        </w:rPr>
        <w:t>gradientDescentOptimizer</w:t>
      </w:r>
      <w:proofErr w:type="spellEnd"/>
      <w:r w:rsidR="00312FC9">
        <w:rPr>
          <w:rFonts w:ascii="Courier New" w:eastAsiaTheme="minorEastAsia" w:hAnsi="Courier New" w:cs="Courier New"/>
        </w:rPr>
        <w:t>(</w:t>
      </w:r>
      <w:proofErr w:type="spellStart"/>
      <w:proofErr w:type="gramEnd"/>
      <w:r w:rsidR="00312FC9">
        <w:rPr>
          <w:rFonts w:ascii="Courier New" w:eastAsiaTheme="minorEastAsia" w:hAnsi="Courier New" w:cs="Courier New"/>
        </w:rPr>
        <w:t>learning_rate</w:t>
      </w:r>
      <w:proofErr w:type="spellEnd"/>
      <w:r w:rsidR="00312FC9">
        <w:rPr>
          <w:rFonts w:ascii="Courier New" w:eastAsiaTheme="minorEastAsia" w:hAnsi="Courier New" w:cs="Courier New"/>
        </w:rPr>
        <w:t>).minimize(</w:t>
      </w:r>
      <w:proofErr w:type="spellStart"/>
      <w:r w:rsidR="00312FC9">
        <w:rPr>
          <w:rFonts w:ascii="Courier New" w:eastAsiaTheme="minorEastAsia" w:hAnsi="Courier New" w:cs="Courier New"/>
        </w:rPr>
        <w:t>cost_function</w:t>
      </w:r>
      <w:proofErr w:type="spellEnd"/>
      <w:r w:rsidR="00312FC9">
        <w:rPr>
          <w:rFonts w:ascii="Courier New" w:eastAsiaTheme="minorEastAsia" w:hAnsi="Courier New" w:cs="Courier New"/>
        </w:rPr>
        <w:t xml:space="preserve">) </w:t>
      </w:r>
      <w:r w:rsidR="00312FC9">
        <w:rPr>
          <w:rFonts w:eastAsiaTheme="minorEastAsia" w:cstheme="minorHAnsi"/>
        </w:rPr>
        <w:t xml:space="preserve">to automatically optimize our weights and bias to achieve the optimal line fit. </w:t>
      </w:r>
    </w:p>
    <w:p w:rsidR="00E875BF" w:rsidRPr="00404623" w:rsidRDefault="00312FC9" w:rsidP="00312FC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cstheme="minorHAnsi"/>
        </w:rPr>
        <w:t xml:space="preserve">In the </w:t>
      </w:r>
      <w:r w:rsidR="00B43179">
        <w:rPr>
          <w:rFonts w:eastAsiaTheme="minorEastAsia" w:cstheme="minorHAnsi"/>
        </w:rPr>
        <w:t xml:space="preserve">evaluation of the </w:t>
      </w:r>
      <w:proofErr w:type="spellStart"/>
      <w:r w:rsidR="00B43179">
        <w:rPr>
          <w:rFonts w:eastAsiaTheme="minorEastAsia" w:cstheme="minorHAnsi"/>
        </w:rPr>
        <w:t>TensorF</w:t>
      </w:r>
      <w:r>
        <w:rPr>
          <w:rFonts w:eastAsiaTheme="minorEastAsia" w:cstheme="minorHAnsi"/>
        </w:rPr>
        <w:t>low</w:t>
      </w:r>
      <w:proofErr w:type="spellEnd"/>
      <w:r>
        <w:rPr>
          <w:rFonts w:eastAsiaTheme="minorEastAsia" w:cstheme="minorHAnsi"/>
        </w:rPr>
        <w:t xml:space="preserve"> graph, </w:t>
      </w:r>
      <w:r w:rsidR="007F16AF">
        <w:rPr>
          <w:rFonts w:eastAsiaTheme="minorEastAsia" w:cstheme="minorHAnsi"/>
        </w:rPr>
        <w:t xml:space="preserve">start a session, initialize the variables, </w:t>
      </w:r>
      <w:proofErr w:type="gramStart"/>
      <w:r w:rsidR="007F16AF">
        <w:rPr>
          <w:rFonts w:eastAsiaTheme="minorEastAsia" w:cstheme="minorHAnsi"/>
        </w:rPr>
        <w:t>then</w:t>
      </w:r>
      <w:proofErr w:type="gramEnd"/>
      <w:r w:rsidR="007F16AF">
        <w:rPr>
          <w:rFonts w:eastAsiaTheme="minorEastAsia" w:cstheme="minorHAnsi"/>
        </w:rPr>
        <w:t xml:space="preserve"> write a loop that will repeatedly evaluate the assignment operations 1000 times.  Every 100 times, evaluate the MSE and print it out.  Hopefully, the MSE should drop below 1.0 and we’d like a target of about 0.18.  </w:t>
      </w:r>
      <w:r w:rsidRPr="00312FC9">
        <w:rPr>
          <w:rFonts w:ascii="Courier New" w:eastAsiaTheme="minorEastAsia" w:hAnsi="Courier New" w:cs="Courier New"/>
        </w:rPr>
        <w:t xml:space="preserve"> </w:t>
      </w:r>
    </w:p>
    <w:p w:rsidR="00404623" w:rsidRPr="00404623" w:rsidRDefault="00404623" w:rsidP="0040462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cstheme="minorHAnsi"/>
        </w:rPr>
        <w:t xml:space="preserve">Add summaries for the operations and variables and write a log to the disk.  Open the </w:t>
      </w:r>
      <w:proofErr w:type="spellStart"/>
      <w:r>
        <w:rPr>
          <w:rFonts w:eastAsiaTheme="minorEastAsia" w:cstheme="minorHAnsi"/>
        </w:rPr>
        <w:t>Tensorboard</w:t>
      </w:r>
      <w:proofErr w:type="spellEnd"/>
      <w:r>
        <w:rPr>
          <w:rFonts w:eastAsiaTheme="minorEastAsia" w:cstheme="minorHAnsi"/>
        </w:rPr>
        <w:t xml:space="preserve"> web page and view the value of the cost function as well as the weights and biases to view the results of the optimizer. </w:t>
      </w:r>
    </w:p>
    <w:p w:rsidR="00404623" w:rsidRPr="00EC3660" w:rsidRDefault="00EC3660" w:rsidP="0040462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cstheme="minorHAnsi"/>
        </w:rPr>
        <w:t>P</w:t>
      </w:r>
      <w:r w:rsidR="00404623">
        <w:rPr>
          <w:rFonts w:eastAsiaTheme="minorEastAsia" w:cstheme="minorHAnsi"/>
        </w:rPr>
        <w:t xml:space="preserve">lot the data </w:t>
      </w:r>
      <w:r w:rsidR="00ED1FE8">
        <w:rPr>
          <w:rFonts w:eastAsiaTheme="minorEastAsia" w:cstheme="minorHAnsi"/>
        </w:rPr>
        <w:t xml:space="preserve">with </w:t>
      </w:r>
      <w:proofErr w:type="spellStart"/>
      <w:r w:rsidR="00ED1FE8">
        <w:rPr>
          <w:rFonts w:eastAsiaTheme="minorEastAsia" w:cstheme="minorHAnsi"/>
        </w:rPr>
        <w:t>matplotlib</w:t>
      </w:r>
      <w:proofErr w:type="spellEnd"/>
      <w:r w:rsidR="00ED1FE8">
        <w:rPr>
          <w:rFonts w:eastAsiaTheme="minorEastAsia" w:cstheme="minorHAnsi"/>
        </w:rPr>
        <w:t xml:space="preserve"> </w:t>
      </w:r>
      <w:r w:rsidR="00404623">
        <w:rPr>
          <w:rFonts w:eastAsiaTheme="minorEastAsia" w:cstheme="minorHAnsi"/>
        </w:rPr>
        <w:t xml:space="preserve">and use the final values of </w:t>
      </w:r>
      <w:r w:rsidR="00404623">
        <w:rPr>
          <w:rFonts w:eastAsiaTheme="minorEastAsia" w:cstheme="minorHAnsi"/>
          <w:b/>
        </w:rPr>
        <w:t>w</w:t>
      </w:r>
      <w:r w:rsidR="00404623">
        <w:rPr>
          <w:rFonts w:eastAsiaTheme="minorEastAsia" w:cstheme="minorHAnsi"/>
        </w:rPr>
        <w:t xml:space="preserve"> and b to visualize the line through the points that best fits the data. </w:t>
      </w:r>
    </w:p>
    <w:p w:rsidR="00EC3660" w:rsidRPr="00404623" w:rsidRDefault="00EC3660" w:rsidP="0040462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cstheme="minorHAnsi"/>
        </w:rPr>
        <w:t xml:space="preserve">Now test the model by inputting evaluating it and feeding it the </w:t>
      </w:r>
      <w:proofErr w:type="gramStart"/>
      <w:r>
        <w:rPr>
          <w:rFonts w:eastAsiaTheme="minorEastAsia" w:cstheme="minorHAnsi"/>
        </w:rPr>
        <w:t>test  data</w:t>
      </w:r>
      <w:proofErr w:type="gramEnd"/>
      <w:r>
        <w:rPr>
          <w:rFonts w:eastAsiaTheme="minorEastAsia" w:cstheme="minorHAnsi"/>
        </w:rPr>
        <w:t xml:space="preserve"> and test labels to see how well it performs. </w:t>
      </w:r>
      <w:bookmarkStart w:id="0" w:name="_GoBack"/>
      <w:bookmarkEnd w:id="0"/>
    </w:p>
    <w:p w:rsidR="002A7797" w:rsidRDefault="002A7797" w:rsidP="0040336D">
      <w:pPr>
        <w:pStyle w:val="ListParagraph"/>
        <w:rPr>
          <w:rFonts w:eastAsiaTheme="minorEastAsia"/>
        </w:rPr>
      </w:pPr>
    </w:p>
    <w:p w:rsidR="002A7797" w:rsidRPr="002A7797" w:rsidRDefault="002A7797" w:rsidP="0040336D">
      <w:pPr>
        <w:pStyle w:val="ListParagraph"/>
        <w:rPr>
          <w:rFonts w:eastAsiaTheme="minorEastAsia"/>
        </w:rPr>
      </w:pPr>
    </w:p>
    <w:sectPr w:rsidR="002A7797" w:rsidRPr="002A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68D"/>
    <w:multiLevelType w:val="hybridMultilevel"/>
    <w:tmpl w:val="0F4E9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0062E"/>
    <w:multiLevelType w:val="hybridMultilevel"/>
    <w:tmpl w:val="3F5E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1244F"/>
    <w:multiLevelType w:val="hybridMultilevel"/>
    <w:tmpl w:val="E43A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01AA0"/>
    <w:multiLevelType w:val="hybridMultilevel"/>
    <w:tmpl w:val="6A3629F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6E0039A6"/>
    <w:multiLevelType w:val="hybridMultilevel"/>
    <w:tmpl w:val="E2AC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14E71"/>
    <w:multiLevelType w:val="hybridMultilevel"/>
    <w:tmpl w:val="D0FE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8C"/>
    <w:rsid w:val="0007498C"/>
    <w:rsid w:val="002A7797"/>
    <w:rsid w:val="002C23F2"/>
    <w:rsid w:val="002C5541"/>
    <w:rsid w:val="00312FC9"/>
    <w:rsid w:val="003974C4"/>
    <w:rsid w:val="0040336D"/>
    <w:rsid w:val="00404623"/>
    <w:rsid w:val="00434196"/>
    <w:rsid w:val="004A5FAC"/>
    <w:rsid w:val="004D3297"/>
    <w:rsid w:val="006C3F75"/>
    <w:rsid w:val="007F16AF"/>
    <w:rsid w:val="00A7386B"/>
    <w:rsid w:val="00B43179"/>
    <w:rsid w:val="00B45F1C"/>
    <w:rsid w:val="00C461EF"/>
    <w:rsid w:val="00C726A3"/>
    <w:rsid w:val="00C90E78"/>
    <w:rsid w:val="00D247AE"/>
    <w:rsid w:val="00E166AD"/>
    <w:rsid w:val="00E71B77"/>
    <w:rsid w:val="00E875BF"/>
    <w:rsid w:val="00EA7A5C"/>
    <w:rsid w:val="00EC0747"/>
    <w:rsid w:val="00EC3660"/>
    <w:rsid w:val="00ED1FE8"/>
    <w:rsid w:val="00F8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0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0E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1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0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0E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1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10</cp:revision>
  <dcterms:created xsi:type="dcterms:W3CDTF">2017-10-19T23:03:00Z</dcterms:created>
  <dcterms:modified xsi:type="dcterms:W3CDTF">2017-10-20T00:41:00Z</dcterms:modified>
</cp:coreProperties>
</file>