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1C11" w14:textId="77777777" w:rsidR="006A21BA" w:rsidRPr="001F5691" w:rsidRDefault="006A21BA" w:rsidP="006A21BA">
      <w:pPr>
        <w:pStyle w:val="Title"/>
        <w:rPr>
          <w:color w:val="000000" w:themeColor="text1"/>
          <w:lang w:val="pl-PL"/>
        </w:rPr>
      </w:pPr>
      <w:r w:rsidRPr="001F5691">
        <w:rPr>
          <w:color w:val="000000" w:themeColor="text1"/>
          <w:lang w:val="pl-PL"/>
        </w:rPr>
        <w:t>Opis wersji aplikacji</w:t>
      </w:r>
    </w:p>
    <w:p w14:paraId="38C99A2F" w14:textId="77777777" w:rsidR="006A21BA" w:rsidRPr="006D61FA" w:rsidRDefault="006A21BA" w:rsidP="006A21BA">
      <w:pPr>
        <w:rPr>
          <w:color w:val="000000" w:themeColor="text1"/>
        </w:rPr>
      </w:pPr>
      <w:r w:rsidRPr="006D61FA">
        <w:rPr>
          <w:color w:val="000000" w:themeColor="text1"/>
        </w:rPr>
        <w:t>Projekt: Aplikacja do wypożyczania samochodów (C#/XAML)</w:t>
      </w:r>
    </w:p>
    <w:p w14:paraId="394EB465" w14:textId="4A31402B" w:rsidR="006A21BA" w:rsidRDefault="006A21BA" w:rsidP="006A21BA">
      <w:pPr>
        <w:rPr>
          <w:color w:val="000000" w:themeColor="text1"/>
        </w:rPr>
      </w:pPr>
      <w:r w:rsidRPr="001F5691">
        <w:rPr>
          <w:color w:val="000000" w:themeColor="text1"/>
        </w:rPr>
        <w:t xml:space="preserve">Data: </w:t>
      </w:r>
      <w:r>
        <w:rPr>
          <w:color w:val="000000" w:themeColor="text1"/>
        </w:rPr>
        <w:t>2025-0</w:t>
      </w:r>
      <w:r w:rsidR="006446BF">
        <w:rPr>
          <w:color w:val="000000" w:themeColor="text1"/>
        </w:rPr>
        <w:t>6-25</w:t>
      </w:r>
    </w:p>
    <w:p w14:paraId="02F39F04" w14:textId="77777777" w:rsidR="006A21BA" w:rsidRDefault="006A21BA" w:rsidP="007A6B69">
      <w:pPr>
        <w:pStyle w:val="Heading1"/>
        <w:jc w:val="center"/>
        <w:rPr>
          <w:sz w:val="80"/>
          <w:szCs w:val="80"/>
          <w:lang w:val="en-US"/>
        </w:rPr>
      </w:pPr>
    </w:p>
    <w:p w14:paraId="1B4AE843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2A5D7D82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2E5B8641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7B7002D3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3AD9E95D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5B73BA8E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7BF098E1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203BA0B6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31B338CB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2671EA6B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02370B8B" w14:textId="77777777" w:rsidR="007A6B69" w:rsidRPr="00943A9B" w:rsidRDefault="007A6B69" w:rsidP="007A6B69">
      <w:pPr>
        <w:rPr>
          <w:i/>
          <w:iCs/>
          <w:color w:val="2E74B5" w:themeColor="accent5" w:themeShade="BF"/>
          <w:sz w:val="40"/>
          <w:szCs w:val="40"/>
          <w:lang w:val="en-US"/>
        </w:rPr>
      </w:pPr>
    </w:p>
    <w:p w14:paraId="48D8F12A" w14:textId="77777777" w:rsidR="000A2123" w:rsidRPr="00943A9B" w:rsidRDefault="000A2123">
      <w:pPr>
        <w:spacing w:line="259" w:lineRule="auto"/>
        <w:rPr>
          <w:lang w:val="en-US"/>
        </w:rPr>
      </w:pPr>
      <w:r w:rsidRPr="00943A9B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76328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8A775" w14:textId="6A7AB4FF" w:rsidR="000A2123" w:rsidRPr="002E3E51" w:rsidRDefault="000A2123">
          <w:pPr>
            <w:pStyle w:val="TOCHeading"/>
            <w:rPr>
              <w:color w:val="000000" w:themeColor="text1"/>
            </w:rPr>
          </w:pPr>
          <w:r w:rsidRPr="002E3E51">
            <w:rPr>
              <w:color w:val="000000" w:themeColor="text1"/>
            </w:rPr>
            <w:t>Spis treści</w:t>
          </w:r>
        </w:p>
        <w:p w14:paraId="722D0D1E" w14:textId="77777777" w:rsidR="000A2123" w:rsidRPr="002E3E51" w:rsidRDefault="00A64C9A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r w:rsidRPr="002E3E51">
            <w:rPr>
              <w:color w:val="000000" w:themeColor="text1"/>
            </w:rPr>
            <w:fldChar w:fldCharType="begin"/>
          </w:r>
          <w:r w:rsidR="000A2123" w:rsidRPr="002E3E51">
            <w:rPr>
              <w:color w:val="000000" w:themeColor="text1"/>
            </w:rPr>
            <w:instrText xml:space="preserve"> TOC \o "1-3" \h \z \u </w:instrText>
          </w:r>
          <w:r w:rsidRPr="002E3E51">
            <w:rPr>
              <w:color w:val="000000" w:themeColor="text1"/>
            </w:rPr>
            <w:fldChar w:fldCharType="separate"/>
          </w:r>
          <w:hyperlink w:anchor="_Toc130745239" w:history="1">
            <w:r w:rsidR="000A2123" w:rsidRPr="002E3E51">
              <w:rPr>
                <w:rStyle w:val="Hyperlink"/>
                <w:noProof/>
                <w:color w:val="000000" w:themeColor="text1"/>
              </w:rPr>
              <w:t>1. Wstęp</w:t>
            </w:r>
            <w:r w:rsidR="000A2123" w:rsidRPr="002E3E51">
              <w:rPr>
                <w:noProof/>
                <w:webHidden/>
                <w:color w:val="000000" w:themeColor="text1"/>
              </w:rPr>
              <w:tab/>
            </w:r>
            <w:r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="000A2123" w:rsidRPr="002E3E51">
              <w:rPr>
                <w:noProof/>
                <w:webHidden/>
                <w:color w:val="000000" w:themeColor="text1"/>
              </w:rPr>
              <w:instrText xml:space="preserve"> PAGEREF _Toc130745239 \h </w:instrText>
            </w:r>
            <w:r w:rsidRPr="002E3E51">
              <w:rPr>
                <w:noProof/>
                <w:webHidden/>
                <w:color w:val="000000" w:themeColor="text1"/>
              </w:rPr>
            </w:r>
            <w:r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="000A2123" w:rsidRPr="002E3E51">
              <w:rPr>
                <w:noProof/>
                <w:webHidden/>
                <w:color w:val="000000" w:themeColor="text1"/>
              </w:rPr>
              <w:t>3</w:t>
            </w:r>
            <w:r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5D1B07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0" w:history="1">
            <w:r w:rsidRPr="002E3E51">
              <w:rPr>
                <w:rStyle w:val="Hyperlink"/>
                <w:noProof/>
                <w:color w:val="000000" w:themeColor="text1"/>
              </w:rPr>
              <w:t>2. Cel projektu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_Toc130745240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E2C15F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1" w:history="1">
            <w:r w:rsidRPr="002E3E51">
              <w:rPr>
                <w:rStyle w:val="Hyperlink"/>
                <w:noProof/>
                <w:color w:val="000000" w:themeColor="text1"/>
              </w:rPr>
              <w:t>3. Organizacja projektu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_Toc130745241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212D94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2" w:history="1">
            <w:r w:rsidRPr="002E3E51">
              <w:rPr>
                <w:rStyle w:val="Hyperlink"/>
                <w:noProof/>
                <w:color w:val="000000" w:themeColor="text1"/>
              </w:rPr>
              <w:t>4. Struktura organizacyjna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_Toc130745242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DE7F53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3" w:history="1">
            <w:r w:rsidRPr="002E3E51">
              <w:rPr>
                <w:rStyle w:val="Hyperlink"/>
                <w:noProof/>
                <w:color w:val="000000" w:themeColor="text1"/>
              </w:rPr>
              <w:t>5. Role i odpowiedzialność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_Toc130745243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C776F5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4" w:history="1">
            <w:r w:rsidRPr="002E3E51">
              <w:rPr>
                <w:rStyle w:val="Hyperlink"/>
                <w:noProof/>
                <w:color w:val="000000" w:themeColor="text1"/>
              </w:rPr>
              <w:t>6. Harmonogram projektu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_Toc130745244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2B6CC0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5" w:history="1">
            <w:r w:rsidRPr="002E3E51">
              <w:rPr>
                <w:rStyle w:val="Hyperlink"/>
                <w:noProof/>
                <w:color w:val="000000" w:themeColor="text1"/>
              </w:rPr>
              <w:t>7. Kosztorys projektu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_Toc130745245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F7A9C3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6" w:history="1">
            <w:r w:rsidRPr="002E3E51">
              <w:rPr>
                <w:rStyle w:val="Hyperlink"/>
                <w:noProof/>
                <w:color w:val="000000" w:themeColor="text1"/>
              </w:rPr>
              <w:t>8. Zasoby projektu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_Toc130745246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387788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7" w:history="1">
            <w:r w:rsidRPr="002E3E51">
              <w:rPr>
                <w:rStyle w:val="Hyperlink"/>
                <w:noProof/>
                <w:color w:val="000000" w:themeColor="text1"/>
              </w:rPr>
              <w:t>9. Standardy i narzędzia w projekcie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_Toc130745247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4E6024" w14:textId="77777777" w:rsidR="000A2123" w:rsidRPr="002E3E51" w:rsidRDefault="000A2123">
          <w:pPr>
            <w:pStyle w:val="TOC1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8" w:history="1">
            <w:r w:rsidRPr="002E3E51">
              <w:rPr>
                <w:rStyle w:val="Hyperlink"/>
                <w:noProof/>
                <w:color w:val="000000" w:themeColor="text1"/>
              </w:rPr>
              <w:t>10. Procesy zarządzania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_Toc130745248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CB26B5" w14:textId="77777777" w:rsidR="000A2123" w:rsidRPr="002E3E51" w:rsidRDefault="000A2123">
          <w:pPr>
            <w:pStyle w:val="TOC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49" w:history="1">
            <w:r w:rsidRPr="002E3E51">
              <w:rPr>
                <w:rStyle w:val="Hyperlink"/>
                <w:noProof/>
                <w:color w:val="000000" w:themeColor="text1"/>
              </w:rPr>
              <w:t>10.1 Plan zarządzania konfiguracją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_Toc130745249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98E197" w14:textId="77777777" w:rsidR="000A2123" w:rsidRPr="002E3E51" w:rsidRDefault="000A2123">
          <w:pPr>
            <w:pStyle w:val="TOC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50" w:history="1">
            <w:r w:rsidRPr="002E3E51">
              <w:rPr>
                <w:rStyle w:val="Hyperlink"/>
                <w:noProof/>
                <w:color w:val="000000" w:themeColor="text1"/>
              </w:rPr>
              <w:t>10.2 Plan zarządzania ryzykiem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_Toc130745250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13572A" w14:textId="77777777" w:rsidR="000A2123" w:rsidRPr="002E3E51" w:rsidRDefault="000A2123">
          <w:pPr>
            <w:pStyle w:val="TOC2"/>
            <w:tabs>
              <w:tab w:val="right" w:leader="dot" w:pos="9062"/>
            </w:tabs>
            <w:rPr>
              <w:noProof/>
              <w:color w:val="000000" w:themeColor="text1"/>
            </w:rPr>
          </w:pPr>
          <w:hyperlink w:anchor="_Toc130745251" w:history="1">
            <w:r w:rsidRPr="002E3E51">
              <w:rPr>
                <w:rStyle w:val="Hyperlink"/>
                <w:noProof/>
                <w:color w:val="000000" w:themeColor="text1"/>
              </w:rPr>
              <w:t>10.3 Plan zarządzania testami</w:t>
            </w:r>
            <w:r w:rsidRPr="002E3E51">
              <w:rPr>
                <w:noProof/>
                <w:webHidden/>
                <w:color w:val="000000" w:themeColor="text1"/>
              </w:rPr>
              <w:tab/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begin"/>
            </w:r>
            <w:r w:rsidRPr="002E3E51">
              <w:rPr>
                <w:noProof/>
                <w:webHidden/>
                <w:color w:val="000000" w:themeColor="text1"/>
              </w:rPr>
              <w:instrText xml:space="preserve"> PAGEREF _Toc130745251 \h </w:instrText>
            </w:r>
            <w:r w:rsidR="00A64C9A" w:rsidRPr="002E3E51">
              <w:rPr>
                <w:noProof/>
                <w:webHidden/>
                <w:color w:val="000000" w:themeColor="text1"/>
              </w:rPr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separate"/>
            </w:r>
            <w:r w:rsidRPr="002E3E51">
              <w:rPr>
                <w:noProof/>
                <w:webHidden/>
                <w:color w:val="000000" w:themeColor="text1"/>
              </w:rPr>
              <w:t>3</w:t>
            </w:r>
            <w:r w:rsidR="00A64C9A" w:rsidRPr="002E3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03C317" w14:textId="77777777" w:rsidR="000A2123" w:rsidRDefault="00A64C9A">
          <w:r w:rsidRPr="002E3E51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3604B95" w14:textId="77777777" w:rsidR="000A2123" w:rsidRDefault="000A2123"/>
    <w:p w14:paraId="60406147" w14:textId="77777777" w:rsidR="000A2123" w:rsidRDefault="000A2123">
      <w:pPr>
        <w:spacing w:line="259" w:lineRule="auto"/>
      </w:pPr>
      <w:r>
        <w:br w:type="page"/>
      </w:r>
    </w:p>
    <w:p w14:paraId="20E0CBF1" w14:textId="77777777" w:rsidR="000A2123" w:rsidRDefault="000A2123" w:rsidP="000A2123">
      <w:pPr>
        <w:pStyle w:val="Heading1"/>
      </w:pPr>
      <w:bookmarkStart w:id="0" w:name="_Toc130745239"/>
      <w:r>
        <w:lastRenderedPageBreak/>
        <w:t>1. Wstęp</w:t>
      </w:r>
      <w:bookmarkEnd w:id="0"/>
    </w:p>
    <w:p w14:paraId="45E675CE" w14:textId="77777777" w:rsidR="007A6B69" w:rsidRDefault="007A6B69" w:rsidP="000A2123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1" w:name="_Toc130745240"/>
      <w:r w:rsidRPr="007A6B6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Niniejszy dokument opisuje plan projektu stworzenia aplikacji desktopowej wspomagającej pracę wypożyczalni samochodów. Projekt został zrealizowany w technologii WPF w języku C# z wykorzystaniem wzorca MVVM oraz komunikacją z API opartym o platformę .NET i </w:t>
      </w:r>
      <w:proofErr w:type="spellStart"/>
      <w:r w:rsidRPr="007A6B69">
        <w:rPr>
          <w:rFonts w:asciiTheme="minorHAnsi" w:eastAsiaTheme="minorHAnsi" w:hAnsiTheme="minorHAnsi" w:cstheme="minorBidi"/>
          <w:b w:val="0"/>
          <w:sz w:val="22"/>
          <w:szCs w:val="22"/>
        </w:rPr>
        <w:t>Entity</w:t>
      </w:r>
      <w:proofErr w:type="spellEnd"/>
      <w:r w:rsidRPr="007A6B6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Framework </w:t>
      </w:r>
      <w:proofErr w:type="spellStart"/>
      <w:r w:rsidRPr="007A6B69">
        <w:rPr>
          <w:rFonts w:asciiTheme="minorHAnsi" w:eastAsiaTheme="minorHAnsi" w:hAnsiTheme="minorHAnsi" w:cstheme="minorBidi"/>
          <w:b w:val="0"/>
          <w:sz w:val="22"/>
          <w:szCs w:val="22"/>
        </w:rPr>
        <w:t>Core</w:t>
      </w:r>
      <w:proofErr w:type="spellEnd"/>
      <w:r w:rsidRPr="007A6B69">
        <w:rPr>
          <w:rFonts w:asciiTheme="minorHAnsi" w:eastAsiaTheme="minorHAnsi" w:hAnsiTheme="minorHAnsi" w:cstheme="minorBidi"/>
          <w:b w:val="0"/>
          <w:sz w:val="22"/>
          <w:szCs w:val="22"/>
        </w:rPr>
        <w:t>. System pozwala na zarządzanie flotą pojazdów, wypożyczeniami oraz podstawowe operacje CRUD.</w:t>
      </w:r>
    </w:p>
    <w:p w14:paraId="7A783CCF" w14:textId="17878AD9" w:rsidR="000A2123" w:rsidRDefault="000A2123" w:rsidP="000A2123">
      <w:pPr>
        <w:pStyle w:val="Heading1"/>
      </w:pPr>
      <w:r>
        <w:t>2. Cel projektu</w:t>
      </w:r>
      <w:bookmarkEnd w:id="1"/>
    </w:p>
    <w:p w14:paraId="685903B9" w14:textId="77777777" w:rsidR="0004203D" w:rsidRPr="0004203D" w:rsidRDefault="0004203D" w:rsidP="0004203D"/>
    <w:p w14:paraId="17E4A903" w14:textId="5B97F433" w:rsidR="007A6B69" w:rsidRDefault="007A6B69" w:rsidP="007A6B69">
      <w:r>
        <w:t>Celem projektu jest stworzenie intuicyjnej i funkcjonalnej aplikacji dla pracowników wypożyczalni samochodów, która umożliwi:</w:t>
      </w:r>
    </w:p>
    <w:p w14:paraId="0F92AC0E" w14:textId="2D9F8401" w:rsidR="007A6B69" w:rsidRDefault="007A6B69" w:rsidP="007A6B69">
      <w:pPr>
        <w:pStyle w:val="ListParagraph"/>
        <w:numPr>
          <w:ilvl w:val="0"/>
          <w:numId w:val="26"/>
        </w:numPr>
      </w:pPr>
      <w:r>
        <w:t>dodawanie, modyfikowanie i usuwanie pojazdów,</w:t>
      </w:r>
    </w:p>
    <w:p w14:paraId="78E40E80" w14:textId="0908B1F4" w:rsidR="007A6B69" w:rsidRDefault="007A6B69" w:rsidP="007A6B69">
      <w:pPr>
        <w:pStyle w:val="ListParagraph"/>
        <w:numPr>
          <w:ilvl w:val="0"/>
          <w:numId w:val="26"/>
        </w:numPr>
      </w:pPr>
      <w:r>
        <w:t>zarządzanie wypożyczeniami,</w:t>
      </w:r>
    </w:p>
    <w:p w14:paraId="74B8E5AC" w14:textId="1F61E130" w:rsidR="007A6B69" w:rsidRDefault="007A6B69" w:rsidP="007A6B69">
      <w:pPr>
        <w:pStyle w:val="ListParagraph"/>
        <w:numPr>
          <w:ilvl w:val="0"/>
          <w:numId w:val="26"/>
        </w:numPr>
      </w:pPr>
      <w:r>
        <w:t>przeglądanie dostępnych aut,</w:t>
      </w:r>
    </w:p>
    <w:p w14:paraId="3BE94095" w14:textId="66F9FCBE" w:rsidR="007A6B69" w:rsidRDefault="007A6B69" w:rsidP="007A6B69">
      <w:pPr>
        <w:pStyle w:val="ListParagraph"/>
        <w:numPr>
          <w:ilvl w:val="0"/>
          <w:numId w:val="26"/>
        </w:numPr>
      </w:pPr>
      <w:r>
        <w:t>komunikację z bazą danych poprzez API RESTful.</w:t>
      </w:r>
    </w:p>
    <w:p w14:paraId="71C1CF9A" w14:textId="2E0A94C4" w:rsidR="00931B82" w:rsidRPr="00931B82" w:rsidRDefault="007A6B69" w:rsidP="007A6B69">
      <w:r>
        <w:t>System ma za zadanie uprościć codzienną obsługę klienta i zwiększyć efektywność procesów w firmie.</w:t>
      </w:r>
    </w:p>
    <w:p w14:paraId="627277AE" w14:textId="5C662DD1" w:rsidR="0004203D" w:rsidRPr="00943A9B" w:rsidRDefault="000A2123" w:rsidP="0004203D">
      <w:pPr>
        <w:pStyle w:val="Heading1"/>
      </w:pPr>
      <w:bookmarkStart w:id="2" w:name="_Toc130745241"/>
      <w:r w:rsidRPr="00943A9B">
        <w:t>3. Organizacja projektu</w:t>
      </w:r>
      <w:bookmarkEnd w:id="2"/>
    </w:p>
    <w:p w14:paraId="156D4852" w14:textId="77777777" w:rsidR="00BA09D9" w:rsidRPr="00943A9B" w:rsidRDefault="00BA09D9" w:rsidP="00BA09D9"/>
    <w:p w14:paraId="6AFEA643" w14:textId="14E76176" w:rsidR="00BA09D9" w:rsidRPr="00BA09D9" w:rsidRDefault="00BA09D9" w:rsidP="00BA09D9">
      <w:r w:rsidRPr="00BA09D9">
        <w:t xml:space="preserve">Projekt będzie organizowany i zarządzany przez zespół specjalistów obejmujących wszystkie kluczowe obszary procesu wytwarzania oprogramowania. </w:t>
      </w:r>
      <w:proofErr w:type="spellStart"/>
      <w:r w:rsidRPr="00BA09D9">
        <w:rPr>
          <w:lang w:val="en-US"/>
        </w:rPr>
        <w:t>Zespół</w:t>
      </w:r>
      <w:proofErr w:type="spellEnd"/>
      <w:r w:rsidRPr="00BA09D9">
        <w:rPr>
          <w:lang w:val="en-US"/>
        </w:rPr>
        <w:t xml:space="preserve"> </w:t>
      </w:r>
      <w:proofErr w:type="spellStart"/>
      <w:r w:rsidRPr="00BA09D9">
        <w:rPr>
          <w:lang w:val="en-US"/>
        </w:rPr>
        <w:t>składa</w:t>
      </w:r>
      <w:proofErr w:type="spellEnd"/>
      <w:r w:rsidRPr="00BA09D9">
        <w:rPr>
          <w:lang w:val="en-US"/>
        </w:rPr>
        <w:t xml:space="preserve"> </w:t>
      </w:r>
      <w:proofErr w:type="spellStart"/>
      <w:r w:rsidRPr="00BA09D9">
        <w:rPr>
          <w:lang w:val="en-US"/>
        </w:rPr>
        <w:t>się</w:t>
      </w:r>
      <w:proofErr w:type="spellEnd"/>
      <w:r w:rsidRPr="00BA09D9">
        <w:rPr>
          <w:lang w:val="en-US"/>
        </w:rPr>
        <w:t xml:space="preserve"> z </w:t>
      </w:r>
      <w:proofErr w:type="spellStart"/>
      <w:r w:rsidRPr="00BA09D9">
        <w:rPr>
          <w:lang w:val="en-US"/>
        </w:rPr>
        <w:t>ról</w:t>
      </w:r>
      <w:proofErr w:type="spellEnd"/>
      <w:r w:rsidRPr="00BA09D9">
        <w:rPr>
          <w:lang w:val="en-US"/>
        </w:rPr>
        <w:t xml:space="preserve"> </w:t>
      </w:r>
      <w:proofErr w:type="spellStart"/>
      <w:r w:rsidRPr="00BA09D9">
        <w:rPr>
          <w:lang w:val="en-US"/>
        </w:rPr>
        <w:t>takich</w:t>
      </w:r>
      <w:proofErr w:type="spellEnd"/>
      <w:r w:rsidRPr="00BA09D9">
        <w:rPr>
          <w:lang w:val="en-US"/>
        </w:rPr>
        <w:t xml:space="preserve"> jak Business Analyst, Change Manager, Configuration Manager, Database Developer, Developer, </w:t>
      </w:r>
      <w:proofErr w:type="spellStart"/>
      <w:r w:rsidRPr="00BA09D9">
        <w:rPr>
          <w:lang w:val="en-US"/>
        </w:rPr>
        <w:t>Instalation</w:t>
      </w:r>
      <w:proofErr w:type="spellEnd"/>
      <w:r w:rsidRPr="00BA09D9">
        <w:rPr>
          <w:lang w:val="en-US"/>
        </w:rPr>
        <w:t xml:space="preserve"> Engineer, Project Manager, QA Manager, Risk Analyst, Risk Manager, System Analyst, System Architect, Test Designer, Test Engineer </w:t>
      </w:r>
      <w:proofErr w:type="spellStart"/>
      <w:r w:rsidRPr="00BA09D9">
        <w:rPr>
          <w:lang w:val="en-US"/>
        </w:rPr>
        <w:t>oraz</w:t>
      </w:r>
      <w:proofErr w:type="spellEnd"/>
      <w:r w:rsidRPr="00BA09D9">
        <w:rPr>
          <w:lang w:val="en-US"/>
        </w:rPr>
        <w:t xml:space="preserve"> Test Manager. </w:t>
      </w:r>
      <w:r w:rsidRPr="00BA09D9">
        <w:t>Tak rozbudowana struktura umożliwia precyzyjne przypisanie zadań i odpowiedzialności, co przekłada się na wysoką jakość realizacji projektu oraz jego skuteczne zarządzanie.</w:t>
      </w:r>
    </w:p>
    <w:p w14:paraId="1B7C71AA" w14:textId="77777777" w:rsidR="0004203D" w:rsidRPr="00BA09D9" w:rsidRDefault="0004203D" w:rsidP="0004203D"/>
    <w:p w14:paraId="05958F83" w14:textId="77777777" w:rsidR="00395D80" w:rsidRDefault="000A2123" w:rsidP="00395D80">
      <w:pPr>
        <w:pStyle w:val="Heading1"/>
      </w:pPr>
      <w:bookmarkStart w:id="3" w:name="_Toc130745242"/>
      <w:r>
        <w:t>4. Struktura organizacyjna</w:t>
      </w:r>
      <w:bookmarkEnd w:id="3"/>
    </w:p>
    <w:p w14:paraId="1E91861A" w14:textId="77777777" w:rsidR="00BA09D9" w:rsidRDefault="00BA09D9" w:rsidP="00BA09D9"/>
    <w:p w14:paraId="5136DA8F" w14:textId="2E85D3A0" w:rsidR="00BA09D9" w:rsidRDefault="00BA09D9" w:rsidP="00BA09D9">
      <w:pPr>
        <w:pStyle w:val="ListParagraph"/>
        <w:numPr>
          <w:ilvl w:val="0"/>
          <w:numId w:val="27"/>
        </w:numPr>
      </w:pPr>
      <w:r>
        <w:t xml:space="preserve">Business </w:t>
      </w:r>
      <w:proofErr w:type="spellStart"/>
      <w:r>
        <w:t>Analyst</w:t>
      </w:r>
      <w:proofErr w:type="spellEnd"/>
      <w:r>
        <w:t xml:space="preserve"> – analizuje wymagania jakości i opracowuje specyfikacje funkcjonalne i niefunkcjonalne.</w:t>
      </w:r>
    </w:p>
    <w:p w14:paraId="79C3E2AB" w14:textId="5F145B91" w:rsidR="00BA09D9" w:rsidRDefault="00BA09D9" w:rsidP="00BA09D9">
      <w:pPr>
        <w:pStyle w:val="ListParagraph"/>
        <w:numPr>
          <w:ilvl w:val="0"/>
          <w:numId w:val="27"/>
        </w:numPr>
      </w:pPr>
      <w:proofErr w:type="spellStart"/>
      <w:r>
        <w:t>Change</w:t>
      </w:r>
      <w:proofErr w:type="spellEnd"/>
      <w:r>
        <w:t xml:space="preserve"> Manager – zarządza zmianami projektowymi i kontroluje ich wpływ na harmonogram.</w:t>
      </w:r>
    </w:p>
    <w:p w14:paraId="084EAD82" w14:textId="2B09BD97" w:rsidR="00BA09D9" w:rsidRDefault="00BA09D9" w:rsidP="00BA09D9">
      <w:pPr>
        <w:pStyle w:val="ListParagraph"/>
        <w:numPr>
          <w:ilvl w:val="0"/>
          <w:numId w:val="27"/>
        </w:numPr>
      </w:pPr>
      <w:proofErr w:type="spellStart"/>
      <w:r>
        <w:t>Configuration</w:t>
      </w:r>
      <w:proofErr w:type="spellEnd"/>
      <w:r>
        <w:t xml:space="preserve"> Manager – odpowiada za kontrolę wersji i utrzymanie spójności środowiska projektowego.</w:t>
      </w:r>
    </w:p>
    <w:p w14:paraId="6DB4F8D5" w14:textId="2FBB239F" w:rsidR="00BA09D9" w:rsidRDefault="00BA09D9" w:rsidP="00BA09D9">
      <w:pPr>
        <w:pStyle w:val="ListParagraph"/>
        <w:numPr>
          <w:ilvl w:val="0"/>
          <w:numId w:val="27"/>
        </w:numPr>
      </w:pPr>
      <w:r>
        <w:t>Database Developer / Developer – implementują logikę systemu oraz zarządzają strukturą bazy danych.</w:t>
      </w:r>
    </w:p>
    <w:p w14:paraId="69DBD004" w14:textId="39525577" w:rsidR="00BA09D9" w:rsidRDefault="00BA09D9" w:rsidP="00BA09D9">
      <w:pPr>
        <w:pStyle w:val="ListParagraph"/>
        <w:numPr>
          <w:ilvl w:val="0"/>
          <w:numId w:val="27"/>
        </w:numPr>
      </w:pPr>
      <w:proofErr w:type="spellStart"/>
      <w:r>
        <w:t>Instalation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– przygotowuje i konfiguruje środowiska uruchomieniowe aplikacji.</w:t>
      </w:r>
    </w:p>
    <w:p w14:paraId="0497C165" w14:textId="26A593BE" w:rsidR="00BA09D9" w:rsidRDefault="00BA09D9" w:rsidP="00BA09D9">
      <w:pPr>
        <w:pStyle w:val="ListParagraph"/>
        <w:numPr>
          <w:ilvl w:val="0"/>
          <w:numId w:val="27"/>
        </w:numPr>
      </w:pPr>
      <w:r>
        <w:t>Project Manager – nadzoruje przebieg projektu, harmonogram, budżet i współpracę zespołu.</w:t>
      </w:r>
    </w:p>
    <w:p w14:paraId="3AE7DB2A" w14:textId="2EE170A1" w:rsidR="00BA09D9" w:rsidRDefault="00BA09D9" w:rsidP="00BA09D9">
      <w:pPr>
        <w:pStyle w:val="ListParagraph"/>
        <w:numPr>
          <w:ilvl w:val="0"/>
          <w:numId w:val="27"/>
        </w:numPr>
      </w:pPr>
      <w:r>
        <w:t>QA Manager – odpowiada za jakość produktu i wdraża standardy testowania.</w:t>
      </w:r>
    </w:p>
    <w:p w14:paraId="16E73B2B" w14:textId="3921ADE0" w:rsidR="00BA09D9" w:rsidRDefault="00BA09D9" w:rsidP="00BA09D9">
      <w:pPr>
        <w:pStyle w:val="ListParagraph"/>
        <w:numPr>
          <w:ilvl w:val="0"/>
          <w:numId w:val="27"/>
        </w:numPr>
      </w:pPr>
      <w:proofErr w:type="spellStart"/>
      <w:r>
        <w:t>Risk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– identyfikuje potencjalne zagrożenia techniczne i organizacyjne.</w:t>
      </w:r>
    </w:p>
    <w:p w14:paraId="7F041BBC" w14:textId="5C1839A6" w:rsidR="00BA09D9" w:rsidRDefault="00BA09D9" w:rsidP="00BA09D9">
      <w:pPr>
        <w:pStyle w:val="ListParagraph"/>
        <w:numPr>
          <w:ilvl w:val="0"/>
          <w:numId w:val="27"/>
        </w:numPr>
      </w:pPr>
      <w:proofErr w:type="spellStart"/>
      <w:r>
        <w:t>Risk</w:t>
      </w:r>
      <w:proofErr w:type="spellEnd"/>
      <w:r>
        <w:t xml:space="preserve"> Manager – tworzy i wdraża strategie zarządzania ryzykiem.</w:t>
      </w:r>
    </w:p>
    <w:p w14:paraId="7B8EBD36" w14:textId="5BC38BD6" w:rsidR="00BA09D9" w:rsidRDefault="00BA09D9" w:rsidP="00BA09D9">
      <w:pPr>
        <w:pStyle w:val="ListParagraph"/>
        <w:numPr>
          <w:ilvl w:val="0"/>
          <w:numId w:val="27"/>
        </w:numPr>
      </w:pPr>
      <w:r>
        <w:t xml:space="preserve">System </w:t>
      </w:r>
      <w:proofErr w:type="spellStart"/>
      <w:r>
        <w:t>Analyst</w:t>
      </w:r>
      <w:proofErr w:type="spellEnd"/>
      <w:r>
        <w:t xml:space="preserve"> – analizuje wymagania techniczne i procesy w systemie.</w:t>
      </w:r>
    </w:p>
    <w:p w14:paraId="798AB93D" w14:textId="421809A9" w:rsidR="00BA09D9" w:rsidRDefault="00BA09D9" w:rsidP="00BA09D9">
      <w:pPr>
        <w:pStyle w:val="ListParagraph"/>
        <w:numPr>
          <w:ilvl w:val="0"/>
          <w:numId w:val="27"/>
        </w:numPr>
      </w:pPr>
      <w:r>
        <w:t>System Architect – projektuje architekturę techniczną aplikacji.</w:t>
      </w:r>
    </w:p>
    <w:p w14:paraId="1A883BE9" w14:textId="2F375D41" w:rsidR="00BA09D9" w:rsidRDefault="00BA09D9" w:rsidP="00BA09D9">
      <w:pPr>
        <w:pStyle w:val="ListParagraph"/>
        <w:numPr>
          <w:ilvl w:val="0"/>
          <w:numId w:val="27"/>
        </w:numPr>
      </w:pPr>
      <w:r>
        <w:lastRenderedPageBreak/>
        <w:t>Test Designer – projektuje przypadki testowe.</w:t>
      </w:r>
    </w:p>
    <w:p w14:paraId="7EAF9DE2" w14:textId="7A015DAD" w:rsidR="00BA09D9" w:rsidRDefault="00BA09D9" w:rsidP="00BA09D9">
      <w:pPr>
        <w:pStyle w:val="ListParagraph"/>
        <w:numPr>
          <w:ilvl w:val="0"/>
          <w:numId w:val="27"/>
        </w:numPr>
      </w:pPr>
      <w:r>
        <w:t xml:space="preserve">Test </w:t>
      </w:r>
      <w:proofErr w:type="spellStart"/>
      <w:r>
        <w:t>Engineer</w:t>
      </w:r>
      <w:proofErr w:type="spellEnd"/>
      <w:r>
        <w:t xml:space="preserve"> – realizuje testy aplikacji i raportuje wyniki.</w:t>
      </w:r>
    </w:p>
    <w:p w14:paraId="7D55429C" w14:textId="426105B7" w:rsidR="00A43E5A" w:rsidRDefault="00BA09D9" w:rsidP="00A43E5A">
      <w:pPr>
        <w:pStyle w:val="ListParagraph"/>
        <w:numPr>
          <w:ilvl w:val="0"/>
          <w:numId w:val="27"/>
        </w:numPr>
      </w:pPr>
      <w:r>
        <w:t>Test Manager – planuje, organizuje i kontroluje cały proces testowania.</w:t>
      </w:r>
    </w:p>
    <w:p w14:paraId="6B6CE86F" w14:textId="77777777" w:rsidR="00BA09D9" w:rsidRPr="00AA12E0" w:rsidRDefault="00BA09D9" w:rsidP="00BA09D9">
      <w:pPr>
        <w:pStyle w:val="ListParagraph"/>
      </w:pPr>
    </w:p>
    <w:p w14:paraId="4AE95DB9" w14:textId="77777777" w:rsidR="000A2123" w:rsidRDefault="000A2123" w:rsidP="000A2123">
      <w:pPr>
        <w:pStyle w:val="Heading1"/>
      </w:pPr>
      <w:bookmarkStart w:id="4" w:name="_Toc130745243"/>
      <w:r>
        <w:t>5. Role i odpowiedzialność</w:t>
      </w:r>
      <w:bookmarkEnd w:id="4"/>
    </w:p>
    <w:p w14:paraId="5F3D2C87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5" w:name="_Toc130745244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Business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Analyst</w:t>
      </w:r>
      <w:proofErr w:type="spellEnd"/>
    </w:p>
    <w:p w14:paraId="24525867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przygotowanie dokumentacji wymagań, umów, akceptacja specyfikacji.</w:t>
      </w:r>
    </w:p>
    <w:p w14:paraId="41BC1D6A" w14:textId="48E21527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analiza biznesowa, komunikacja, modelowanie wymagań.</w:t>
      </w:r>
    </w:p>
    <w:p w14:paraId="1E0BFB93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Change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Manager</w:t>
      </w:r>
    </w:p>
    <w:p w14:paraId="556C73E6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zarządzanie żądaniami zmian i ich wpływem na projekt.</w:t>
      </w:r>
    </w:p>
    <w:p w14:paraId="5A4070FC" w14:textId="4CBEF93D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analiza ryzyka, decyzyjność, organizacja.</w:t>
      </w:r>
    </w:p>
    <w:p w14:paraId="712ECE8F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Configuration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Manager</w:t>
      </w:r>
    </w:p>
    <w:p w14:paraId="2FAD4A21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Obowiązki: opracowanie planu konfiguracji, kontrola wersji, definiowanie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baseline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00F78AEA" w14:textId="2BB73D09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znajomość Git, zarządzanie konfiguracją.</w:t>
      </w:r>
    </w:p>
    <w:p w14:paraId="24D3451A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Developer / Database Developer</w:t>
      </w:r>
    </w:p>
    <w:p w14:paraId="47A1DD00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kodowanie, dokumentacja techniczna, testy jednostkowe.</w:t>
      </w:r>
    </w:p>
    <w:p w14:paraId="0B7E7858" w14:textId="580EB77B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C#, SQL, WPF, debugowanie.</w:t>
      </w:r>
    </w:p>
    <w:p w14:paraId="75AFA1E8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Instalation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Engineer</w:t>
      </w:r>
      <w:proofErr w:type="spellEnd"/>
    </w:p>
    <w:p w14:paraId="426DE28E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przygotowanie środowiska produkcyjnego i wdrażanie aplikacji.</w:t>
      </w:r>
    </w:p>
    <w:p w14:paraId="39CF127E" w14:textId="6DE34228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znajomość systemów Windows, konfiguracja środowisk.</w:t>
      </w:r>
    </w:p>
    <w:p w14:paraId="6DAC14B7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Project Manager</w:t>
      </w:r>
    </w:p>
    <w:p w14:paraId="0A034F3E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planowanie, harmonogramowanie, kontrola projektu.</w:t>
      </w:r>
    </w:p>
    <w:p w14:paraId="5E872B95" w14:textId="7DA3A524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zarządzanie zespołem, organizacja pracy, nadzór.</w:t>
      </w:r>
    </w:p>
    <w:p w14:paraId="7306718D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QA Manager</w:t>
      </w:r>
    </w:p>
    <w:p w14:paraId="6601F312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tworzenie strategii jakości, dokumentacja jakościowa.</w:t>
      </w:r>
    </w:p>
    <w:p w14:paraId="4958C2D1" w14:textId="593F21D6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znajomość procesów jakości, nadzór nad testami.</w:t>
      </w:r>
    </w:p>
    <w:p w14:paraId="14B7138F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Risk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Analyst</w:t>
      </w:r>
      <w:proofErr w:type="spellEnd"/>
    </w:p>
    <w:p w14:paraId="218FCAE0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Obowiązki: analiza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ryzyk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i opracowanie raportu.</w:t>
      </w:r>
    </w:p>
    <w:p w14:paraId="6220D44B" w14:textId="4E760AF9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identyfikacja zagrożeń, ocena wpływu.</w:t>
      </w:r>
    </w:p>
    <w:p w14:paraId="130A34A0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Risk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Manager</w:t>
      </w:r>
    </w:p>
    <w:p w14:paraId="6C0B275E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tworzenie i nadzorowanie realizacji planu zarządzania ryzykiem.</w:t>
      </w:r>
    </w:p>
    <w:p w14:paraId="7D8D09BE" w14:textId="60B3C7F7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Kompetencje: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proaktywność</w:t>
      </w:r>
      <w:proofErr w:type="spellEnd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, planowanie awaryjne.</w:t>
      </w:r>
    </w:p>
    <w:p w14:paraId="22129368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System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Analyst</w:t>
      </w:r>
      <w:proofErr w:type="spellEnd"/>
    </w:p>
    <w:p w14:paraId="5082A0C6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analiza wymagań, tworzenie modeli przypadków użycia.</w:t>
      </w:r>
    </w:p>
    <w:p w14:paraId="0B6689DB" w14:textId="3DADD2F4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modelowanie UML, analityka systemowa.</w:t>
      </w:r>
    </w:p>
    <w:p w14:paraId="50214734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System Architect</w:t>
      </w:r>
    </w:p>
    <w:p w14:paraId="7749E211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projektowanie architektury systemu, interfejsy techniczne.</w:t>
      </w:r>
    </w:p>
    <w:p w14:paraId="1A272B01" w14:textId="27B574AD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wzorce projektowe, architektura systemowa.</w:t>
      </w:r>
    </w:p>
    <w:p w14:paraId="10D02FB7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Test Designer</w:t>
      </w:r>
    </w:p>
    <w:p w14:paraId="631F62D7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projektowanie przypadków testowych.</w:t>
      </w:r>
    </w:p>
    <w:p w14:paraId="61BB48B0" w14:textId="1DC32998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testowanie manualne i automatyczne.</w:t>
      </w:r>
    </w:p>
    <w:p w14:paraId="4A78790A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Test </w:t>
      </w:r>
      <w:proofErr w:type="spellStart"/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Engineer</w:t>
      </w:r>
      <w:proofErr w:type="spellEnd"/>
    </w:p>
    <w:p w14:paraId="42156284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przygotowanie i wykonanie testów funkcjonalnych.</w:t>
      </w:r>
    </w:p>
    <w:p w14:paraId="03EE5724" w14:textId="0AC85299" w:rsidR="00BA09D9" w:rsidRP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znajomość narzędzi testujących, analiza wyników.</w:t>
      </w:r>
    </w:p>
    <w:p w14:paraId="1885871E" w14:textId="77777777" w:rsidR="00BA09D9" w:rsidRDefault="00BA09D9" w:rsidP="00BA09D9">
      <w:pPr>
        <w:pStyle w:val="Heading1"/>
        <w:numPr>
          <w:ilvl w:val="0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Test Manager</w:t>
      </w:r>
    </w:p>
    <w:p w14:paraId="0FA3D6E2" w14:textId="7777777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Obowiązki: planowanie testów, nadzór nad procesem testowym, baza błędów.</w:t>
      </w:r>
    </w:p>
    <w:p w14:paraId="6A3222CB" w14:textId="559D53C7" w:rsidR="00BA09D9" w:rsidRDefault="00BA09D9" w:rsidP="00BA09D9">
      <w:pPr>
        <w:pStyle w:val="Heading1"/>
        <w:numPr>
          <w:ilvl w:val="1"/>
          <w:numId w:val="28"/>
        </w:numPr>
        <w:spacing w:before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BA09D9">
        <w:rPr>
          <w:rFonts w:asciiTheme="minorHAnsi" w:eastAsiaTheme="minorHAnsi" w:hAnsiTheme="minorHAnsi" w:cstheme="minorBidi"/>
          <w:b w:val="0"/>
          <w:sz w:val="22"/>
          <w:szCs w:val="22"/>
        </w:rPr>
        <w:t>Kompetencje: zarządzanie testami, planowanie jakości.</w:t>
      </w:r>
    </w:p>
    <w:p w14:paraId="18165FC3" w14:textId="77777777" w:rsidR="00BA09D9" w:rsidRPr="00BA09D9" w:rsidRDefault="00BA09D9" w:rsidP="00BA09D9"/>
    <w:p w14:paraId="220165FF" w14:textId="36C2CCA8" w:rsidR="000A2123" w:rsidRDefault="000A2123" w:rsidP="00BA09D9">
      <w:pPr>
        <w:pStyle w:val="Heading1"/>
      </w:pPr>
      <w:r>
        <w:lastRenderedPageBreak/>
        <w:t>6. Harmonogram projektu</w:t>
      </w:r>
      <w:bookmarkEnd w:id="5"/>
    </w:p>
    <w:p w14:paraId="2AB2A1EF" w14:textId="4CFFB529" w:rsidR="000A2123" w:rsidRDefault="00566DF9" w:rsidP="000A2123">
      <w:pPr>
        <w:rPr>
          <w:noProof/>
          <w:lang w:eastAsia="pl-PL"/>
        </w:rPr>
      </w:pPr>
      <w:r w:rsidRPr="00566DF9">
        <w:rPr>
          <w:noProof/>
          <w:lang w:eastAsia="pl-PL"/>
        </w:rPr>
        <w:drawing>
          <wp:inline distT="0" distB="0" distL="0" distR="0" wp14:anchorId="25A43B56" wp14:editId="346CCCF5">
            <wp:extent cx="5760720" cy="5613400"/>
            <wp:effectExtent l="0" t="0" r="0" b="0"/>
            <wp:docPr id="1597280429" name="Obraz 1" descr="Z prawej na środ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0429" name="Obraz 1" descr="Z prawej na środk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A456" w14:textId="77777777" w:rsidR="00566DF9" w:rsidRDefault="00566DF9" w:rsidP="000A2123">
      <w:pPr>
        <w:rPr>
          <w:noProof/>
          <w:lang w:eastAsia="pl-PL"/>
        </w:rPr>
      </w:pPr>
    </w:p>
    <w:p w14:paraId="677ED41F" w14:textId="07547C6C" w:rsidR="00566DF9" w:rsidRDefault="00566DF9" w:rsidP="000A2123">
      <w:pPr>
        <w:rPr>
          <w:i/>
          <w:iCs/>
          <w:color w:val="2E74B5" w:themeColor="accent5" w:themeShade="BF"/>
        </w:rPr>
      </w:pPr>
      <w:r w:rsidRPr="00566DF9">
        <w:rPr>
          <w:i/>
          <w:iCs/>
          <w:noProof/>
          <w:color w:val="2E74B5" w:themeColor="accent5" w:themeShade="BF"/>
        </w:rPr>
        <w:lastRenderedPageBreak/>
        <w:drawing>
          <wp:inline distT="0" distB="0" distL="0" distR="0" wp14:anchorId="4F35FB73" wp14:editId="0263B227">
            <wp:extent cx="5760720" cy="3905885"/>
            <wp:effectExtent l="0" t="0" r="0" b="0"/>
            <wp:docPr id="477349743" name="Obraz 1" descr="Z prawej na środ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49743" name="Obraz 1" descr="Z prawej na środk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6D9F" w14:textId="551A3916" w:rsidR="009A4BAE" w:rsidRDefault="00566DF9" w:rsidP="000A2123">
      <w:r>
        <w:t>Wybrane fragmenty harmonogramu, ponieważ wykres jest zbyt duży, aby załączyć. Całość widoczna w pliku „Harmonogram_Projektu_v_23_04_25.mpp”.</w:t>
      </w:r>
    </w:p>
    <w:p w14:paraId="67BD0C22" w14:textId="77777777" w:rsidR="009A4BAE" w:rsidRPr="009A4BAE" w:rsidRDefault="009A4BAE" w:rsidP="000A2123"/>
    <w:p w14:paraId="5A8751C9" w14:textId="77777777" w:rsidR="000A2123" w:rsidRDefault="000A2123" w:rsidP="000A2123">
      <w:pPr>
        <w:pStyle w:val="Heading1"/>
      </w:pPr>
      <w:bookmarkStart w:id="6" w:name="_Toc130745245"/>
      <w:r>
        <w:t>7. Kosztorys projektu</w:t>
      </w:r>
      <w:bookmarkEnd w:id="6"/>
    </w:p>
    <w:p w14:paraId="6848F401" w14:textId="25700270" w:rsidR="00E954F5" w:rsidRDefault="00E954F5" w:rsidP="00E954F5">
      <w:r w:rsidRPr="00E954F5">
        <w:rPr>
          <w:noProof/>
        </w:rPr>
        <w:drawing>
          <wp:anchor distT="0" distB="0" distL="114300" distR="114300" simplePos="0" relativeHeight="251659264" behindDoc="0" locked="0" layoutInCell="1" allowOverlap="1" wp14:anchorId="563B1D69" wp14:editId="6140D5C1">
            <wp:simplePos x="0" y="0"/>
            <wp:positionH relativeFrom="column">
              <wp:posOffset>865422</wp:posOffset>
            </wp:positionH>
            <wp:positionV relativeFrom="paragraph">
              <wp:posOffset>336964</wp:posOffset>
            </wp:positionV>
            <wp:extent cx="3880237" cy="2891305"/>
            <wp:effectExtent l="0" t="0" r="0" b="0"/>
            <wp:wrapTopAndBottom/>
            <wp:docPr id="8430879" name="Obraz 1" descr="Z prawej na środ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879" name="Obraz 1" descr="Z prawej na środk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37" cy="289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3B123" w14:textId="54C85BA1" w:rsidR="00E954F5" w:rsidRDefault="00E954F5" w:rsidP="00E954F5"/>
    <w:p w14:paraId="3AB3D5FC" w14:textId="77777777" w:rsidR="00E954F5" w:rsidRDefault="00E954F5" w:rsidP="00E954F5"/>
    <w:p w14:paraId="2AA0AD28" w14:textId="77777777" w:rsidR="00E954F5" w:rsidRPr="00E954F5" w:rsidRDefault="00E954F5" w:rsidP="00E954F5"/>
    <w:p w14:paraId="27759DD4" w14:textId="77777777" w:rsidR="000A2123" w:rsidRDefault="000A2123" w:rsidP="000A2123">
      <w:pPr>
        <w:pStyle w:val="Heading1"/>
      </w:pPr>
      <w:bookmarkStart w:id="7" w:name="_Toc130745246"/>
      <w:r>
        <w:t>8. Zasoby projektu</w:t>
      </w:r>
      <w:bookmarkEnd w:id="7"/>
    </w:p>
    <w:p w14:paraId="66348DED" w14:textId="7972D92B" w:rsidR="009A4BAE" w:rsidRDefault="009A4BAE" w:rsidP="009A4BAE">
      <w:pPr>
        <w:pStyle w:val="ListParagraph"/>
        <w:numPr>
          <w:ilvl w:val="0"/>
          <w:numId w:val="21"/>
        </w:numPr>
      </w:pPr>
      <w:r>
        <w:t>Dwa komputery z systemem operacyjnym Windows 1</w:t>
      </w:r>
      <w:r w:rsidR="008E7C31">
        <w:t>1</w:t>
      </w:r>
      <w:r>
        <w:t>.</w:t>
      </w:r>
    </w:p>
    <w:p w14:paraId="0935BAFB" w14:textId="77777777" w:rsidR="000D512F" w:rsidRDefault="000D512F" w:rsidP="009A4BAE">
      <w:pPr>
        <w:pStyle w:val="ListParagraph"/>
        <w:numPr>
          <w:ilvl w:val="0"/>
          <w:numId w:val="21"/>
        </w:numPr>
      </w:pPr>
      <w:r>
        <w:t xml:space="preserve">Urządzenia wejścia: </w:t>
      </w:r>
    </w:p>
    <w:p w14:paraId="6D52E8A7" w14:textId="77777777" w:rsidR="000D512F" w:rsidRDefault="000D512F" w:rsidP="000D512F">
      <w:pPr>
        <w:pStyle w:val="ListParagraph"/>
        <w:numPr>
          <w:ilvl w:val="1"/>
          <w:numId w:val="21"/>
        </w:numPr>
      </w:pPr>
      <w:r>
        <w:t>Mysz</w:t>
      </w:r>
    </w:p>
    <w:p w14:paraId="20B434B9" w14:textId="77777777" w:rsidR="000D512F" w:rsidRDefault="000D512F" w:rsidP="000D512F">
      <w:pPr>
        <w:pStyle w:val="ListParagraph"/>
        <w:numPr>
          <w:ilvl w:val="1"/>
          <w:numId w:val="21"/>
        </w:numPr>
      </w:pPr>
      <w:r>
        <w:t>Klawiatura</w:t>
      </w:r>
    </w:p>
    <w:p w14:paraId="3C575FF8" w14:textId="77777777" w:rsidR="000D512F" w:rsidRDefault="000D512F" w:rsidP="009A4BAE">
      <w:pPr>
        <w:pStyle w:val="ListParagraph"/>
        <w:numPr>
          <w:ilvl w:val="0"/>
          <w:numId w:val="21"/>
        </w:numPr>
      </w:pPr>
      <w:r>
        <w:t>Urządzenia wyjścia:</w:t>
      </w:r>
    </w:p>
    <w:p w14:paraId="7F0980DC" w14:textId="77777777" w:rsidR="000D512F" w:rsidRDefault="000D512F" w:rsidP="000D512F">
      <w:pPr>
        <w:pStyle w:val="ListParagraph"/>
        <w:numPr>
          <w:ilvl w:val="1"/>
          <w:numId w:val="21"/>
        </w:numPr>
      </w:pPr>
      <w:r>
        <w:t>Monitor</w:t>
      </w:r>
    </w:p>
    <w:p w14:paraId="2AA17AF9" w14:textId="0C6A4335" w:rsidR="009A4BAE" w:rsidRDefault="000D512F" w:rsidP="009A4BAE">
      <w:pPr>
        <w:pStyle w:val="ListParagraph"/>
        <w:numPr>
          <w:ilvl w:val="0"/>
          <w:numId w:val="21"/>
        </w:numPr>
      </w:pPr>
      <w:r>
        <w:t xml:space="preserve">Program </w:t>
      </w:r>
      <w:r w:rsidR="008E7C31" w:rsidRPr="008E7C31">
        <w:t>SQL Server Management Studio</w:t>
      </w:r>
      <w:r w:rsidR="008E7C31">
        <w:t xml:space="preserve"> 2021, </w:t>
      </w:r>
      <w:r>
        <w:t xml:space="preserve">który służy do </w:t>
      </w:r>
      <w:r w:rsidR="008E7C31">
        <w:t>modyfikacji</w:t>
      </w:r>
      <w:r>
        <w:t xml:space="preserve"> bazy danych oraz zarządzania ni</w:t>
      </w:r>
      <w:r w:rsidR="008E7C31">
        <w:t>ą</w:t>
      </w:r>
      <w:r>
        <w:t xml:space="preserve">. </w:t>
      </w:r>
    </w:p>
    <w:p w14:paraId="0FF77076" w14:textId="1EF4DCA8" w:rsidR="000D512F" w:rsidRDefault="000D512F" w:rsidP="008E7C31">
      <w:pPr>
        <w:pStyle w:val="ListParagraph"/>
        <w:numPr>
          <w:ilvl w:val="0"/>
          <w:numId w:val="22"/>
        </w:numPr>
      </w:pPr>
      <w:r>
        <w:t xml:space="preserve">Środowisko programistyczne: Visual Studio </w:t>
      </w:r>
      <w:proofErr w:type="spellStart"/>
      <w:r>
        <w:t>Community</w:t>
      </w:r>
      <w:proofErr w:type="spellEnd"/>
      <w:r>
        <w:t xml:space="preserve"> 2022 </w:t>
      </w:r>
      <w:r w:rsidR="008E7C31">
        <w:t>- 17.9.5</w:t>
      </w:r>
    </w:p>
    <w:p w14:paraId="22A215B8" w14:textId="77777777" w:rsidR="000D512F" w:rsidRPr="000D512F" w:rsidRDefault="000D512F" w:rsidP="009A4BAE">
      <w:pPr>
        <w:pStyle w:val="ListParagraph"/>
        <w:numPr>
          <w:ilvl w:val="0"/>
          <w:numId w:val="21"/>
        </w:numPr>
      </w:pPr>
      <w:r w:rsidRPr="000D512F">
        <w:t>Wybrane program z pakietu Microsoft Office 2022:</w:t>
      </w:r>
    </w:p>
    <w:p w14:paraId="3F27E5D2" w14:textId="77777777" w:rsidR="000D512F" w:rsidRDefault="000D512F" w:rsidP="000D512F">
      <w:pPr>
        <w:pStyle w:val="ListParagraph"/>
        <w:numPr>
          <w:ilvl w:val="1"/>
          <w:numId w:val="21"/>
        </w:numPr>
        <w:rPr>
          <w:lang w:val="en-US"/>
        </w:rPr>
      </w:pPr>
      <w:r w:rsidRPr="000D512F">
        <w:rPr>
          <w:lang w:val="en-US"/>
        </w:rPr>
        <w:t>Wor</w:t>
      </w:r>
      <w:r>
        <w:rPr>
          <w:lang w:val="en-US"/>
        </w:rPr>
        <w:t>d</w:t>
      </w:r>
    </w:p>
    <w:p w14:paraId="78A8890B" w14:textId="77777777" w:rsidR="000D512F" w:rsidRDefault="000D512F" w:rsidP="000D512F">
      <w:pPr>
        <w:pStyle w:val="ListParagraph"/>
        <w:numPr>
          <w:ilvl w:val="1"/>
          <w:numId w:val="21"/>
        </w:numPr>
        <w:rPr>
          <w:lang w:val="en-US"/>
        </w:rPr>
      </w:pPr>
      <w:r w:rsidRPr="000D512F">
        <w:rPr>
          <w:lang w:val="en-US"/>
        </w:rPr>
        <w:t>E</w:t>
      </w:r>
      <w:r>
        <w:rPr>
          <w:lang w:val="en-US"/>
        </w:rPr>
        <w:t>xcel</w:t>
      </w:r>
    </w:p>
    <w:p w14:paraId="749E7071" w14:textId="77777777" w:rsidR="000D512F" w:rsidRDefault="000D512F" w:rsidP="000D512F">
      <w:pPr>
        <w:pStyle w:val="ListParagraph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MsProject</w:t>
      </w:r>
      <w:proofErr w:type="spellEnd"/>
    </w:p>
    <w:p w14:paraId="7D4C8C38" w14:textId="686E8AEB" w:rsidR="000D512F" w:rsidRPr="000D512F" w:rsidRDefault="000D512F" w:rsidP="000D512F">
      <w:pPr>
        <w:pStyle w:val="ListParagraph"/>
        <w:numPr>
          <w:ilvl w:val="0"/>
          <w:numId w:val="21"/>
        </w:numPr>
      </w:pPr>
      <w:r w:rsidRPr="000D512F">
        <w:t>Narzędzia do kontroli wersji: G</w:t>
      </w:r>
      <w:r>
        <w:t>it</w:t>
      </w:r>
      <w:r w:rsidR="008E4781">
        <w:t xml:space="preserve"> (</w:t>
      </w:r>
      <w:r w:rsidR="008E7C31">
        <w:t>Wersja 2.34.1</w:t>
      </w:r>
      <w:r w:rsidR="008E4781">
        <w:t>)</w:t>
      </w:r>
    </w:p>
    <w:p w14:paraId="7CAC3335" w14:textId="77777777" w:rsidR="000A2123" w:rsidRDefault="000A2123" w:rsidP="000A2123">
      <w:pPr>
        <w:pStyle w:val="Heading1"/>
      </w:pPr>
      <w:bookmarkStart w:id="8" w:name="_Toc130745247"/>
      <w:r>
        <w:t>9. Standardy i narzędzia w projekcie</w:t>
      </w:r>
      <w:bookmarkEnd w:id="8"/>
    </w:p>
    <w:p w14:paraId="753563A0" w14:textId="77777777" w:rsidR="000A2123" w:rsidRDefault="000D512F" w:rsidP="000D512F">
      <w:pPr>
        <w:pStyle w:val="ListParagraph"/>
        <w:numPr>
          <w:ilvl w:val="0"/>
          <w:numId w:val="22"/>
        </w:numPr>
      </w:pPr>
      <w:r>
        <w:t>Język programowania: C#</w:t>
      </w:r>
    </w:p>
    <w:p w14:paraId="3E6E6416" w14:textId="77777777" w:rsidR="00C75500" w:rsidRPr="00C75500" w:rsidRDefault="000D512F" w:rsidP="00C75500">
      <w:pPr>
        <w:pStyle w:val="ListParagraph"/>
        <w:numPr>
          <w:ilvl w:val="0"/>
          <w:numId w:val="22"/>
        </w:numPr>
      </w:pPr>
      <w:r>
        <w:t xml:space="preserve">Framework: </w:t>
      </w:r>
      <w:r w:rsidR="00C75500" w:rsidRPr="00C75500">
        <w:t>.NET 6.0 + WPF</w:t>
      </w:r>
    </w:p>
    <w:p w14:paraId="3E956414" w14:textId="4E76E616" w:rsidR="000D512F" w:rsidRDefault="000D512F" w:rsidP="008966B9">
      <w:pPr>
        <w:pStyle w:val="ListParagraph"/>
        <w:numPr>
          <w:ilvl w:val="0"/>
          <w:numId w:val="22"/>
        </w:numPr>
      </w:pPr>
      <w:r>
        <w:t xml:space="preserve">Środowisko programistyczne: Visual Studio </w:t>
      </w:r>
      <w:proofErr w:type="spellStart"/>
      <w:r>
        <w:t>Community</w:t>
      </w:r>
      <w:proofErr w:type="spellEnd"/>
      <w:r>
        <w:t xml:space="preserve"> 2022 – 17.</w:t>
      </w:r>
      <w:r w:rsidR="00C75500">
        <w:t>9.5</w:t>
      </w:r>
    </w:p>
    <w:p w14:paraId="042D2F48" w14:textId="500DEF25" w:rsidR="000D512F" w:rsidRPr="00C75500" w:rsidRDefault="000D512F" w:rsidP="000D512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C75500">
        <w:rPr>
          <w:lang w:val="en-US"/>
        </w:rPr>
        <w:t>Baza</w:t>
      </w:r>
      <w:proofErr w:type="spellEnd"/>
      <w:r w:rsidRPr="00C75500">
        <w:rPr>
          <w:lang w:val="en-US"/>
        </w:rPr>
        <w:t xml:space="preserve"> </w:t>
      </w:r>
      <w:proofErr w:type="spellStart"/>
      <w:r w:rsidRPr="00C75500">
        <w:rPr>
          <w:lang w:val="en-US"/>
        </w:rPr>
        <w:t>danych</w:t>
      </w:r>
      <w:proofErr w:type="spellEnd"/>
      <w:r w:rsidRPr="00C75500">
        <w:rPr>
          <w:lang w:val="en-US"/>
        </w:rPr>
        <w:t xml:space="preserve">: </w:t>
      </w:r>
      <w:r w:rsidR="00C75500" w:rsidRPr="00C75500">
        <w:rPr>
          <w:lang w:val="en-US"/>
        </w:rPr>
        <w:t>Azure SQL Server Gen5</w:t>
      </w:r>
      <w:r w:rsidR="00C75500">
        <w:rPr>
          <w:lang w:val="en-US"/>
        </w:rPr>
        <w:t xml:space="preserve">, </w:t>
      </w:r>
    </w:p>
    <w:p w14:paraId="547B92BB" w14:textId="77777777" w:rsidR="000D512F" w:rsidRDefault="000D512F" w:rsidP="000D512F">
      <w:pPr>
        <w:pStyle w:val="ListParagraph"/>
        <w:numPr>
          <w:ilvl w:val="0"/>
          <w:numId w:val="22"/>
        </w:numPr>
      </w:pPr>
      <w:r>
        <w:t>Metodologia zarządzania projektem: Model kaskadowy</w:t>
      </w:r>
    </w:p>
    <w:p w14:paraId="23B8E4E8" w14:textId="171F4468" w:rsidR="000D512F" w:rsidRPr="000D512F" w:rsidRDefault="000D512F" w:rsidP="000D512F">
      <w:pPr>
        <w:pStyle w:val="ListParagraph"/>
        <w:numPr>
          <w:ilvl w:val="0"/>
          <w:numId w:val="22"/>
        </w:numPr>
      </w:pPr>
      <w:r>
        <w:t>Narzędzia do kontroli wersji: Git</w:t>
      </w:r>
      <w:r w:rsidR="008E4781">
        <w:t xml:space="preserve"> (Wersja 2.</w:t>
      </w:r>
      <w:r w:rsidR="008E7C31">
        <w:t>34</w:t>
      </w:r>
      <w:r w:rsidR="008E4781">
        <w:t>.</w:t>
      </w:r>
      <w:r w:rsidR="008E7C31">
        <w:t>1</w:t>
      </w:r>
      <w:r w:rsidR="008E4781">
        <w:t>)</w:t>
      </w:r>
    </w:p>
    <w:p w14:paraId="07324B03" w14:textId="77777777" w:rsidR="000A2123" w:rsidRDefault="000A2123" w:rsidP="000A2123">
      <w:pPr>
        <w:pStyle w:val="Heading1"/>
      </w:pPr>
      <w:bookmarkStart w:id="9" w:name="_Toc130745248"/>
      <w:r>
        <w:t>10. Procesy zarządzania</w:t>
      </w:r>
      <w:bookmarkEnd w:id="9"/>
    </w:p>
    <w:p w14:paraId="2F746471" w14:textId="77777777" w:rsidR="000A2123" w:rsidRDefault="000A2123" w:rsidP="000A2123">
      <w:pPr>
        <w:pStyle w:val="Heading2"/>
        <w:ind w:left="708"/>
      </w:pPr>
      <w:bookmarkStart w:id="10" w:name="_Toc130745249"/>
      <w:r>
        <w:t>10.1 Plan zarządzania konfiguracją</w:t>
      </w:r>
      <w:bookmarkEnd w:id="10"/>
    </w:p>
    <w:p w14:paraId="64E23F59" w14:textId="31B27ED4" w:rsidR="004B3150" w:rsidRPr="004B3150" w:rsidRDefault="004B3150" w:rsidP="004B3150">
      <w:pPr>
        <w:pStyle w:val="ListParagraph"/>
        <w:numPr>
          <w:ilvl w:val="0"/>
          <w:numId w:val="23"/>
        </w:numPr>
      </w:pPr>
      <w:bookmarkStart w:id="11" w:name="_Toc130745250"/>
      <w:r w:rsidRPr="004B3150">
        <w:rPr>
          <w:b/>
          <w:bCs/>
        </w:rPr>
        <w:t>Zarządzanie wersjami:</w:t>
      </w:r>
      <w:r w:rsidRPr="004B3150">
        <w:t xml:space="preserve"> Do kontroli wersji wykorzystywany jest system Git. Każda zmiana w kodzie źródłowym jest rejestrowana za pomocą </w:t>
      </w:r>
      <w:proofErr w:type="spellStart"/>
      <w:r w:rsidRPr="004B3150">
        <w:t>commitów</w:t>
      </w:r>
      <w:proofErr w:type="spellEnd"/>
      <w:r w:rsidRPr="004B3150">
        <w:t>, co umożliwia śledzenie historii oraz współpracę w zespole. Wersje aplikacji są nadawane w formacie 1.0, 1.1, 2.0, w zależności od znaczenia zmian. Dokumenty projektowe są wersjonowane zgodnie z datą i numeracją (np. v_15_03_25_1).</w:t>
      </w:r>
    </w:p>
    <w:p w14:paraId="17643F12" w14:textId="2BF937C2" w:rsidR="004B3150" w:rsidRPr="004B3150" w:rsidRDefault="004B3150" w:rsidP="004B3150">
      <w:pPr>
        <w:pStyle w:val="ListParagraph"/>
        <w:numPr>
          <w:ilvl w:val="0"/>
          <w:numId w:val="23"/>
        </w:numPr>
      </w:pPr>
      <w:r w:rsidRPr="004B3150">
        <w:rPr>
          <w:b/>
          <w:bCs/>
        </w:rPr>
        <w:t>Hierarchia uprawnień:</w:t>
      </w:r>
      <w:r w:rsidRPr="004B3150">
        <w:t xml:space="preserve"> Programiści posiadają pełny dostęp do repozytorium, natomiast testerzy mają dostęp odczytowy.</w:t>
      </w:r>
    </w:p>
    <w:p w14:paraId="1C2F970A" w14:textId="5C4D48DF" w:rsidR="004B3150" w:rsidRPr="004B3150" w:rsidRDefault="004B3150" w:rsidP="004B3150">
      <w:pPr>
        <w:pStyle w:val="ListParagraph"/>
        <w:numPr>
          <w:ilvl w:val="0"/>
          <w:numId w:val="23"/>
        </w:numPr>
      </w:pPr>
      <w:r w:rsidRPr="004B3150">
        <w:rPr>
          <w:b/>
          <w:bCs/>
        </w:rPr>
        <w:t>Weryfikacja tożsamości:</w:t>
      </w:r>
      <w:r w:rsidRPr="004B3150">
        <w:t xml:space="preserve"> Każdy członek zespołu posiada indywidualny login i hasło, co umożliwia identyfikację zmian.</w:t>
      </w:r>
    </w:p>
    <w:p w14:paraId="787E9003" w14:textId="3DF5B625" w:rsidR="004B3150" w:rsidRPr="004B3150" w:rsidRDefault="004B3150" w:rsidP="004B3150">
      <w:pPr>
        <w:pStyle w:val="ListParagraph"/>
        <w:numPr>
          <w:ilvl w:val="0"/>
          <w:numId w:val="23"/>
        </w:numPr>
      </w:pPr>
      <w:r w:rsidRPr="004B3150">
        <w:rPr>
          <w:b/>
          <w:bCs/>
        </w:rPr>
        <w:t>Monitorowanie dostępu:</w:t>
      </w:r>
      <w:r w:rsidRPr="004B3150">
        <w:t xml:space="preserve"> Zmiany w kodzie są regularnie przeglądane, a repozytorium podlega audytowi aktywności.</w:t>
      </w:r>
    </w:p>
    <w:p w14:paraId="68B931A1" w14:textId="4BBF017D" w:rsidR="004B3150" w:rsidRPr="004B3150" w:rsidRDefault="004B3150" w:rsidP="004B3150">
      <w:pPr>
        <w:pStyle w:val="ListParagraph"/>
        <w:numPr>
          <w:ilvl w:val="0"/>
          <w:numId w:val="23"/>
        </w:numPr>
      </w:pPr>
      <w:r w:rsidRPr="004B3150">
        <w:rPr>
          <w:b/>
          <w:bCs/>
        </w:rPr>
        <w:t>Konfiguracja oprogramowania:</w:t>
      </w:r>
      <w:r w:rsidRPr="004B3150">
        <w:t xml:space="preserve"> Wszystkie zmiany i aktualizacje są dokumentowane w </w:t>
      </w:r>
      <w:proofErr w:type="spellStart"/>
      <w:r w:rsidRPr="004B3150">
        <w:t>changelogu</w:t>
      </w:r>
      <w:proofErr w:type="spellEnd"/>
      <w:r w:rsidRPr="004B3150">
        <w:t xml:space="preserve"> oraz odpowiednio oznaczone wersją.</w:t>
      </w:r>
    </w:p>
    <w:p w14:paraId="61B5AF2B" w14:textId="0D7B2F17" w:rsidR="004B3150" w:rsidRPr="004B3150" w:rsidRDefault="004B3150" w:rsidP="004B3150">
      <w:pPr>
        <w:pStyle w:val="ListParagraph"/>
        <w:numPr>
          <w:ilvl w:val="0"/>
          <w:numId w:val="23"/>
        </w:numPr>
      </w:pPr>
      <w:r w:rsidRPr="004B3150">
        <w:rPr>
          <w:b/>
          <w:bCs/>
        </w:rPr>
        <w:t>Komunikacja:</w:t>
      </w:r>
      <w:r w:rsidRPr="004B3150">
        <w:t xml:space="preserve"> W przypadku istotnych zmian w konfiguracji przeprowadzane są spotkania informacyjne, a dokumentacja aktualizowana jest w repozytorium.</w:t>
      </w:r>
    </w:p>
    <w:p w14:paraId="6CE885B9" w14:textId="58FB4924" w:rsidR="000A2123" w:rsidRPr="004B3150" w:rsidRDefault="000A2123" w:rsidP="004B3150">
      <w:pPr>
        <w:ind w:firstLine="708"/>
        <w:rPr>
          <w:b/>
          <w:bCs/>
        </w:rPr>
      </w:pPr>
      <w:r w:rsidRPr="004B3150">
        <w:rPr>
          <w:b/>
          <w:bCs/>
        </w:rPr>
        <w:t>10.2 Plan zarządzania ryzykiem</w:t>
      </w:r>
      <w:bookmarkEnd w:id="11"/>
    </w:p>
    <w:p w14:paraId="2540A2BD" w14:textId="0F5E6F94" w:rsidR="004B3150" w:rsidRDefault="004B3150" w:rsidP="004B3150">
      <w:pPr>
        <w:pStyle w:val="ListParagraph"/>
        <w:numPr>
          <w:ilvl w:val="0"/>
          <w:numId w:val="23"/>
        </w:numPr>
      </w:pPr>
      <w:r w:rsidRPr="004B3150">
        <w:rPr>
          <w:b/>
          <w:bCs/>
        </w:rPr>
        <w:t xml:space="preserve">Identyfikacja </w:t>
      </w:r>
      <w:proofErr w:type="spellStart"/>
      <w:r w:rsidRPr="004B3150">
        <w:rPr>
          <w:b/>
          <w:bCs/>
        </w:rPr>
        <w:t>ryzyk</w:t>
      </w:r>
      <w:proofErr w:type="spellEnd"/>
      <w:r w:rsidRPr="004B3150">
        <w:rPr>
          <w:b/>
          <w:bCs/>
        </w:rPr>
        <w:t>:</w:t>
      </w:r>
      <w:r>
        <w:t xml:space="preserve"> Przeprowadzane są burze mózgów i konsultacje zespołowe w celu zidentyfikowania potencjalnych zagrożeń technicznych i organizacyjnych.</w:t>
      </w:r>
    </w:p>
    <w:p w14:paraId="6780D601" w14:textId="6835ABF5" w:rsidR="004B3150" w:rsidRDefault="004B3150" w:rsidP="004B3150">
      <w:pPr>
        <w:pStyle w:val="ListParagraph"/>
        <w:numPr>
          <w:ilvl w:val="0"/>
          <w:numId w:val="23"/>
        </w:numPr>
      </w:pPr>
      <w:r>
        <w:lastRenderedPageBreak/>
        <w:t xml:space="preserve">Ocena </w:t>
      </w:r>
      <w:proofErr w:type="spellStart"/>
      <w:r>
        <w:t>ryzyk</w:t>
      </w:r>
      <w:proofErr w:type="spellEnd"/>
      <w:r>
        <w:t>: Każde ryzyko oceniane jest pod względem prawdopodobieństwa (P) i skutku (S), według skali:</w:t>
      </w:r>
    </w:p>
    <w:p w14:paraId="6960DDA5" w14:textId="7313FE1E" w:rsidR="004B3150" w:rsidRDefault="004B3150" w:rsidP="004B3150">
      <w:pPr>
        <w:pStyle w:val="ListParagraph"/>
        <w:numPr>
          <w:ilvl w:val="0"/>
          <w:numId w:val="23"/>
        </w:numPr>
      </w:pPr>
      <w:r>
        <w:t>Prawdopodobieństwo:</w:t>
      </w:r>
    </w:p>
    <w:p w14:paraId="340F7A52" w14:textId="1937C12B" w:rsidR="004B3150" w:rsidRDefault="004B3150" w:rsidP="004B3150">
      <w:pPr>
        <w:pStyle w:val="ListParagraph"/>
        <w:numPr>
          <w:ilvl w:val="1"/>
          <w:numId w:val="23"/>
        </w:numPr>
      </w:pPr>
      <w:r>
        <w:t>1 – bardzo mało prawdopodobne (25%)</w:t>
      </w:r>
    </w:p>
    <w:p w14:paraId="02862998" w14:textId="2CFAB99A" w:rsidR="004B3150" w:rsidRDefault="004B3150" w:rsidP="004B3150">
      <w:pPr>
        <w:pStyle w:val="ListParagraph"/>
        <w:numPr>
          <w:ilvl w:val="1"/>
          <w:numId w:val="23"/>
        </w:numPr>
      </w:pPr>
      <w:r>
        <w:t>2 – mało prawdopodobne (50%)</w:t>
      </w:r>
    </w:p>
    <w:p w14:paraId="59FB7EC0" w14:textId="5BBC3246" w:rsidR="004B3150" w:rsidRDefault="004B3150" w:rsidP="004B3150">
      <w:pPr>
        <w:pStyle w:val="ListParagraph"/>
        <w:numPr>
          <w:ilvl w:val="1"/>
          <w:numId w:val="23"/>
        </w:numPr>
      </w:pPr>
      <w:r>
        <w:t>3 – prawdopodobne (75%)</w:t>
      </w:r>
    </w:p>
    <w:p w14:paraId="7DE1C64C" w14:textId="33D4FC67" w:rsidR="004B3150" w:rsidRDefault="004B3150" w:rsidP="004B3150">
      <w:pPr>
        <w:pStyle w:val="ListParagraph"/>
        <w:numPr>
          <w:ilvl w:val="1"/>
          <w:numId w:val="23"/>
        </w:numPr>
      </w:pPr>
      <w:r>
        <w:t>4 – bardzo prawdopodobne (99%)</w:t>
      </w:r>
    </w:p>
    <w:p w14:paraId="4F82FD73" w14:textId="28C7DDF9" w:rsidR="004B3150" w:rsidRDefault="004B3150" w:rsidP="004B3150">
      <w:pPr>
        <w:pStyle w:val="ListParagraph"/>
        <w:numPr>
          <w:ilvl w:val="0"/>
          <w:numId w:val="23"/>
        </w:numPr>
      </w:pPr>
      <w:r>
        <w:t>Skutek:</w:t>
      </w:r>
    </w:p>
    <w:p w14:paraId="236A0D2C" w14:textId="2C457433" w:rsidR="00943A9B" w:rsidRDefault="00943A9B" w:rsidP="00943A9B">
      <w:pPr>
        <w:pStyle w:val="ListParagraph"/>
        <w:numPr>
          <w:ilvl w:val="1"/>
          <w:numId w:val="23"/>
        </w:numPr>
      </w:pPr>
      <w:r>
        <w:t>1 – bardzo mała szkoda</w:t>
      </w:r>
    </w:p>
    <w:p w14:paraId="1F8C8196" w14:textId="06856BF9" w:rsidR="00943A9B" w:rsidRDefault="00943A9B" w:rsidP="00943A9B">
      <w:pPr>
        <w:pStyle w:val="ListParagraph"/>
        <w:numPr>
          <w:ilvl w:val="1"/>
          <w:numId w:val="23"/>
        </w:numPr>
      </w:pPr>
      <w:r>
        <w:t>2 – mała szkoda</w:t>
      </w:r>
    </w:p>
    <w:p w14:paraId="7306F1CB" w14:textId="065E393C" w:rsidR="00943A9B" w:rsidRDefault="00943A9B" w:rsidP="00943A9B">
      <w:pPr>
        <w:pStyle w:val="ListParagraph"/>
        <w:numPr>
          <w:ilvl w:val="1"/>
          <w:numId w:val="23"/>
        </w:numPr>
      </w:pPr>
      <w:r>
        <w:t>3 – zauważalna szkoda, nie wpływa na kluczowe funkcje</w:t>
      </w:r>
    </w:p>
    <w:p w14:paraId="282B7734" w14:textId="64D67434" w:rsidR="00943A9B" w:rsidRDefault="00943A9B" w:rsidP="00943A9B">
      <w:pPr>
        <w:pStyle w:val="ListParagraph"/>
        <w:numPr>
          <w:ilvl w:val="1"/>
          <w:numId w:val="23"/>
        </w:numPr>
      </w:pPr>
      <w:r>
        <w:t>4 – szkoda ograniczająca funkcjonalność modułu</w:t>
      </w:r>
    </w:p>
    <w:p w14:paraId="687B02F4" w14:textId="7B637561" w:rsidR="00943A9B" w:rsidRDefault="00943A9B" w:rsidP="00943A9B">
      <w:pPr>
        <w:pStyle w:val="ListParagraph"/>
        <w:numPr>
          <w:ilvl w:val="1"/>
          <w:numId w:val="23"/>
        </w:numPr>
      </w:pPr>
      <w:r>
        <w:t>5 – poważna szkoda, wpływająca na działanie systemu</w:t>
      </w:r>
    </w:p>
    <w:p w14:paraId="2BC2F2FE" w14:textId="0C466FCE" w:rsidR="00943A9B" w:rsidRDefault="00943A9B" w:rsidP="00943A9B">
      <w:pPr>
        <w:pStyle w:val="ListParagraph"/>
        <w:numPr>
          <w:ilvl w:val="1"/>
          <w:numId w:val="23"/>
        </w:numPr>
      </w:pPr>
      <w:r>
        <w:t>6 – krytyczna szkoda lokalna (np. u jednego klienta)</w:t>
      </w:r>
    </w:p>
    <w:p w14:paraId="5DD8DE51" w14:textId="4384E27A" w:rsidR="00943A9B" w:rsidRDefault="00943A9B" w:rsidP="00943A9B">
      <w:pPr>
        <w:pStyle w:val="ListParagraph"/>
        <w:numPr>
          <w:ilvl w:val="1"/>
          <w:numId w:val="23"/>
        </w:numPr>
      </w:pPr>
      <w:r>
        <w:t>7 – bardzo poważna szkoda systemowa</w:t>
      </w:r>
    </w:p>
    <w:p w14:paraId="4E843AC0" w14:textId="77777777" w:rsidR="00943A9B" w:rsidRDefault="00943A9B" w:rsidP="00EC362F">
      <w:pPr>
        <w:pStyle w:val="ListParagraph"/>
        <w:numPr>
          <w:ilvl w:val="1"/>
          <w:numId w:val="23"/>
        </w:numPr>
      </w:pPr>
      <w:r>
        <w:t>8 – katastrofalna szkoda, zagrożenie dla realizacji projektu</w:t>
      </w:r>
    </w:p>
    <w:p w14:paraId="66328347" w14:textId="5BF12E25" w:rsidR="004B3150" w:rsidRDefault="004B3150" w:rsidP="00943A9B">
      <w:pPr>
        <w:pStyle w:val="ListParagraph"/>
        <w:numPr>
          <w:ilvl w:val="0"/>
          <w:numId w:val="23"/>
        </w:numPr>
      </w:pPr>
      <w:r>
        <w:t>Działania minimalizujące: Dla każdego ryzyka opracowywane są działania prewencyjne wraz z szacowanymi kosztami ich wdrożenia.</w:t>
      </w:r>
    </w:p>
    <w:p w14:paraId="2F5EE938" w14:textId="404CE2C1" w:rsidR="00BF7ACD" w:rsidRDefault="004B3150" w:rsidP="004B3150">
      <w:pPr>
        <w:pStyle w:val="ListParagraph"/>
        <w:numPr>
          <w:ilvl w:val="0"/>
          <w:numId w:val="23"/>
        </w:numPr>
      </w:pPr>
      <w:r>
        <w:t xml:space="preserve">Dokumentacja </w:t>
      </w:r>
      <w:proofErr w:type="spellStart"/>
      <w:r>
        <w:t>ryzyk</w:t>
      </w:r>
      <w:proofErr w:type="spellEnd"/>
      <w:r>
        <w:t xml:space="preserve">: Lista </w:t>
      </w:r>
      <w:proofErr w:type="spellStart"/>
      <w:r>
        <w:t>ryzyk</w:t>
      </w:r>
      <w:proofErr w:type="spellEnd"/>
      <w:r>
        <w:t xml:space="preserve"> oraz plan działań zaradczych znajduje się w pliku: „Ryzyka projektu v_04_04_23_1.xlsx”</w:t>
      </w:r>
      <w:r>
        <w:tab/>
      </w:r>
    </w:p>
    <w:p w14:paraId="03BC5312" w14:textId="77777777" w:rsidR="00FA2E9C" w:rsidRDefault="000A2123" w:rsidP="00FA2E9C">
      <w:pPr>
        <w:pStyle w:val="Heading2"/>
        <w:ind w:left="708"/>
      </w:pPr>
      <w:bookmarkStart w:id="12" w:name="_Toc130745251"/>
      <w:r>
        <w:t>10.3 Plan zarządzania testami</w:t>
      </w:r>
      <w:bookmarkEnd w:id="12"/>
    </w:p>
    <w:p w14:paraId="0D376ED3" w14:textId="77777777" w:rsidR="00905EDA" w:rsidRDefault="00905EDA" w:rsidP="00905EDA">
      <w:pPr>
        <w:pStyle w:val="ListParagraph"/>
        <w:numPr>
          <w:ilvl w:val="0"/>
          <w:numId w:val="25"/>
        </w:numPr>
      </w:pPr>
      <w:r>
        <w:t xml:space="preserve">Strategia testowania: </w:t>
      </w:r>
    </w:p>
    <w:p w14:paraId="2D77245C" w14:textId="22B82385" w:rsidR="00905EDA" w:rsidRDefault="00905EDA" w:rsidP="00905EDA">
      <w:pPr>
        <w:pStyle w:val="ListParagraph"/>
        <w:numPr>
          <w:ilvl w:val="1"/>
          <w:numId w:val="25"/>
        </w:numPr>
      </w:pPr>
      <w:r>
        <w:t>Projekt zakłada testy jednostkowe (dla logiki biznesowej i usług), testy UI (interfejsu użytkownika) oraz testy integracyjne API.</w:t>
      </w:r>
    </w:p>
    <w:p w14:paraId="6E29BF1D" w14:textId="77777777" w:rsidR="00905EDA" w:rsidRDefault="00905EDA" w:rsidP="00905EDA">
      <w:pPr>
        <w:pStyle w:val="ListParagraph"/>
        <w:numPr>
          <w:ilvl w:val="0"/>
          <w:numId w:val="25"/>
        </w:numPr>
      </w:pPr>
      <w:r>
        <w:t xml:space="preserve">Planowanie: </w:t>
      </w:r>
    </w:p>
    <w:p w14:paraId="6B887D59" w14:textId="4FEC9165" w:rsidR="00905EDA" w:rsidRDefault="00905EDA" w:rsidP="00905EDA">
      <w:pPr>
        <w:pStyle w:val="ListParagraph"/>
        <w:numPr>
          <w:ilvl w:val="1"/>
          <w:numId w:val="25"/>
        </w:numPr>
      </w:pPr>
      <w:r>
        <w:t>Faza testowania obejmuje testy WPF oraz API.</w:t>
      </w:r>
    </w:p>
    <w:p w14:paraId="4D9CCDF9" w14:textId="6C1A2913" w:rsidR="00905EDA" w:rsidRDefault="00905EDA" w:rsidP="00905EDA">
      <w:pPr>
        <w:pStyle w:val="ListParagraph"/>
        <w:numPr>
          <w:ilvl w:val="0"/>
          <w:numId w:val="25"/>
        </w:numPr>
      </w:pPr>
      <w:r>
        <w:t>Środowiska testowe:</w:t>
      </w:r>
    </w:p>
    <w:p w14:paraId="15C6E37D" w14:textId="493ED32C" w:rsidR="00905EDA" w:rsidRDefault="00905EDA" w:rsidP="00905EDA">
      <w:pPr>
        <w:pStyle w:val="ListParagraph"/>
        <w:numPr>
          <w:ilvl w:val="1"/>
          <w:numId w:val="25"/>
        </w:numPr>
      </w:pPr>
      <w:r>
        <w:t>Aplikacja WPF (UI / desktop):</w:t>
      </w:r>
    </w:p>
    <w:p w14:paraId="6F9B19DF" w14:textId="24192728" w:rsidR="00905EDA" w:rsidRDefault="00905EDA" w:rsidP="00905EDA">
      <w:pPr>
        <w:pStyle w:val="ListParagraph"/>
        <w:numPr>
          <w:ilvl w:val="2"/>
          <w:numId w:val="25"/>
        </w:numPr>
      </w:pPr>
      <w:r>
        <w:t xml:space="preserve">Nazwa: </w:t>
      </w:r>
      <w:proofErr w:type="spellStart"/>
      <w:r>
        <w:t>TestStack.White</w:t>
      </w:r>
      <w:proofErr w:type="spellEnd"/>
    </w:p>
    <w:p w14:paraId="248EB814" w14:textId="56DBD5BB" w:rsidR="00905EDA" w:rsidRDefault="00905EDA" w:rsidP="00905EDA">
      <w:pPr>
        <w:pStyle w:val="ListParagraph"/>
        <w:numPr>
          <w:ilvl w:val="2"/>
          <w:numId w:val="25"/>
        </w:numPr>
      </w:pPr>
      <w:r>
        <w:t>Opis: Framework do automatyzacji testów GUI dla aplikacji WPF/.NET</w:t>
      </w:r>
    </w:p>
    <w:p w14:paraId="22205F4E" w14:textId="6DA0D00A" w:rsidR="00905EDA" w:rsidRDefault="00905EDA" w:rsidP="00905EDA">
      <w:pPr>
        <w:pStyle w:val="ListParagraph"/>
        <w:numPr>
          <w:ilvl w:val="2"/>
          <w:numId w:val="25"/>
        </w:numPr>
      </w:pPr>
      <w:r>
        <w:t>Język: C#</w:t>
      </w:r>
    </w:p>
    <w:p w14:paraId="25E8587C" w14:textId="1DD4FFDE" w:rsidR="00905EDA" w:rsidRDefault="00905EDA" w:rsidP="00905EDA">
      <w:pPr>
        <w:pStyle w:val="ListParagraph"/>
        <w:numPr>
          <w:ilvl w:val="2"/>
          <w:numId w:val="25"/>
        </w:numPr>
      </w:pPr>
      <w:r>
        <w:t>Licencja: Open Source</w:t>
      </w:r>
    </w:p>
    <w:p w14:paraId="10F1AB11" w14:textId="4E9DCC67" w:rsidR="00905EDA" w:rsidRPr="00905EDA" w:rsidRDefault="00905EDA" w:rsidP="00905EDA">
      <w:pPr>
        <w:pStyle w:val="ListParagraph"/>
        <w:numPr>
          <w:ilvl w:val="2"/>
          <w:numId w:val="25"/>
        </w:numPr>
        <w:rPr>
          <w:lang w:val="en-US"/>
        </w:rPr>
      </w:pPr>
      <w:r w:rsidRPr="00905EDA">
        <w:rPr>
          <w:lang w:val="en-US"/>
        </w:rPr>
        <w:t>Link: https://github.com/TestStack/White</w:t>
      </w:r>
    </w:p>
    <w:p w14:paraId="02E24901" w14:textId="7D2F184F" w:rsidR="00905EDA" w:rsidRDefault="00905EDA" w:rsidP="00905EDA">
      <w:pPr>
        <w:pStyle w:val="ListParagraph"/>
        <w:numPr>
          <w:ilvl w:val="1"/>
          <w:numId w:val="25"/>
        </w:numPr>
      </w:pPr>
      <w:proofErr w:type="spellStart"/>
      <w:r>
        <w:t>Backend</w:t>
      </w:r>
      <w:proofErr w:type="spellEnd"/>
      <w:r>
        <w:t xml:space="preserve"> API:</w:t>
      </w:r>
    </w:p>
    <w:p w14:paraId="23223E53" w14:textId="4FB189BA" w:rsidR="00905EDA" w:rsidRDefault="00905EDA" w:rsidP="00905EDA">
      <w:pPr>
        <w:pStyle w:val="ListParagraph"/>
        <w:numPr>
          <w:ilvl w:val="1"/>
          <w:numId w:val="25"/>
        </w:numPr>
      </w:pPr>
      <w:r>
        <w:t xml:space="preserve">Nazwa: </w:t>
      </w:r>
      <w:proofErr w:type="spellStart"/>
      <w:r>
        <w:t>Postman</w:t>
      </w:r>
      <w:proofErr w:type="spellEnd"/>
    </w:p>
    <w:p w14:paraId="4E9FD178" w14:textId="371B96AB" w:rsidR="00905EDA" w:rsidRDefault="00905EDA" w:rsidP="00905EDA">
      <w:pPr>
        <w:pStyle w:val="ListParagraph"/>
        <w:numPr>
          <w:ilvl w:val="1"/>
          <w:numId w:val="25"/>
        </w:numPr>
      </w:pPr>
      <w:r>
        <w:t>Opis: Narzędzie do testowania i dokumentowania REST API</w:t>
      </w:r>
    </w:p>
    <w:p w14:paraId="323DDC69" w14:textId="79FDB0FA" w:rsidR="00905EDA" w:rsidRDefault="00905EDA" w:rsidP="00905EDA">
      <w:pPr>
        <w:pStyle w:val="ListParagraph"/>
        <w:numPr>
          <w:ilvl w:val="1"/>
          <w:numId w:val="25"/>
        </w:numPr>
      </w:pPr>
      <w:r>
        <w:t>Zastosowanie: testy metod POST/GET/PUT/DELETE, walidacja odpowiedzi JSON</w:t>
      </w:r>
    </w:p>
    <w:p w14:paraId="711E5B57" w14:textId="14236807" w:rsidR="00905EDA" w:rsidRPr="00905EDA" w:rsidRDefault="00905EDA" w:rsidP="00905EDA">
      <w:pPr>
        <w:pStyle w:val="ListParagraph"/>
        <w:numPr>
          <w:ilvl w:val="1"/>
          <w:numId w:val="25"/>
        </w:numPr>
        <w:rPr>
          <w:lang w:val="en-US"/>
        </w:rPr>
      </w:pPr>
      <w:r w:rsidRPr="00905EDA">
        <w:rPr>
          <w:lang w:val="en-US"/>
        </w:rPr>
        <w:t>Link: https://www.postman.com</w:t>
      </w:r>
    </w:p>
    <w:p w14:paraId="60B220BD" w14:textId="77777777" w:rsidR="00905EDA" w:rsidRDefault="00905EDA" w:rsidP="00905EDA">
      <w:pPr>
        <w:pStyle w:val="ListParagraph"/>
        <w:numPr>
          <w:ilvl w:val="0"/>
          <w:numId w:val="25"/>
        </w:numPr>
      </w:pPr>
      <w:r>
        <w:t xml:space="preserve">Szkolenia: </w:t>
      </w:r>
    </w:p>
    <w:p w14:paraId="70D6051D" w14:textId="5E93A1C6" w:rsidR="00905EDA" w:rsidRDefault="00905EDA" w:rsidP="00905EDA">
      <w:pPr>
        <w:pStyle w:val="ListParagraph"/>
        <w:numPr>
          <w:ilvl w:val="1"/>
          <w:numId w:val="25"/>
        </w:numPr>
      </w:pPr>
      <w:r>
        <w:t xml:space="preserve">Zespół testowy został przeszkolony z użycia </w:t>
      </w:r>
      <w:proofErr w:type="spellStart"/>
      <w:r>
        <w:t>Postmana</w:t>
      </w:r>
      <w:proofErr w:type="spellEnd"/>
      <w:r>
        <w:t xml:space="preserve"> oraz tworzenia prostych skryptów testowych w </w:t>
      </w:r>
      <w:proofErr w:type="spellStart"/>
      <w:r>
        <w:t>TestStack.White</w:t>
      </w:r>
      <w:proofErr w:type="spellEnd"/>
      <w:r>
        <w:t>.</w:t>
      </w:r>
    </w:p>
    <w:p w14:paraId="5849A918" w14:textId="012DBA24" w:rsidR="00905EDA" w:rsidRDefault="00905EDA" w:rsidP="00905EDA">
      <w:pPr>
        <w:pStyle w:val="ListParagraph"/>
        <w:numPr>
          <w:ilvl w:val="0"/>
          <w:numId w:val="25"/>
        </w:numPr>
      </w:pPr>
      <w:r>
        <w:t>Raportowanie:</w:t>
      </w:r>
    </w:p>
    <w:p w14:paraId="2BCD78AF" w14:textId="57E45913" w:rsidR="00905EDA" w:rsidRDefault="00905EDA" w:rsidP="00905EDA">
      <w:pPr>
        <w:pStyle w:val="ListParagraph"/>
        <w:numPr>
          <w:ilvl w:val="1"/>
          <w:numId w:val="25"/>
        </w:numPr>
      </w:pPr>
      <w:r>
        <w:t xml:space="preserve">Testy API dokumentowane w formacie JSON/CSV z eksportem z </w:t>
      </w:r>
      <w:proofErr w:type="spellStart"/>
      <w:r>
        <w:t>Postmana</w:t>
      </w:r>
      <w:proofErr w:type="spellEnd"/>
    </w:p>
    <w:p w14:paraId="5F76DC6F" w14:textId="14FE57F6" w:rsidR="00905EDA" w:rsidRDefault="00905EDA" w:rsidP="00905EDA">
      <w:pPr>
        <w:pStyle w:val="ListParagraph"/>
        <w:numPr>
          <w:ilvl w:val="1"/>
          <w:numId w:val="25"/>
        </w:numPr>
      </w:pPr>
      <w:r>
        <w:t>Testy GUI rejestrowane automatycznie i ręcznie w dzienniku testów</w:t>
      </w:r>
    </w:p>
    <w:p w14:paraId="3C2A7B33" w14:textId="6DF371FA" w:rsidR="00FA2E9C" w:rsidRPr="00FA2E9C" w:rsidRDefault="00905EDA" w:rsidP="00905EDA">
      <w:pPr>
        <w:pStyle w:val="ListParagraph"/>
        <w:numPr>
          <w:ilvl w:val="1"/>
          <w:numId w:val="25"/>
        </w:numPr>
      </w:pPr>
      <w:r>
        <w:t xml:space="preserve">Raporty przesyłane do przełożonego według szablonu „Test </w:t>
      </w:r>
      <w:proofErr w:type="spellStart"/>
      <w:r>
        <w:t>case</w:t>
      </w:r>
      <w:proofErr w:type="spellEnd"/>
      <w:r>
        <w:t xml:space="preserve"> – szablon</w:t>
      </w:r>
    </w:p>
    <w:sectPr w:rsidR="00FA2E9C" w:rsidRPr="00FA2E9C" w:rsidSect="00063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2C8"/>
    <w:multiLevelType w:val="hybridMultilevel"/>
    <w:tmpl w:val="87184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1091"/>
    <w:multiLevelType w:val="hybridMultilevel"/>
    <w:tmpl w:val="829C3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6C7D"/>
    <w:multiLevelType w:val="hybridMultilevel"/>
    <w:tmpl w:val="1180A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23A7"/>
    <w:multiLevelType w:val="hybridMultilevel"/>
    <w:tmpl w:val="7C2649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27F44"/>
    <w:multiLevelType w:val="hybridMultilevel"/>
    <w:tmpl w:val="100E6B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220207"/>
    <w:multiLevelType w:val="hybridMultilevel"/>
    <w:tmpl w:val="9028D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E27F3"/>
    <w:multiLevelType w:val="hybridMultilevel"/>
    <w:tmpl w:val="B268E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0A3C"/>
    <w:multiLevelType w:val="hybridMultilevel"/>
    <w:tmpl w:val="BE24E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21E5D"/>
    <w:multiLevelType w:val="hybridMultilevel"/>
    <w:tmpl w:val="3970C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9A0"/>
    <w:multiLevelType w:val="hybridMultilevel"/>
    <w:tmpl w:val="666E0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24F2B"/>
    <w:multiLevelType w:val="hybridMultilevel"/>
    <w:tmpl w:val="E7E4A1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EB0A47"/>
    <w:multiLevelType w:val="hybridMultilevel"/>
    <w:tmpl w:val="5B287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C3445"/>
    <w:multiLevelType w:val="hybridMultilevel"/>
    <w:tmpl w:val="E0803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11218"/>
    <w:multiLevelType w:val="hybridMultilevel"/>
    <w:tmpl w:val="B846D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4743"/>
    <w:multiLevelType w:val="hybridMultilevel"/>
    <w:tmpl w:val="A9BE4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B32D8"/>
    <w:multiLevelType w:val="hybridMultilevel"/>
    <w:tmpl w:val="EB584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F61C1"/>
    <w:multiLevelType w:val="hybridMultilevel"/>
    <w:tmpl w:val="52B2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374D9"/>
    <w:multiLevelType w:val="hybridMultilevel"/>
    <w:tmpl w:val="61A09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3193E"/>
    <w:multiLevelType w:val="hybridMultilevel"/>
    <w:tmpl w:val="DEE0D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E477A"/>
    <w:multiLevelType w:val="hybridMultilevel"/>
    <w:tmpl w:val="96A4A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C0679"/>
    <w:multiLevelType w:val="hybridMultilevel"/>
    <w:tmpl w:val="31ACF7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C07E47"/>
    <w:multiLevelType w:val="hybridMultilevel"/>
    <w:tmpl w:val="6B3C4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44A93"/>
    <w:multiLevelType w:val="hybridMultilevel"/>
    <w:tmpl w:val="0D886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26681"/>
    <w:multiLevelType w:val="hybridMultilevel"/>
    <w:tmpl w:val="F8BCC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752B2"/>
    <w:multiLevelType w:val="hybridMultilevel"/>
    <w:tmpl w:val="F1AACE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12FE8"/>
    <w:multiLevelType w:val="hybridMultilevel"/>
    <w:tmpl w:val="9DB81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854BA"/>
    <w:multiLevelType w:val="hybridMultilevel"/>
    <w:tmpl w:val="26EEB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947"/>
    <w:multiLevelType w:val="hybridMultilevel"/>
    <w:tmpl w:val="125C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60274">
    <w:abstractNumId w:val="12"/>
  </w:num>
  <w:num w:numId="2" w16cid:durableId="1535191174">
    <w:abstractNumId w:val="1"/>
  </w:num>
  <w:num w:numId="3" w16cid:durableId="1330329373">
    <w:abstractNumId w:val="21"/>
  </w:num>
  <w:num w:numId="4" w16cid:durableId="947616397">
    <w:abstractNumId w:val="8"/>
  </w:num>
  <w:num w:numId="5" w16cid:durableId="1234504978">
    <w:abstractNumId w:val="3"/>
  </w:num>
  <w:num w:numId="6" w16cid:durableId="1326781131">
    <w:abstractNumId w:val="11"/>
  </w:num>
  <w:num w:numId="7" w16cid:durableId="1887909969">
    <w:abstractNumId w:val="9"/>
  </w:num>
  <w:num w:numId="8" w16cid:durableId="1318415863">
    <w:abstractNumId w:val="16"/>
  </w:num>
  <w:num w:numId="9" w16cid:durableId="324476336">
    <w:abstractNumId w:val="24"/>
  </w:num>
  <w:num w:numId="10" w16cid:durableId="77099478">
    <w:abstractNumId w:val="26"/>
  </w:num>
  <w:num w:numId="11" w16cid:durableId="1143540356">
    <w:abstractNumId w:val="2"/>
  </w:num>
  <w:num w:numId="12" w16cid:durableId="1618560560">
    <w:abstractNumId w:val="25"/>
  </w:num>
  <w:num w:numId="13" w16cid:durableId="1621257979">
    <w:abstractNumId w:val="15"/>
  </w:num>
  <w:num w:numId="14" w16cid:durableId="201603673">
    <w:abstractNumId w:val="23"/>
  </w:num>
  <w:num w:numId="15" w16cid:durableId="879979732">
    <w:abstractNumId w:val="5"/>
  </w:num>
  <w:num w:numId="16" w16cid:durableId="951591562">
    <w:abstractNumId w:val="22"/>
  </w:num>
  <w:num w:numId="17" w16cid:durableId="718939285">
    <w:abstractNumId w:val="14"/>
  </w:num>
  <w:num w:numId="18" w16cid:durableId="502358059">
    <w:abstractNumId w:val="17"/>
  </w:num>
  <w:num w:numId="19" w16cid:durableId="758016725">
    <w:abstractNumId w:val="18"/>
  </w:num>
  <w:num w:numId="20" w16cid:durableId="1193377081">
    <w:abstractNumId w:val="13"/>
  </w:num>
  <w:num w:numId="21" w16cid:durableId="1877114545">
    <w:abstractNumId w:val="27"/>
  </w:num>
  <w:num w:numId="22" w16cid:durableId="2123181468">
    <w:abstractNumId w:val="7"/>
  </w:num>
  <w:num w:numId="23" w16cid:durableId="539822319">
    <w:abstractNumId w:val="20"/>
  </w:num>
  <w:num w:numId="24" w16cid:durableId="1840654067">
    <w:abstractNumId w:val="10"/>
  </w:num>
  <w:num w:numId="25" w16cid:durableId="2112236420">
    <w:abstractNumId w:val="4"/>
  </w:num>
  <w:num w:numId="26" w16cid:durableId="1642735466">
    <w:abstractNumId w:val="19"/>
  </w:num>
  <w:num w:numId="27" w16cid:durableId="1369067918">
    <w:abstractNumId w:val="0"/>
  </w:num>
  <w:num w:numId="28" w16cid:durableId="768887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123"/>
    <w:rsid w:val="0004203D"/>
    <w:rsid w:val="00063F16"/>
    <w:rsid w:val="000A2123"/>
    <w:rsid w:val="000D512F"/>
    <w:rsid w:val="00182FA0"/>
    <w:rsid w:val="00223D61"/>
    <w:rsid w:val="0024075A"/>
    <w:rsid w:val="002E3E51"/>
    <w:rsid w:val="0035096A"/>
    <w:rsid w:val="00395D80"/>
    <w:rsid w:val="00473B5C"/>
    <w:rsid w:val="004B3150"/>
    <w:rsid w:val="005054E7"/>
    <w:rsid w:val="00566DF9"/>
    <w:rsid w:val="00627E2F"/>
    <w:rsid w:val="006446BF"/>
    <w:rsid w:val="006718BE"/>
    <w:rsid w:val="00695CD0"/>
    <w:rsid w:val="006A21BA"/>
    <w:rsid w:val="006B538B"/>
    <w:rsid w:val="00710171"/>
    <w:rsid w:val="00731C00"/>
    <w:rsid w:val="007A6B69"/>
    <w:rsid w:val="007F7901"/>
    <w:rsid w:val="00833EDA"/>
    <w:rsid w:val="0089021B"/>
    <w:rsid w:val="008E4781"/>
    <w:rsid w:val="008E7C31"/>
    <w:rsid w:val="00905EDA"/>
    <w:rsid w:val="00931B82"/>
    <w:rsid w:val="00943A9B"/>
    <w:rsid w:val="009A4BAE"/>
    <w:rsid w:val="009C64E6"/>
    <w:rsid w:val="00A43E5A"/>
    <w:rsid w:val="00A64C9A"/>
    <w:rsid w:val="00A91283"/>
    <w:rsid w:val="00AA12E0"/>
    <w:rsid w:val="00BA09D9"/>
    <w:rsid w:val="00BF7ACD"/>
    <w:rsid w:val="00C014BD"/>
    <w:rsid w:val="00C75500"/>
    <w:rsid w:val="00DA041F"/>
    <w:rsid w:val="00DF10A7"/>
    <w:rsid w:val="00E0720A"/>
    <w:rsid w:val="00E954F5"/>
    <w:rsid w:val="00EC362F"/>
    <w:rsid w:val="00F86AF1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5FF7"/>
  <w15:docId w15:val="{AAE65783-9A9A-4641-A862-F48A5812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23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2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123"/>
    <w:rPr>
      <w:rFonts w:asciiTheme="majorHAnsi" w:eastAsiaTheme="majorEastAsia" w:hAnsiTheme="majorHAnsi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2123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0A2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1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21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500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1B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A21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06A2-D005-437B-8A36-7B50B54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Office</cp:lastModifiedBy>
  <cp:revision>27</cp:revision>
  <dcterms:created xsi:type="dcterms:W3CDTF">2023-06-24T12:39:00Z</dcterms:created>
  <dcterms:modified xsi:type="dcterms:W3CDTF">2025-06-26T17:06:00Z</dcterms:modified>
</cp:coreProperties>
</file>