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1143279309"/>
        <w:docPartObj>
          <w:docPartGallery w:val="Table of Contents"/>
          <w:docPartUnique/>
        </w:docPartObj>
      </w:sdtPr>
      <w:sdtEndPr>
        <w:rPr>
          <w:b/>
          <w:bCs/>
          <w:noProof/>
        </w:rPr>
      </w:sdtEndPr>
      <w:sdtContent>
        <w:p w14:paraId="1BFA7A4E" w14:textId="14558F6E" w:rsidR="00BC713D" w:rsidRDefault="00BC713D">
          <w:pPr>
            <w:pStyle w:val="TOCHeading"/>
          </w:pPr>
          <w:r>
            <w:t>Contents</w:t>
          </w:r>
        </w:p>
        <w:p w14:paraId="1FBB06FC" w14:textId="79016C3B" w:rsidR="00AD657A" w:rsidRDefault="00BC713D">
          <w:pPr>
            <w:pStyle w:val="TOC1"/>
            <w:tabs>
              <w:tab w:val="right" w:leader="dot" w:pos="9396"/>
            </w:tabs>
            <w:rPr>
              <w:rFonts w:eastAsiaTheme="minorEastAsia"/>
              <w:noProof/>
            </w:rPr>
          </w:pPr>
          <w:r>
            <w:fldChar w:fldCharType="begin"/>
          </w:r>
          <w:r>
            <w:instrText xml:space="preserve"> TOC \o "1-3" \h \z \u </w:instrText>
          </w:r>
          <w:r>
            <w:fldChar w:fldCharType="separate"/>
          </w:r>
          <w:hyperlink w:anchor="_Toc98484374" w:history="1">
            <w:r w:rsidR="00AD657A" w:rsidRPr="005448A9">
              <w:rPr>
                <w:rStyle w:val="Hyperlink"/>
                <w:rFonts w:ascii="Calibri" w:hAnsi="Calibri" w:cs="Calibri"/>
                <w:noProof/>
              </w:rPr>
              <w:t>Introduction</w:t>
            </w:r>
            <w:r w:rsidR="00AD657A">
              <w:rPr>
                <w:noProof/>
                <w:webHidden/>
              </w:rPr>
              <w:tab/>
            </w:r>
            <w:r w:rsidR="00AD657A">
              <w:rPr>
                <w:noProof/>
                <w:webHidden/>
              </w:rPr>
              <w:fldChar w:fldCharType="begin"/>
            </w:r>
            <w:r w:rsidR="00AD657A">
              <w:rPr>
                <w:noProof/>
                <w:webHidden/>
              </w:rPr>
              <w:instrText xml:space="preserve"> PAGEREF _Toc98484374 \h </w:instrText>
            </w:r>
            <w:r w:rsidR="00AD657A">
              <w:rPr>
                <w:noProof/>
                <w:webHidden/>
              </w:rPr>
            </w:r>
            <w:r w:rsidR="00AD657A">
              <w:rPr>
                <w:noProof/>
                <w:webHidden/>
              </w:rPr>
              <w:fldChar w:fldCharType="separate"/>
            </w:r>
            <w:r w:rsidR="00AD657A">
              <w:rPr>
                <w:noProof/>
                <w:webHidden/>
              </w:rPr>
              <w:t>1</w:t>
            </w:r>
            <w:r w:rsidR="00AD657A">
              <w:rPr>
                <w:noProof/>
                <w:webHidden/>
              </w:rPr>
              <w:fldChar w:fldCharType="end"/>
            </w:r>
          </w:hyperlink>
        </w:p>
        <w:p w14:paraId="6507C2FE" w14:textId="40DCC158" w:rsidR="00AD657A" w:rsidRDefault="00E01673">
          <w:pPr>
            <w:pStyle w:val="TOC1"/>
            <w:tabs>
              <w:tab w:val="right" w:leader="dot" w:pos="9396"/>
            </w:tabs>
            <w:rPr>
              <w:rFonts w:eastAsiaTheme="minorEastAsia"/>
              <w:noProof/>
            </w:rPr>
          </w:pPr>
          <w:hyperlink w:anchor="_Toc98484375" w:history="1">
            <w:r w:rsidR="00AD657A" w:rsidRPr="005448A9">
              <w:rPr>
                <w:rStyle w:val="Hyperlink"/>
                <w:rFonts w:ascii="Calibri" w:eastAsia="Times New Roman" w:hAnsi="Calibri" w:cs="Calibri"/>
                <w:b/>
                <w:bCs/>
                <w:noProof/>
                <w:kern w:val="36"/>
              </w:rPr>
              <w:t>Test setup</w:t>
            </w:r>
            <w:r w:rsidR="00AD657A">
              <w:rPr>
                <w:noProof/>
                <w:webHidden/>
              </w:rPr>
              <w:tab/>
            </w:r>
            <w:r w:rsidR="00AD657A">
              <w:rPr>
                <w:noProof/>
                <w:webHidden/>
              </w:rPr>
              <w:fldChar w:fldCharType="begin"/>
            </w:r>
            <w:r w:rsidR="00AD657A">
              <w:rPr>
                <w:noProof/>
                <w:webHidden/>
              </w:rPr>
              <w:instrText xml:space="preserve"> PAGEREF _Toc98484375 \h </w:instrText>
            </w:r>
            <w:r w:rsidR="00AD657A">
              <w:rPr>
                <w:noProof/>
                <w:webHidden/>
              </w:rPr>
            </w:r>
            <w:r w:rsidR="00AD657A">
              <w:rPr>
                <w:noProof/>
                <w:webHidden/>
              </w:rPr>
              <w:fldChar w:fldCharType="separate"/>
            </w:r>
            <w:r w:rsidR="00AD657A">
              <w:rPr>
                <w:noProof/>
                <w:webHidden/>
              </w:rPr>
              <w:t>1</w:t>
            </w:r>
            <w:r w:rsidR="00AD657A">
              <w:rPr>
                <w:noProof/>
                <w:webHidden/>
              </w:rPr>
              <w:fldChar w:fldCharType="end"/>
            </w:r>
          </w:hyperlink>
        </w:p>
        <w:p w14:paraId="75D0751E" w14:textId="4ED608A3" w:rsidR="00AD657A" w:rsidRDefault="00E01673">
          <w:pPr>
            <w:pStyle w:val="TOC1"/>
            <w:tabs>
              <w:tab w:val="right" w:leader="dot" w:pos="9396"/>
            </w:tabs>
            <w:rPr>
              <w:rFonts w:eastAsiaTheme="minorEastAsia"/>
              <w:noProof/>
            </w:rPr>
          </w:pPr>
          <w:hyperlink w:anchor="_Toc98484376" w:history="1">
            <w:r w:rsidR="00AD657A" w:rsidRPr="005448A9">
              <w:rPr>
                <w:rStyle w:val="Hyperlink"/>
                <w:rFonts w:ascii="Calibri" w:hAnsi="Calibri" w:cs="Calibri"/>
                <w:noProof/>
              </w:rPr>
              <w:t>mqsipackagebar</w:t>
            </w:r>
            <w:r w:rsidR="00AD657A">
              <w:rPr>
                <w:noProof/>
                <w:webHidden/>
              </w:rPr>
              <w:tab/>
            </w:r>
            <w:r w:rsidR="00AD657A">
              <w:rPr>
                <w:noProof/>
                <w:webHidden/>
              </w:rPr>
              <w:fldChar w:fldCharType="begin"/>
            </w:r>
            <w:r w:rsidR="00AD657A">
              <w:rPr>
                <w:noProof/>
                <w:webHidden/>
              </w:rPr>
              <w:instrText xml:space="preserve"> PAGEREF _Toc98484376 \h </w:instrText>
            </w:r>
            <w:r w:rsidR="00AD657A">
              <w:rPr>
                <w:noProof/>
                <w:webHidden/>
              </w:rPr>
            </w:r>
            <w:r w:rsidR="00AD657A">
              <w:rPr>
                <w:noProof/>
                <w:webHidden/>
              </w:rPr>
              <w:fldChar w:fldCharType="separate"/>
            </w:r>
            <w:r w:rsidR="00AD657A">
              <w:rPr>
                <w:noProof/>
                <w:webHidden/>
              </w:rPr>
              <w:t>3</w:t>
            </w:r>
            <w:r w:rsidR="00AD657A">
              <w:rPr>
                <w:noProof/>
                <w:webHidden/>
              </w:rPr>
              <w:fldChar w:fldCharType="end"/>
            </w:r>
          </w:hyperlink>
        </w:p>
        <w:p w14:paraId="592A00D9" w14:textId="7B6BF1AE" w:rsidR="00AD657A" w:rsidRDefault="00E01673">
          <w:pPr>
            <w:pStyle w:val="TOC2"/>
            <w:tabs>
              <w:tab w:val="right" w:leader="dot" w:pos="9396"/>
            </w:tabs>
            <w:rPr>
              <w:rFonts w:eastAsiaTheme="minorEastAsia"/>
              <w:noProof/>
            </w:rPr>
          </w:pPr>
          <w:hyperlink w:anchor="_Toc98484377" w:history="1">
            <w:r w:rsidR="00AD657A" w:rsidRPr="005448A9">
              <w:rPr>
                <w:rStyle w:val="Hyperlink"/>
                <w:rFonts w:ascii="Calibri" w:hAnsi="Calibri" w:cs="Calibri"/>
                <w:noProof/>
              </w:rPr>
              <w:t>Running mqsipackagebar without any additional actions</w:t>
            </w:r>
            <w:r w:rsidR="00AD657A">
              <w:rPr>
                <w:noProof/>
                <w:webHidden/>
              </w:rPr>
              <w:tab/>
            </w:r>
            <w:r w:rsidR="00AD657A">
              <w:rPr>
                <w:noProof/>
                <w:webHidden/>
              </w:rPr>
              <w:fldChar w:fldCharType="begin"/>
            </w:r>
            <w:r w:rsidR="00AD657A">
              <w:rPr>
                <w:noProof/>
                <w:webHidden/>
              </w:rPr>
              <w:instrText xml:space="preserve"> PAGEREF _Toc98484377 \h </w:instrText>
            </w:r>
            <w:r w:rsidR="00AD657A">
              <w:rPr>
                <w:noProof/>
                <w:webHidden/>
              </w:rPr>
            </w:r>
            <w:r w:rsidR="00AD657A">
              <w:rPr>
                <w:noProof/>
                <w:webHidden/>
              </w:rPr>
              <w:fldChar w:fldCharType="separate"/>
            </w:r>
            <w:r w:rsidR="00AD657A">
              <w:rPr>
                <w:noProof/>
                <w:webHidden/>
              </w:rPr>
              <w:t>4</w:t>
            </w:r>
            <w:r w:rsidR="00AD657A">
              <w:rPr>
                <w:noProof/>
                <w:webHidden/>
              </w:rPr>
              <w:fldChar w:fldCharType="end"/>
            </w:r>
          </w:hyperlink>
        </w:p>
        <w:p w14:paraId="3B6F75E6" w14:textId="2511ADCE" w:rsidR="00AD657A" w:rsidRDefault="00E01673">
          <w:pPr>
            <w:pStyle w:val="TOC2"/>
            <w:tabs>
              <w:tab w:val="right" w:leader="dot" w:pos="9396"/>
            </w:tabs>
            <w:rPr>
              <w:rFonts w:eastAsiaTheme="minorEastAsia"/>
              <w:noProof/>
            </w:rPr>
          </w:pPr>
          <w:hyperlink w:anchor="_Toc98484378" w:history="1">
            <w:r w:rsidR="00AD657A" w:rsidRPr="005448A9">
              <w:rPr>
                <w:rStyle w:val="Hyperlink"/>
                <w:rFonts w:ascii="Calibri" w:hAnsi="Calibri" w:cs="Calibri"/>
                <w:noProof/>
              </w:rPr>
              <w:t>Preparing for mqsipackagebar</w:t>
            </w:r>
            <w:r w:rsidR="00AD657A">
              <w:rPr>
                <w:noProof/>
                <w:webHidden/>
              </w:rPr>
              <w:tab/>
            </w:r>
            <w:r w:rsidR="00AD657A">
              <w:rPr>
                <w:noProof/>
                <w:webHidden/>
              </w:rPr>
              <w:fldChar w:fldCharType="begin"/>
            </w:r>
            <w:r w:rsidR="00AD657A">
              <w:rPr>
                <w:noProof/>
                <w:webHidden/>
              </w:rPr>
              <w:instrText xml:space="preserve"> PAGEREF _Toc98484378 \h </w:instrText>
            </w:r>
            <w:r w:rsidR="00AD657A">
              <w:rPr>
                <w:noProof/>
                <w:webHidden/>
              </w:rPr>
            </w:r>
            <w:r w:rsidR="00AD657A">
              <w:rPr>
                <w:noProof/>
                <w:webHidden/>
              </w:rPr>
              <w:fldChar w:fldCharType="separate"/>
            </w:r>
            <w:r w:rsidR="00AD657A">
              <w:rPr>
                <w:noProof/>
                <w:webHidden/>
              </w:rPr>
              <w:t>6</w:t>
            </w:r>
            <w:r w:rsidR="00AD657A">
              <w:rPr>
                <w:noProof/>
                <w:webHidden/>
              </w:rPr>
              <w:fldChar w:fldCharType="end"/>
            </w:r>
          </w:hyperlink>
        </w:p>
        <w:p w14:paraId="3E0AD611" w14:textId="06CB74FF" w:rsidR="00AD657A" w:rsidRDefault="00E01673">
          <w:pPr>
            <w:pStyle w:val="TOC3"/>
            <w:tabs>
              <w:tab w:val="right" w:leader="dot" w:pos="9396"/>
            </w:tabs>
            <w:rPr>
              <w:rFonts w:eastAsiaTheme="minorEastAsia"/>
              <w:noProof/>
            </w:rPr>
          </w:pPr>
          <w:hyperlink w:anchor="_Toc98484379" w:history="1">
            <w:r w:rsidR="00AD657A" w:rsidRPr="005448A9">
              <w:rPr>
                <w:rStyle w:val="Hyperlink"/>
                <w:rFonts w:ascii="Calibri" w:hAnsi="Calibri" w:cs="Calibri"/>
                <w:noProof/>
              </w:rPr>
              <w:t>Build for mqsipackagebar</w:t>
            </w:r>
            <w:r w:rsidR="00AD657A">
              <w:rPr>
                <w:noProof/>
                <w:webHidden/>
              </w:rPr>
              <w:tab/>
            </w:r>
            <w:r w:rsidR="00AD657A">
              <w:rPr>
                <w:noProof/>
                <w:webHidden/>
              </w:rPr>
              <w:fldChar w:fldCharType="begin"/>
            </w:r>
            <w:r w:rsidR="00AD657A">
              <w:rPr>
                <w:noProof/>
                <w:webHidden/>
              </w:rPr>
              <w:instrText xml:space="preserve"> PAGEREF _Toc98484379 \h </w:instrText>
            </w:r>
            <w:r w:rsidR="00AD657A">
              <w:rPr>
                <w:noProof/>
                <w:webHidden/>
              </w:rPr>
            </w:r>
            <w:r w:rsidR="00AD657A">
              <w:rPr>
                <w:noProof/>
                <w:webHidden/>
              </w:rPr>
              <w:fldChar w:fldCharType="separate"/>
            </w:r>
            <w:r w:rsidR="00AD657A">
              <w:rPr>
                <w:noProof/>
                <w:webHidden/>
              </w:rPr>
              <w:t>6</w:t>
            </w:r>
            <w:r w:rsidR="00AD657A">
              <w:rPr>
                <w:noProof/>
                <w:webHidden/>
              </w:rPr>
              <w:fldChar w:fldCharType="end"/>
            </w:r>
          </w:hyperlink>
        </w:p>
        <w:p w14:paraId="40C31807" w14:textId="39193D93" w:rsidR="00AD657A" w:rsidRDefault="00E01673">
          <w:pPr>
            <w:pStyle w:val="TOC3"/>
            <w:tabs>
              <w:tab w:val="right" w:leader="dot" w:pos="9396"/>
            </w:tabs>
            <w:rPr>
              <w:rFonts w:eastAsiaTheme="minorEastAsia"/>
              <w:noProof/>
            </w:rPr>
          </w:pPr>
          <w:hyperlink w:anchor="_Toc98484380" w:history="1">
            <w:r w:rsidR="00AD657A" w:rsidRPr="005448A9">
              <w:rPr>
                <w:rStyle w:val="Hyperlink"/>
                <w:rFonts w:ascii="Calibri" w:hAnsi="Calibri" w:cs="Calibri"/>
                <w:noProof/>
              </w:rPr>
              <w:t>CompileOnly</w:t>
            </w:r>
            <w:r w:rsidR="00AD657A">
              <w:rPr>
                <w:noProof/>
                <w:webHidden/>
              </w:rPr>
              <w:tab/>
            </w:r>
            <w:r w:rsidR="00AD657A">
              <w:rPr>
                <w:noProof/>
                <w:webHidden/>
              </w:rPr>
              <w:fldChar w:fldCharType="begin"/>
            </w:r>
            <w:r w:rsidR="00AD657A">
              <w:rPr>
                <w:noProof/>
                <w:webHidden/>
              </w:rPr>
              <w:instrText xml:space="preserve"> PAGEREF _Toc98484380 \h </w:instrText>
            </w:r>
            <w:r w:rsidR="00AD657A">
              <w:rPr>
                <w:noProof/>
                <w:webHidden/>
              </w:rPr>
            </w:r>
            <w:r w:rsidR="00AD657A">
              <w:rPr>
                <w:noProof/>
                <w:webHidden/>
              </w:rPr>
              <w:fldChar w:fldCharType="separate"/>
            </w:r>
            <w:r w:rsidR="00AD657A">
              <w:rPr>
                <w:noProof/>
                <w:webHidden/>
              </w:rPr>
              <w:t>9</w:t>
            </w:r>
            <w:r w:rsidR="00AD657A">
              <w:rPr>
                <w:noProof/>
                <w:webHidden/>
              </w:rPr>
              <w:fldChar w:fldCharType="end"/>
            </w:r>
          </w:hyperlink>
        </w:p>
        <w:p w14:paraId="177D93D2" w14:textId="0FD1B1C2" w:rsidR="00AD657A" w:rsidRDefault="00E01673">
          <w:pPr>
            <w:pStyle w:val="TOC1"/>
            <w:tabs>
              <w:tab w:val="right" w:leader="dot" w:pos="9396"/>
            </w:tabs>
            <w:rPr>
              <w:rFonts w:eastAsiaTheme="minorEastAsia"/>
              <w:noProof/>
            </w:rPr>
          </w:pPr>
          <w:hyperlink w:anchor="_Toc98484381" w:history="1">
            <w:r w:rsidR="00AD657A" w:rsidRPr="005448A9">
              <w:rPr>
                <w:rStyle w:val="Hyperlink"/>
                <w:rFonts w:ascii="Calibri" w:hAnsi="Calibri" w:cs="Calibri"/>
                <w:noProof/>
              </w:rPr>
              <w:t>Mqsicreatebar</w:t>
            </w:r>
            <w:r w:rsidR="00AD657A">
              <w:rPr>
                <w:noProof/>
                <w:webHidden/>
              </w:rPr>
              <w:tab/>
            </w:r>
            <w:r w:rsidR="00AD657A">
              <w:rPr>
                <w:noProof/>
                <w:webHidden/>
              </w:rPr>
              <w:fldChar w:fldCharType="begin"/>
            </w:r>
            <w:r w:rsidR="00AD657A">
              <w:rPr>
                <w:noProof/>
                <w:webHidden/>
              </w:rPr>
              <w:instrText xml:space="preserve"> PAGEREF _Toc98484381 \h </w:instrText>
            </w:r>
            <w:r w:rsidR="00AD657A">
              <w:rPr>
                <w:noProof/>
                <w:webHidden/>
              </w:rPr>
            </w:r>
            <w:r w:rsidR="00AD657A">
              <w:rPr>
                <w:noProof/>
                <w:webHidden/>
              </w:rPr>
              <w:fldChar w:fldCharType="separate"/>
            </w:r>
            <w:r w:rsidR="00AD657A">
              <w:rPr>
                <w:noProof/>
                <w:webHidden/>
              </w:rPr>
              <w:t>10</w:t>
            </w:r>
            <w:r w:rsidR="00AD657A">
              <w:rPr>
                <w:noProof/>
                <w:webHidden/>
              </w:rPr>
              <w:fldChar w:fldCharType="end"/>
            </w:r>
          </w:hyperlink>
        </w:p>
        <w:p w14:paraId="479C9982" w14:textId="67BD4A13" w:rsidR="00AD657A" w:rsidRDefault="00E01673">
          <w:pPr>
            <w:pStyle w:val="TOC1"/>
            <w:tabs>
              <w:tab w:val="right" w:leader="dot" w:pos="9396"/>
            </w:tabs>
            <w:rPr>
              <w:rFonts w:eastAsiaTheme="minorEastAsia"/>
              <w:noProof/>
            </w:rPr>
          </w:pPr>
          <w:hyperlink w:anchor="_Toc98484382" w:history="1">
            <w:r w:rsidR="00AD657A" w:rsidRPr="005448A9">
              <w:rPr>
                <w:rStyle w:val="Hyperlink"/>
                <w:rFonts w:ascii="Calibri" w:hAnsi="Calibri" w:cs="Calibri"/>
                <w:noProof/>
              </w:rPr>
              <w:t>Ibmint</w:t>
            </w:r>
            <w:r w:rsidR="00AD657A">
              <w:rPr>
                <w:noProof/>
                <w:webHidden/>
              </w:rPr>
              <w:tab/>
            </w:r>
            <w:r w:rsidR="00AD657A">
              <w:rPr>
                <w:noProof/>
                <w:webHidden/>
              </w:rPr>
              <w:fldChar w:fldCharType="begin"/>
            </w:r>
            <w:r w:rsidR="00AD657A">
              <w:rPr>
                <w:noProof/>
                <w:webHidden/>
              </w:rPr>
              <w:instrText xml:space="preserve"> PAGEREF _Toc98484382 \h </w:instrText>
            </w:r>
            <w:r w:rsidR="00AD657A">
              <w:rPr>
                <w:noProof/>
                <w:webHidden/>
              </w:rPr>
            </w:r>
            <w:r w:rsidR="00AD657A">
              <w:rPr>
                <w:noProof/>
                <w:webHidden/>
              </w:rPr>
              <w:fldChar w:fldCharType="separate"/>
            </w:r>
            <w:r w:rsidR="00AD657A">
              <w:rPr>
                <w:noProof/>
                <w:webHidden/>
              </w:rPr>
              <w:t>13</w:t>
            </w:r>
            <w:r w:rsidR="00AD657A">
              <w:rPr>
                <w:noProof/>
                <w:webHidden/>
              </w:rPr>
              <w:fldChar w:fldCharType="end"/>
            </w:r>
          </w:hyperlink>
        </w:p>
        <w:p w14:paraId="5DB9EF3C" w14:textId="3A940CA7" w:rsidR="00AD657A" w:rsidRDefault="00E01673">
          <w:pPr>
            <w:pStyle w:val="TOC2"/>
            <w:tabs>
              <w:tab w:val="right" w:leader="dot" w:pos="9396"/>
            </w:tabs>
            <w:rPr>
              <w:rFonts w:eastAsiaTheme="minorEastAsia"/>
              <w:noProof/>
            </w:rPr>
          </w:pPr>
          <w:hyperlink w:anchor="_Toc98484383" w:history="1">
            <w:r w:rsidR="00AD657A" w:rsidRPr="005448A9">
              <w:rPr>
                <w:rStyle w:val="Hyperlink"/>
                <w:rFonts w:ascii="Calibri" w:hAnsi="Calibri" w:cs="Calibri"/>
                <w:noProof/>
              </w:rPr>
              <w:t>ibmint compile msgset</w:t>
            </w:r>
            <w:r w:rsidR="00AD657A">
              <w:rPr>
                <w:noProof/>
                <w:webHidden/>
              </w:rPr>
              <w:tab/>
            </w:r>
            <w:r w:rsidR="00AD657A">
              <w:rPr>
                <w:noProof/>
                <w:webHidden/>
              </w:rPr>
              <w:fldChar w:fldCharType="begin"/>
            </w:r>
            <w:r w:rsidR="00AD657A">
              <w:rPr>
                <w:noProof/>
                <w:webHidden/>
              </w:rPr>
              <w:instrText xml:space="preserve"> PAGEREF _Toc98484383 \h </w:instrText>
            </w:r>
            <w:r w:rsidR="00AD657A">
              <w:rPr>
                <w:noProof/>
                <w:webHidden/>
              </w:rPr>
            </w:r>
            <w:r w:rsidR="00AD657A">
              <w:rPr>
                <w:noProof/>
                <w:webHidden/>
              </w:rPr>
              <w:fldChar w:fldCharType="separate"/>
            </w:r>
            <w:r w:rsidR="00AD657A">
              <w:rPr>
                <w:noProof/>
                <w:webHidden/>
              </w:rPr>
              <w:t>14</w:t>
            </w:r>
            <w:r w:rsidR="00AD657A">
              <w:rPr>
                <w:noProof/>
                <w:webHidden/>
              </w:rPr>
              <w:fldChar w:fldCharType="end"/>
            </w:r>
          </w:hyperlink>
        </w:p>
        <w:p w14:paraId="411BB6ED" w14:textId="588C50AC" w:rsidR="00AD657A" w:rsidRDefault="00E01673">
          <w:pPr>
            <w:pStyle w:val="TOC2"/>
            <w:tabs>
              <w:tab w:val="right" w:leader="dot" w:pos="9396"/>
            </w:tabs>
            <w:rPr>
              <w:rFonts w:eastAsiaTheme="minorEastAsia"/>
              <w:noProof/>
            </w:rPr>
          </w:pPr>
          <w:hyperlink w:anchor="_Toc98484384" w:history="1">
            <w:r w:rsidR="00AD657A" w:rsidRPr="005448A9">
              <w:rPr>
                <w:rStyle w:val="Hyperlink"/>
                <w:rFonts w:ascii="Calibri" w:hAnsi="Calibri" w:cs="Calibri"/>
                <w:noProof/>
              </w:rPr>
              <w:t>ibmint package</w:t>
            </w:r>
            <w:r w:rsidR="00AD657A">
              <w:rPr>
                <w:noProof/>
                <w:webHidden/>
              </w:rPr>
              <w:tab/>
            </w:r>
            <w:r w:rsidR="00AD657A">
              <w:rPr>
                <w:noProof/>
                <w:webHidden/>
              </w:rPr>
              <w:fldChar w:fldCharType="begin"/>
            </w:r>
            <w:r w:rsidR="00AD657A">
              <w:rPr>
                <w:noProof/>
                <w:webHidden/>
              </w:rPr>
              <w:instrText xml:space="preserve"> PAGEREF _Toc98484384 \h </w:instrText>
            </w:r>
            <w:r w:rsidR="00AD657A">
              <w:rPr>
                <w:noProof/>
                <w:webHidden/>
              </w:rPr>
            </w:r>
            <w:r w:rsidR="00AD657A">
              <w:rPr>
                <w:noProof/>
                <w:webHidden/>
              </w:rPr>
              <w:fldChar w:fldCharType="separate"/>
            </w:r>
            <w:r w:rsidR="00AD657A">
              <w:rPr>
                <w:noProof/>
                <w:webHidden/>
              </w:rPr>
              <w:t>14</w:t>
            </w:r>
            <w:r w:rsidR="00AD657A">
              <w:rPr>
                <w:noProof/>
                <w:webHidden/>
              </w:rPr>
              <w:fldChar w:fldCharType="end"/>
            </w:r>
          </w:hyperlink>
        </w:p>
        <w:p w14:paraId="5F456BAD" w14:textId="644A9681" w:rsidR="00AD657A" w:rsidRDefault="00E01673">
          <w:pPr>
            <w:pStyle w:val="TOC2"/>
            <w:tabs>
              <w:tab w:val="right" w:leader="dot" w:pos="9396"/>
            </w:tabs>
            <w:rPr>
              <w:rFonts w:eastAsiaTheme="minorEastAsia"/>
              <w:noProof/>
            </w:rPr>
          </w:pPr>
          <w:hyperlink w:anchor="_Toc98484385" w:history="1">
            <w:r w:rsidR="00AD657A" w:rsidRPr="005448A9">
              <w:rPr>
                <w:rStyle w:val="Hyperlink"/>
                <w:rFonts w:ascii="Calibri" w:hAnsi="Calibri" w:cs="Calibri"/>
                <w:noProof/>
              </w:rPr>
              <w:t>ibmint deploy</w:t>
            </w:r>
            <w:r w:rsidR="00AD657A">
              <w:rPr>
                <w:noProof/>
                <w:webHidden/>
              </w:rPr>
              <w:tab/>
            </w:r>
            <w:r w:rsidR="00AD657A">
              <w:rPr>
                <w:noProof/>
                <w:webHidden/>
              </w:rPr>
              <w:fldChar w:fldCharType="begin"/>
            </w:r>
            <w:r w:rsidR="00AD657A">
              <w:rPr>
                <w:noProof/>
                <w:webHidden/>
              </w:rPr>
              <w:instrText xml:space="preserve"> PAGEREF _Toc98484385 \h </w:instrText>
            </w:r>
            <w:r w:rsidR="00AD657A">
              <w:rPr>
                <w:noProof/>
                <w:webHidden/>
              </w:rPr>
            </w:r>
            <w:r w:rsidR="00AD657A">
              <w:rPr>
                <w:noProof/>
                <w:webHidden/>
              </w:rPr>
              <w:fldChar w:fldCharType="separate"/>
            </w:r>
            <w:r w:rsidR="00AD657A">
              <w:rPr>
                <w:noProof/>
                <w:webHidden/>
              </w:rPr>
              <w:t>16</w:t>
            </w:r>
            <w:r w:rsidR="00AD657A">
              <w:rPr>
                <w:noProof/>
                <w:webHidden/>
              </w:rPr>
              <w:fldChar w:fldCharType="end"/>
            </w:r>
          </w:hyperlink>
        </w:p>
        <w:p w14:paraId="0540B3ED" w14:textId="3D9A4938" w:rsidR="00AD657A" w:rsidRDefault="00E01673">
          <w:pPr>
            <w:pStyle w:val="TOC1"/>
            <w:tabs>
              <w:tab w:val="right" w:leader="dot" w:pos="9396"/>
            </w:tabs>
            <w:rPr>
              <w:rFonts w:eastAsiaTheme="minorEastAsia"/>
              <w:noProof/>
            </w:rPr>
          </w:pPr>
          <w:hyperlink w:anchor="_Toc98484386" w:history="1">
            <w:r w:rsidR="00AD657A" w:rsidRPr="005448A9">
              <w:rPr>
                <w:rStyle w:val="Hyperlink"/>
                <w:rFonts w:ascii="Calibri" w:hAnsi="Calibri" w:cs="Calibri"/>
                <w:noProof/>
              </w:rPr>
              <w:t>Conclusion</w:t>
            </w:r>
            <w:r w:rsidR="00AD657A">
              <w:rPr>
                <w:noProof/>
                <w:webHidden/>
              </w:rPr>
              <w:tab/>
            </w:r>
            <w:r w:rsidR="00AD657A">
              <w:rPr>
                <w:noProof/>
                <w:webHidden/>
              </w:rPr>
              <w:fldChar w:fldCharType="begin"/>
            </w:r>
            <w:r w:rsidR="00AD657A">
              <w:rPr>
                <w:noProof/>
                <w:webHidden/>
              </w:rPr>
              <w:instrText xml:space="preserve"> PAGEREF _Toc98484386 \h </w:instrText>
            </w:r>
            <w:r w:rsidR="00AD657A">
              <w:rPr>
                <w:noProof/>
                <w:webHidden/>
              </w:rPr>
            </w:r>
            <w:r w:rsidR="00AD657A">
              <w:rPr>
                <w:noProof/>
                <w:webHidden/>
              </w:rPr>
              <w:fldChar w:fldCharType="separate"/>
            </w:r>
            <w:r w:rsidR="00AD657A">
              <w:rPr>
                <w:noProof/>
                <w:webHidden/>
              </w:rPr>
              <w:t>18</w:t>
            </w:r>
            <w:r w:rsidR="00AD657A">
              <w:rPr>
                <w:noProof/>
                <w:webHidden/>
              </w:rPr>
              <w:fldChar w:fldCharType="end"/>
            </w:r>
          </w:hyperlink>
        </w:p>
        <w:p w14:paraId="1E434A0A" w14:textId="3D062E5F" w:rsidR="00AD657A" w:rsidRDefault="00E01673">
          <w:pPr>
            <w:pStyle w:val="TOC1"/>
            <w:tabs>
              <w:tab w:val="right" w:leader="dot" w:pos="9396"/>
            </w:tabs>
            <w:rPr>
              <w:rFonts w:eastAsiaTheme="minorEastAsia"/>
              <w:noProof/>
            </w:rPr>
          </w:pPr>
          <w:hyperlink w:anchor="_Toc98484387" w:history="1">
            <w:r w:rsidR="00AD657A" w:rsidRPr="005448A9">
              <w:rPr>
                <w:rStyle w:val="Hyperlink"/>
                <w:rFonts w:ascii="Calibri" w:hAnsi="Calibri" w:cs="Calibri"/>
                <w:noProof/>
              </w:rPr>
              <w:t>References</w:t>
            </w:r>
            <w:r w:rsidR="00AD657A">
              <w:rPr>
                <w:noProof/>
                <w:webHidden/>
              </w:rPr>
              <w:tab/>
            </w:r>
            <w:r w:rsidR="00AD657A">
              <w:rPr>
                <w:noProof/>
                <w:webHidden/>
              </w:rPr>
              <w:fldChar w:fldCharType="begin"/>
            </w:r>
            <w:r w:rsidR="00AD657A">
              <w:rPr>
                <w:noProof/>
                <w:webHidden/>
              </w:rPr>
              <w:instrText xml:space="preserve"> PAGEREF _Toc98484387 \h </w:instrText>
            </w:r>
            <w:r w:rsidR="00AD657A">
              <w:rPr>
                <w:noProof/>
                <w:webHidden/>
              </w:rPr>
            </w:r>
            <w:r w:rsidR="00AD657A">
              <w:rPr>
                <w:noProof/>
                <w:webHidden/>
              </w:rPr>
              <w:fldChar w:fldCharType="separate"/>
            </w:r>
            <w:r w:rsidR="00AD657A">
              <w:rPr>
                <w:noProof/>
                <w:webHidden/>
              </w:rPr>
              <w:t>18</w:t>
            </w:r>
            <w:r w:rsidR="00AD657A">
              <w:rPr>
                <w:noProof/>
                <w:webHidden/>
              </w:rPr>
              <w:fldChar w:fldCharType="end"/>
            </w:r>
          </w:hyperlink>
        </w:p>
        <w:p w14:paraId="7332D2E2" w14:textId="306E3FBB" w:rsidR="00BC713D" w:rsidRDefault="00BC713D">
          <w:r>
            <w:rPr>
              <w:b/>
              <w:bCs/>
              <w:noProof/>
            </w:rPr>
            <w:fldChar w:fldCharType="end"/>
          </w:r>
        </w:p>
      </w:sdtContent>
    </w:sdt>
    <w:p w14:paraId="652253E2" w14:textId="77777777" w:rsidR="00244BA4" w:rsidRDefault="00244BA4" w:rsidP="00BC713D">
      <w:pPr>
        <w:spacing w:after="0" w:line="240" w:lineRule="auto"/>
        <w:rPr>
          <w:rFonts w:ascii="Calibri" w:eastAsia="Times New Roman" w:hAnsi="Calibri" w:cs="Calibri"/>
          <w:b/>
          <w:bCs/>
          <w:color w:val="1E4E79"/>
          <w:kern w:val="36"/>
          <w:sz w:val="32"/>
          <w:szCs w:val="32"/>
        </w:rPr>
      </w:pPr>
    </w:p>
    <w:p w14:paraId="40FE3403" w14:textId="27F02031" w:rsidR="00BC713D" w:rsidRPr="00244BA4" w:rsidRDefault="00244BA4" w:rsidP="00244BA4">
      <w:pPr>
        <w:pStyle w:val="Heading1"/>
        <w:rPr>
          <w:rFonts w:ascii="Calibri" w:hAnsi="Calibri" w:cs="Calibri"/>
          <w:color w:val="1E4E79"/>
          <w:sz w:val="32"/>
          <w:szCs w:val="32"/>
        </w:rPr>
      </w:pPr>
      <w:bookmarkStart w:id="0" w:name="_Toc98484374"/>
      <w:r w:rsidRPr="00244BA4">
        <w:rPr>
          <w:rFonts w:ascii="Calibri" w:hAnsi="Calibri" w:cs="Calibri"/>
          <w:color w:val="1E4E79"/>
          <w:sz w:val="32"/>
          <w:szCs w:val="32"/>
        </w:rPr>
        <w:t>Introduction</w:t>
      </w:r>
      <w:bookmarkEnd w:id="0"/>
    </w:p>
    <w:p w14:paraId="2A004709" w14:textId="0ED559B3" w:rsidR="00BC713D" w:rsidRPr="00BC713D" w:rsidRDefault="00E544A1" w:rsidP="00BC713D">
      <w:pPr>
        <w:spacing w:after="0" w:line="240" w:lineRule="auto"/>
        <w:rPr>
          <w:rFonts w:ascii="Calibri" w:eastAsia="Times New Roman" w:hAnsi="Calibri" w:cs="Calibri"/>
        </w:rPr>
      </w:pPr>
      <w:r w:rsidRPr="66D446A7">
        <w:rPr>
          <w:sz w:val="20"/>
          <w:szCs w:val="20"/>
        </w:rPr>
        <w:t>Today automated builds and deployments are a must to support business demands. IBM App Connect Enterprise (ace) offers strong capabilities to automate build and deployments. In this blog we highlight the different options available out of the box and share our view on the pros and cons</w:t>
      </w:r>
      <w:r w:rsidR="00F9644C" w:rsidRPr="66D446A7">
        <w:rPr>
          <w:sz w:val="20"/>
          <w:szCs w:val="20"/>
        </w:rPr>
        <w:t>.</w:t>
      </w:r>
    </w:p>
    <w:p w14:paraId="67B1F185" w14:textId="77777777" w:rsidR="00BC713D" w:rsidRPr="00BC713D" w:rsidRDefault="00BC713D" w:rsidP="00BC713D">
      <w:pPr>
        <w:spacing w:after="0" w:line="240" w:lineRule="auto"/>
        <w:rPr>
          <w:rFonts w:ascii="Calibri" w:eastAsia="Times New Roman" w:hAnsi="Calibri" w:cs="Calibri"/>
        </w:rPr>
      </w:pPr>
      <w:r w:rsidRPr="00BC713D">
        <w:rPr>
          <w:rFonts w:ascii="Calibri" w:eastAsia="Times New Roman" w:hAnsi="Calibri" w:cs="Calibri"/>
        </w:rPr>
        <w:t> </w:t>
      </w:r>
    </w:p>
    <w:p w14:paraId="308B5F92" w14:textId="5CD25AAD" w:rsidR="00BC713D" w:rsidRPr="00BC713D" w:rsidRDefault="00166404" w:rsidP="00BC713D">
      <w:pPr>
        <w:spacing w:after="0" w:line="240" w:lineRule="auto"/>
        <w:rPr>
          <w:rFonts w:ascii="Calibri" w:eastAsia="Times New Roman" w:hAnsi="Calibri" w:cs="Calibri"/>
        </w:rPr>
      </w:pPr>
      <w:r w:rsidRPr="00BC713D">
        <w:rPr>
          <w:rFonts w:ascii="Calibri" w:eastAsia="Times New Roman" w:hAnsi="Calibri" w:cs="Calibri"/>
        </w:rPr>
        <w:t>Let’s</w:t>
      </w:r>
      <w:r w:rsidR="00BC713D" w:rsidRPr="00BC713D">
        <w:rPr>
          <w:rFonts w:ascii="Calibri" w:eastAsia="Times New Roman" w:hAnsi="Calibri" w:cs="Calibri"/>
        </w:rPr>
        <w:t xml:space="preserve"> </w:t>
      </w:r>
      <w:r w:rsidR="008E4DD7">
        <w:rPr>
          <w:rFonts w:ascii="Calibri" w:eastAsia="Times New Roman" w:hAnsi="Calibri" w:cs="Calibri"/>
        </w:rPr>
        <w:t>l</w:t>
      </w:r>
      <w:r w:rsidR="00BC713D" w:rsidRPr="00BC713D">
        <w:rPr>
          <w:rFonts w:ascii="Calibri" w:eastAsia="Times New Roman" w:hAnsi="Calibri" w:cs="Calibri"/>
        </w:rPr>
        <w:t>ook at</w:t>
      </w:r>
    </w:p>
    <w:p w14:paraId="6DDE3F39" w14:textId="77777777" w:rsidR="00BC713D" w:rsidRPr="00BC713D" w:rsidRDefault="00BC713D" w:rsidP="00BC713D">
      <w:pPr>
        <w:numPr>
          <w:ilvl w:val="0"/>
          <w:numId w:val="1"/>
        </w:numPr>
        <w:spacing w:after="0" w:line="240" w:lineRule="auto"/>
        <w:textAlignment w:val="center"/>
        <w:rPr>
          <w:rFonts w:ascii="Calibri" w:eastAsia="Times New Roman" w:hAnsi="Calibri" w:cs="Calibri"/>
        </w:rPr>
      </w:pPr>
      <w:r w:rsidRPr="00BC713D">
        <w:rPr>
          <w:rFonts w:ascii="Calibri" w:eastAsia="Times New Roman" w:hAnsi="Calibri" w:cs="Calibri"/>
        </w:rPr>
        <w:t>mqsipackagebar</w:t>
      </w:r>
    </w:p>
    <w:p w14:paraId="022C7016" w14:textId="77777777" w:rsidR="00BC713D" w:rsidRPr="00BC713D" w:rsidRDefault="00BC713D" w:rsidP="00BC713D">
      <w:pPr>
        <w:numPr>
          <w:ilvl w:val="0"/>
          <w:numId w:val="1"/>
        </w:numPr>
        <w:spacing w:after="0" w:line="240" w:lineRule="auto"/>
        <w:textAlignment w:val="center"/>
        <w:rPr>
          <w:rFonts w:ascii="Calibri" w:eastAsia="Times New Roman" w:hAnsi="Calibri" w:cs="Calibri"/>
        </w:rPr>
      </w:pPr>
      <w:r w:rsidRPr="00BC713D">
        <w:rPr>
          <w:rFonts w:ascii="Calibri" w:eastAsia="Times New Roman" w:hAnsi="Calibri" w:cs="Calibri"/>
        </w:rPr>
        <w:t>mqsicreatebar</w:t>
      </w:r>
    </w:p>
    <w:p w14:paraId="7DD4B190" w14:textId="52C6E1D9" w:rsidR="00BC713D" w:rsidRPr="00BC713D" w:rsidRDefault="00BC713D" w:rsidP="00BC713D">
      <w:pPr>
        <w:numPr>
          <w:ilvl w:val="0"/>
          <w:numId w:val="1"/>
        </w:numPr>
        <w:spacing w:after="0" w:line="240" w:lineRule="auto"/>
        <w:textAlignment w:val="center"/>
        <w:rPr>
          <w:rFonts w:ascii="Calibri" w:eastAsia="Times New Roman" w:hAnsi="Calibri" w:cs="Calibri"/>
        </w:rPr>
      </w:pPr>
      <w:r w:rsidRPr="00BC713D">
        <w:rPr>
          <w:rFonts w:ascii="Calibri" w:eastAsia="Times New Roman" w:hAnsi="Calibri" w:cs="Calibri"/>
        </w:rPr>
        <w:t>ibmint (</w:t>
      </w:r>
      <w:r w:rsidR="00B355C6">
        <w:rPr>
          <w:rFonts w:ascii="Calibri" w:eastAsia="Times New Roman" w:hAnsi="Calibri" w:cs="Calibri"/>
        </w:rPr>
        <w:t xml:space="preserve">the </w:t>
      </w:r>
      <w:r w:rsidRPr="00BC713D">
        <w:rPr>
          <w:rFonts w:ascii="Calibri" w:eastAsia="Times New Roman" w:hAnsi="Calibri" w:cs="Calibri"/>
        </w:rPr>
        <w:t>new kid on the block)</w:t>
      </w:r>
    </w:p>
    <w:p w14:paraId="63ACDCA5" w14:textId="77777777" w:rsidR="00BC713D" w:rsidRPr="00BC713D" w:rsidRDefault="00BC713D" w:rsidP="00BC713D">
      <w:pPr>
        <w:spacing w:after="0" w:line="240" w:lineRule="auto"/>
        <w:rPr>
          <w:rFonts w:ascii="Calibri" w:eastAsia="Times New Roman" w:hAnsi="Calibri" w:cs="Calibri"/>
        </w:rPr>
      </w:pPr>
      <w:r w:rsidRPr="00BC713D">
        <w:rPr>
          <w:rFonts w:ascii="Calibri" w:eastAsia="Times New Roman" w:hAnsi="Calibri" w:cs="Calibri"/>
        </w:rPr>
        <w:t> </w:t>
      </w:r>
    </w:p>
    <w:p w14:paraId="7999961B" w14:textId="77777777" w:rsidR="00BC713D" w:rsidRPr="00BC713D" w:rsidRDefault="00BC713D" w:rsidP="00BC713D">
      <w:pPr>
        <w:spacing w:after="0" w:line="240" w:lineRule="auto"/>
        <w:rPr>
          <w:rFonts w:ascii="Calibri" w:eastAsia="Times New Roman" w:hAnsi="Calibri" w:cs="Calibri"/>
        </w:rPr>
      </w:pPr>
      <w:r w:rsidRPr="00BC713D">
        <w:rPr>
          <w:rFonts w:ascii="Calibri" w:eastAsia="Times New Roman" w:hAnsi="Calibri" w:cs="Calibri"/>
        </w:rPr>
        <w:t>To establish a baseline of what a bar file should contain, I'm using the toolkit to generate them.</w:t>
      </w:r>
    </w:p>
    <w:p w14:paraId="142086CB" w14:textId="77777777" w:rsidR="00BC713D" w:rsidRPr="00BC713D" w:rsidRDefault="00BC713D" w:rsidP="00BC713D">
      <w:pPr>
        <w:spacing w:after="0" w:line="240" w:lineRule="auto"/>
        <w:rPr>
          <w:rFonts w:ascii="Calibri" w:eastAsia="Times New Roman" w:hAnsi="Calibri" w:cs="Calibri"/>
        </w:rPr>
      </w:pPr>
      <w:r w:rsidRPr="00BC713D">
        <w:rPr>
          <w:rFonts w:ascii="Calibri" w:eastAsia="Times New Roman" w:hAnsi="Calibri" w:cs="Calibri"/>
        </w:rPr>
        <w:t> </w:t>
      </w:r>
    </w:p>
    <w:p w14:paraId="3EDFCC53" w14:textId="77777777" w:rsidR="00BC713D" w:rsidRPr="00BC713D" w:rsidRDefault="00BC713D" w:rsidP="00BC713D">
      <w:pPr>
        <w:spacing w:after="0" w:line="240" w:lineRule="auto"/>
        <w:rPr>
          <w:rFonts w:ascii="Calibri" w:eastAsia="Times New Roman" w:hAnsi="Calibri" w:cs="Calibri"/>
        </w:rPr>
      </w:pPr>
      <w:r w:rsidRPr="00BC713D">
        <w:rPr>
          <w:rFonts w:ascii="Calibri" w:eastAsia="Times New Roman" w:hAnsi="Calibri" w:cs="Calibri"/>
        </w:rPr>
        <w:t> </w:t>
      </w:r>
    </w:p>
    <w:p w14:paraId="2AAE56EF" w14:textId="77777777" w:rsidR="00BC713D" w:rsidRPr="00BC713D" w:rsidRDefault="00BC713D" w:rsidP="00BC713D">
      <w:pPr>
        <w:spacing w:after="0" w:line="240" w:lineRule="auto"/>
        <w:outlineLvl w:val="0"/>
        <w:rPr>
          <w:rFonts w:ascii="Calibri" w:eastAsia="Times New Roman" w:hAnsi="Calibri" w:cs="Calibri"/>
          <w:b/>
          <w:bCs/>
          <w:color w:val="1E4E79"/>
          <w:kern w:val="36"/>
          <w:sz w:val="32"/>
          <w:szCs w:val="32"/>
        </w:rPr>
      </w:pPr>
      <w:bookmarkStart w:id="1" w:name="_Toc98484375"/>
      <w:r w:rsidRPr="00BC713D">
        <w:rPr>
          <w:rFonts w:ascii="Calibri" w:eastAsia="Times New Roman" w:hAnsi="Calibri" w:cs="Calibri"/>
          <w:b/>
          <w:bCs/>
          <w:color w:val="1E4E79"/>
          <w:kern w:val="36"/>
          <w:sz w:val="32"/>
          <w:szCs w:val="32"/>
        </w:rPr>
        <w:t>Test setup</w:t>
      </w:r>
      <w:bookmarkEnd w:id="1"/>
    </w:p>
    <w:p w14:paraId="7D49CCF0" w14:textId="77777777" w:rsidR="00BC713D" w:rsidRPr="00BC713D" w:rsidRDefault="00BC713D" w:rsidP="00BC713D">
      <w:pPr>
        <w:spacing w:after="0" w:line="240" w:lineRule="auto"/>
        <w:rPr>
          <w:rFonts w:ascii="Calibri" w:eastAsia="Times New Roman" w:hAnsi="Calibri" w:cs="Calibri"/>
        </w:rPr>
      </w:pPr>
      <w:r w:rsidRPr="00BC713D">
        <w:rPr>
          <w:rFonts w:ascii="Calibri" w:eastAsia="Times New Roman" w:hAnsi="Calibri" w:cs="Calibri"/>
        </w:rPr>
        <w:t>Let me take you through the test setup.</w:t>
      </w:r>
    </w:p>
    <w:p w14:paraId="13480349" w14:textId="446C81A7" w:rsidR="00BC713D" w:rsidRPr="00BC713D" w:rsidRDefault="00BC713D" w:rsidP="00BC713D">
      <w:pPr>
        <w:spacing w:after="0" w:line="240" w:lineRule="auto"/>
        <w:rPr>
          <w:rFonts w:ascii="Calibri" w:eastAsia="Times New Roman" w:hAnsi="Calibri" w:cs="Calibri"/>
          <w:lang w:val="nl-BE"/>
        </w:rPr>
      </w:pPr>
      <w:r w:rsidRPr="00BC713D">
        <w:rPr>
          <w:noProof/>
        </w:rPr>
        <w:lastRenderedPageBreak/>
        <w:drawing>
          <wp:inline distT="0" distB="0" distL="0" distR="0" wp14:anchorId="568AB593" wp14:editId="0BD9FA85">
            <wp:extent cx="2258060" cy="2894330"/>
            <wp:effectExtent l="0" t="0" r="889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58060" cy="2894330"/>
                    </a:xfrm>
                    <a:prstGeom prst="rect">
                      <a:avLst/>
                    </a:prstGeom>
                    <a:noFill/>
                    <a:ln>
                      <a:noFill/>
                    </a:ln>
                  </pic:spPr>
                </pic:pic>
              </a:graphicData>
            </a:graphic>
          </wp:inline>
        </w:drawing>
      </w:r>
    </w:p>
    <w:p w14:paraId="4CB2B0CE" w14:textId="77777777" w:rsidR="00BC713D" w:rsidRPr="00BC713D" w:rsidRDefault="00BC713D" w:rsidP="00BC713D">
      <w:pPr>
        <w:spacing w:after="0" w:line="240" w:lineRule="auto"/>
        <w:rPr>
          <w:rFonts w:ascii="Calibri" w:eastAsia="Times New Roman" w:hAnsi="Calibri" w:cs="Calibri"/>
        </w:rPr>
      </w:pPr>
      <w:r w:rsidRPr="00BC713D">
        <w:rPr>
          <w:rFonts w:ascii="Calibri" w:eastAsia="Times New Roman" w:hAnsi="Calibri" w:cs="Calibri"/>
        </w:rPr>
        <w:t> </w:t>
      </w:r>
    </w:p>
    <w:p w14:paraId="164BDFB2" w14:textId="3648252C" w:rsidR="00A03B86" w:rsidRDefault="00A03B86" w:rsidP="00BC713D">
      <w:pPr>
        <w:spacing w:after="0" w:line="240" w:lineRule="auto"/>
        <w:rPr>
          <w:rFonts w:ascii="Calibri" w:eastAsia="Times New Roman" w:hAnsi="Calibri" w:cs="Calibri"/>
        </w:rPr>
      </w:pPr>
      <w:r>
        <w:rPr>
          <w:rFonts w:ascii="Calibri" w:eastAsia="Times New Roman" w:hAnsi="Calibri" w:cs="Calibri"/>
        </w:rPr>
        <w:t xml:space="preserve">My test setup consists of </w:t>
      </w:r>
    </w:p>
    <w:p w14:paraId="4DB00D02" w14:textId="7B7B86FC" w:rsidR="008255D4" w:rsidRDefault="00BC713D" w:rsidP="00BC713D">
      <w:pPr>
        <w:pStyle w:val="ListParagraph"/>
        <w:numPr>
          <w:ilvl w:val="0"/>
          <w:numId w:val="6"/>
        </w:numPr>
        <w:spacing w:after="0" w:line="240" w:lineRule="auto"/>
        <w:rPr>
          <w:rFonts w:ascii="Calibri" w:eastAsia="Times New Roman" w:hAnsi="Calibri" w:cs="Calibri"/>
        </w:rPr>
      </w:pPr>
      <w:r w:rsidRPr="00A03B86">
        <w:rPr>
          <w:rFonts w:ascii="Calibri" w:eastAsia="Times New Roman" w:hAnsi="Calibri" w:cs="Calibri"/>
        </w:rPr>
        <w:t xml:space="preserve">An application containing </w:t>
      </w:r>
    </w:p>
    <w:p w14:paraId="4CF6629D" w14:textId="16B90516" w:rsidR="009B6C64" w:rsidRDefault="009B6C64" w:rsidP="009B6C64">
      <w:pPr>
        <w:pStyle w:val="ListParagraph"/>
        <w:numPr>
          <w:ilvl w:val="1"/>
          <w:numId w:val="6"/>
        </w:numPr>
        <w:spacing w:after="0" w:line="240" w:lineRule="auto"/>
        <w:rPr>
          <w:rFonts w:ascii="Calibri" w:eastAsia="Times New Roman" w:hAnsi="Calibri" w:cs="Calibri"/>
        </w:rPr>
      </w:pPr>
      <w:r>
        <w:rPr>
          <w:rFonts w:ascii="Calibri" w:eastAsia="Times New Roman" w:hAnsi="Calibri" w:cs="Calibri"/>
        </w:rPr>
        <w:t>A message flow (generic)</w:t>
      </w:r>
    </w:p>
    <w:p w14:paraId="287131AB" w14:textId="428192D4" w:rsidR="008255D4" w:rsidRDefault="009B6C64" w:rsidP="008255D4">
      <w:pPr>
        <w:pStyle w:val="ListParagraph"/>
        <w:numPr>
          <w:ilvl w:val="1"/>
          <w:numId w:val="6"/>
        </w:numPr>
        <w:spacing w:after="0" w:line="240" w:lineRule="auto"/>
        <w:rPr>
          <w:rFonts w:ascii="Calibri" w:eastAsia="Times New Roman" w:hAnsi="Calibri" w:cs="Calibri"/>
        </w:rPr>
      </w:pPr>
      <w:r>
        <w:rPr>
          <w:rFonts w:ascii="Calibri" w:eastAsia="Times New Roman" w:hAnsi="Calibri" w:cs="Calibri"/>
        </w:rPr>
        <w:t>An</w:t>
      </w:r>
      <w:r w:rsidR="00BC713D" w:rsidRPr="00A03B86">
        <w:rPr>
          <w:rFonts w:ascii="Calibri" w:eastAsia="Times New Roman" w:hAnsi="Calibri" w:cs="Calibri"/>
        </w:rPr>
        <w:t xml:space="preserve"> MRM message set (I'm reusing the MRM message set supplied by Trevor Dolby as part of an ibmint demo, see the references for the link)</w:t>
      </w:r>
    </w:p>
    <w:p w14:paraId="17706634" w14:textId="77777777" w:rsidR="009B6C64" w:rsidRDefault="00BC713D" w:rsidP="00BC713D">
      <w:pPr>
        <w:pStyle w:val="ListParagraph"/>
        <w:numPr>
          <w:ilvl w:val="0"/>
          <w:numId w:val="6"/>
        </w:numPr>
        <w:spacing w:after="0" w:line="240" w:lineRule="auto"/>
        <w:rPr>
          <w:rFonts w:ascii="Calibri" w:eastAsia="Times New Roman" w:hAnsi="Calibri" w:cs="Calibri"/>
        </w:rPr>
      </w:pPr>
      <w:r w:rsidRPr="008255D4">
        <w:rPr>
          <w:rFonts w:ascii="Calibri" w:eastAsia="Times New Roman" w:hAnsi="Calibri" w:cs="Calibri"/>
        </w:rPr>
        <w:t xml:space="preserve">A library containing </w:t>
      </w:r>
    </w:p>
    <w:p w14:paraId="357DD2EA" w14:textId="27C0F60D" w:rsidR="009B6C64" w:rsidRDefault="009B6C64" w:rsidP="009B6C64">
      <w:pPr>
        <w:pStyle w:val="ListParagraph"/>
        <w:numPr>
          <w:ilvl w:val="1"/>
          <w:numId w:val="6"/>
        </w:numPr>
        <w:spacing w:after="0" w:line="240" w:lineRule="auto"/>
        <w:rPr>
          <w:rFonts w:ascii="Calibri" w:eastAsia="Times New Roman" w:hAnsi="Calibri" w:cs="Calibri"/>
        </w:rPr>
      </w:pPr>
      <w:r>
        <w:rPr>
          <w:rFonts w:ascii="Calibri" w:eastAsia="Times New Roman" w:hAnsi="Calibri" w:cs="Calibri"/>
        </w:rPr>
        <w:t>M</w:t>
      </w:r>
      <w:r w:rsidR="00BC713D" w:rsidRPr="008255D4">
        <w:rPr>
          <w:rFonts w:ascii="Calibri" w:eastAsia="Times New Roman" w:hAnsi="Calibri" w:cs="Calibri"/>
        </w:rPr>
        <w:t>essage definitions</w:t>
      </w:r>
    </w:p>
    <w:p w14:paraId="1D86A2BA" w14:textId="77777777" w:rsidR="009B6C64" w:rsidRDefault="009B6C64" w:rsidP="009B6C64">
      <w:pPr>
        <w:pStyle w:val="ListParagraph"/>
        <w:numPr>
          <w:ilvl w:val="1"/>
          <w:numId w:val="6"/>
        </w:numPr>
        <w:spacing w:after="0" w:line="240" w:lineRule="auto"/>
        <w:rPr>
          <w:rFonts w:ascii="Calibri" w:eastAsia="Times New Roman" w:hAnsi="Calibri" w:cs="Calibri"/>
        </w:rPr>
      </w:pPr>
      <w:r>
        <w:rPr>
          <w:rFonts w:ascii="Calibri" w:eastAsia="Times New Roman" w:hAnsi="Calibri" w:cs="Calibri"/>
        </w:rPr>
        <w:t xml:space="preserve">A generic </w:t>
      </w:r>
      <w:r w:rsidR="00BC713D" w:rsidRPr="008255D4">
        <w:rPr>
          <w:rFonts w:ascii="Calibri" w:eastAsia="Times New Roman" w:hAnsi="Calibri" w:cs="Calibri"/>
        </w:rPr>
        <w:t xml:space="preserve">subflow </w:t>
      </w:r>
    </w:p>
    <w:p w14:paraId="6C1060F5" w14:textId="511D80D4" w:rsidR="00BC713D" w:rsidRPr="008255D4" w:rsidRDefault="009B6C64" w:rsidP="009B6C64">
      <w:pPr>
        <w:pStyle w:val="ListParagraph"/>
        <w:numPr>
          <w:ilvl w:val="1"/>
          <w:numId w:val="6"/>
        </w:numPr>
        <w:spacing w:after="0" w:line="240" w:lineRule="auto"/>
        <w:rPr>
          <w:rFonts w:ascii="Calibri" w:eastAsia="Times New Roman" w:hAnsi="Calibri" w:cs="Calibri"/>
        </w:rPr>
      </w:pPr>
      <w:r>
        <w:rPr>
          <w:rFonts w:ascii="Calibri" w:eastAsia="Times New Roman" w:hAnsi="Calibri" w:cs="Calibri"/>
        </w:rPr>
        <w:t>S</w:t>
      </w:r>
      <w:r w:rsidR="00BC713D" w:rsidRPr="008255D4">
        <w:rPr>
          <w:rFonts w:ascii="Calibri" w:eastAsia="Times New Roman" w:hAnsi="Calibri" w:cs="Calibri"/>
        </w:rPr>
        <w:t xml:space="preserve">ome </w:t>
      </w:r>
      <w:proofErr w:type="gramStart"/>
      <w:r w:rsidR="00BC713D" w:rsidRPr="008255D4">
        <w:rPr>
          <w:rFonts w:ascii="Calibri" w:eastAsia="Times New Roman" w:hAnsi="Calibri" w:cs="Calibri"/>
        </w:rPr>
        <w:t>java</w:t>
      </w:r>
      <w:proofErr w:type="gramEnd"/>
      <w:r w:rsidR="00BC713D" w:rsidRPr="008255D4">
        <w:rPr>
          <w:rFonts w:ascii="Calibri" w:eastAsia="Times New Roman" w:hAnsi="Calibri" w:cs="Calibri"/>
        </w:rPr>
        <w:t xml:space="preserve"> code.</w:t>
      </w:r>
    </w:p>
    <w:p w14:paraId="4B647F14" w14:textId="5392224E" w:rsidR="00BC713D" w:rsidRDefault="00BC713D" w:rsidP="00BC713D">
      <w:pPr>
        <w:spacing w:after="0" w:line="240" w:lineRule="auto"/>
        <w:rPr>
          <w:rFonts w:ascii="Calibri" w:eastAsia="Times New Roman" w:hAnsi="Calibri" w:cs="Calibri"/>
        </w:rPr>
      </w:pPr>
      <w:r w:rsidRPr="00BC713D">
        <w:rPr>
          <w:rFonts w:ascii="Calibri" w:eastAsia="Times New Roman" w:hAnsi="Calibri" w:cs="Calibri"/>
        </w:rPr>
        <w:t> </w:t>
      </w:r>
    </w:p>
    <w:p w14:paraId="283AE766" w14:textId="064C0EAD" w:rsidR="00874D9A" w:rsidRDefault="00874D9A" w:rsidP="00BC713D">
      <w:pPr>
        <w:spacing w:after="0" w:line="240" w:lineRule="auto"/>
        <w:rPr>
          <w:rFonts w:ascii="Calibri" w:eastAsia="Times New Roman" w:hAnsi="Calibri" w:cs="Calibri"/>
        </w:rPr>
      </w:pPr>
      <w:r>
        <w:rPr>
          <w:rFonts w:ascii="Calibri" w:eastAsia="Times New Roman" w:hAnsi="Calibri" w:cs="Calibri"/>
        </w:rPr>
        <w:t>Both the MRM message set in the application and the java code in the library need to be compiled</w:t>
      </w:r>
      <w:r w:rsidR="009C4519">
        <w:rPr>
          <w:rFonts w:ascii="Calibri" w:eastAsia="Times New Roman" w:hAnsi="Calibri" w:cs="Calibri"/>
        </w:rPr>
        <w:t xml:space="preserve"> before use. </w:t>
      </w:r>
      <w:r w:rsidR="00655675">
        <w:rPr>
          <w:rFonts w:ascii="Calibri" w:eastAsia="Times New Roman" w:hAnsi="Calibri" w:cs="Calibri"/>
        </w:rPr>
        <w:t>Spoiler alert: this is where the commands differ.</w:t>
      </w:r>
    </w:p>
    <w:p w14:paraId="0AEDB682" w14:textId="77777777" w:rsidR="00874D9A" w:rsidRPr="00BC713D" w:rsidRDefault="00874D9A" w:rsidP="00BC713D">
      <w:pPr>
        <w:spacing w:after="0" w:line="240" w:lineRule="auto"/>
        <w:rPr>
          <w:rFonts w:ascii="Calibri" w:eastAsia="Times New Roman" w:hAnsi="Calibri" w:cs="Calibri"/>
        </w:rPr>
      </w:pPr>
    </w:p>
    <w:p w14:paraId="696C07A4" w14:textId="2B05E2DA" w:rsidR="00BC713D" w:rsidRPr="00BC713D" w:rsidRDefault="00BC713D" w:rsidP="00BC713D">
      <w:pPr>
        <w:spacing w:after="0" w:line="240" w:lineRule="auto"/>
        <w:rPr>
          <w:rFonts w:ascii="Calibri" w:eastAsia="Times New Roman" w:hAnsi="Calibri" w:cs="Calibri"/>
        </w:rPr>
      </w:pPr>
      <w:r w:rsidRPr="00BC713D">
        <w:rPr>
          <w:rFonts w:ascii="Calibri" w:eastAsia="Times New Roman" w:hAnsi="Calibri" w:cs="Calibri"/>
        </w:rPr>
        <w:t>Using the toolkit as the baseline</w:t>
      </w:r>
      <w:r w:rsidR="00C717BE">
        <w:rPr>
          <w:rFonts w:ascii="Calibri" w:eastAsia="Times New Roman" w:hAnsi="Calibri" w:cs="Calibri"/>
        </w:rPr>
        <w:t xml:space="preserve"> we </w:t>
      </w:r>
      <w:r w:rsidRPr="00BC713D">
        <w:rPr>
          <w:rFonts w:ascii="Calibri" w:eastAsia="Times New Roman" w:hAnsi="Calibri" w:cs="Calibri"/>
        </w:rPr>
        <w:t>are expecting the application bar file to contain the following:</w:t>
      </w:r>
    </w:p>
    <w:p w14:paraId="706E1590" w14:textId="062169AE" w:rsidR="00BC713D" w:rsidRPr="00BC713D" w:rsidRDefault="00BC713D" w:rsidP="00BC713D">
      <w:pPr>
        <w:spacing w:after="0" w:line="240" w:lineRule="auto"/>
        <w:rPr>
          <w:rFonts w:ascii="Calibri" w:eastAsia="Times New Roman" w:hAnsi="Calibri" w:cs="Calibri"/>
          <w:lang w:val="nl-BE"/>
        </w:rPr>
      </w:pPr>
      <w:r w:rsidRPr="00BC713D">
        <w:rPr>
          <w:noProof/>
        </w:rPr>
        <w:lastRenderedPageBreak/>
        <w:drawing>
          <wp:inline distT="0" distB="0" distL="0" distR="0" wp14:anchorId="22649A60" wp14:editId="605709D7">
            <wp:extent cx="5486400" cy="29178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917825"/>
                    </a:xfrm>
                    <a:prstGeom prst="rect">
                      <a:avLst/>
                    </a:prstGeom>
                    <a:noFill/>
                    <a:ln>
                      <a:noFill/>
                    </a:ln>
                  </pic:spPr>
                </pic:pic>
              </a:graphicData>
            </a:graphic>
          </wp:inline>
        </w:drawing>
      </w:r>
    </w:p>
    <w:p w14:paraId="4A3E203C" w14:textId="77777777" w:rsidR="00BC713D" w:rsidRPr="00BC713D" w:rsidRDefault="00BC713D" w:rsidP="00BC713D">
      <w:pPr>
        <w:spacing w:after="0" w:line="240" w:lineRule="auto"/>
        <w:rPr>
          <w:rFonts w:ascii="Calibri" w:eastAsia="Times New Roman" w:hAnsi="Calibri" w:cs="Calibri"/>
        </w:rPr>
      </w:pPr>
      <w:r w:rsidRPr="00BC713D">
        <w:rPr>
          <w:rFonts w:ascii="Calibri" w:eastAsia="Times New Roman" w:hAnsi="Calibri" w:cs="Calibri"/>
        </w:rPr>
        <w:t> </w:t>
      </w:r>
    </w:p>
    <w:p w14:paraId="4C677F6E" w14:textId="77777777" w:rsidR="00BC713D" w:rsidRPr="00BC713D" w:rsidRDefault="00BC713D" w:rsidP="00BC713D">
      <w:pPr>
        <w:spacing w:after="0" w:line="240" w:lineRule="auto"/>
        <w:rPr>
          <w:rFonts w:ascii="Calibri" w:eastAsia="Times New Roman" w:hAnsi="Calibri" w:cs="Calibri"/>
        </w:rPr>
      </w:pPr>
      <w:r w:rsidRPr="00BC713D">
        <w:rPr>
          <w:rFonts w:ascii="Calibri" w:eastAsia="Times New Roman" w:hAnsi="Calibri" w:cs="Calibri"/>
        </w:rPr>
        <w:t> </w:t>
      </w:r>
    </w:p>
    <w:p w14:paraId="39906C70" w14:textId="77777777" w:rsidR="00BC713D" w:rsidRPr="00BC713D" w:rsidRDefault="00BC713D" w:rsidP="00BC713D">
      <w:pPr>
        <w:spacing w:after="0" w:line="240" w:lineRule="auto"/>
        <w:rPr>
          <w:rFonts w:ascii="Calibri" w:eastAsia="Times New Roman" w:hAnsi="Calibri" w:cs="Calibri"/>
        </w:rPr>
      </w:pPr>
      <w:r w:rsidRPr="00BC713D">
        <w:rPr>
          <w:rFonts w:ascii="Calibri" w:eastAsia="Times New Roman" w:hAnsi="Calibri" w:cs="Calibri"/>
        </w:rPr>
        <w:t>And the library bar file:</w:t>
      </w:r>
    </w:p>
    <w:p w14:paraId="749CD77B" w14:textId="263898C9" w:rsidR="00BC713D" w:rsidRPr="00BC713D" w:rsidRDefault="00BC713D" w:rsidP="00BC713D">
      <w:pPr>
        <w:spacing w:after="0" w:line="240" w:lineRule="auto"/>
        <w:rPr>
          <w:rFonts w:ascii="Calibri" w:eastAsia="Times New Roman" w:hAnsi="Calibri" w:cs="Calibri"/>
          <w:lang w:val="nl-BE"/>
        </w:rPr>
      </w:pPr>
      <w:r w:rsidRPr="00BC713D">
        <w:rPr>
          <w:noProof/>
        </w:rPr>
        <w:drawing>
          <wp:inline distT="0" distB="0" distL="0" distR="0" wp14:anchorId="088323C7" wp14:editId="0276E4EA">
            <wp:extent cx="5494655" cy="295021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4655" cy="2950210"/>
                    </a:xfrm>
                    <a:prstGeom prst="rect">
                      <a:avLst/>
                    </a:prstGeom>
                    <a:noFill/>
                    <a:ln>
                      <a:noFill/>
                    </a:ln>
                  </pic:spPr>
                </pic:pic>
              </a:graphicData>
            </a:graphic>
          </wp:inline>
        </w:drawing>
      </w:r>
    </w:p>
    <w:p w14:paraId="40037EDF" w14:textId="77777777" w:rsidR="00BC713D" w:rsidRPr="00BC713D" w:rsidRDefault="00BC713D" w:rsidP="00BC713D">
      <w:pPr>
        <w:spacing w:after="0" w:line="240" w:lineRule="auto"/>
        <w:rPr>
          <w:rFonts w:ascii="Calibri" w:eastAsia="Times New Roman" w:hAnsi="Calibri" w:cs="Calibri"/>
        </w:rPr>
      </w:pPr>
      <w:r w:rsidRPr="00BC713D">
        <w:rPr>
          <w:rFonts w:ascii="Calibri" w:eastAsia="Times New Roman" w:hAnsi="Calibri" w:cs="Calibri"/>
        </w:rPr>
        <w:t> </w:t>
      </w:r>
    </w:p>
    <w:p w14:paraId="61270E25" w14:textId="4126E3FC" w:rsidR="00BC713D" w:rsidRPr="00BC713D" w:rsidRDefault="00251F27" w:rsidP="00BC713D">
      <w:pPr>
        <w:spacing w:after="0" w:line="240" w:lineRule="auto"/>
        <w:rPr>
          <w:rFonts w:ascii="Calibri" w:eastAsia="Times New Roman" w:hAnsi="Calibri" w:cs="Calibri"/>
        </w:rPr>
      </w:pPr>
      <w:r>
        <w:rPr>
          <w:rFonts w:ascii="Calibri" w:eastAsia="Times New Roman" w:hAnsi="Calibri" w:cs="Calibri"/>
        </w:rPr>
        <w:t>Now that the b</w:t>
      </w:r>
      <w:r w:rsidR="00387E98" w:rsidRPr="00BC713D">
        <w:rPr>
          <w:rFonts w:ascii="Calibri" w:eastAsia="Times New Roman" w:hAnsi="Calibri" w:cs="Calibri"/>
        </w:rPr>
        <w:t xml:space="preserve">aseline </w:t>
      </w:r>
      <w:r>
        <w:rPr>
          <w:rFonts w:ascii="Calibri" w:eastAsia="Times New Roman" w:hAnsi="Calibri" w:cs="Calibri"/>
        </w:rPr>
        <w:t xml:space="preserve">is </w:t>
      </w:r>
      <w:r w:rsidR="00387E98" w:rsidRPr="00BC713D">
        <w:rPr>
          <w:rFonts w:ascii="Calibri" w:eastAsia="Times New Roman" w:hAnsi="Calibri" w:cs="Calibri"/>
        </w:rPr>
        <w:t>set</w:t>
      </w:r>
      <w:r>
        <w:rPr>
          <w:rFonts w:ascii="Calibri" w:eastAsia="Times New Roman" w:hAnsi="Calibri" w:cs="Calibri"/>
        </w:rPr>
        <w:t>, l</w:t>
      </w:r>
      <w:r w:rsidR="00BC713D" w:rsidRPr="00BC713D">
        <w:rPr>
          <w:rFonts w:ascii="Calibri" w:eastAsia="Times New Roman" w:hAnsi="Calibri" w:cs="Calibri"/>
        </w:rPr>
        <w:t>et's look at our options.</w:t>
      </w:r>
    </w:p>
    <w:p w14:paraId="40DF5F7F" w14:textId="4F2E7A35" w:rsidR="00610434" w:rsidRDefault="00E01673"/>
    <w:p w14:paraId="45131440" w14:textId="07FCC2A8" w:rsidR="00BC713D" w:rsidRDefault="00BC713D"/>
    <w:p w14:paraId="3D82372E" w14:textId="77777777" w:rsidR="00BC713D" w:rsidRDefault="00BC713D" w:rsidP="00BC713D">
      <w:pPr>
        <w:pStyle w:val="Heading1"/>
        <w:spacing w:before="0" w:beforeAutospacing="0" w:after="0" w:afterAutospacing="0"/>
        <w:rPr>
          <w:rFonts w:ascii="Calibri" w:hAnsi="Calibri" w:cs="Calibri"/>
          <w:color w:val="1E4E79"/>
          <w:sz w:val="32"/>
          <w:szCs w:val="32"/>
        </w:rPr>
      </w:pPr>
      <w:bookmarkStart w:id="2" w:name="_Toc98484376"/>
      <w:r>
        <w:rPr>
          <w:rFonts w:ascii="Calibri" w:hAnsi="Calibri" w:cs="Calibri"/>
          <w:color w:val="1E4E79"/>
          <w:sz w:val="32"/>
          <w:szCs w:val="32"/>
        </w:rPr>
        <w:t>mqsipackagebar</w:t>
      </w:r>
      <w:bookmarkEnd w:id="2"/>
      <w:r>
        <w:rPr>
          <w:rFonts w:ascii="Calibri" w:hAnsi="Calibri" w:cs="Calibri"/>
          <w:color w:val="1E4E79"/>
          <w:sz w:val="32"/>
          <w:szCs w:val="32"/>
        </w:rPr>
        <w:t xml:space="preserve"> </w:t>
      </w:r>
    </w:p>
    <w:p w14:paraId="478BC337" w14:textId="5E395E24"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Straight off the bat, let me say there is a BIG requirement here. The </w:t>
      </w:r>
      <w:r w:rsidRPr="000D5266">
        <w:rPr>
          <w:rStyle w:val="CodeChar"/>
          <w:sz w:val="22"/>
          <w:szCs w:val="22"/>
        </w:rPr>
        <w:t>mqsipackagebar</w:t>
      </w:r>
      <w:r w:rsidRPr="000D5266">
        <w:rPr>
          <w:rFonts w:ascii="Calibri" w:hAnsi="Calibri" w:cs="Calibri"/>
          <w:sz w:val="20"/>
          <w:szCs w:val="20"/>
        </w:rPr>
        <w:t xml:space="preserve"> </w:t>
      </w:r>
      <w:r>
        <w:rPr>
          <w:rFonts w:ascii="Calibri" w:hAnsi="Calibri" w:cs="Calibri"/>
          <w:sz w:val="22"/>
          <w:szCs w:val="22"/>
        </w:rPr>
        <w:t>command can only place deployable objects inside a bar file. Message flows should be fine, but message sets that need to be compiled and java code will present an issue.</w:t>
      </w:r>
    </w:p>
    <w:p w14:paraId="57CCF736" w14:textId="5C077C90"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 know that seems like a big </w:t>
      </w:r>
      <w:r w:rsidR="000A3312">
        <w:rPr>
          <w:rFonts w:ascii="Calibri" w:hAnsi="Calibri" w:cs="Calibri"/>
          <w:sz w:val="22"/>
          <w:szCs w:val="22"/>
        </w:rPr>
        <w:t>hurdle but</w:t>
      </w:r>
      <w:r>
        <w:rPr>
          <w:rFonts w:ascii="Calibri" w:hAnsi="Calibri" w:cs="Calibri"/>
          <w:sz w:val="22"/>
          <w:szCs w:val="22"/>
        </w:rPr>
        <w:t xml:space="preserve"> bear with me for a moment. </w:t>
      </w:r>
    </w:p>
    <w:p w14:paraId="6D34B179"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19896D83" w14:textId="2D01895B"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advantage of </w:t>
      </w:r>
      <w:r w:rsidRPr="00B94241">
        <w:rPr>
          <w:rStyle w:val="CodeChar"/>
          <w:sz w:val="22"/>
          <w:szCs w:val="22"/>
        </w:rPr>
        <w:t>mqsipackagebar</w:t>
      </w:r>
      <w:r w:rsidR="00814F43" w:rsidRPr="00B94241">
        <w:rPr>
          <w:rFonts w:ascii="Calibri" w:hAnsi="Calibri" w:cs="Calibri"/>
          <w:sz w:val="20"/>
          <w:szCs w:val="20"/>
        </w:rPr>
        <w:t xml:space="preserve"> </w:t>
      </w:r>
      <w:r w:rsidR="00814F43">
        <w:rPr>
          <w:rFonts w:ascii="Calibri" w:hAnsi="Calibri" w:cs="Calibri"/>
          <w:sz w:val="22"/>
          <w:szCs w:val="22"/>
        </w:rPr>
        <w:t>i</w:t>
      </w:r>
      <w:r>
        <w:rPr>
          <w:rFonts w:ascii="Calibri" w:hAnsi="Calibri" w:cs="Calibri"/>
          <w:sz w:val="22"/>
          <w:szCs w:val="22"/>
        </w:rPr>
        <w:t>s that you don't need an installed instance of the toolkit to create a bar file. This also means that you don't have a need for the toolkit to be installed on your build environment. This in turn places less stress on your build environment (spinning up a toolkit is resource intensive) and results in a smaller installation footprint.</w:t>
      </w:r>
      <w:r w:rsidR="00243AE5">
        <w:rPr>
          <w:rFonts w:ascii="Calibri" w:hAnsi="Calibri" w:cs="Calibri"/>
          <w:sz w:val="22"/>
          <w:szCs w:val="22"/>
        </w:rPr>
        <w:t xml:space="preserve"> </w:t>
      </w:r>
      <w:r w:rsidR="00CC533B">
        <w:rPr>
          <w:rFonts w:ascii="Calibri" w:hAnsi="Calibri" w:cs="Calibri"/>
          <w:sz w:val="22"/>
          <w:szCs w:val="22"/>
        </w:rPr>
        <w:t>Furthermore,</w:t>
      </w:r>
      <w:r w:rsidR="00243AE5">
        <w:rPr>
          <w:rFonts w:ascii="Calibri" w:hAnsi="Calibri" w:cs="Calibri"/>
          <w:sz w:val="22"/>
          <w:szCs w:val="22"/>
        </w:rPr>
        <w:t xml:space="preserve"> the toolkit needs </w:t>
      </w:r>
      <w:r w:rsidR="00737818">
        <w:rPr>
          <w:rFonts w:ascii="Calibri" w:hAnsi="Calibri" w:cs="Calibri"/>
          <w:sz w:val="22"/>
          <w:szCs w:val="22"/>
        </w:rPr>
        <w:t xml:space="preserve">a display to startup. You can </w:t>
      </w:r>
      <w:r w:rsidR="00CC533B">
        <w:rPr>
          <w:rFonts w:ascii="Calibri" w:hAnsi="Calibri" w:cs="Calibri"/>
          <w:sz w:val="22"/>
          <w:szCs w:val="22"/>
        </w:rPr>
        <w:t>work around</w:t>
      </w:r>
      <w:r w:rsidR="00737818">
        <w:rPr>
          <w:rFonts w:ascii="Calibri" w:hAnsi="Calibri" w:cs="Calibri"/>
          <w:sz w:val="22"/>
          <w:szCs w:val="22"/>
        </w:rPr>
        <w:t xml:space="preserve"> this by using some mock </w:t>
      </w:r>
      <w:proofErr w:type="gramStart"/>
      <w:r w:rsidR="00737818">
        <w:rPr>
          <w:rFonts w:ascii="Calibri" w:hAnsi="Calibri" w:cs="Calibri"/>
          <w:sz w:val="22"/>
          <w:szCs w:val="22"/>
        </w:rPr>
        <w:t>displays</w:t>
      </w:r>
      <w:proofErr w:type="gramEnd"/>
      <w:r w:rsidR="00737818">
        <w:rPr>
          <w:rFonts w:ascii="Calibri" w:hAnsi="Calibri" w:cs="Calibri"/>
          <w:sz w:val="22"/>
          <w:szCs w:val="22"/>
        </w:rPr>
        <w:t xml:space="preserve"> but it is difficult to set up. </w:t>
      </w:r>
    </w:p>
    <w:p w14:paraId="483B0C7C"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C5ADF58" w14:textId="5309A67B"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There are some advantages here, but you are still left with that "deployable objects" issue. Well, not completely. A lot also depends </w:t>
      </w:r>
      <w:r w:rsidR="000A3312">
        <w:rPr>
          <w:rFonts w:ascii="Calibri" w:hAnsi="Calibri" w:cs="Calibri"/>
          <w:sz w:val="22"/>
          <w:szCs w:val="22"/>
        </w:rPr>
        <w:t>on how</w:t>
      </w:r>
      <w:r>
        <w:rPr>
          <w:rFonts w:ascii="Calibri" w:hAnsi="Calibri" w:cs="Calibri"/>
          <w:sz w:val="22"/>
          <w:szCs w:val="22"/>
        </w:rPr>
        <w:t xml:space="preserve"> you setup your build </w:t>
      </w:r>
      <w:r w:rsidR="00CC533B">
        <w:rPr>
          <w:rFonts w:ascii="Calibri" w:hAnsi="Calibri" w:cs="Calibri"/>
          <w:sz w:val="22"/>
          <w:szCs w:val="22"/>
        </w:rPr>
        <w:t>environment but</w:t>
      </w:r>
      <w:r>
        <w:rPr>
          <w:rFonts w:ascii="Calibri" w:hAnsi="Calibri" w:cs="Calibri"/>
          <w:sz w:val="22"/>
          <w:szCs w:val="22"/>
        </w:rPr>
        <w:t xml:space="preserve"> discussing this would bring me way off-topic, so I'll stick to explaining a couple of ways to solve this issue.</w:t>
      </w:r>
    </w:p>
    <w:p w14:paraId="6536F4D4"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85B5C42"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w:t>
      </w:r>
      <w:r w:rsidRPr="00B94241">
        <w:rPr>
          <w:rStyle w:val="CodeChar"/>
          <w:sz w:val="22"/>
          <w:szCs w:val="22"/>
        </w:rPr>
        <w:t>mqsipackagebar</w:t>
      </w:r>
      <w:r w:rsidRPr="00B94241">
        <w:rPr>
          <w:rFonts w:ascii="Calibri" w:hAnsi="Calibri" w:cs="Calibri"/>
          <w:sz w:val="18"/>
          <w:szCs w:val="18"/>
        </w:rPr>
        <w:t xml:space="preserve"> </w:t>
      </w:r>
      <w:r>
        <w:rPr>
          <w:rFonts w:ascii="Calibri" w:hAnsi="Calibri" w:cs="Calibri"/>
          <w:sz w:val="22"/>
          <w:szCs w:val="22"/>
        </w:rPr>
        <w:t>command</w:t>
      </w:r>
    </w:p>
    <w:p w14:paraId="33EF1164" w14:textId="5E102671" w:rsidR="00BC713D" w:rsidRDefault="00BC713D" w:rsidP="00BC713D">
      <w:pPr>
        <w:pStyle w:val="NormalWeb"/>
        <w:spacing w:before="0" w:beforeAutospacing="0" w:after="0" w:afterAutospacing="0"/>
        <w:rPr>
          <w:rFonts w:ascii="Calibri" w:hAnsi="Calibri" w:cs="Calibri"/>
          <w:sz w:val="22"/>
          <w:szCs w:val="22"/>
          <w:lang w:val="nl-BE"/>
        </w:rPr>
      </w:pPr>
      <w:r>
        <w:rPr>
          <w:rFonts w:asciiTheme="minorHAnsi" w:eastAsiaTheme="minorHAnsi" w:hAnsiTheme="minorHAnsi" w:cstheme="minorBidi"/>
          <w:noProof/>
          <w:sz w:val="22"/>
          <w:szCs w:val="22"/>
        </w:rPr>
        <w:drawing>
          <wp:inline distT="0" distB="0" distL="0" distR="0" wp14:anchorId="01C78CFE" wp14:editId="71C9996F">
            <wp:extent cx="5972810" cy="2023110"/>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810" cy="2023110"/>
                    </a:xfrm>
                    <a:prstGeom prst="rect">
                      <a:avLst/>
                    </a:prstGeom>
                    <a:noFill/>
                    <a:ln>
                      <a:noFill/>
                    </a:ln>
                  </pic:spPr>
                </pic:pic>
              </a:graphicData>
            </a:graphic>
          </wp:inline>
        </w:drawing>
      </w:r>
    </w:p>
    <w:p w14:paraId="757AF2C1"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8BFD69E" w14:textId="77777777" w:rsidR="00BC713D" w:rsidRDefault="00BC713D" w:rsidP="00BC713D">
      <w:pPr>
        <w:pStyle w:val="Heading2"/>
        <w:spacing w:before="0"/>
        <w:rPr>
          <w:rFonts w:ascii="Calibri" w:hAnsi="Calibri" w:cs="Calibri"/>
          <w:color w:val="2E75B5"/>
          <w:sz w:val="28"/>
          <w:szCs w:val="28"/>
        </w:rPr>
      </w:pPr>
      <w:bookmarkStart w:id="3" w:name="_Toc98484377"/>
      <w:r>
        <w:rPr>
          <w:rFonts w:ascii="Calibri" w:hAnsi="Calibri" w:cs="Calibri"/>
          <w:color w:val="2E75B5"/>
          <w:sz w:val="28"/>
          <w:szCs w:val="28"/>
        </w:rPr>
        <w:t>Running mqsipackagebar without any additional actions</w:t>
      </w:r>
      <w:bookmarkEnd w:id="3"/>
    </w:p>
    <w:p w14:paraId="429932A8"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If you just run </w:t>
      </w:r>
      <w:r w:rsidRPr="00B94241">
        <w:rPr>
          <w:rStyle w:val="CodeChar"/>
          <w:sz w:val="22"/>
          <w:szCs w:val="22"/>
        </w:rPr>
        <w:t>mqsipackagebar</w:t>
      </w:r>
      <w:r w:rsidRPr="00B94241">
        <w:rPr>
          <w:rFonts w:ascii="Calibri" w:hAnsi="Calibri" w:cs="Calibri"/>
          <w:sz w:val="18"/>
          <w:szCs w:val="18"/>
        </w:rPr>
        <w:t xml:space="preserve"> </w:t>
      </w:r>
      <w:r>
        <w:rPr>
          <w:rFonts w:ascii="Calibri" w:hAnsi="Calibri" w:cs="Calibri"/>
          <w:sz w:val="22"/>
          <w:szCs w:val="22"/>
        </w:rPr>
        <w:t>on my demo setup, you get the following issues</w:t>
      </w:r>
    </w:p>
    <w:p w14:paraId="0A3926E9"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2E31E5B" w14:textId="66307D2F" w:rsidR="00DD5B16"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For the library</w:t>
      </w:r>
    </w:p>
    <w:p w14:paraId="1C9C8B82" w14:textId="2B39D233" w:rsidR="00BC713D" w:rsidRDefault="00BC713D" w:rsidP="00BC713D">
      <w:pPr>
        <w:pStyle w:val="NormalWeb"/>
        <w:spacing w:before="0" w:beforeAutospacing="0" w:after="0" w:afterAutospacing="0"/>
        <w:rPr>
          <w:rFonts w:ascii="Calibri" w:hAnsi="Calibri" w:cs="Calibri"/>
          <w:sz w:val="22"/>
          <w:szCs w:val="22"/>
          <w:lang w:val="nl-BE"/>
        </w:rPr>
      </w:pPr>
      <w:r>
        <w:rPr>
          <w:rFonts w:asciiTheme="minorHAnsi" w:eastAsiaTheme="minorHAnsi" w:hAnsiTheme="minorHAnsi" w:cstheme="minorBidi"/>
          <w:noProof/>
          <w:sz w:val="22"/>
          <w:szCs w:val="22"/>
        </w:rPr>
        <w:drawing>
          <wp:inline distT="0" distB="0" distL="0" distR="0" wp14:anchorId="5F789449" wp14:editId="149B773B">
            <wp:extent cx="5972810" cy="1088390"/>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810" cy="1088390"/>
                    </a:xfrm>
                    <a:prstGeom prst="rect">
                      <a:avLst/>
                    </a:prstGeom>
                    <a:noFill/>
                    <a:ln>
                      <a:noFill/>
                    </a:ln>
                  </pic:spPr>
                </pic:pic>
              </a:graphicData>
            </a:graphic>
          </wp:inline>
        </w:drawing>
      </w:r>
    </w:p>
    <w:p w14:paraId="3CA0BCFD"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D7F09AD" w14:textId="31373BAF" w:rsidR="00BC713D" w:rsidRDefault="00BC713D" w:rsidP="00BC713D">
      <w:pPr>
        <w:pStyle w:val="NormalWeb"/>
        <w:spacing w:before="0" w:beforeAutospacing="0" w:after="0" w:afterAutospacing="0"/>
        <w:rPr>
          <w:rFonts w:ascii="Calibri" w:hAnsi="Calibri" w:cs="Calibri"/>
          <w:sz w:val="22"/>
          <w:szCs w:val="22"/>
          <w:lang w:val="nl-BE"/>
        </w:rPr>
      </w:pPr>
      <w:r>
        <w:rPr>
          <w:rFonts w:asciiTheme="minorHAnsi" w:eastAsiaTheme="minorHAnsi" w:hAnsiTheme="minorHAnsi" w:cstheme="minorBidi"/>
          <w:noProof/>
          <w:sz w:val="22"/>
          <w:szCs w:val="22"/>
        </w:rPr>
        <w:lastRenderedPageBreak/>
        <w:drawing>
          <wp:inline distT="0" distB="0" distL="0" distR="0" wp14:anchorId="2FDD8E36" wp14:editId="52841C1C">
            <wp:extent cx="5112385" cy="26955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2385" cy="2695575"/>
                    </a:xfrm>
                    <a:prstGeom prst="rect">
                      <a:avLst/>
                    </a:prstGeom>
                    <a:noFill/>
                    <a:ln>
                      <a:noFill/>
                    </a:ln>
                  </pic:spPr>
                </pic:pic>
              </a:graphicData>
            </a:graphic>
          </wp:inline>
        </w:drawing>
      </w:r>
    </w:p>
    <w:p w14:paraId="0DA334E7"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931298E"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As you can see from both the command output and the bar contents, the java code is not there.</w:t>
      </w:r>
    </w:p>
    <w:p w14:paraId="7E1409CB"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1C8AF73"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AFFAE9C"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For the application</w:t>
      </w:r>
    </w:p>
    <w:p w14:paraId="6DDA7CB9" w14:textId="73822C56" w:rsidR="00BC713D" w:rsidRDefault="00BC713D" w:rsidP="00BC713D">
      <w:pPr>
        <w:pStyle w:val="NormalWeb"/>
        <w:spacing w:before="0" w:beforeAutospacing="0" w:after="0" w:afterAutospacing="0"/>
        <w:rPr>
          <w:rFonts w:ascii="Calibri" w:hAnsi="Calibri" w:cs="Calibri"/>
          <w:sz w:val="22"/>
          <w:szCs w:val="22"/>
          <w:lang w:val="nl-BE"/>
        </w:rPr>
      </w:pPr>
      <w:r>
        <w:rPr>
          <w:rFonts w:asciiTheme="minorHAnsi" w:eastAsiaTheme="minorHAnsi" w:hAnsiTheme="minorHAnsi" w:cstheme="minorBidi"/>
          <w:noProof/>
          <w:sz w:val="22"/>
          <w:szCs w:val="22"/>
        </w:rPr>
        <w:drawing>
          <wp:inline distT="0" distB="0" distL="0" distR="0" wp14:anchorId="61A5885B" wp14:editId="63D167A6">
            <wp:extent cx="5972810" cy="654050"/>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810" cy="654050"/>
                    </a:xfrm>
                    <a:prstGeom prst="rect">
                      <a:avLst/>
                    </a:prstGeom>
                    <a:noFill/>
                    <a:ln>
                      <a:noFill/>
                    </a:ln>
                  </pic:spPr>
                </pic:pic>
              </a:graphicData>
            </a:graphic>
          </wp:inline>
        </w:drawing>
      </w:r>
    </w:p>
    <w:p w14:paraId="71EFAE54"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2FFC6BA" w14:textId="724E9C85" w:rsidR="00BC713D" w:rsidRDefault="00BC713D" w:rsidP="00BC713D">
      <w:pPr>
        <w:pStyle w:val="NormalWeb"/>
        <w:spacing w:before="0" w:beforeAutospacing="0" w:after="0" w:afterAutospacing="0"/>
        <w:rPr>
          <w:rFonts w:ascii="Calibri" w:hAnsi="Calibri" w:cs="Calibri"/>
          <w:sz w:val="22"/>
          <w:szCs w:val="22"/>
          <w:lang w:val="nl-BE"/>
        </w:rPr>
      </w:pPr>
      <w:r>
        <w:rPr>
          <w:rFonts w:asciiTheme="minorHAnsi" w:eastAsiaTheme="minorHAnsi" w:hAnsiTheme="minorHAnsi" w:cstheme="minorBidi"/>
          <w:noProof/>
          <w:sz w:val="22"/>
          <w:szCs w:val="22"/>
        </w:rPr>
        <w:drawing>
          <wp:inline distT="0" distB="0" distL="0" distR="0" wp14:anchorId="266CE3A0" wp14:editId="4E74CFA4">
            <wp:extent cx="5972810" cy="3198495"/>
            <wp:effectExtent l="0" t="0" r="889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810" cy="3198495"/>
                    </a:xfrm>
                    <a:prstGeom prst="rect">
                      <a:avLst/>
                    </a:prstGeom>
                    <a:noFill/>
                    <a:ln>
                      <a:noFill/>
                    </a:ln>
                  </pic:spPr>
                </pic:pic>
              </a:graphicData>
            </a:graphic>
          </wp:inline>
        </w:drawing>
      </w:r>
    </w:p>
    <w:p w14:paraId="79778AEF"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A19E9F5" w14:textId="250345D1" w:rsidR="00BC713D" w:rsidRDefault="005954B6" w:rsidP="00BC713D">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There</w:t>
      </w:r>
      <w:r w:rsidR="00BC713D">
        <w:rPr>
          <w:rFonts w:ascii="Calibri" w:hAnsi="Calibri" w:cs="Calibri"/>
          <w:sz w:val="22"/>
          <w:szCs w:val="22"/>
        </w:rPr>
        <w:t xml:space="preserve"> is an issue with the message set</w:t>
      </w:r>
      <w:r w:rsidR="000A3312">
        <w:rPr>
          <w:rFonts w:ascii="Calibri" w:hAnsi="Calibri" w:cs="Calibri"/>
          <w:sz w:val="22"/>
          <w:szCs w:val="22"/>
        </w:rPr>
        <w:t>,</w:t>
      </w:r>
      <w:r w:rsidR="00BC713D">
        <w:rPr>
          <w:rFonts w:ascii="Calibri" w:hAnsi="Calibri" w:cs="Calibri"/>
          <w:sz w:val="22"/>
          <w:szCs w:val="22"/>
        </w:rPr>
        <w:t xml:space="preserve"> and we only have the flow packaged. Also note that the expand arrow next to the flow is missing, this is because the flow is not compiled and thus you don't get access to the properties of that flow.</w:t>
      </w:r>
    </w:p>
    <w:p w14:paraId="4F315503"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2973B6B" w14:textId="714BF5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You can also try to use the options -c and -</w:t>
      </w:r>
      <w:proofErr w:type="spellStart"/>
      <w:r>
        <w:rPr>
          <w:rFonts w:ascii="Calibri" w:hAnsi="Calibri" w:cs="Calibri"/>
          <w:sz w:val="22"/>
          <w:szCs w:val="22"/>
        </w:rPr>
        <w:t>i</w:t>
      </w:r>
      <w:proofErr w:type="spellEnd"/>
      <w:r>
        <w:rPr>
          <w:rFonts w:ascii="Calibri" w:hAnsi="Calibri" w:cs="Calibri"/>
          <w:sz w:val="22"/>
          <w:szCs w:val="22"/>
        </w:rPr>
        <w:t xml:space="preserve"> with </w:t>
      </w:r>
      <w:r w:rsidRPr="005954B6">
        <w:rPr>
          <w:rStyle w:val="CodeChar"/>
          <w:sz w:val="22"/>
          <w:szCs w:val="22"/>
        </w:rPr>
        <w:t>mqsipackagebar</w:t>
      </w:r>
      <w:r w:rsidR="00860552">
        <w:rPr>
          <w:rFonts w:ascii="Calibri" w:hAnsi="Calibri" w:cs="Calibri"/>
          <w:sz w:val="20"/>
          <w:szCs w:val="20"/>
        </w:rPr>
        <w:t>:</w:t>
      </w:r>
    </w:p>
    <w:p w14:paraId="6ECF3DDA" w14:textId="77777777" w:rsidR="00BC713D" w:rsidRDefault="00BC713D" w:rsidP="00BC713D">
      <w:pPr>
        <w:numPr>
          <w:ilvl w:val="0"/>
          <w:numId w:val="2"/>
        </w:numPr>
        <w:spacing w:after="0" w:line="240" w:lineRule="auto"/>
        <w:textAlignment w:val="center"/>
        <w:rPr>
          <w:rFonts w:ascii="Calibri" w:hAnsi="Calibri" w:cs="Calibri"/>
        </w:rPr>
      </w:pPr>
      <w:r>
        <w:rPr>
          <w:rFonts w:ascii="Calibri" w:hAnsi="Calibri" w:cs="Calibri"/>
        </w:rPr>
        <w:t xml:space="preserve"> '-c' Compile runtime resources for XMLNSC/DFDL schema and Graphical Data Maps into binaries ready for execution in the runtime. </w:t>
      </w:r>
    </w:p>
    <w:p w14:paraId="1F84C710" w14:textId="77777777" w:rsidR="00BC713D" w:rsidRDefault="00BC713D" w:rsidP="00BC713D">
      <w:pPr>
        <w:numPr>
          <w:ilvl w:val="0"/>
          <w:numId w:val="2"/>
        </w:numPr>
        <w:spacing w:after="0" w:line="240" w:lineRule="auto"/>
        <w:textAlignment w:val="center"/>
        <w:rPr>
          <w:rFonts w:ascii="Calibri" w:hAnsi="Calibri" w:cs="Calibri"/>
        </w:rPr>
      </w:pPr>
      <w:r>
        <w:rPr>
          <w:rFonts w:ascii="Calibri" w:hAnsi="Calibri" w:cs="Calibri"/>
        </w:rPr>
        <w:t>'-</w:t>
      </w:r>
      <w:proofErr w:type="spellStart"/>
      <w:r>
        <w:rPr>
          <w:rFonts w:ascii="Calibri" w:hAnsi="Calibri" w:cs="Calibri"/>
        </w:rPr>
        <w:t>i</w:t>
      </w:r>
      <w:proofErr w:type="spellEnd"/>
      <w:r>
        <w:rPr>
          <w:rFonts w:ascii="Calibri" w:hAnsi="Calibri" w:cs="Calibri"/>
        </w:rPr>
        <w:t xml:space="preserve">' </w:t>
      </w:r>
      <w:proofErr w:type="gramStart"/>
      <w:r>
        <w:rPr>
          <w:rFonts w:ascii="Calibri" w:hAnsi="Calibri" w:cs="Calibri"/>
        </w:rPr>
        <w:t>include</w:t>
      </w:r>
      <w:proofErr w:type="gramEnd"/>
      <w:r>
        <w:rPr>
          <w:rFonts w:ascii="Calibri" w:hAnsi="Calibri" w:cs="Calibri"/>
        </w:rPr>
        <w:t xml:space="preserve"> all supported and unsupported element types.</w:t>
      </w:r>
    </w:p>
    <w:p w14:paraId="43D575D2"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286E09E" w14:textId="624B2611" w:rsidR="00491436" w:rsidRDefault="00491436" w:rsidP="00BC713D">
      <w:pPr>
        <w:pStyle w:val="NormalWeb"/>
        <w:spacing w:before="0" w:beforeAutospacing="0" w:after="0" w:afterAutospacing="0"/>
        <w:rPr>
          <w:rFonts w:ascii="Calibri" w:hAnsi="Calibri" w:cs="Calibri"/>
          <w:sz w:val="22"/>
          <w:szCs w:val="22"/>
        </w:rPr>
      </w:pPr>
    </w:p>
    <w:p w14:paraId="6F15DE4A" w14:textId="65D32D7A" w:rsidR="00BC713D" w:rsidRDefault="00BC713D" w:rsidP="00BC713D">
      <w:pPr>
        <w:pStyle w:val="NormalWeb"/>
        <w:spacing w:before="0" w:beforeAutospacing="0" w:after="0" w:afterAutospacing="0"/>
        <w:rPr>
          <w:rFonts w:ascii="Calibri" w:hAnsi="Calibri" w:cs="Calibri"/>
          <w:sz w:val="22"/>
          <w:szCs w:val="22"/>
          <w:lang w:val="nl-BE"/>
        </w:rPr>
      </w:pPr>
      <w:r>
        <w:rPr>
          <w:rFonts w:asciiTheme="minorHAnsi" w:eastAsiaTheme="minorHAnsi" w:hAnsiTheme="minorHAnsi" w:cstheme="minorBidi"/>
          <w:noProof/>
          <w:sz w:val="22"/>
          <w:szCs w:val="22"/>
        </w:rPr>
        <w:drawing>
          <wp:inline distT="0" distB="0" distL="0" distR="0" wp14:anchorId="3A653F6D" wp14:editId="539DBFC8">
            <wp:extent cx="5972810" cy="1051560"/>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810" cy="1051560"/>
                    </a:xfrm>
                    <a:prstGeom prst="rect">
                      <a:avLst/>
                    </a:prstGeom>
                    <a:noFill/>
                    <a:ln>
                      <a:noFill/>
                    </a:ln>
                  </pic:spPr>
                </pic:pic>
              </a:graphicData>
            </a:graphic>
          </wp:inline>
        </w:drawing>
      </w:r>
    </w:p>
    <w:p w14:paraId="34FDB764"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4715092" w14:textId="053CCB64" w:rsidR="00BC713D" w:rsidRDefault="00BC713D" w:rsidP="00BC713D">
      <w:pPr>
        <w:pStyle w:val="NormalWeb"/>
        <w:spacing w:before="0" w:beforeAutospacing="0" w:after="0" w:afterAutospacing="0"/>
        <w:rPr>
          <w:rFonts w:ascii="Calibri" w:hAnsi="Calibri" w:cs="Calibri"/>
          <w:sz w:val="22"/>
          <w:szCs w:val="22"/>
          <w:lang w:val="nl-BE"/>
        </w:rPr>
      </w:pPr>
      <w:r>
        <w:rPr>
          <w:rFonts w:asciiTheme="minorHAnsi" w:eastAsiaTheme="minorHAnsi" w:hAnsiTheme="minorHAnsi" w:cstheme="minorBidi"/>
          <w:noProof/>
          <w:sz w:val="22"/>
          <w:szCs w:val="22"/>
        </w:rPr>
        <w:drawing>
          <wp:inline distT="0" distB="0" distL="0" distR="0" wp14:anchorId="593F0B51" wp14:editId="64720528">
            <wp:extent cx="5279390" cy="283083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9390" cy="2830830"/>
                    </a:xfrm>
                    <a:prstGeom prst="rect">
                      <a:avLst/>
                    </a:prstGeom>
                    <a:noFill/>
                    <a:ln>
                      <a:noFill/>
                    </a:ln>
                  </pic:spPr>
                </pic:pic>
              </a:graphicData>
            </a:graphic>
          </wp:inline>
        </w:drawing>
      </w:r>
    </w:p>
    <w:p w14:paraId="0A2CB155"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F9BB782"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This does give you the mxsd file, but the dictionary remains absent.</w:t>
      </w:r>
    </w:p>
    <w:p w14:paraId="43DBE7D1"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65924D9"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4E79691" w14:textId="77777777" w:rsidR="00BC713D" w:rsidRDefault="00BC713D" w:rsidP="00BC713D">
      <w:pPr>
        <w:pStyle w:val="Heading2"/>
        <w:spacing w:before="0"/>
        <w:rPr>
          <w:rFonts w:ascii="Calibri" w:hAnsi="Calibri" w:cs="Calibri"/>
          <w:color w:val="2E75B5"/>
          <w:sz w:val="28"/>
          <w:szCs w:val="28"/>
        </w:rPr>
      </w:pPr>
      <w:bookmarkStart w:id="4" w:name="_Toc98484378"/>
      <w:r>
        <w:rPr>
          <w:rFonts w:ascii="Calibri" w:hAnsi="Calibri" w:cs="Calibri"/>
          <w:color w:val="2E75B5"/>
          <w:sz w:val="28"/>
          <w:szCs w:val="28"/>
        </w:rPr>
        <w:t>Preparing for mqsipackagebar</w:t>
      </w:r>
      <w:bookmarkEnd w:id="4"/>
    </w:p>
    <w:p w14:paraId="4387E436" w14:textId="5E32BE70"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If you want to use </w:t>
      </w:r>
      <w:r w:rsidRPr="00860552">
        <w:rPr>
          <w:rStyle w:val="CodeChar"/>
          <w:sz w:val="22"/>
          <w:szCs w:val="22"/>
        </w:rPr>
        <w:t>mqsipackagebar</w:t>
      </w:r>
      <w:r w:rsidRPr="00860552">
        <w:rPr>
          <w:rFonts w:ascii="Calibri" w:hAnsi="Calibri" w:cs="Calibri"/>
          <w:sz w:val="20"/>
          <w:szCs w:val="20"/>
        </w:rPr>
        <w:t xml:space="preserve"> </w:t>
      </w:r>
      <w:r>
        <w:rPr>
          <w:rFonts w:ascii="Calibri" w:hAnsi="Calibri" w:cs="Calibri"/>
          <w:sz w:val="22"/>
          <w:szCs w:val="22"/>
        </w:rPr>
        <w:t>in some sort of built automation/pipeline, you can. There is just a little bit of preparation required.</w:t>
      </w:r>
    </w:p>
    <w:p w14:paraId="4F4AB38C" w14:textId="5BC0C659"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D86213F" w14:textId="77777777" w:rsidR="00860552" w:rsidRDefault="00860552" w:rsidP="00BC713D">
      <w:pPr>
        <w:pStyle w:val="NormalWeb"/>
        <w:spacing w:before="0" w:beforeAutospacing="0" w:after="0" w:afterAutospacing="0"/>
        <w:rPr>
          <w:rFonts w:ascii="Calibri" w:hAnsi="Calibri" w:cs="Calibri"/>
          <w:sz w:val="22"/>
          <w:szCs w:val="22"/>
        </w:rPr>
      </w:pPr>
    </w:p>
    <w:p w14:paraId="7FD6EA15" w14:textId="77777777" w:rsidR="00BC713D" w:rsidRDefault="00BC713D" w:rsidP="00BC713D">
      <w:pPr>
        <w:pStyle w:val="Heading3"/>
        <w:spacing w:before="0"/>
        <w:rPr>
          <w:rFonts w:ascii="Calibri" w:hAnsi="Calibri" w:cs="Calibri"/>
          <w:color w:val="1F3763"/>
        </w:rPr>
      </w:pPr>
      <w:bookmarkStart w:id="5" w:name="_Toc98484379"/>
      <w:r>
        <w:rPr>
          <w:rFonts w:ascii="Calibri" w:hAnsi="Calibri" w:cs="Calibri"/>
          <w:color w:val="1F3763"/>
        </w:rPr>
        <w:t>Build for mqsipackagebar</w:t>
      </w:r>
      <w:bookmarkEnd w:id="5"/>
    </w:p>
    <w:p w14:paraId="72DF1ADE" w14:textId="71EEED7E"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You could ask the developer to prepare the projects by running </w:t>
      </w:r>
      <w:r w:rsidRPr="00DA2C3E">
        <w:rPr>
          <w:rFonts w:ascii="Calibri" w:hAnsi="Calibri" w:cs="Calibri"/>
          <w:i/>
          <w:iCs/>
          <w:sz w:val="22"/>
          <w:szCs w:val="22"/>
        </w:rPr>
        <w:t>Build for mqsipackagebar</w:t>
      </w:r>
      <w:r>
        <w:rPr>
          <w:rFonts w:ascii="Calibri" w:hAnsi="Calibri" w:cs="Calibri"/>
          <w:sz w:val="22"/>
          <w:szCs w:val="22"/>
        </w:rPr>
        <w:t xml:space="preserve"> from the toolkit and make it a part of the development process</w:t>
      </w:r>
    </w:p>
    <w:p w14:paraId="74169E92" w14:textId="7ED625E4" w:rsidR="00BC713D" w:rsidRDefault="00BC713D" w:rsidP="00BC713D">
      <w:pPr>
        <w:pStyle w:val="NormalWeb"/>
        <w:spacing w:before="0" w:beforeAutospacing="0" w:after="0" w:afterAutospacing="0"/>
        <w:rPr>
          <w:rFonts w:ascii="Calibri" w:hAnsi="Calibri" w:cs="Calibri"/>
          <w:sz w:val="22"/>
          <w:szCs w:val="22"/>
          <w:lang w:val="nl-BE"/>
        </w:rPr>
      </w:pPr>
      <w:r>
        <w:rPr>
          <w:rFonts w:asciiTheme="minorHAnsi" w:eastAsiaTheme="minorHAnsi" w:hAnsiTheme="minorHAnsi" w:cstheme="minorBidi"/>
          <w:noProof/>
          <w:sz w:val="22"/>
          <w:szCs w:val="22"/>
        </w:rPr>
        <w:lastRenderedPageBreak/>
        <w:drawing>
          <wp:inline distT="0" distB="0" distL="0" distR="0" wp14:anchorId="62A210A5" wp14:editId="1345FBB6">
            <wp:extent cx="3951605" cy="574865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1605" cy="5748655"/>
                    </a:xfrm>
                    <a:prstGeom prst="rect">
                      <a:avLst/>
                    </a:prstGeom>
                    <a:noFill/>
                    <a:ln>
                      <a:noFill/>
                    </a:ln>
                  </pic:spPr>
                </pic:pic>
              </a:graphicData>
            </a:graphic>
          </wp:inline>
        </w:drawing>
      </w:r>
    </w:p>
    <w:p w14:paraId="22CE44D9"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E33EB68"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You get the following output for the application and the library respectively</w:t>
      </w:r>
    </w:p>
    <w:p w14:paraId="08DAE5ED" w14:textId="27D13683" w:rsidR="00BC713D" w:rsidRDefault="00BC713D" w:rsidP="00BC713D">
      <w:pPr>
        <w:pStyle w:val="NormalWeb"/>
        <w:spacing w:before="0" w:beforeAutospacing="0" w:after="0" w:afterAutospacing="0"/>
        <w:rPr>
          <w:rFonts w:ascii="Calibri" w:hAnsi="Calibri" w:cs="Calibri"/>
          <w:sz w:val="22"/>
          <w:szCs w:val="22"/>
          <w:lang w:val="nl-BE"/>
        </w:rPr>
      </w:pPr>
      <w:r>
        <w:rPr>
          <w:rFonts w:asciiTheme="minorHAnsi" w:eastAsiaTheme="minorHAnsi" w:hAnsiTheme="minorHAnsi" w:cstheme="minorBidi"/>
          <w:noProof/>
          <w:sz w:val="22"/>
          <w:szCs w:val="22"/>
        </w:rPr>
        <w:drawing>
          <wp:inline distT="0" distB="0" distL="0" distR="0" wp14:anchorId="7E656B32" wp14:editId="0DF269CB">
            <wp:extent cx="3164840" cy="13360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4840" cy="1336040"/>
                    </a:xfrm>
                    <a:prstGeom prst="rect">
                      <a:avLst/>
                    </a:prstGeom>
                    <a:noFill/>
                    <a:ln>
                      <a:noFill/>
                    </a:ln>
                  </pic:spPr>
                </pic:pic>
              </a:graphicData>
            </a:graphic>
          </wp:inline>
        </w:drawing>
      </w:r>
    </w:p>
    <w:p w14:paraId="50B37336"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F57CEB7" w14:textId="7CC797D9" w:rsidR="00BC713D" w:rsidRDefault="00BC713D" w:rsidP="00BC713D">
      <w:pPr>
        <w:pStyle w:val="NormalWeb"/>
        <w:spacing w:before="0" w:beforeAutospacing="0" w:after="0" w:afterAutospacing="0"/>
        <w:rPr>
          <w:rFonts w:ascii="Calibri" w:hAnsi="Calibri" w:cs="Calibri"/>
          <w:sz w:val="22"/>
          <w:szCs w:val="22"/>
          <w:lang w:val="nl-BE"/>
        </w:rPr>
      </w:pPr>
      <w:r>
        <w:rPr>
          <w:rFonts w:asciiTheme="minorHAnsi" w:eastAsiaTheme="minorHAnsi" w:hAnsiTheme="minorHAnsi" w:cstheme="minorBidi"/>
          <w:noProof/>
          <w:sz w:val="22"/>
          <w:szCs w:val="22"/>
        </w:rPr>
        <w:lastRenderedPageBreak/>
        <w:drawing>
          <wp:inline distT="0" distB="0" distL="0" distR="0" wp14:anchorId="13CE5487" wp14:editId="330C5FE5">
            <wp:extent cx="3204210" cy="12560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4210" cy="1256030"/>
                    </a:xfrm>
                    <a:prstGeom prst="rect">
                      <a:avLst/>
                    </a:prstGeom>
                    <a:noFill/>
                    <a:ln>
                      <a:noFill/>
                    </a:ln>
                  </pic:spPr>
                </pic:pic>
              </a:graphicData>
            </a:graphic>
          </wp:inline>
        </w:drawing>
      </w:r>
    </w:p>
    <w:p w14:paraId="36A1EBC4"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CDE9B43" w14:textId="11561AA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Running </w:t>
      </w:r>
      <w:r w:rsidR="00DA2C3E" w:rsidRPr="00DA2C3E">
        <w:rPr>
          <w:rStyle w:val="CodeChar"/>
          <w:sz w:val="22"/>
          <w:szCs w:val="22"/>
        </w:rPr>
        <w:t>mqsipackagebar</w:t>
      </w:r>
      <w:r w:rsidRPr="00DA2C3E">
        <w:rPr>
          <w:rFonts w:ascii="Calibri" w:hAnsi="Calibri" w:cs="Calibri"/>
          <w:sz w:val="20"/>
          <w:szCs w:val="20"/>
        </w:rPr>
        <w:t xml:space="preserve"> </w:t>
      </w:r>
      <w:r>
        <w:rPr>
          <w:rFonts w:ascii="Calibri" w:hAnsi="Calibri" w:cs="Calibri"/>
          <w:sz w:val="22"/>
          <w:szCs w:val="22"/>
        </w:rPr>
        <w:t>again gives you the following for the application:</w:t>
      </w:r>
    </w:p>
    <w:p w14:paraId="02F74A1C" w14:textId="2C89E478" w:rsidR="00BC713D" w:rsidRDefault="00BC713D" w:rsidP="00BC713D">
      <w:pPr>
        <w:pStyle w:val="NormalWeb"/>
        <w:spacing w:before="0" w:beforeAutospacing="0" w:after="0" w:afterAutospacing="0"/>
        <w:rPr>
          <w:rFonts w:ascii="Calibri" w:hAnsi="Calibri" w:cs="Calibri"/>
          <w:sz w:val="22"/>
          <w:szCs w:val="22"/>
          <w:lang w:val="nl-BE"/>
        </w:rPr>
      </w:pPr>
      <w:r>
        <w:rPr>
          <w:rFonts w:asciiTheme="minorHAnsi" w:eastAsiaTheme="minorHAnsi" w:hAnsiTheme="minorHAnsi" w:cstheme="minorBidi"/>
          <w:noProof/>
          <w:sz w:val="22"/>
          <w:szCs w:val="22"/>
        </w:rPr>
        <w:drawing>
          <wp:inline distT="0" distB="0" distL="0" distR="0" wp14:anchorId="6D8D8027" wp14:editId="1206DE46">
            <wp:extent cx="5972810" cy="635635"/>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810" cy="635635"/>
                    </a:xfrm>
                    <a:prstGeom prst="rect">
                      <a:avLst/>
                    </a:prstGeom>
                    <a:noFill/>
                    <a:ln>
                      <a:noFill/>
                    </a:ln>
                  </pic:spPr>
                </pic:pic>
              </a:graphicData>
            </a:graphic>
          </wp:inline>
        </w:drawing>
      </w:r>
    </w:p>
    <w:p w14:paraId="63E2D5E2"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0342469" w14:textId="45A737DE" w:rsidR="00BC713D" w:rsidRDefault="00BC713D" w:rsidP="00BC713D">
      <w:pPr>
        <w:pStyle w:val="NormalWeb"/>
        <w:spacing w:before="0" w:beforeAutospacing="0" w:after="0" w:afterAutospacing="0"/>
        <w:rPr>
          <w:rFonts w:ascii="Calibri" w:hAnsi="Calibri" w:cs="Calibri"/>
          <w:sz w:val="22"/>
          <w:szCs w:val="22"/>
          <w:lang w:val="nl-BE"/>
        </w:rPr>
      </w:pPr>
      <w:r>
        <w:rPr>
          <w:rFonts w:asciiTheme="minorHAnsi" w:eastAsiaTheme="minorHAnsi" w:hAnsiTheme="minorHAnsi" w:cstheme="minorBidi"/>
          <w:noProof/>
          <w:sz w:val="22"/>
          <w:szCs w:val="22"/>
        </w:rPr>
        <w:drawing>
          <wp:inline distT="0" distB="0" distL="0" distR="0" wp14:anchorId="687A5273" wp14:editId="00408126">
            <wp:extent cx="5972810" cy="2521585"/>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810" cy="2521585"/>
                    </a:xfrm>
                    <a:prstGeom prst="rect">
                      <a:avLst/>
                    </a:prstGeom>
                    <a:noFill/>
                    <a:ln>
                      <a:noFill/>
                    </a:ln>
                  </pic:spPr>
                </pic:pic>
              </a:graphicData>
            </a:graphic>
          </wp:inline>
        </w:drawing>
      </w:r>
    </w:p>
    <w:p w14:paraId="3B658A70"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17CD0AA"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C5DEBC3"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And for the library:</w:t>
      </w:r>
    </w:p>
    <w:p w14:paraId="6A2A8828" w14:textId="7D6F152D" w:rsidR="00BC713D" w:rsidRDefault="00BC713D" w:rsidP="00BC713D">
      <w:pPr>
        <w:pStyle w:val="NormalWeb"/>
        <w:spacing w:before="0" w:beforeAutospacing="0" w:after="0" w:afterAutospacing="0"/>
        <w:rPr>
          <w:rFonts w:ascii="Calibri" w:hAnsi="Calibri" w:cs="Calibri"/>
          <w:sz w:val="22"/>
          <w:szCs w:val="22"/>
          <w:lang w:val="nl-BE"/>
        </w:rPr>
      </w:pPr>
      <w:r>
        <w:rPr>
          <w:rFonts w:asciiTheme="minorHAnsi" w:eastAsiaTheme="minorHAnsi" w:hAnsiTheme="minorHAnsi" w:cstheme="minorBidi"/>
          <w:noProof/>
          <w:sz w:val="22"/>
          <w:szCs w:val="22"/>
        </w:rPr>
        <w:drawing>
          <wp:inline distT="0" distB="0" distL="0" distR="0" wp14:anchorId="37B9F067" wp14:editId="20411FD6">
            <wp:extent cx="5972810" cy="108585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810" cy="1085850"/>
                    </a:xfrm>
                    <a:prstGeom prst="rect">
                      <a:avLst/>
                    </a:prstGeom>
                    <a:noFill/>
                    <a:ln>
                      <a:noFill/>
                    </a:ln>
                  </pic:spPr>
                </pic:pic>
              </a:graphicData>
            </a:graphic>
          </wp:inline>
        </w:drawing>
      </w:r>
    </w:p>
    <w:p w14:paraId="7CB64B28"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86E3B8F" w14:textId="3B9B1B47" w:rsidR="00BC713D" w:rsidRDefault="00BC713D" w:rsidP="00BC713D">
      <w:pPr>
        <w:pStyle w:val="NormalWeb"/>
        <w:spacing w:before="0" w:beforeAutospacing="0" w:after="0" w:afterAutospacing="0"/>
        <w:rPr>
          <w:rFonts w:ascii="Calibri" w:hAnsi="Calibri" w:cs="Calibri"/>
          <w:sz w:val="22"/>
          <w:szCs w:val="22"/>
          <w:lang w:val="nl-BE"/>
        </w:rPr>
      </w:pPr>
      <w:r>
        <w:rPr>
          <w:rFonts w:asciiTheme="minorHAnsi" w:eastAsiaTheme="minorHAnsi" w:hAnsiTheme="minorHAnsi" w:cstheme="minorBidi"/>
          <w:noProof/>
          <w:sz w:val="22"/>
          <w:szCs w:val="22"/>
        </w:rPr>
        <w:lastRenderedPageBreak/>
        <w:drawing>
          <wp:inline distT="0" distB="0" distL="0" distR="0" wp14:anchorId="73486519" wp14:editId="32066D47">
            <wp:extent cx="5972810" cy="2498725"/>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810" cy="2498725"/>
                    </a:xfrm>
                    <a:prstGeom prst="rect">
                      <a:avLst/>
                    </a:prstGeom>
                    <a:noFill/>
                    <a:ln>
                      <a:noFill/>
                    </a:ln>
                  </pic:spPr>
                </pic:pic>
              </a:graphicData>
            </a:graphic>
          </wp:inline>
        </w:drawing>
      </w:r>
    </w:p>
    <w:p w14:paraId="37EFCADF"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5469279" w14:textId="75A1EA8F" w:rsidR="00BC713D" w:rsidRDefault="002449F4"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So,</w:t>
      </w:r>
      <w:r w:rsidR="00BC713D">
        <w:rPr>
          <w:rFonts w:ascii="Calibri" w:hAnsi="Calibri" w:cs="Calibri"/>
          <w:sz w:val="22"/>
          <w:szCs w:val="22"/>
        </w:rPr>
        <w:t xml:space="preserve"> </w:t>
      </w:r>
      <w:r w:rsidR="00DA2C3E">
        <w:rPr>
          <w:rFonts w:ascii="Calibri" w:hAnsi="Calibri" w:cs="Calibri"/>
          <w:sz w:val="22"/>
          <w:szCs w:val="22"/>
        </w:rPr>
        <w:t>using</w:t>
      </w:r>
      <w:r w:rsidR="00BC713D">
        <w:rPr>
          <w:rFonts w:ascii="Calibri" w:hAnsi="Calibri" w:cs="Calibri"/>
          <w:sz w:val="22"/>
          <w:szCs w:val="22"/>
        </w:rPr>
        <w:t xml:space="preserve"> </w:t>
      </w:r>
      <w:r w:rsidR="00BC713D" w:rsidRPr="00DA2C3E">
        <w:rPr>
          <w:rFonts w:ascii="Calibri" w:hAnsi="Calibri" w:cs="Calibri"/>
          <w:i/>
          <w:iCs/>
          <w:sz w:val="22"/>
          <w:szCs w:val="22"/>
        </w:rPr>
        <w:t>Build for mqsipackagebar</w:t>
      </w:r>
      <w:r w:rsidR="00BC713D">
        <w:rPr>
          <w:rFonts w:ascii="Calibri" w:hAnsi="Calibri" w:cs="Calibri"/>
          <w:sz w:val="22"/>
          <w:szCs w:val="22"/>
        </w:rPr>
        <w:t xml:space="preserve"> solves the original issues and lets you use mqsipackagebar. However, this comes with another big downside.</w:t>
      </w:r>
    </w:p>
    <w:p w14:paraId="7F6DEE0A" w14:textId="78B1CAC2"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If you make this part of your build </w:t>
      </w:r>
      <w:r w:rsidR="002449F4">
        <w:rPr>
          <w:rFonts w:ascii="Calibri" w:hAnsi="Calibri" w:cs="Calibri"/>
          <w:sz w:val="22"/>
          <w:szCs w:val="22"/>
        </w:rPr>
        <w:t>process,</w:t>
      </w:r>
      <w:r>
        <w:rPr>
          <w:rFonts w:ascii="Calibri" w:hAnsi="Calibri" w:cs="Calibri"/>
          <w:sz w:val="22"/>
          <w:szCs w:val="22"/>
        </w:rPr>
        <w:t xml:space="preserve"> you</w:t>
      </w:r>
      <w:r w:rsidR="004D6807">
        <w:rPr>
          <w:rFonts w:ascii="Calibri" w:hAnsi="Calibri" w:cs="Calibri"/>
          <w:sz w:val="22"/>
          <w:szCs w:val="22"/>
        </w:rPr>
        <w:t>’d</w:t>
      </w:r>
      <w:r>
        <w:rPr>
          <w:rFonts w:ascii="Calibri" w:hAnsi="Calibri" w:cs="Calibri"/>
          <w:sz w:val="22"/>
          <w:szCs w:val="22"/>
        </w:rPr>
        <w:t xml:space="preserve"> have to commit these generated binary files to git (or any other source control) which is not ideal.  If the developer forgets to run re-run </w:t>
      </w:r>
      <w:r w:rsidRPr="006800CA">
        <w:rPr>
          <w:rFonts w:ascii="Calibri" w:hAnsi="Calibri" w:cs="Calibri"/>
          <w:i/>
          <w:iCs/>
          <w:sz w:val="22"/>
          <w:szCs w:val="22"/>
        </w:rPr>
        <w:t>Build for mqsipackagebar</w:t>
      </w:r>
      <w:r>
        <w:rPr>
          <w:rFonts w:ascii="Calibri" w:hAnsi="Calibri" w:cs="Calibri"/>
          <w:sz w:val="22"/>
          <w:szCs w:val="22"/>
        </w:rPr>
        <w:t xml:space="preserve"> after changing the message set or the java code, the </w:t>
      </w:r>
      <w:r w:rsidRPr="00C16E3B">
        <w:rPr>
          <w:rStyle w:val="CodeChar"/>
          <w:sz w:val="22"/>
          <w:szCs w:val="22"/>
        </w:rPr>
        <w:t>mqsipackagebar</w:t>
      </w:r>
      <w:r w:rsidRPr="00C16E3B">
        <w:rPr>
          <w:rFonts w:ascii="Calibri" w:hAnsi="Calibri" w:cs="Calibri"/>
          <w:sz w:val="20"/>
          <w:szCs w:val="20"/>
        </w:rPr>
        <w:t xml:space="preserve"> </w:t>
      </w:r>
      <w:r>
        <w:rPr>
          <w:rFonts w:ascii="Calibri" w:hAnsi="Calibri" w:cs="Calibri"/>
          <w:sz w:val="22"/>
          <w:szCs w:val="22"/>
        </w:rPr>
        <w:t>command will keep packaging old versions of these deployable object and not the newly updated sources.</w:t>
      </w:r>
    </w:p>
    <w:p w14:paraId="3751FDC7"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F8196C7" w14:textId="77777777" w:rsidR="00BC713D" w:rsidRDefault="00BC713D" w:rsidP="00BC713D">
      <w:pPr>
        <w:pStyle w:val="Heading3"/>
        <w:spacing w:before="0"/>
        <w:rPr>
          <w:rFonts w:ascii="Calibri" w:hAnsi="Calibri" w:cs="Calibri"/>
          <w:color w:val="1F3763"/>
        </w:rPr>
      </w:pPr>
      <w:bookmarkStart w:id="6" w:name="_Toc98484380"/>
      <w:r>
        <w:rPr>
          <w:rFonts w:ascii="Calibri" w:hAnsi="Calibri" w:cs="Calibri"/>
          <w:color w:val="1F3763"/>
        </w:rPr>
        <w:t>CompileOnly</w:t>
      </w:r>
      <w:bookmarkEnd w:id="6"/>
    </w:p>
    <w:p w14:paraId="0982482F"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The idea behind the previous step is a good one, if you could run it more downstream in your pipeline (shift right), more away from the developer and more towards the packaging step.</w:t>
      </w:r>
    </w:p>
    <w:p w14:paraId="6617D829" w14:textId="42B3622B"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If you want to go down this route, you can make use of the </w:t>
      </w:r>
      <w:r w:rsidRPr="00C16E3B">
        <w:rPr>
          <w:rStyle w:val="CodeChar"/>
          <w:sz w:val="22"/>
          <w:szCs w:val="22"/>
        </w:rPr>
        <w:t>CompileOnly</w:t>
      </w:r>
      <w:r>
        <w:rPr>
          <w:rFonts w:ascii="Calibri" w:hAnsi="Calibri" w:cs="Calibri"/>
          <w:sz w:val="22"/>
          <w:szCs w:val="22"/>
        </w:rPr>
        <w:t xml:space="preserve"> option of </w:t>
      </w:r>
      <w:r w:rsidRPr="00C16E3B">
        <w:rPr>
          <w:rStyle w:val="CodeChar"/>
          <w:sz w:val="22"/>
          <w:szCs w:val="22"/>
        </w:rPr>
        <w:t>mqsicreatebar</w:t>
      </w:r>
      <w:r>
        <w:rPr>
          <w:rFonts w:ascii="Calibri" w:hAnsi="Calibri" w:cs="Calibri"/>
          <w:sz w:val="22"/>
          <w:szCs w:val="22"/>
        </w:rPr>
        <w:t>.</w:t>
      </w:r>
    </w:p>
    <w:p w14:paraId="3BCC99BA"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3323F93" w14:textId="5E7DC7FF" w:rsidR="00BC713D" w:rsidRDefault="00BC713D" w:rsidP="00BC713D">
      <w:pPr>
        <w:pStyle w:val="NormalWeb"/>
        <w:spacing w:before="0" w:beforeAutospacing="0" w:after="0" w:afterAutospacing="0"/>
        <w:rPr>
          <w:rFonts w:ascii="Calibri" w:hAnsi="Calibri" w:cs="Calibri"/>
          <w:sz w:val="22"/>
          <w:szCs w:val="22"/>
          <w:lang w:val="nl-BE"/>
        </w:rPr>
      </w:pPr>
      <w:r>
        <w:rPr>
          <w:rFonts w:asciiTheme="minorHAnsi" w:eastAsiaTheme="minorHAnsi" w:hAnsiTheme="minorHAnsi" w:cstheme="minorBidi"/>
          <w:noProof/>
          <w:sz w:val="22"/>
          <w:szCs w:val="22"/>
        </w:rPr>
        <w:drawing>
          <wp:inline distT="0" distB="0" distL="0" distR="0" wp14:anchorId="3B5B6D70" wp14:editId="6F4C55A0">
            <wp:extent cx="5972810" cy="2185670"/>
            <wp:effectExtent l="0" t="0" r="889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810" cy="2185670"/>
                    </a:xfrm>
                    <a:prstGeom prst="rect">
                      <a:avLst/>
                    </a:prstGeom>
                    <a:noFill/>
                    <a:ln>
                      <a:noFill/>
                    </a:ln>
                  </pic:spPr>
                </pic:pic>
              </a:graphicData>
            </a:graphic>
          </wp:inline>
        </w:drawing>
      </w:r>
    </w:p>
    <w:p w14:paraId="29BDBD6D"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F18BBF6" w14:textId="6C5952BE"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This is basically the same as running </w:t>
      </w:r>
      <w:r w:rsidRPr="00D02429">
        <w:rPr>
          <w:rFonts w:ascii="Calibri" w:hAnsi="Calibri" w:cs="Calibri"/>
          <w:i/>
          <w:iCs/>
          <w:sz w:val="22"/>
          <w:szCs w:val="22"/>
        </w:rPr>
        <w:t>Build for mqsipackagebar</w:t>
      </w:r>
      <w:r>
        <w:rPr>
          <w:rFonts w:ascii="Calibri" w:hAnsi="Calibri" w:cs="Calibri"/>
          <w:sz w:val="22"/>
          <w:szCs w:val="22"/>
        </w:rPr>
        <w:t xml:space="preserve"> from the toolkit, but it can be run </w:t>
      </w:r>
      <w:r w:rsidR="00064799">
        <w:rPr>
          <w:rFonts w:ascii="Calibri" w:hAnsi="Calibri" w:cs="Calibri"/>
          <w:sz w:val="22"/>
          <w:szCs w:val="22"/>
        </w:rPr>
        <w:t>immediately</w:t>
      </w:r>
      <w:r>
        <w:rPr>
          <w:rFonts w:ascii="Calibri" w:hAnsi="Calibri" w:cs="Calibri"/>
          <w:sz w:val="22"/>
          <w:szCs w:val="22"/>
        </w:rPr>
        <w:t xml:space="preserve"> before creating a bar file downstream of the actual development.</w:t>
      </w:r>
    </w:p>
    <w:p w14:paraId="22EFC381" w14:textId="6AC0AAD2"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You don't have to commit the deployable </w:t>
      </w:r>
      <w:r w:rsidR="003D5C97">
        <w:rPr>
          <w:rFonts w:ascii="Calibri" w:hAnsi="Calibri" w:cs="Calibri"/>
          <w:sz w:val="22"/>
          <w:szCs w:val="22"/>
        </w:rPr>
        <w:t>objects,</w:t>
      </w:r>
      <w:r>
        <w:rPr>
          <w:rFonts w:ascii="Calibri" w:hAnsi="Calibri" w:cs="Calibri"/>
          <w:sz w:val="22"/>
          <w:szCs w:val="22"/>
        </w:rPr>
        <w:t xml:space="preserve"> but you will need to install the toolkit to get </w:t>
      </w:r>
      <w:r w:rsidR="00140008">
        <w:rPr>
          <w:rFonts w:ascii="Calibri" w:hAnsi="Calibri" w:cs="Calibri"/>
          <w:sz w:val="22"/>
          <w:szCs w:val="22"/>
        </w:rPr>
        <w:t>access to</w:t>
      </w:r>
      <w:r>
        <w:rPr>
          <w:rFonts w:ascii="Calibri" w:hAnsi="Calibri" w:cs="Calibri"/>
          <w:sz w:val="22"/>
          <w:szCs w:val="22"/>
        </w:rPr>
        <w:t xml:space="preserve"> </w:t>
      </w:r>
      <w:r w:rsidRPr="00140008">
        <w:rPr>
          <w:rStyle w:val="CodeChar"/>
          <w:sz w:val="22"/>
          <w:szCs w:val="22"/>
        </w:rPr>
        <w:t>mqsicreatebar</w:t>
      </w:r>
      <w:r>
        <w:rPr>
          <w:rFonts w:ascii="Calibri" w:hAnsi="Calibri" w:cs="Calibri"/>
          <w:sz w:val="22"/>
          <w:szCs w:val="22"/>
        </w:rPr>
        <w:t>.</w:t>
      </w:r>
    </w:p>
    <w:p w14:paraId="632BFE82" w14:textId="77B3D2E4"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And to be honest, if you are using </w:t>
      </w:r>
      <w:r w:rsidRPr="00140008">
        <w:rPr>
          <w:rStyle w:val="CodeChar"/>
          <w:sz w:val="22"/>
          <w:szCs w:val="22"/>
        </w:rPr>
        <w:t>mqsicreatebar</w:t>
      </w:r>
      <w:r w:rsidRPr="00140008">
        <w:rPr>
          <w:rFonts w:ascii="Calibri" w:hAnsi="Calibri" w:cs="Calibri"/>
          <w:sz w:val="20"/>
          <w:szCs w:val="20"/>
        </w:rPr>
        <w:t xml:space="preserve"> </w:t>
      </w:r>
      <w:r>
        <w:rPr>
          <w:rFonts w:ascii="Calibri" w:hAnsi="Calibri" w:cs="Calibri"/>
          <w:sz w:val="22"/>
          <w:szCs w:val="22"/>
        </w:rPr>
        <w:t xml:space="preserve">to compile and </w:t>
      </w:r>
      <w:r w:rsidRPr="00140008">
        <w:rPr>
          <w:rStyle w:val="CodeChar"/>
          <w:sz w:val="22"/>
          <w:szCs w:val="22"/>
        </w:rPr>
        <w:t>mqsipackagebar</w:t>
      </w:r>
      <w:r w:rsidRPr="00140008">
        <w:rPr>
          <w:rFonts w:ascii="Calibri" w:hAnsi="Calibri" w:cs="Calibri"/>
          <w:sz w:val="20"/>
          <w:szCs w:val="20"/>
        </w:rPr>
        <w:t xml:space="preserve"> </w:t>
      </w:r>
      <w:r>
        <w:rPr>
          <w:rFonts w:ascii="Calibri" w:hAnsi="Calibri" w:cs="Calibri"/>
          <w:sz w:val="22"/>
          <w:szCs w:val="22"/>
        </w:rPr>
        <w:t>to build, then why not just use mqsicreatebar to do both?</w:t>
      </w:r>
    </w:p>
    <w:p w14:paraId="29CFA87B"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2D9373D4" w14:textId="77777777" w:rsidR="00BC713D" w:rsidRDefault="00BC713D" w:rsidP="00BC713D">
      <w:pPr>
        <w:pStyle w:val="Heading1"/>
        <w:spacing w:before="0" w:beforeAutospacing="0" w:after="0" w:afterAutospacing="0"/>
        <w:rPr>
          <w:rFonts w:ascii="Calibri" w:hAnsi="Calibri" w:cs="Calibri"/>
          <w:color w:val="1E4E79"/>
          <w:sz w:val="32"/>
          <w:szCs w:val="32"/>
        </w:rPr>
      </w:pPr>
      <w:bookmarkStart w:id="7" w:name="_Toc98484381"/>
      <w:r>
        <w:rPr>
          <w:rFonts w:ascii="Calibri" w:hAnsi="Calibri" w:cs="Calibri"/>
          <w:color w:val="1E4E79"/>
          <w:sz w:val="32"/>
          <w:szCs w:val="32"/>
        </w:rPr>
        <w:t>Mqsicreatebar</w:t>
      </w:r>
      <w:bookmarkEnd w:id="7"/>
    </w:p>
    <w:p w14:paraId="0CCF5D51" w14:textId="36AFBE54" w:rsidR="00BC713D" w:rsidRDefault="00BC713D" w:rsidP="00BC713D">
      <w:pPr>
        <w:pStyle w:val="NormalWeb"/>
        <w:spacing w:before="0" w:beforeAutospacing="0" w:after="0" w:afterAutospacing="0"/>
        <w:rPr>
          <w:rFonts w:ascii="Calibri" w:hAnsi="Calibri" w:cs="Calibri"/>
          <w:sz w:val="22"/>
          <w:szCs w:val="22"/>
        </w:rPr>
      </w:pPr>
      <w:r w:rsidRPr="00140008">
        <w:rPr>
          <w:rStyle w:val="CodeChar"/>
          <w:sz w:val="22"/>
          <w:szCs w:val="22"/>
        </w:rPr>
        <w:t>Mqsicreatebar</w:t>
      </w:r>
      <w:r w:rsidRPr="00140008">
        <w:rPr>
          <w:rFonts w:ascii="Calibri" w:hAnsi="Calibri" w:cs="Calibri"/>
          <w:sz w:val="20"/>
          <w:szCs w:val="20"/>
        </w:rPr>
        <w:t xml:space="preserve"> </w:t>
      </w:r>
      <w:r>
        <w:rPr>
          <w:rFonts w:ascii="Calibri" w:hAnsi="Calibri" w:cs="Calibri"/>
          <w:sz w:val="22"/>
          <w:szCs w:val="22"/>
        </w:rPr>
        <w:t xml:space="preserve">is distributed with the toolkit installation, so remember to install </w:t>
      </w:r>
      <w:r w:rsidR="004A65EB">
        <w:rPr>
          <w:rFonts w:ascii="Calibri" w:hAnsi="Calibri" w:cs="Calibri"/>
          <w:sz w:val="22"/>
          <w:szCs w:val="22"/>
        </w:rPr>
        <w:t>it</w:t>
      </w:r>
      <w:r>
        <w:rPr>
          <w:rFonts w:ascii="Calibri" w:hAnsi="Calibri" w:cs="Calibri"/>
          <w:sz w:val="22"/>
          <w:szCs w:val="22"/>
        </w:rPr>
        <w:t xml:space="preserve"> on </w:t>
      </w:r>
      <w:r w:rsidR="004A65EB">
        <w:rPr>
          <w:rFonts w:ascii="Calibri" w:hAnsi="Calibri" w:cs="Calibri"/>
          <w:sz w:val="22"/>
          <w:szCs w:val="22"/>
        </w:rPr>
        <w:t>your</w:t>
      </w:r>
      <w:r>
        <w:rPr>
          <w:rFonts w:ascii="Calibri" w:hAnsi="Calibri" w:cs="Calibri"/>
          <w:sz w:val="22"/>
          <w:szCs w:val="22"/>
        </w:rPr>
        <w:t xml:space="preserve"> build environment.</w:t>
      </w:r>
    </w:p>
    <w:p w14:paraId="0A3BA2FA" w14:textId="3B5EBE73" w:rsidR="00BC713D" w:rsidRDefault="00BC713D" w:rsidP="00BC713D">
      <w:pPr>
        <w:pStyle w:val="NormalWeb"/>
        <w:spacing w:before="0" w:beforeAutospacing="0" w:after="0" w:afterAutospacing="0"/>
        <w:rPr>
          <w:rFonts w:ascii="Calibri" w:hAnsi="Calibri" w:cs="Calibri"/>
          <w:sz w:val="22"/>
          <w:szCs w:val="22"/>
          <w:lang w:val="nl-BE"/>
        </w:rPr>
      </w:pPr>
      <w:r>
        <w:rPr>
          <w:rFonts w:asciiTheme="minorHAnsi" w:eastAsiaTheme="minorHAnsi" w:hAnsiTheme="minorHAnsi" w:cstheme="minorBidi"/>
          <w:noProof/>
          <w:sz w:val="22"/>
          <w:szCs w:val="22"/>
        </w:rPr>
        <w:drawing>
          <wp:inline distT="0" distB="0" distL="0" distR="0" wp14:anchorId="3EA812D1" wp14:editId="0B6BA327">
            <wp:extent cx="4547870" cy="389890"/>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7870" cy="389890"/>
                    </a:xfrm>
                    <a:prstGeom prst="rect">
                      <a:avLst/>
                    </a:prstGeom>
                    <a:noFill/>
                    <a:ln>
                      <a:noFill/>
                    </a:ln>
                  </pic:spPr>
                </pic:pic>
              </a:graphicData>
            </a:graphic>
          </wp:inline>
        </w:drawing>
      </w:r>
    </w:p>
    <w:p w14:paraId="2CE80D4A"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370F8FA" w14:textId="3444A4D6" w:rsidR="00896647" w:rsidRDefault="00BC713D" w:rsidP="66D446A7">
      <w:pPr>
        <w:pStyle w:val="NormalWeb"/>
        <w:spacing w:before="0" w:beforeAutospacing="0" w:after="0" w:afterAutospacing="0"/>
        <w:rPr>
          <w:rFonts w:ascii="Calibri" w:hAnsi="Calibri" w:cs="Calibri"/>
          <w:sz w:val="22"/>
          <w:szCs w:val="22"/>
        </w:rPr>
      </w:pPr>
      <w:r w:rsidRPr="66D446A7">
        <w:rPr>
          <w:rFonts w:ascii="Calibri" w:hAnsi="Calibri" w:cs="Calibri"/>
          <w:sz w:val="22"/>
          <w:szCs w:val="22"/>
        </w:rPr>
        <w:t xml:space="preserve">When calling the </w:t>
      </w:r>
      <w:r w:rsidRPr="66D446A7">
        <w:rPr>
          <w:rStyle w:val="CodeChar"/>
          <w:sz w:val="22"/>
          <w:szCs w:val="22"/>
        </w:rPr>
        <w:t>mqsicreatebar</w:t>
      </w:r>
      <w:r w:rsidRPr="66D446A7">
        <w:rPr>
          <w:rFonts w:ascii="Calibri" w:hAnsi="Calibri" w:cs="Calibri"/>
          <w:sz w:val="20"/>
          <w:szCs w:val="20"/>
        </w:rPr>
        <w:t xml:space="preserve"> </w:t>
      </w:r>
      <w:r w:rsidRPr="66D446A7">
        <w:rPr>
          <w:rFonts w:ascii="Calibri" w:hAnsi="Calibri" w:cs="Calibri"/>
          <w:sz w:val="22"/>
          <w:szCs w:val="22"/>
        </w:rPr>
        <w:t xml:space="preserve">command, a </w:t>
      </w:r>
      <w:commentRangeStart w:id="8"/>
      <w:commentRangeStart w:id="9"/>
      <w:r w:rsidRPr="66D446A7">
        <w:rPr>
          <w:rFonts w:ascii="Calibri" w:hAnsi="Calibri" w:cs="Calibri"/>
          <w:sz w:val="22"/>
          <w:szCs w:val="22"/>
        </w:rPr>
        <w:t xml:space="preserve">headless toolkit (Eclipse) </w:t>
      </w:r>
      <w:commentRangeEnd w:id="8"/>
      <w:r>
        <w:commentReference w:id="8"/>
      </w:r>
      <w:commentRangeEnd w:id="9"/>
      <w:r>
        <w:commentReference w:id="9"/>
      </w:r>
      <w:r w:rsidRPr="66D446A7">
        <w:rPr>
          <w:rFonts w:ascii="Calibri" w:hAnsi="Calibri" w:cs="Calibri"/>
          <w:sz w:val="22"/>
          <w:szCs w:val="22"/>
        </w:rPr>
        <w:t xml:space="preserve">is started </w:t>
      </w:r>
      <w:r w:rsidR="00766ED0" w:rsidRPr="66D446A7">
        <w:rPr>
          <w:rFonts w:ascii="Calibri" w:hAnsi="Calibri" w:cs="Calibri"/>
          <w:sz w:val="22"/>
          <w:szCs w:val="22"/>
        </w:rPr>
        <w:t>and a runtime initialized</w:t>
      </w:r>
      <w:r w:rsidR="006E2A8A" w:rsidRPr="66D446A7">
        <w:rPr>
          <w:rFonts w:ascii="Calibri" w:hAnsi="Calibri" w:cs="Calibri"/>
          <w:sz w:val="22"/>
          <w:szCs w:val="22"/>
        </w:rPr>
        <w:t xml:space="preserve"> </w:t>
      </w:r>
      <w:r w:rsidRPr="66D446A7">
        <w:rPr>
          <w:rFonts w:ascii="Calibri" w:hAnsi="Calibri" w:cs="Calibri"/>
          <w:sz w:val="22"/>
          <w:szCs w:val="22"/>
        </w:rPr>
        <w:t xml:space="preserve">to validate, </w:t>
      </w:r>
      <w:r w:rsidR="003D5C97" w:rsidRPr="66D446A7">
        <w:rPr>
          <w:rFonts w:ascii="Calibri" w:hAnsi="Calibri" w:cs="Calibri"/>
          <w:sz w:val="22"/>
          <w:szCs w:val="22"/>
        </w:rPr>
        <w:t>compile,</w:t>
      </w:r>
      <w:r w:rsidRPr="66D446A7">
        <w:rPr>
          <w:rFonts w:ascii="Calibri" w:hAnsi="Calibri" w:cs="Calibri"/>
          <w:sz w:val="22"/>
          <w:szCs w:val="22"/>
        </w:rPr>
        <w:t xml:space="preserve"> and create the actual bar file. As stated before, this is a more resource intensive task then running </w:t>
      </w:r>
      <w:r w:rsidR="003D5C97" w:rsidRPr="66D446A7">
        <w:rPr>
          <w:rStyle w:val="CodeChar"/>
          <w:sz w:val="22"/>
          <w:szCs w:val="22"/>
        </w:rPr>
        <w:t>mqsipackagebar</w:t>
      </w:r>
      <w:r w:rsidR="003D5C97" w:rsidRPr="66D446A7">
        <w:rPr>
          <w:rFonts w:ascii="Calibri" w:hAnsi="Calibri" w:cs="Calibri"/>
          <w:sz w:val="22"/>
          <w:szCs w:val="22"/>
        </w:rPr>
        <w:t>,</w:t>
      </w:r>
      <w:r w:rsidRPr="66D446A7">
        <w:rPr>
          <w:rFonts w:ascii="Calibri" w:hAnsi="Calibri" w:cs="Calibri"/>
          <w:sz w:val="22"/>
          <w:szCs w:val="22"/>
        </w:rPr>
        <w:t xml:space="preserve"> but it does build/compile and package deployable objects in a single run. </w:t>
      </w:r>
    </w:p>
    <w:p w14:paraId="02507BCC" w14:textId="48746BA6" w:rsidR="000351BB" w:rsidRDefault="00896647"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Running headless on </w:t>
      </w:r>
      <w:proofErr w:type="spellStart"/>
      <w:r>
        <w:rPr>
          <w:rFonts w:ascii="Calibri" w:hAnsi="Calibri" w:cs="Calibri"/>
          <w:sz w:val="22"/>
          <w:szCs w:val="22"/>
        </w:rPr>
        <w:t>linux</w:t>
      </w:r>
      <w:proofErr w:type="spellEnd"/>
      <w:r>
        <w:rPr>
          <w:rFonts w:ascii="Calibri" w:hAnsi="Calibri" w:cs="Calibri"/>
          <w:sz w:val="22"/>
          <w:szCs w:val="22"/>
        </w:rPr>
        <w:t xml:space="preserve">/ubuntu can be </w:t>
      </w:r>
      <w:r w:rsidR="009E714F">
        <w:rPr>
          <w:rFonts w:ascii="Calibri" w:hAnsi="Calibri" w:cs="Calibri"/>
          <w:sz w:val="22"/>
          <w:szCs w:val="22"/>
        </w:rPr>
        <w:t xml:space="preserve">done easily by </w:t>
      </w:r>
      <w:proofErr w:type="spellStart"/>
      <w:r w:rsidR="0086530F" w:rsidRPr="00EC1CEC">
        <w:rPr>
          <w:rStyle w:val="CodeChar"/>
          <w:sz w:val="22"/>
          <w:szCs w:val="22"/>
        </w:rPr>
        <w:t>x</w:t>
      </w:r>
      <w:r w:rsidR="000351BB" w:rsidRPr="00EC1CEC">
        <w:rPr>
          <w:rStyle w:val="CodeChar"/>
          <w:sz w:val="22"/>
          <w:szCs w:val="22"/>
        </w:rPr>
        <w:t>vfb</w:t>
      </w:r>
      <w:proofErr w:type="spellEnd"/>
      <w:r w:rsidR="000351BB" w:rsidRPr="00EC1CEC">
        <w:rPr>
          <w:rFonts w:ascii="Calibri" w:hAnsi="Calibri" w:cs="Calibri"/>
          <w:sz w:val="20"/>
          <w:szCs w:val="20"/>
        </w:rPr>
        <w:t xml:space="preserve"> </w:t>
      </w:r>
      <w:r w:rsidR="000351BB">
        <w:rPr>
          <w:rFonts w:ascii="Calibri" w:hAnsi="Calibri" w:cs="Calibri"/>
          <w:sz w:val="22"/>
          <w:szCs w:val="22"/>
        </w:rPr>
        <w:t xml:space="preserve">or </w:t>
      </w:r>
      <w:proofErr w:type="spellStart"/>
      <w:r w:rsidR="0086530F" w:rsidRPr="00EC1CEC">
        <w:rPr>
          <w:rStyle w:val="CodeChar"/>
          <w:sz w:val="22"/>
          <w:szCs w:val="22"/>
        </w:rPr>
        <w:t>x</w:t>
      </w:r>
      <w:r w:rsidR="000351BB" w:rsidRPr="00EC1CEC">
        <w:rPr>
          <w:rStyle w:val="CodeChar"/>
          <w:sz w:val="22"/>
          <w:szCs w:val="22"/>
        </w:rPr>
        <w:t>vfb</w:t>
      </w:r>
      <w:proofErr w:type="spellEnd"/>
      <w:r w:rsidR="000351BB" w:rsidRPr="00EC1CEC">
        <w:rPr>
          <w:rStyle w:val="CodeChar"/>
          <w:sz w:val="22"/>
          <w:szCs w:val="22"/>
        </w:rPr>
        <w:t>-run</w:t>
      </w:r>
      <w:r w:rsidR="000351BB">
        <w:rPr>
          <w:rFonts w:ascii="Calibri" w:hAnsi="Calibri" w:cs="Calibri"/>
          <w:sz w:val="22"/>
          <w:szCs w:val="22"/>
        </w:rPr>
        <w:t xml:space="preserve">. For pods and tests </w:t>
      </w:r>
      <w:r w:rsidR="000351BB" w:rsidRPr="00EC1CEC">
        <w:rPr>
          <w:rStyle w:val="CodeChar"/>
          <w:sz w:val="22"/>
          <w:szCs w:val="22"/>
        </w:rPr>
        <w:t xml:space="preserve">using </w:t>
      </w:r>
      <w:proofErr w:type="spellStart"/>
      <w:r w:rsidR="000351BB" w:rsidRPr="00EC1CEC">
        <w:rPr>
          <w:rStyle w:val="CodeChar"/>
          <w:sz w:val="22"/>
          <w:szCs w:val="22"/>
        </w:rPr>
        <w:t>xvfb</w:t>
      </w:r>
      <w:proofErr w:type="spellEnd"/>
      <w:r w:rsidR="000351BB" w:rsidRPr="00EC1CEC">
        <w:rPr>
          <w:rStyle w:val="CodeChar"/>
          <w:sz w:val="22"/>
          <w:szCs w:val="22"/>
        </w:rPr>
        <w:t>-run</w:t>
      </w:r>
      <w:r w:rsidR="000351BB">
        <w:rPr>
          <w:rFonts w:ascii="Calibri" w:hAnsi="Calibri" w:cs="Calibri"/>
          <w:sz w:val="22"/>
          <w:szCs w:val="22"/>
        </w:rPr>
        <w:t xml:space="preserve"> is the </w:t>
      </w:r>
      <w:r w:rsidR="0086530F">
        <w:rPr>
          <w:rFonts w:ascii="Calibri" w:hAnsi="Calibri" w:cs="Calibri"/>
          <w:sz w:val="22"/>
          <w:szCs w:val="22"/>
        </w:rPr>
        <w:t xml:space="preserve">quickest way </w:t>
      </w:r>
      <w:r w:rsidR="008A11FB">
        <w:rPr>
          <w:rFonts w:ascii="Calibri" w:hAnsi="Calibri" w:cs="Calibri"/>
          <w:sz w:val="22"/>
          <w:szCs w:val="22"/>
        </w:rPr>
        <w:t xml:space="preserve">of enabling </w:t>
      </w:r>
      <w:proofErr w:type="spellStart"/>
      <w:r w:rsidR="008A11FB" w:rsidRPr="00EC1CEC">
        <w:rPr>
          <w:rStyle w:val="CodeChar"/>
          <w:sz w:val="22"/>
          <w:szCs w:val="22"/>
        </w:rPr>
        <w:t>xfvb</w:t>
      </w:r>
      <w:proofErr w:type="spellEnd"/>
      <w:r w:rsidR="008A11FB" w:rsidRPr="00EC1CEC">
        <w:rPr>
          <w:rFonts w:ascii="Calibri" w:hAnsi="Calibri" w:cs="Calibri"/>
          <w:sz w:val="20"/>
          <w:szCs w:val="20"/>
        </w:rPr>
        <w:t xml:space="preserve"> </w:t>
      </w:r>
      <w:r w:rsidR="008A11FB">
        <w:rPr>
          <w:rFonts w:ascii="Calibri" w:hAnsi="Calibri" w:cs="Calibri"/>
          <w:sz w:val="22"/>
          <w:szCs w:val="22"/>
        </w:rPr>
        <w:t>(it will be started and stopped for you)</w:t>
      </w:r>
    </w:p>
    <w:tbl>
      <w:tblPr>
        <w:tblStyle w:val="TableGrid"/>
        <w:tblW w:w="0" w:type="auto"/>
        <w:tblLook w:val="04A0" w:firstRow="1" w:lastRow="0" w:firstColumn="1" w:lastColumn="0" w:noHBand="0" w:noVBand="1"/>
      </w:tblPr>
      <w:tblGrid>
        <w:gridCol w:w="9396"/>
      </w:tblGrid>
      <w:tr w:rsidR="000351BB" w14:paraId="30603399" w14:textId="77777777" w:rsidTr="000351BB">
        <w:tc>
          <w:tcPr>
            <w:tcW w:w="9396" w:type="dxa"/>
          </w:tcPr>
          <w:p w14:paraId="2539AAF5" w14:textId="7D988981" w:rsidR="000351BB" w:rsidRDefault="00F44ADE"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w:t>
            </w:r>
            <w:proofErr w:type="gramStart"/>
            <w:r>
              <w:rPr>
                <w:rFonts w:ascii="Calibri" w:hAnsi="Calibri" w:cs="Calibri"/>
                <w:sz w:val="22"/>
                <w:szCs w:val="22"/>
              </w:rPr>
              <w:t>xfvb</w:t>
            </w:r>
            <w:proofErr w:type="gramEnd"/>
            <w:r>
              <w:rPr>
                <w:rFonts w:ascii="Calibri" w:hAnsi="Calibri" w:cs="Calibri"/>
                <w:sz w:val="22"/>
                <w:szCs w:val="22"/>
              </w:rPr>
              <w:t xml:space="preserve">-run </w:t>
            </w:r>
            <w:r w:rsidR="00C075E5">
              <w:rPr>
                <w:rFonts w:ascii="Calibri" w:hAnsi="Calibri" w:cs="Calibri"/>
                <w:sz w:val="22"/>
                <w:szCs w:val="22"/>
              </w:rPr>
              <w:t>mqsicreatebar -data …</w:t>
            </w:r>
          </w:p>
        </w:tc>
      </w:tr>
    </w:tbl>
    <w:p w14:paraId="63A1BC39" w14:textId="77777777" w:rsidR="000351BB" w:rsidRDefault="000351BB" w:rsidP="00BC713D">
      <w:pPr>
        <w:pStyle w:val="NormalWeb"/>
        <w:spacing w:before="0" w:beforeAutospacing="0" w:after="0" w:afterAutospacing="0"/>
        <w:rPr>
          <w:rFonts w:ascii="Calibri" w:hAnsi="Calibri" w:cs="Calibri"/>
          <w:sz w:val="22"/>
          <w:szCs w:val="22"/>
        </w:rPr>
      </w:pPr>
    </w:p>
    <w:p w14:paraId="2EFC3FE9" w14:textId="77777777" w:rsidR="00CC533B" w:rsidRDefault="00CC533B" w:rsidP="00BC713D">
      <w:pPr>
        <w:pStyle w:val="NormalWeb"/>
        <w:spacing w:before="0" w:beforeAutospacing="0" w:after="0" w:afterAutospacing="0"/>
        <w:rPr>
          <w:rFonts w:ascii="Calibri" w:hAnsi="Calibri" w:cs="Calibri"/>
          <w:sz w:val="22"/>
          <w:szCs w:val="22"/>
        </w:rPr>
      </w:pPr>
    </w:p>
    <w:p w14:paraId="207A496B"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The mqsicreatebar command</w:t>
      </w:r>
    </w:p>
    <w:p w14:paraId="0E5F5907" w14:textId="2548DFA7" w:rsidR="00BC713D" w:rsidRDefault="00BC713D" w:rsidP="00BC713D">
      <w:pPr>
        <w:pStyle w:val="NormalWeb"/>
        <w:spacing w:before="0" w:beforeAutospacing="0" w:after="0" w:afterAutospacing="0"/>
        <w:rPr>
          <w:rFonts w:ascii="Calibri" w:hAnsi="Calibri" w:cs="Calibri"/>
          <w:sz w:val="22"/>
          <w:szCs w:val="22"/>
          <w:lang w:val="nl-BE"/>
        </w:rPr>
      </w:pPr>
      <w:r>
        <w:rPr>
          <w:rFonts w:asciiTheme="minorHAnsi" w:eastAsiaTheme="minorHAnsi" w:hAnsiTheme="minorHAnsi" w:cstheme="minorBidi"/>
          <w:noProof/>
          <w:sz w:val="22"/>
          <w:szCs w:val="22"/>
        </w:rPr>
        <w:drawing>
          <wp:inline distT="0" distB="0" distL="0" distR="0" wp14:anchorId="50E6BFE1" wp14:editId="58468AD5">
            <wp:extent cx="5972810" cy="3914140"/>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810" cy="3914140"/>
                    </a:xfrm>
                    <a:prstGeom prst="rect">
                      <a:avLst/>
                    </a:prstGeom>
                    <a:noFill/>
                    <a:ln>
                      <a:noFill/>
                    </a:ln>
                  </pic:spPr>
                </pic:pic>
              </a:graphicData>
            </a:graphic>
          </wp:inline>
        </w:drawing>
      </w:r>
    </w:p>
    <w:p w14:paraId="7AE71C22"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F2F4635"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Packaging an application with the mqsicreatebar command:</w:t>
      </w:r>
    </w:p>
    <w:p w14:paraId="23A50A7D" w14:textId="09B507A3" w:rsidR="00BC713D" w:rsidRDefault="00BC713D" w:rsidP="00BC713D">
      <w:pPr>
        <w:pStyle w:val="NormalWeb"/>
        <w:spacing w:before="0" w:beforeAutospacing="0" w:after="0" w:afterAutospacing="0"/>
        <w:rPr>
          <w:rFonts w:ascii="Calibri" w:hAnsi="Calibri" w:cs="Calibri"/>
          <w:sz w:val="22"/>
          <w:szCs w:val="22"/>
          <w:lang w:val="nl-BE"/>
        </w:rPr>
      </w:pPr>
      <w:r>
        <w:rPr>
          <w:rFonts w:asciiTheme="minorHAnsi" w:eastAsiaTheme="minorHAnsi" w:hAnsiTheme="minorHAnsi" w:cstheme="minorBidi"/>
          <w:noProof/>
          <w:sz w:val="22"/>
          <w:szCs w:val="22"/>
        </w:rPr>
        <w:lastRenderedPageBreak/>
        <w:drawing>
          <wp:inline distT="0" distB="0" distL="0" distR="0" wp14:anchorId="3F5C006B" wp14:editId="537A5BF7">
            <wp:extent cx="8595753" cy="3959749"/>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627131" cy="3974204"/>
                    </a:xfrm>
                    <a:prstGeom prst="rect">
                      <a:avLst/>
                    </a:prstGeom>
                    <a:noFill/>
                    <a:ln>
                      <a:noFill/>
                    </a:ln>
                  </pic:spPr>
                </pic:pic>
              </a:graphicData>
            </a:graphic>
          </wp:inline>
        </w:drawing>
      </w:r>
    </w:p>
    <w:p w14:paraId="0D902FD6"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F87D0B9" w14:textId="1826F590"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Note the workspace that gets opened </w:t>
      </w:r>
      <w:r w:rsidR="00503013">
        <w:rPr>
          <w:rFonts w:ascii="Calibri" w:hAnsi="Calibri" w:cs="Calibri"/>
          <w:sz w:val="22"/>
          <w:szCs w:val="22"/>
        </w:rPr>
        <w:t>to</w:t>
      </w:r>
      <w:r>
        <w:rPr>
          <w:rFonts w:ascii="Calibri" w:hAnsi="Calibri" w:cs="Calibri"/>
          <w:sz w:val="22"/>
          <w:szCs w:val="22"/>
        </w:rPr>
        <w:t xml:space="preserve"> build the resources.</w:t>
      </w:r>
    </w:p>
    <w:p w14:paraId="29A75F32" w14:textId="6BEAA174" w:rsidR="00BF7C00" w:rsidRDefault="00BF7C00" w:rsidP="00BC713D">
      <w:pPr>
        <w:pStyle w:val="NormalWeb"/>
        <w:spacing w:before="0" w:beforeAutospacing="0" w:after="0" w:afterAutospacing="0"/>
        <w:rPr>
          <w:rFonts w:ascii="Calibri" w:hAnsi="Calibri" w:cs="Calibri"/>
          <w:sz w:val="22"/>
          <w:szCs w:val="22"/>
        </w:rPr>
      </w:pPr>
      <w:r w:rsidRPr="00BF7C00">
        <w:rPr>
          <w:rFonts w:ascii="Calibri" w:hAnsi="Calibri" w:cs="Calibri"/>
          <w:noProof/>
          <w:sz w:val="22"/>
          <w:szCs w:val="22"/>
        </w:rPr>
        <w:drawing>
          <wp:inline distT="0" distB="0" distL="0" distR="0" wp14:anchorId="4E6E73FC" wp14:editId="7E646103">
            <wp:extent cx="4401164" cy="1714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1164" cy="171474"/>
                    </a:xfrm>
                    <a:prstGeom prst="rect">
                      <a:avLst/>
                    </a:prstGeom>
                  </pic:spPr>
                </pic:pic>
              </a:graphicData>
            </a:graphic>
          </wp:inline>
        </w:drawing>
      </w:r>
    </w:p>
    <w:p w14:paraId="2340D89A" w14:textId="77777777" w:rsidR="00BF7C00" w:rsidRDefault="00BF7C00" w:rsidP="00BC713D">
      <w:pPr>
        <w:pStyle w:val="NormalWeb"/>
        <w:spacing w:before="0" w:beforeAutospacing="0" w:after="0" w:afterAutospacing="0"/>
        <w:rPr>
          <w:rFonts w:ascii="Calibri" w:hAnsi="Calibri" w:cs="Calibri"/>
          <w:sz w:val="22"/>
          <w:szCs w:val="22"/>
        </w:rPr>
      </w:pPr>
    </w:p>
    <w:p w14:paraId="485F3AF3" w14:textId="268617F6"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contents of the bar file are identical our baseline </w:t>
      </w:r>
      <w:r w:rsidR="00B8220C">
        <w:rPr>
          <w:rFonts w:ascii="Calibri" w:hAnsi="Calibri" w:cs="Calibri"/>
          <w:sz w:val="22"/>
          <w:szCs w:val="22"/>
        </w:rPr>
        <w:t>versions created with</w:t>
      </w:r>
      <w:r>
        <w:rPr>
          <w:rFonts w:ascii="Calibri" w:hAnsi="Calibri" w:cs="Calibri"/>
          <w:sz w:val="22"/>
          <w:szCs w:val="22"/>
        </w:rPr>
        <w:t xml:space="preserve"> the toolkit (toolkit on the left, </w:t>
      </w:r>
      <w:r w:rsidRPr="00C237AF">
        <w:rPr>
          <w:rStyle w:val="CodeChar"/>
          <w:sz w:val="22"/>
          <w:szCs w:val="22"/>
        </w:rPr>
        <w:t>mqsicreatebar</w:t>
      </w:r>
      <w:r w:rsidRPr="00C237AF">
        <w:rPr>
          <w:rFonts w:ascii="Calibri" w:hAnsi="Calibri" w:cs="Calibri"/>
          <w:sz w:val="20"/>
          <w:szCs w:val="20"/>
        </w:rPr>
        <w:t xml:space="preserve"> </w:t>
      </w:r>
      <w:r>
        <w:rPr>
          <w:rFonts w:ascii="Calibri" w:hAnsi="Calibri" w:cs="Calibri"/>
          <w:sz w:val="22"/>
          <w:szCs w:val="22"/>
        </w:rPr>
        <w:t>on the right)</w:t>
      </w:r>
    </w:p>
    <w:p w14:paraId="08654BEE" w14:textId="12472B82" w:rsidR="00BC713D" w:rsidRDefault="00BC713D" w:rsidP="00BC713D">
      <w:pPr>
        <w:pStyle w:val="NormalWeb"/>
        <w:spacing w:before="0" w:beforeAutospacing="0" w:after="0" w:afterAutospacing="0"/>
        <w:rPr>
          <w:rFonts w:ascii="Calibri" w:hAnsi="Calibri" w:cs="Calibri"/>
          <w:sz w:val="22"/>
          <w:szCs w:val="22"/>
          <w:lang w:val="nl-BE"/>
        </w:rPr>
      </w:pPr>
      <w:r>
        <w:rPr>
          <w:rFonts w:asciiTheme="minorHAnsi" w:eastAsiaTheme="minorHAnsi" w:hAnsiTheme="minorHAnsi" w:cstheme="minorBidi"/>
          <w:noProof/>
          <w:sz w:val="22"/>
          <w:szCs w:val="22"/>
        </w:rPr>
        <w:lastRenderedPageBreak/>
        <w:drawing>
          <wp:inline distT="0" distB="0" distL="0" distR="0" wp14:anchorId="4788CF01" wp14:editId="6B6EBCA0">
            <wp:extent cx="5972810" cy="3373120"/>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2810" cy="3373120"/>
                    </a:xfrm>
                    <a:prstGeom prst="rect">
                      <a:avLst/>
                    </a:prstGeom>
                    <a:noFill/>
                    <a:ln>
                      <a:noFill/>
                    </a:ln>
                  </pic:spPr>
                </pic:pic>
              </a:graphicData>
            </a:graphic>
          </wp:inline>
        </w:drawing>
      </w:r>
    </w:p>
    <w:p w14:paraId="311EA029"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D9EBE9C" w14:textId="2A9CCCC3"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And for the library</w:t>
      </w:r>
    </w:p>
    <w:p w14:paraId="5E034501" w14:textId="21C9B99F" w:rsidR="00BC713D" w:rsidRDefault="00BC713D" w:rsidP="00BC713D">
      <w:pPr>
        <w:pStyle w:val="NormalWeb"/>
        <w:spacing w:before="0" w:beforeAutospacing="0" w:after="0" w:afterAutospacing="0"/>
        <w:rPr>
          <w:rFonts w:ascii="Calibri" w:hAnsi="Calibri" w:cs="Calibri"/>
          <w:sz w:val="22"/>
          <w:szCs w:val="22"/>
          <w:lang w:val="nl-BE"/>
        </w:rPr>
      </w:pPr>
      <w:r>
        <w:rPr>
          <w:rFonts w:asciiTheme="minorHAnsi" w:eastAsiaTheme="minorHAnsi" w:hAnsiTheme="minorHAnsi" w:cstheme="minorBidi"/>
          <w:noProof/>
          <w:sz w:val="22"/>
          <w:szCs w:val="22"/>
        </w:rPr>
        <w:drawing>
          <wp:inline distT="0" distB="0" distL="0" distR="0" wp14:anchorId="667A33CD" wp14:editId="0AF98757">
            <wp:extent cx="5972810" cy="2771775"/>
            <wp:effectExtent l="0" t="0" r="889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2810" cy="2771775"/>
                    </a:xfrm>
                    <a:prstGeom prst="rect">
                      <a:avLst/>
                    </a:prstGeom>
                    <a:noFill/>
                    <a:ln>
                      <a:noFill/>
                    </a:ln>
                  </pic:spPr>
                </pic:pic>
              </a:graphicData>
            </a:graphic>
          </wp:inline>
        </w:drawing>
      </w:r>
    </w:p>
    <w:p w14:paraId="3E7B2B81"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640BC2C" w14:textId="7A6A2A39" w:rsidR="00BC713D" w:rsidRDefault="00BC713D" w:rsidP="00BC713D">
      <w:pPr>
        <w:pStyle w:val="NormalWeb"/>
        <w:spacing w:before="0" w:beforeAutospacing="0" w:after="0" w:afterAutospacing="0"/>
        <w:rPr>
          <w:rFonts w:ascii="Calibri" w:hAnsi="Calibri" w:cs="Calibri"/>
          <w:sz w:val="22"/>
          <w:szCs w:val="22"/>
          <w:lang w:val="nl-BE"/>
        </w:rPr>
      </w:pPr>
      <w:r>
        <w:rPr>
          <w:rFonts w:asciiTheme="minorHAnsi" w:eastAsiaTheme="minorHAnsi" w:hAnsiTheme="minorHAnsi" w:cstheme="minorBidi"/>
          <w:noProof/>
          <w:sz w:val="22"/>
          <w:szCs w:val="22"/>
        </w:rPr>
        <w:lastRenderedPageBreak/>
        <w:drawing>
          <wp:inline distT="0" distB="0" distL="0" distR="0" wp14:anchorId="79222286" wp14:editId="70B8BE51">
            <wp:extent cx="5972810" cy="3575685"/>
            <wp:effectExtent l="0" t="0" r="889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2810" cy="3575685"/>
                    </a:xfrm>
                    <a:prstGeom prst="rect">
                      <a:avLst/>
                    </a:prstGeom>
                    <a:noFill/>
                    <a:ln>
                      <a:noFill/>
                    </a:ln>
                  </pic:spPr>
                </pic:pic>
              </a:graphicData>
            </a:graphic>
          </wp:inline>
        </w:drawing>
      </w:r>
    </w:p>
    <w:p w14:paraId="4C7FA253"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78328C9"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DC090AB" w14:textId="1E4550E7" w:rsidR="00BC713D" w:rsidRDefault="00BC713D" w:rsidP="66D446A7">
      <w:pPr>
        <w:pStyle w:val="NormalWeb"/>
        <w:spacing w:before="0" w:beforeAutospacing="0" w:after="0" w:afterAutospacing="0"/>
        <w:rPr>
          <w:rFonts w:ascii="Calibri" w:hAnsi="Calibri" w:cs="Calibri"/>
          <w:sz w:val="22"/>
          <w:szCs w:val="22"/>
        </w:rPr>
      </w:pPr>
      <w:r w:rsidRPr="66D446A7">
        <w:rPr>
          <w:rFonts w:ascii="Calibri" w:hAnsi="Calibri" w:cs="Calibri"/>
          <w:sz w:val="22"/>
          <w:szCs w:val="22"/>
        </w:rPr>
        <w:t xml:space="preserve">As I have mentioned a couple of times, using </w:t>
      </w:r>
      <w:r w:rsidRPr="66D446A7">
        <w:rPr>
          <w:rStyle w:val="CodeChar"/>
          <w:sz w:val="22"/>
          <w:szCs w:val="22"/>
        </w:rPr>
        <w:t>mqsicreatebar</w:t>
      </w:r>
      <w:r w:rsidRPr="66D446A7">
        <w:rPr>
          <w:rFonts w:ascii="Calibri" w:hAnsi="Calibri" w:cs="Calibri"/>
          <w:sz w:val="20"/>
          <w:szCs w:val="20"/>
        </w:rPr>
        <w:t xml:space="preserve"> </w:t>
      </w:r>
      <w:r w:rsidRPr="66D446A7">
        <w:rPr>
          <w:rFonts w:ascii="Calibri" w:hAnsi="Calibri" w:cs="Calibri"/>
          <w:sz w:val="22"/>
          <w:szCs w:val="22"/>
        </w:rPr>
        <w:t xml:space="preserve">is more resource intensive </w:t>
      </w:r>
      <w:commentRangeStart w:id="10"/>
      <w:commentRangeStart w:id="11"/>
      <w:commentRangeStart w:id="12"/>
      <w:r w:rsidRPr="66D446A7">
        <w:rPr>
          <w:rFonts w:ascii="Calibri" w:hAnsi="Calibri" w:cs="Calibri"/>
          <w:sz w:val="22"/>
          <w:szCs w:val="22"/>
        </w:rPr>
        <w:t>and</w:t>
      </w:r>
      <w:commentRangeEnd w:id="10"/>
      <w:r>
        <w:commentReference w:id="10"/>
      </w:r>
      <w:commentRangeEnd w:id="11"/>
      <w:r>
        <w:commentReference w:id="11"/>
      </w:r>
      <w:commentRangeEnd w:id="12"/>
      <w:r>
        <w:commentReference w:id="12"/>
      </w:r>
      <w:r w:rsidRPr="66D446A7">
        <w:rPr>
          <w:rFonts w:ascii="Calibri" w:hAnsi="Calibri" w:cs="Calibri"/>
          <w:sz w:val="22"/>
          <w:szCs w:val="22"/>
        </w:rPr>
        <w:t xml:space="preserve"> it takes longer then </w:t>
      </w:r>
      <w:r w:rsidRPr="66D446A7">
        <w:rPr>
          <w:rStyle w:val="CodeChar"/>
          <w:sz w:val="22"/>
          <w:szCs w:val="22"/>
        </w:rPr>
        <w:t>mqsipackagebar (because of the additional checks)</w:t>
      </w:r>
      <w:r w:rsidRPr="66D446A7">
        <w:rPr>
          <w:rFonts w:ascii="Calibri" w:hAnsi="Calibri" w:cs="Calibri"/>
          <w:sz w:val="22"/>
          <w:szCs w:val="22"/>
        </w:rPr>
        <w:t xml:space="preserve">. If you plan on using </w:t>
      </w:r>
      <w:r w:rsidRPr="66D446A7">
        <w:rPr>
          <w:rStyle w:val="CodeChar"/>
          <w:sz w:val="22"/>
          <w:szCs w:val="22"/>
        </w:rPr>
        <w:t>mqsicreatebar</w:t>
      </w:r>
      <w:r w:rsidRPr="66D446A7">
        <w:rPr>
          <w:rFonts w:ascii="Calibri" w:hAnsi="Calibri" w:cs="Calibri"/>
          <w:sz w:val="20"/>
          <w:szCs w:val="20"/>
        </w:rPr>
        <w:t xml:space="preserve"> </w:t>
      </w:r>
      <w:r w:rsidRPr="66D446A7">
        <w:rPr>
          <w:rFonts w:ascii="Calibri" w:hAnsi="Calibri" w:cs="Calibri"/>
          <w:sz w:val="22"/>
          <w:szCs w:val="22"/>
        </w:rPr>
        <w:t xml:space="preserve">in some sort of build automation, it would be prudent to start from small and clean </w:t>
      </w:r>
      <w:r w:rsidR="00CE794F">
        <w:rPr>
          <w:rFonts w:ascii="Calibri" w:hAnsi="Calibri" w:cs="Calibri"/>
          <w:sz w:val="22"/>
          <w:szCs w:val="22"/>
        </w:rPr>
        <w:t xml:space="preserve">(new) </w:t>
      </w:r>
      <w:r w:rsidRPr="66D446A7">
        <w:rPr>
          <w:rFonts w:ascii="Calibri" w:hAnsi="Calibri" w:cs="Calibri"/>
          <w:sz w:val="22"/>
          <w:szCs w:val="22"/>
        </w:rPr>
        <w:t>workspaces. The more projects in your workspace, the more code to build and the slower the process will be. Issues with any projects in the workspace (even projects not related to what you are trying to package) can prevent a successful bar build.</w:t>
      </w:r>
    </w:p>
    <w:p w14:paraId="79CE2571" w14:textId="0172607D" w:rsidR="66D446A7" w:rsidRDefault="66D446A7" w:rsidP="66D446A7">
      <w:pPr>
        <w:pStyle w:val="NormalWeb"/>
        <w:spacing w:before="0" w:beforeAutospacing="0" w:after="0" w:afterAutospacing="0"/>
        <w:rPr>
          <w:rFonts w:ascii="Calibri" w:hAnsi="Calibri" w:cs="Calibri"/>
          <w:sz w:val="22"/>
          <w:szCs w:val="22"/>
        </w:rPr>
      </w:pPr>
      <w:r w:rsidRPr="66D446A7">
        <w:rPr>
          <w:rFonts w:ascii="Calibri" w:hAnsi="Calibri" w:cs="Calibri"/>
          <w:sz w:val="22"/>
          <w:szCs w:val="22"/>
        </w:rPr>
        <w:t xml:space="preserve">In practice this means that it’s best to configure the build pipeline to start from a new workspace each and every time and make sure to only clone just what needs to be </w:t>
      </w:r>
      <w:proofErr w:type="gramStart"/>
      <w:r w:rsidRPr="66D446A7">
        <w:rPr>
          <w:rFonts w:ascii="Calibri" w:hAnsi="Calibri" w:cs="Calibri"/>
          <w:sz w:val="22"/>
          <w:szCs w:val="22"/>
        </w:rPr>
        <w:t>build</w:t>
      </w:r>
      <w:proofErr w:type="gramEnd"/>
      <w:r w:rsidRPr="66D446A7">
        <w:rPr>
          <w:rFonts w:ascii="Calibri" w:hAnsi="Calibri" w:cs="Calibri"/>
          <w:sz w:val="22"/>
          <w:szCs w:val="22"/>
        </w:rPr>
        <w:t>.</w:t>
      </w:r>
    </w:p>
    <w:p w14:paraId="48CF57D9" w14:textId="4C1DA004" w:rsidR="66D446A7" w:rsidRDefault="66D446A7" w:rsidP="66D446A7">
      <w:pPr>
        <w:pStyle w:val="NormalWeb"/>
        <w:spacing w:before="0" w:beforeAutospacing="0" w:after="0" w:afterAutospacing="0"/>
        <w:rPr>
          <w:rFonts w:ascii="Calibri" w:hAnsi="Calibri" w:cs="Calibri"/>
          <w:sz w:val="22"/>
          <w:szCs w:val="22"/>
        </w:rPr>
      </w:pPr>
      <w:r w:rsidRPr="66D446A7">
        <w:rPr>
          <w:rFonts w:ascii="Calibri" w:hAnsi="Calibri" w:cs="Calibri"/>
          <w:sz w:val="22"/>
          <w:szCs w:val="22"/>
        </w:rPr>
        <w:t xml:space="preserve">If you look at a containerized build pipeline, this is wat </w:t>
      </w:r>
      <w:proofErr w:type="gramStart"/>
      <w:r w:rsidRPr="66D446A7">
        <w:rPr>
          <w:rFonts w:ascii="Calibri" w:hAnsi="Calibri" w:cs="Calibri"/>
          <w:sz w:val="22"/>
          <w:szCs w:val="22"/>
        </w:rPr>
        <w:t>actually happens</w:t>
      </w:r>
      <w:proofErr w:type="gramEnd"/>
      <w:r w:rsidRPr="66D446A7">
        <w:rPr>
          <w:rFonts w:ascii="Calibri" w:hAnsi="Calibri" w:cs="Calibri"/>
          <w:sz w:val="22"/>
          <w:szCs w:val="22"/>
        </w:rPr>
        <w:t>: each build starts a new worker pod and that pod clones all the required sources. After the build the artefact is upload to a storage environment (</w:t>
      </w:r>
      <w:proofErr w:type="gramStart"/>
      <w:r w:rsidRPr="66D446A7">
        <w:rPr>
          <w:rFonts w:ascii="Calibri" w:hAnsi="Calibri" w:cs="Calibri"/>
          <w:sz w:val="22"/>
          <w:szCs w:val="22"/>
        </w:rPr>
        <w:t>e.g.</w:t>
      </w:r>
      <w:proofErr w:type="gramEnd"/>
      <w:r w:rsidRPr="66D446A7">
        <w:rPr>
          <w:rFonts w:ascii="Calibri" w:hAnsi="Calibri" w:cs="Calibri"/>
          <w:sz w:val="22"/>
          <w:szCs w:val="22"/>
        </w:rPr>
        <w:t xml:space="preserve"> nexus) and the pod is discarded. Next build a new pod is started, and so on and so </w:t>
      </w:r>
      <w:proofErr w:type="spellStart"/>
      <w:r w:rsidRPr="66D446A7">
        <w:rPr>
          <w:rFonts w:ascii="Calibri" w:hAnsi="Calibri" w:cs="Calibri"/>
          <w:sz w:val="22"/>
          <w:szCs w:val="22"/>
        </w:rPr>
        <w:t>fort</w:t>
      </w:r>
      <w:proofErr w:type="spellEnd"/>
      <w:r w:rsidRPr="66D446A7">
        <w:rPr>
          <w:rFonts w:ascii="Calibri" w:hAnsi="Calibri" w:cs="Calibri"/>
          <w:sz w:val="22"/>
          <w:szCs w:val="22"/>
        </w:rPr>
        <w:t>.</w:t>
      </w:r>
    </w:p>
    <w:p w14:paraId="24B1A2E0" w14:textId="1E7F3D2E" w:rsidR="66D446A7" w:rsidRDefault="66D446A7" w:rsidP="66D446A7">
      <w:pPr>
        <w:pStyle w:val="NormalWeb"/>
        <w:spacing w:before="0" w:beforeAutospacing="0" w:after="0" w:afterAutospacing="0"/>
        <w:rPr>
          <w:rFonts w:ascii="Calibri" w:hAnsi="Calibri" w:cs="Calibri"/>
          <w:sz w:val="22"/>
          <w:szCs w:val="22"/>
        </w:rPr>
      </w:pPr>
    </w:p>
    <w:p w14:paraId="3F7ACE4E"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5496C89"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506CE18" w14:textId="77777777" w:rsidR="00BC713D" w:rsidRDefault="00BC713D" w:rsidP="00BC713D">
      <w:pPr>
        <w:pStyle w:val="Heading1"/>
        <w:spacing w:before="0" w:beforeAutospacing="0" w:after="0" w:afterAutospacing="0"/>
        <w:rPr>
          <w:rFonts w:ascii="Calibri" w:hAnsi="Calibri" w:cs="Calibri"/>
          <w:color w:val="1E4E79"/>
          <w:sz w:val="32"/>
          <w:szCs w:val="32"/>
        </w:rPr>
      </w:pPr>
      <w:bookmarkStart w:id="13" w:name="_Toc98484382"/>
      <w:r>
        <w:rPr>
          <w:rFonts w:ascii="Calibri" w:hAnsi="Calibri" w:cs="Calibri"/>
          <w:color w:val="1E4E79"/>
          <w:sz w:val="32"/>
          <w:szCs w:val="32"/>
        </w:rPr>
        <w:t>Ibmint</w:t>
      </w:r>
      <w:bookmarkEnd w:id="13"/>
    </w:p>
    <w:p w14:paraId="011D4C3C" w14:textId="21F3580A"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With ACE 12.0.1.0 there is a new command interface that bundles a lot of older commands: </w:t>
      </w:r>
      <w:r w:rsidRPr="005A0FE0">
        <w:rPr>
          <w:rStyle w:val="CodeChar"/>
          <w:sz w:val="22"/>
          <w:szCs w:val="22"/>
        </w:rPr>
        <w:t>ibmint</w:t>
      </w:r>
      <w:r>
        <w:rPr>
          <w:rFonts w:ascii="Calibri" w:hAnsi="Calibri" w:cs="Calibri"/>
          <w:sz w:val="22"/>
          <w:szCs w:val="22"/>
        </w:rPr>
        <w:t>. This command is shipped with the standard server install, so you do not need the toolkit for it to run. Which is a big plus for any build automation platform.</w:t>
      </w:r>
    </w:p>
    <w:p w14:paraId="5C024148" w14:textId="104330F4" w:rsidR="00BC713D" w:rsidRDefault="00BC713D" w:rsidP="00BC713D">
      <w:pPr>
        <w:pStyle w:val="NormalWeb"/>
        <w:spacing w:before="0" w:beforeAutospacing="0" w:after="0" w:afterAutospacing="0"/>
        <w:rPr>
          <w:rFonts w:ascii="Calibri" w:hAnsi="Calibri" w:cs="Calibri"/>
          <w:sz w:val="22"/>
          <w:szCs w:val="22"/>
          <w:lang w:val="nl-BE"/>
        </w:rPr>
      </w:pPr>
      <w:r>
        <w:rPr>
          <w:rFonts w:asciiTheme="minorHAnsi" w:eastAsiaTheme="minorHAnsi" w:hAnsiTheme="minorHAnsi" w:cstheme="minorBidi"/>
          <w:noProof/>
          <w:sz w:val="22"/>
          <w:szCs w:val="22"/>
        </w:rPr>
        <w:drawing>
          <wp:inline distT="0" distB="0" distL="0" distR="0" wp14:anchorId="6D70D2E7" wp14:editId="613A2FA8">
            <wp:extent cx="3594100" cy="334010"/>
            <wp:effectExtent l="0" t="0" r="635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94100" cy="334010"/>
                    </a:xfrm>
                    <a:prstGeom prst="rect">
                      <a:avLst/>
                    </a:prstGeom>
                    <a:noFill/>
                    <a:ln>
                      <a:noFill/>
                    </a:ln>
                  </pic:spPr>
                </pic:pic>
              </a:graphicData>
            </a:graphic>
          </wp:inline>
        </w:drawing>
      </w:r>
    </w:p>
    <w:p w14:paraId="5D8F5CCB"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FE7C3CB"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The ibmint command</w:t>
      </w:r>
    </w:p>
    <w:p w14:paraId="594F19BD" w14:textId="33864593" w:rsidR="00BC713D" w:rsidRDefault="00BC713D" w:rsidP="00BC713D">
      <w:pPr>
        <w:pStyle w:val="NormalWeb"/>
        <w:spacing w:before="0" w:beforeAutospacing="0" w:after="0" w:afterAutospacing="0"/>
        <w:rPr>
          <w:rFonts w:ascii="Calibri" w:hAnsi="Calibri" w:cs="Calibri"/>
          <w:sz w:val="22"/>
          <w:szCs w:val="22"/>
          <w:lang w:val="nl-BE"/>
        </w:rPr>
      </w:pPr>
      <w:r>
        <w:rPr>
          <w:rFonts w:asciiTheme="minorHAnsi" w:eastAsiaTheme="minorHAnsi" w:hAnsiTheme="minorHAnsi" w:cstheme="minorBidi"/>
          <w:noProof/>
          <w:sz w:val="22"/>
          <w:szCs w:val="22"/>
        </w:rPr>
        <w:lastRenderedPageBreak/>
        <w:drawing>
          <wp:inline distT="0" distB="0" distL="0" distR="0" wp14:anchorId="1C57E5BA" wp14:editId="7EBCFEC2">
            <wp:extent cx="4364990" cy="2035810"/>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64990" cy="2035810"/>
                    </a:xfrm>
                    <a:prstGeom prst="rect">
                      <a:avLst/>
                    </a:prstGeom>
                    <a:noFill/>
                    <a:ln>
                      <a:noFill/>
                    </a:ln>
                  </pic:spPr>
                </pic:pic>
              </a:graphicData>
            </a:graphic>
          </wp:inline>
        </w:drawing>
      </w:r>
    </w:p>
    <w:p w14:paraId="4A9B3D14"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08304CD" w14:textId="52795EF6"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IBM supplied the new </w:t>
      </w:r>
      <w:r w:rsidRPr="005A0FE0">
        <w:rPr>
          <w:rStyle w:val="CodeChar"/>
          <w:sz w:val="22"/>
          <w:szCs w:val="22"/>
        </w:rPr>
        <w:t>ibmint</w:t>
      </w:r>
      <w:r w:rsidRPr="005A0FE0">
        <w:rPr>
          <w:rFonts w:ascii="Calibri" w:hAnsi="Calibri" w:cs="Calibri"/>
          <w:sz w:val="20"/>
          <w:szCs w:val="20"/>
        </w:rPr>
        <w:t xml:space="preserve"> </w:t>
      </w:r>
      <w:r>
        <w:rPr>
          <w:rFonts w:ascii="Calibri" w:hAnsi="Calibri" w:cs="Calibri"/>
          <w:sz w:val="22"/>
          <w:szCs w:val="22"/>
        </w:rPr>
        <w:t>command to tie together all the mqsi* command</w:t>
      </w:r>
      <w:r w:rsidR="005A0FE0">
        <w:rPr>
          <w:rFonts w:ascii="Calibri" w:hAnsi="Calibri" w:cs="Calibri"/>
          <w:sz w:val="22"/>
          <w:szCs w:val="22"/>
        </w:rPr>
        <w:t>s</w:t>
      </w:r>
      <w:r>
        <w:rPr>
          <w:rFonts w:ascii="Calibri" w:hAnsi="Calibri" w:cs="Calibri"/>
          <w:sz w:val="22"/>
          <w:szCs w:val="22"/>
        </w:rPr>
        <w:t xml:space="preserve"> and to help make your build automation life a little easier. If I may quote IBM</w:t>
      </w:r>
      <w:r w:rsidR="005A0FE0">
        <w:rPr>
          <w:rFonts w:ascii="Calibri" w:hAnsi="Calibri" w:cs="Calibri"/>
          <w:sz w:val="22"/>
          <w:szCs w:val="22"/>
        </w:rPr>
        <w:t>:</w:t>
      </w:r>
    </w:p>
    <w:p w14:paraId="7D5C12D2"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i/>
          <w:iCs/>
          <w:sz w:val="22"/>
          <w:szCs w:val="22"/>
        </w:rPr>
        <w:t>"The ibmint commands enable you to create simple pipelines of artifacts from source into the IBM App Connect Enterprise runtime."</w:t>
      </w:r>
    </w:p>
    <w:p w14:paraId="504B0723"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95DA580" w14:textId="153CF26A"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8A30CE5" w14:textId="77777777" w:rsidR="00BC713D" w:rsidRDefault="00BC713D" w:rsidP="00BC713D">
      <w:pPr>
        <w:pStyle w:val="Heading2"/>
        <w:spacing w:before="0"/>
        <w:rPr>
          <w:rFonts w:ascii="Calibri" w:hAnsi="Calibri" w:cs="Calibri"/>
          <w:color w:val="2E75B5"/>
          <w:sz w:val="28"/>
          <w:szCs w:val="28"/>
        </w:rPr>
      </w:pPr>
      <w:bookmarkStart w:id="14" w:name="_Toc98484383"/>
      <w:r>
        <w:rPr>
          <w:rFonts w:ascii="Calibri" w:hAnsi="Calibri" w:cs="Calibri"/>
          <w:color w:val="2E75B5"/>
          <w:sz w:val="28"/>
          <w:szCs w:val="28"/>
        </w:rPr>
        <w:t>ibmint compile msgset</w:t>
      </w:r>
      <w:bookmarkEnd w:id="14"/>
    </w:p>
    <w:p w14:paraId="32328E86"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w:t>
      </w:r>
      <w:r w:rsidRPr="005A0FE0">
        <w:rPr>
          <w:rStyle w:val="CodeChar"/>
          <w:sz w:val="22"/>
          <w:szCs w:val="22"/>
        </w:rPr>
        <w:t>compile msgset</w:t>
      </w:r>
      <w:r w:rsidRPr="005A0FE0">
        <w:rPr>
          <w:rFonts w:ascii="Calibri" w:hAnsi="Calibri" w:cs="Calibri"/>
          <w:sz w:val="20"/>
          <w:szCs w:val="20"/>
        </w:rPr>
        <w:t xml:space="preserve"> </w:t>
      </w:r>
      <w:r>
        <w:rPr>
          <w:rFonts w:ascii="Calibri" w:hAnsi="Calibri" w:cs="Calibri"/>
          <w:sz w:val="22"/>
          <w:szCs w:val="22"/>
        </w:rPr>
        <w:t>options does just that, it compiles message sets into dictionaries.</w:t>
      </w:r>
    </w:p>
    <w:p w14:paraId="589282A5" w14:textId="26CB4EF7" w:rsidR="00BC713D" w:rsidRDefault="00BC713D" w:rsidP="00BC713D">
      <w:pPr>
        <w:pStyle w:val="NormalWeb"/>
        <w:spacing w:before="0" w:beforeAutospacing="0" w:after="0" w:afterAutospacing="0"/>
        <w:rPr>
          <w:rFonts w:ascii="Calibri" w:hAnsi="Calibri" w:cs="Calibri"/>
          <w:sz w:val="22"/>
          <w:szCs w:val="22"/>
          <w:lang w:val="nl-BE"/>
        </w:rPr>
      </w:pPr>
      <w:r>
        <w:rPr>
          <w:rFonts w:asciiTheme="minorHAnsi" w:eastAsiaTheme="minorHAnsi" w:hAnsiTheme="minorHAnsi" w:cstheme="minorBidi"/>
          <w:noProof/>
          <w:sz w:val="22"/>
          <w:szCs w:val="22"/>
        </w:rPr>
        <w:drawing>
          <wp:inline distT="0" distB="0" distL="0" distR="0" wp14:anchorId="7314C325" wp14:editId="4CDBC96E">
            <wp:extent cx="5972810" cy="1302385"/>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2810" cy="1302385"/>
                    </a:xfrm>
                    <a:prstGeom prst="rect">
                      <a:avLst/>
                    </a:prstGeom>
                    <a:noFill/>
                    <a:ln>
                      <a:noFill/>
                    </a:ln>
                  </pic:spPr>
                </pic:pic>
              </a:graphicData>
            </a:graphic>
          </wp:inline>
        </w:drawing>
      </w:r>
    </w:p>
    <w:p w14:paraId="07AAD73A"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00F7309" w14:textId="773F2FC2" w:rsidR="00BC713D" w:rsidRDefault="00F3113C"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But it can only handle one message set at a time. If you want to compile multiple message sets, you’ll have to loop over them one by one.</w:t>
      </w:r>
      <w:r w:rsidR="00BC713D">
        <w:rPr>
          <w:rFonts w:ascii="Calibri" w:hAnsi="Calibri" w:cs="Calibri"/>
          <w:sz w:val="22"/>
          <w:szCs w:val="22"/>
        </w:rPr>
        <w:t> </w:t>
      </w:r>
    </w:p>
    <w:p w14:paraId="71CD2B6E" w14:textId="77777777" w:rsidR="00F3113C" w:rsidRDefault="00F3113C" w:rsidP="00BC713D">
      <w:pPr>
        <w:pStyle w:val="NormalWeb"/>
        <w:spacing w:before="0" w:beforeAutospacing="0" w:after="0" w:afterAutospacing="0"/>
        <w:rPr>
          <w:rFonts w:ascii="Calibri" w:hAnsi="Calibri" w:cs="Calibri"/>
          <w:sz w:val="22"/>
          <w:szCs w:val="22"/>
        </w:rPr>
      </w:pPr>
    </w:p>
    <w:p w14:paraId="2BBCE521" w14:textId="77777777" w:rsidR="00BC713D" w:rsidRDefault="00BC713D" w:rsidP="00BC713D">
      <w:pPr>
        <w:pStyle w:val="Heading2"/>
        <w:spacing w:before="0"/>
        <w:rPr>
          <w:rFonts w:ascii="Calibri" w:hAnsi="Calibri" w:cs="Calibri"/>
          <w:color w:val="2E75B5"/>
          <w:sz w:val="28"/>
          <w:szCs w:val="28"/>
        </w:rPr>
      </w:pPr>
      <w:bookmarkStart w:id="15" w:name="_Toc98484384"/>
      <w:r>
        <w:rPr>
          <w:rFonts w:ascii="Calibri" w:hAnsi="Calibri" w:cs="Calibri"/>
          <w:color w:val="2E75B5"/>
          <w:sz w:val="28"/>
          <w:szCs w:val="28"/>
        </w:rPr>
        <w:t>ibmint package</w:t>
      </w:r>
      <w:bookmarkEnd w:id="15"/>
    </w:p>
    <w:p w14:paraId="08AEFA0F" w14:textId="553A2D5B"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w:t>
      </w:r>
      <w:r w:rsidRPr="00F3113C">
        <w:rPr>
          <w:rStyle w:val="CodeChar"/>
          <w:sz w:val="22"/>
          <w:szCs w:val="22"/>
        </w:rPr>
        <w:t>package</w:t>
      </w:r>
      <w:r w:rsidRPr="00F3113C">
        <w:rPr>
          <w:rFonts w:ascii="Calibri" w:hAnsi="Calibri" w:cs="Calibri"/>
          <w:sz w:val="20"/>
          <w:szCs w:val="20"/>
        </w:rPr>
        <w:t xml:space="preserve"> </w:t>
      </w:r>
      <w:r>
        <w:rPr>
          <w:rFonts w:ascii="Calibri" w:hAnsi="Calibri" w:cs="Calibri"/>
          <w:sz w:val="22"/>
          <w:szCs w:val="22"/>
        </w:rPr>
        <w:t xml:space="preserve">option can create or overwrite bar files. For the sake of this </w:t>
      </w:r>
      <w:r w:rsidR="001A222F">
        <w:rPr>
          <w:rFonts w:ascii="Calibri" w:hAnsi="Calibri" w:cs="Calibri"/>
          <w:sz w:val="22"/>
          <w:szCs w:val="22"/>
        </w:rPr>
        <w:t>article,</w:t>
      </w:r>
      <w:r>
        <w:rPr>
          <w:rFonts w:ascii="Calibri" w:hAnsi="Calibri" w:cs="Calibri"/>
          <w:sz w:val="22"/>
          <w:szCs w:val="22"/>
        </w:rPr>
        <w:t xml:space="preserve"> I'll limit it to just creating a bar file</w:t>
      </w:r>
      <w:r w:rsidR="00F3113C">
        <w:rPr>
          <w:rFonts w:ascii="Calibri" w:hAnsi="Calibri" w:cs="Calibri"/>
          <w:sz w:val="22"/>
          <w:szCs w:val="22"/>
        </w:rPr>
        <w:t xml:space="preserve"> and ignore any overwrite</w:t>
      </w:r>
      <w:r w:rsidR="00D964D4">
        <w:rPr>
          <w:rFonts w:ascii="Calibri" w:hAnsi="Calibri" w:cs="Calibri"/>
          <w:sz w:val="22"/>
          <w:szCs w:val="22"/>
        </w:rPr>
        <w:t xml:space="preserve"> options (though they are extremely useful for build automation)</w:t>
      </w:r>
      <w:r>
        <w:rPr>
          <w:rFonts w:ascii="Calibri" w:hAnsi="Calibri" w:cs="Calibri"/>
          <w:sz w:val="22"/>
          <w:szCs w:val="22"/>
        </w:rPr>
        <w:t>.</w:t>
      </w:r>
    </w:p>
    <w:p w14:paraId="3BBBC779"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DE04560"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The ibmint package command</w:t>
      </w:r>
    </w:p>
    <w:p w14:paraId="0FD2343E" w14:textId="70D7E2FB" w:rsidR="00BC713D" w:rsidRDefault="00BC713D" w:rsidP="00BC713D">
      <w:pPr>
        <w:pStyle w:val="NormalWeb"/>
        <w:spacing w:before="0" w:beforeAutospacing="0" w:after="0" w:afterAutospacing="0"/>
        <w:rPr>
          <w:rFonts w:ascii="Calibri" w:hAnsi="Calibri" w:cs="Calibri"/>
          <w:sz w:val="22"/>
          <w:szCs w:val="22"/>
          <w:lang w:val="nl-BE"/>
        </w:rPr>
      </w:pPr>
      <w:r>
        <w:rPr>
          <w:rFonts w:asciiTheme="minorHAnsi" w:eastAsiaTheme="minorHAnsi" w:hAnsiTheme="minorHAnsi" w:cstheme="minorBidi"/>
          <w:noProof/>
          <w:sz w:val="22"/>
          <w:szCs w:val="22"/>
        </w:rPr>
        <w:drawing>
          <wp:inline distT="0" distB="0" distL="0" distR="0" wp14:anchorId="7E8F5394" wp14:editId="709A7719">
            <wp:extent cx="5972810" cy="1341755"/>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810" cy="1341755"/>
                    </a:xfrm>
                    <a:prstGeom prst="rect">
                      <a:avLst/>
                    </a:prstGeom>
                    <a:noFill/>
                    <a:ln>
                      <a:noFill/>
                    </a:ln>
                  </pic:spPr>
                </pic:pic>
              </a:graphicData>
            </a:graphic>
          </wp:inline>
        </w:drawing>
      </w:r>
    </w:p>
    <w:p w14:paraId="0E2AE320"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E5809BC"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Using </w:t>
      </w:r>
      <w:r w:rsidRPr="00D964D4">
        <w:rPr>
          <w:rStyle w:val="CodeChar"/>
          <w:sz w:val="22"/>
          <w:szCs w:val="22"/>
        </w:rPr>
        <w:t>ibmint package</w:t>
      </w:r>
      <w:r w:rsidRPr="00D964D4">
        <w:rPr>
          <w:rFonts w:ascii="Calibri" w:hAnsi="Calibri" w:cs="Calibri"/>
          <w:sz w:val="20"/>
          <w:szCs w:val="20"/>
        </w:rPr>
        <w:t xml:space="preserve"> </w:t>
      </w:r>
      <w:r>
        <w:rPr>
          <w:rFonts w:ascii="Calibri" w:hAnsi="Calibri" w:cs="Calibri"/>
          <w:sz w:val="22"/>
          <w:szCs w:val="22"/>
        </w:rPr>
        <w:t>to create a bar file for the library</w:t>
      </w:r>
    </w:p>
    <w:p w14:paraId="327A333C" w14:textId="092B81BD" w:rsidR="00BC713D" w:rsidRDefault="00BC713D" w:rsidP="00BC713D">
      <w:pPr>
        <w:pStyle w:val="NormalWeb"/>
        <w:spacing w:before="0" w:beforeAutospacing="0" w:after="0" w:afterAutospacing="0"/>
        <w:rPr>
          <w:rFonts w:ascii="Calibri" w:hAnsi="Calibri" w:cs="Calibri"/>
          <w:sz w:val="22"/>
          <w:szCs w:val="22"/>
          <w:lang w:val="nl-BE"/>
        </w:rPr>
      </w:pPr>
      <w:r>
        <w:rPr>
          <w:rFonts w:asciiTheme="minorHAnsi" w:eastAsiaTheme="minorHAnsi" w:hAnsiTheme="minorHAnsi" w:cstheme="minorBidi"/>
          <w:noProof/>
          <w:sz w:val="22"/>
          <w:szCs w:val="22"/>
        </w:rPr>
        <w:lastRenderedPageBreak/>
        <w:drawing>
          <wp:inline distT="0" distB="0" distL="0" distR="0" wp14:anchorId="5B865FC2" wp14:editId="0AA22329">
            <wp:extent cx="5972810" cy="1106805"/>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2810" cy="1106805"/>
                    </a:xfrm>
                    <a:prstGeom prst="rect">
                      <a:avLst/>
                    </a:prstGeom>
                    <a:noFill/>
                    <a:ln>
                      <a:noFill/>
                    </a:ln>
                  </pic:spPr>
                </pic:pic>
              </a:graphicData>
            </a:graphic>
          </wp:inline>
        </w:drawing>
      </w:r>
    </w:p>
    <w:p w14:paraId="150C58A5"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5B16F3C" w14:textId="30FF345F" w:rsidR="00BC713D" w:rsidRDefault="00BC713D" w:rsidP="00BC713D">
      <w:pPr>
        <w:pStyle w:val="NormalWeb"/>
        <w:spacing w:before="0" w:beforeAutospacing="0" w:after="0" w:afterAutospacing="0"/>
        <w:rPr>
          <w:rFonts w:ascii="Calibri" w:hAnsi="Calibri" w:cs="Calibri"/>
          <w:sz w:val="22"/>
          <w:szCs w:val="22"/>
          <w:lang w:val="nl-BE"/>
        </w:rPr>
      </w:pPr>
      <w:r>
        <w:rPr>
          <w:rFonts w:asciiTheme="minorHAnsi" w:eastAsiaTheme="minorHAnsi" w:hAnsiTheme="minorHAnsi" w:cstheme="minorBidi"/>
          <w:noProof/>
          <w:sz w:val="22"/>
          <w:szCs w:val="22"/>
        </w:rPr>
        <w:drawing>
          <wp:inline distT="0" distB="0" distL="0" distR="0" wp14:anchorId="4D146D38" wp14:editId="69C47667">
            <wp:extent cx="5972810" cy="3152140"/>
            <wp:effectExtent l="0" t="0" r="889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2810" cy="3152140"/>
                    </a:xfrm>
                    <a:prstGeom prst="rect">
                      <a:avLst/>
                    </a:prstGeom>
                    <a:noFill/>
                    <a:ln>
                      <a:noFill/>
                    </a:ln>
                  </pic:spPr>
                </pic:pic>
              </a:graphicData>
            </a:graphic>
          </wp:inline>
        </w:drawing>
      </w:r>
    </w:p>
    <w:p w14:paraId="6FED7189" w14:textId="032979A1" w:rsidR="00BC713D" w:rsidRDefault="00BC713D" w:rsidP="00BC713D">
      <w:pPr>
        <w:pStyle w:val="NormalWeb"/>
        <w:spacing w:before="0" w:beforeAutospacing="0" w:after="0" w:afterAutospacing="0"/>
        <w:rPr>
          <w:rFonts w:ascii="Calibri" w:hAnsi="Calibri" w:cs="Calibri"/>
          <w:sz w:val="22"/>
          <w:szCs w:val="22"/>
        </w:rPr>
      </w:pPr>
    </w:p>
    <w:p w14:paraId="251DD941" w14:textId="5148C654"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Using </w:t>
      </w:r>
      <w:r w:rsidRPr="00D964D4">
        <w:rPr>
          <w:rStyle w:val="CodeChar"/>
          <w:sz w:val="22"/>
          <w:szCs w:val="22"/>
        </w:rPr>
        <w:t>ibmint package</w:t>
      </w:r>
      <w:r w:rsidRPr="00D964D4">
        <w:rPr>
          <w:rFonts w:ascii="Calibri" w:hAnsi="Calibri" w:cs="Calibri"/>
          <w:sz w:val="20"/>
          <w:szCs w:val="20"/>
        </w:rPr>
        <w:t xml:space="preserve"> </w:t>
      </w:r>
      <w:r>
        <w:rPr>
          <w:rFonts w:ascii="Calibri" w:hAnsi="Calibri" w:cs="Calibri"/>
          <w:sz w:val="22"/>
          <w:szCs w:val="22"/>
        </w:rPr>
        <w:t>to create a bar file for the application</w:t>
      </w:r>
    </w:p>
    <w:p w14:paraId="00593D3E" w14:textId="77777777" w:rsidR="00BC713D" w:rsidRDefault="00BC713D" w:rsidP="00BC713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drawing>
          <wp:inline distT="0" distB="0" distL="0" distR="0" wp14:anchorId="23AECBB9" wp14:editId="59788915">
            <wp:extent cx="5972810" cy="643890"/>
            <wp:effectExtent l="0" t="0" r="889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2810" cy="643890"/>
                    </a:xfrm>
                    <a:prstGeom prst="rect">
                      <a:avLst/>
                    </a:prstGeom>
                    <a:noFill/>
                    <a:ln>
                      <a:noFill/>
                    </a:ln>
                  </pic:spPr>
                </pic:pic>
              </a:graphicData>
            </a:graphic>
          </wp:inline>
        </w:drawing>
      </w:r>
    </w:p>
    <w:p w14:paraId="606501D8" w14:textId="77777777" w:rsidR="00BC713D" w:rsidRDefault="00BC713D" w:rsidP="00BC713D">
      <w:pPr>
        <w:pStyle w:val="NormalWeb"/>
        <w:spacing w:before="0" w:beforeAutospacing="0" w:after="0" w:afterAutospacing="0"/>
        <w:rPr>
          <w:rFonts w:ascii="Calibri" w:hAnsi="Calibri" w:cs="Calibri"/>
          <w:sz w:val="22"/>
          <w:szCs w:val="22"/>
        </w:rPr>
      </w:pPr>
    </w:p>
    <w:p w14:paraId="5F1FA9CE" w14:textId="7A8F2400" w:rsidR="00BC713D" w:rsidRPr="00BC713D" w:rsidRDefault="00BC713D" w:rsidP="00BC713D">
      <w:pPr>
        <w:pStyle w:val="NormalWeb"/>
        <w:spacing w:before="0" w:beforeAutospacing="0" w:after="0" w:afterAutospacing="0"/>
        <w:rPr>
          <w:rFonts w:ascii="Calibri" w:hAnsi="Calibri" w:cs="Calibri"/>
          <w:sz w:val="22"/>
          <w:szCs w:val="22"/>
          <w:lang w:val="nl-BE"/>
        </w:rPr>
      </w:pPr>
      <w:r>
        <w:rPr>
          <w:rFonts w:ascii="Calibri" w:hAnsi="Calibri" w:cs="Calibri"/>
          <w:sz w:val="22"/>
          <w:szCs w:val="22"/>
        </w:rPr>
        <w:t> </w:t>
      </w:r>
    </w:p>
    <w:p w14:paraId="1FC8C2AE" w14:textId="26F68985" w:rsidR="00BC713D" w:rsidRDefault="00BC713D" w:rsidP="00BC713D">
      <w:pPr>
        <w:pStyle w:val="NormalWeb"/>
        <w:spacing w:before="0" w:beforeAutospacing="0" w:after="0" w:afterAutospacing="0"/>
        <w:rPr>
          <w:rFonts w:ascii="Calibri" w:hAnsi="Calibri" w:cs="Calibri"/>
          <w:sz w:val="22"/>
          <w:szCs w:val="22"/>
          <w:lang w:val="nl-BE"/>
        </w:rPr>
      </w:pPr>
      <w:r>
        <w:rPr>
          <w:rFonts w:asciiTheme="minorHAnsi" w:eastAsiaTheme="minorHAnsi" w:hAnsiTheme="minorHAnsi" w:cstheme="minorBidi"/>
          <w:noProof/>
          <w:sz w:val="22"/>
          <w:szCs w:val="22"/>
        </w:rPr>
        <w:lastRenderedPageBreak/>
        <w:drawing>
          <wp:inline distT="0" distB="0" distL="0" distR="0" wp14:anchorId="03CA2B89" wp14:editId="2454CEDA">
            <wp:extent cx="5972810" cy="3180080"/>
            <wp:effectExtent l="0" t="0" r="889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2810" cy="3180080"/>
                    </a:xfrm>
                    <a:prstGeom prst="rect">
                      <a:avLst/>
                    </a:prstGeom>
                    <a:noFill/>
                    <a:ln>
                      <a:noFill/>
                    </a:ln>
                  </pic:spPr>
                </pic:pic>
              </a:graphicData>
            </a:graphic>
          </wp:inline>
        </w:drawing>
      </w:r>
    </w:p>
    <w:p w14:paraId="5B06812A" w14:textId="77777777" w:rsidR="00BC713D" w:rsidRPr="00BC713D" w:rsidRDefault="00BC713D" w:rsidP="00BC713D">
      <w:pPr>
        <w:pStyle w:val="NormalWeb"/>
        <w:spacing w:before="0" w:beforeAutospacing="0" w:after="0" w:afterAutospacing="0"/>
        <w:rPr>
          <w:rFonts w:ascii="Calibri" w:hAnsi="Calibri" w:cs="Calibri"/>
          <w:sz w:val="22"/>
          <w:szCs w:val="22"/>
          <w:lang w:val="nl-BE"/>
        </w:rPr>
      </w:pPr>
    </w:p>
    <w:p w14:paraId="32470434" w14:textId="6A93C220" w:rsidR="00BC713D" w:rsidRDefault="00BC713D" w:rsidP="00BC713D">
      <w:r>
        <w:t xml:space="preserve">As you can seem, the contents of the bar files </w:t>
      </w:r>
      <w:r w:rsidR="00683812">
        <w:t>match</w:t>
      </w:r>
      <w:r>
        <w:t xml:space="preserve"> for both the application and the library. The jar file is automatically included because java code gets compiled (unlike with mqsipackagebar)</w:t>
      </w:r>
    </w:p>
    <w:p w14:paraId="6979009A" w14:textId="12A47A00" w:rsidR="00BC713D" w:rsidRDefault="00BC713D" w:rsidP="00BC713D">
      <w:r>
        <w:t xml:space="preserve">You do need to run </w:t>
      </w:r>
      <w:r w:rsidRPr="00C71BCF">
        <w:rPr>
          <w:rStyle w:val="CodeChar"/>
          <w:rFonts w:eastAsiaTheme="minorHAnsi"/>
          <w:sz w:val="22"/>
          <w:szCs w:val="22"/>
        </w:rPr>
        <w:t>ibmint compile msgset</w:t>
      </w:r>
      <w:r w:rsidRPr="00C71BCF">
        <w:rPr>
          <w:sz w:val="20"/>
          <w:szCs w:val="20"/>
        </w:rPr>
        <w:t xml:space="preserve"> </w:t>
      </w:r>
      <w:r w:rsidR="00683812">
        <w:t>to</w:t>
      </w:r>
      <w:r>
        <w:t xml:space="preserve"> get the dictionary in the bar file, otherwise you will get an error like this:</w:t>
      </w:r>
    </w:p>
    <w:p w14:paraId="6218F93F" w14:textId="0D7BC3A3" w:rsidR="00BC713D" w:rsidRDefault="00BC713D" w:rsidP="00BC713D">
      <w:pPr>
        <w:rPr>
          <w:lang w:val="nl-BE"/>
        </w:rPr>
      </w:pPr>
      <w:r>
        <w:rPr>
          <w:noProof/>
        </w:rPr>
        <w:drawing>
          <wp:inline distT="0" distB="0" distL="0" distR="0" wp14:anchorId="7DF4EA80" wp14:editId="798564DF">
            <wp:extent cx="5972810" cy="177165"/>
            <wp:effectExtent l="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810" cy="177165"/>
                    </a:xfrm>
                    <a:prstGeom prst="rect">
                      <a:avLst/>
                    </a:prstGeom>
                    <a:noFill/>
                    <a:ln>
                      <a:noFill/>
                    </a:ln>
                  </pic:spPr>
                </pic:pic>
              </a:graphicData>
            </a:graphic>
          </wp:inline>
        </w:drawing>
      </w:r>
    </w:p>
    <w:p w14:paraId="5B70A7A5" w14:textId="77777777" w:rsidR="00E01673" w:rsidRDefault="00E01673" w:rsidP="00BC713D">
      <w:pPr>
        <w:rPr>
          <w:lang w:val="nl-BE"/>
        </w:rPr>
      </w:pPr>
    </w:p>
    <w:p w14:paraId="02B2B9B5" w14:textId="0FFC41B0" w:rsidR="007628AB" w:rsidRDefault="00AD0050" w:rsidP="00BC713D">
      <w:r>
        <w:t xml:space="preserve">Even if you specify the </w:t>
      </w:r>
      <w:r w:rsidR="00E71029" w:rsidRPr="00E71029">
        <w:t>--compile-maps-and-schemas</w:t>
      </w:r>
      <w:r w:rsidR="007628AB">
        <w:t xml:space="preserve"> flag, the MRM message set is not compiled.</w:t>
      </w:r>
    </w:p>
    <w:p w14:paraId="1BB5D7B4" w14:textId="471082A8" w:rsidR="00BC713D" w:rsidRDefault="00155C4D" w:rsidP="00BC713D">
      <w:r w:rsidRPr="00155C4D">
        <w:drawing>
          <wp:inline distT="0" distB="0" distL="0" distR="0" wp14:anchorId="3BDC1673" wp14:editId="3C04FCB6">
            <wp:extent cx="5972810" cy="1228725"/>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810" cy="1228725"/>
                    </a:xfrm>
                    <a:prstGeom prst="rect">
                      <a:avLst/>
                    </a:prstGeom>
                  </pic:spPr>
                </pic:pic>
              </a:graphicData>
            </a:graphic>
          </wp:inline>
        </w:drawing>
      </w:r>
    </w:p>
    <w:p w14:paraId="1E74ECE5" w14:textId="77777777" w:rsidR="00E01673" w:rsidRDefault="00E01673" w:rsidP="00BC713D"/>
    <w:p w14:paraId="6C87FB85" w14:textId="0BDC5350" w:rsidR="00BC713D" w:rsidRDefault="00BC713D" w:rsidP="00BC713D">
      <w:r>
        <w:t xml:space="preserve">One huge difference here is the time it takes to </w:t>
      </w:r>
      <w:r w:rsidR="001F3A22">
        <w:t>package</w:t>
      </w:r>
      <w:r w:rsidR="001C1DDD">
        <w:t xml:space="preserve"> a bar file</w:t>
      </w:r>
      <w:r w:rsidR="00302655">
        <w:t xml:space="preserve"> compared to </w:t>
      </w:r>
      <w:r w:rsidR="006B79DA">
        <w:t xml:space="preserve">using </w:t>
      </w:r>
      <w:r w:rsidR="00302655" w:rsidRPr="001C1DDD">
        <w:rPr>
          <w:rStyle w:val="CodeChar"/>
          <w:rFonts w:eastAsiaTheme="minorHAnsi"/>
          <w:sz w:val="22"/>
          <w:szCs w:val="22"/>
        </w:rPr>
        <w:t>mqsicreatebar</w:t>
      </w:r>
      <w:r w:rsidR="00302655" w:rsidRPr="001C1DDD">
        <w:rPr>
          <w:sz w:val="20"/>
          <w:szCs w:val="20"/>
        </w:rPr>
        <w:t xml:space="preserve"> </w:t>
      </w:r>
      <w:r w:rsidR="00302655">
        <w:t xml:space="preserve">and </w:t>
      </w:r>
      <w:r w:rsidR="00302655" w:rsidRPr="001C1DDD">
        <w:rPr>
          <w:rStyle w:val="CodeChar"/>
          <w:rFonts w:eastAsiaTheme="minorHAnsi"/>
          <w:sz w:val="22"/>
          <w:szCs w:val="22"/>
        </w:rPr>
        <w:t>mqsipackagebar</w:t>
      </w:r>
      <w:r>
        <w:t xml:space="preserve">. Starting a headless Eclipse workspace takes up a huge chunk of time and resources, making </w:t>
      </w:r>
      <w:r w:rsidRPr="001F3A22">
        <w:rPr>
          <w:rStyle w:val="CodeChar"/>
          <w:rFonts w:eastAsiaTheme="minorHAnsi"/>
        </w:rPr>
        <w:t>ibmint</w:t>
      </w:r>
      <w:r>
        <w:t xml:space="preserve"> the </w:t>
      </w:r>
      <w:r w:rsidR="006B79DA">
        <w:t xml:space="preserve">faster and </w:t>
      </w:r>
      <w:r>
        <w:t>better choice to incorporate into any build automation process.</w:t>
      </w:r>
    </w:p>
    <w:p w14:paraId="35B53C0C" w14:textId="23115F76" w:rsidR="00BC713D" w:rsidRPr="00BC713D" w:rsidRDefault="00BC713D" w:rsidP="00BC713D">
      <w:r>
        <w:rPr>
          <w:rFonts w:ascii="Calibri" w:hAnsi="Calibri" w:cs="Calibri"/>
        </w:rPr>
        <w:t> </w:t>
      </w:r>
    </w:p>
    <w:p w14:paraId="04CD6BE9" w14:textId="77777777" w:rsidR="00BC713D" w:rsidRDefault="00BC713D" w:rsidP="00BC713D">
      <w:pPr>
        <w:pStyle w:val="Heading2"/>
        <w:spacing w:before="0"/>
        <w:rPr>
          <w:rFonts w:ascii="Calibri" w:hAnsi="Calibri" w:cs="Calibri"/>
          <w:color w:val="2E75B5"/>
          <w:sz w:val="28"/>
          <w:szCs w:val="28"/>
        </w:rPr>
      </w:pPr>
      <w:bookmarkStart w:id="16" w:name="_Toc98484385"/>
      <w:r>
        <w:rPr>
          <w:rFonts w:ascii="Calibri" w:hAnsi="Calibri" w:cs="Calibri"/>
          <w:color w:val="2E75B5"/>
          <w:sz w:val="28"/>
          <w:szCs w:val="28"/>
        </w:rPr>
        <w:t>ibmint deploy</w:t>
      </w:r>
      <w:bookmarkEnd w:id="16"/>
    </w:p>
    <w:p w14:paraId="57B16B10" w14:textId="207A63B9"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w:t>
      </w:r>
      <w:r w:rsidRPr="006B79DA">
        <w:rPr>
          <w:rStyle w:val="CodeChar"/>
          <w:sz w:val="22"/>
          <w:szCs w:val="22"/>
        </w:rPr>
        <w:t>deploy</w:t>
      </w:r>
      <w:r w:rsidRPr="006B79DA">
        <w:rPr>
          <w:rFonts w:ascii="Calibri" w:hAnsi="Calibri" w:cs="Calibri"/>
          <w:sz w:val="20"/>
          <w:szCs w:val="20"/>
        </w:rPr>
        <w:t xml:space="preserve"> </w:t>
      </w:r>
      <w:r>
        <w:rPr>
          <w:rFonts w:ascii="Calibri" w:hAnsi="Calibri" w:cs="Calibri"/>
          <w:sz w:val="22"/>
          <w:szCs w:val="22"/>
        </w:rPr>
        <w:t xml:space="preserve">option combines both </w:t>
      </w:r>
      <w:r w:rsidRPr="006B79DA">
        <w:rPr>
          <w:rStyle w:val="CodeChar"/>
          <w:sz w:val="22"/>
          <w:szCs w:val="22"/>
        </w:rPr>
        <w:t>ibmint compile msgset</w:t>
      </w:r>
      <w:r w:rsidRPr="006B79DA">
        <w:rPr>
          <w:rFonts w:ascii="Calibri" w:hAnsi="Calibri" w:cs="Calibri"/>
          <w:sz w:val="20"/>
          <w:szCs w:val="20"/>
        </w:rPr>
        <w:t xml:space="preserve"> </w:t>
      </w:r>
      <w:r>
        <w:rPr>
          <w:rFonts w:ascii="Calibri" w:hAnsi="Calibri" w:cs="Calibri"/>
          <w:sz w:val="22"/>
          <w:szCs w:val="22"/>
        </w:rPr>
        <w:t xml:space="preserve">and </w:t>
      </w:r>
      <w:r w:rsidRPr="006B79DA">
        <w:rPr>
          <w:rStyle w:val="CodeChar"/>
          <w:sz w:val="22"/>
          <w:szCs w:val="22"/>
        </w:rPr>
        <w:t>ibmint package</w:t>
      </w:r>
      <w:r>
        <w:rPr>
          <w:rFonts w:ascii="Calibri" w:hAnsi="Calibri" w:cs="Calibri"/>
          <w:sz w:val="22"/>
          <w:szCs w:val="22"/>
        </w:rPr>
        <w:t xml:space="preserve"> in one single run</w:t>
      </w:r>
    </w:p>
    <w:p w14:paraId="4C651F1A"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5E66FD90"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The ibmint deploy command</w:t>
      </w:r>
    </w:p>
    <w:p w14:paraId="301A6457" w14:textId="788FCE89" w:rsidR="00BC713D" w:rsidRDefault="00BC713D" w:rsidP="00BC713D">
      <w:pPr>
        <w:pStyle w:val="NormalWeb"/>
        <w:spacing w:before="0" w:beforeAutospacing="0" w:after="0" w:afterAutospacing="0"/>
        <w:rPr>
          <w:rFonts w:ascii="Calibri" w:hAnsi="Calibri" w:cs="Calibri"/>
          <w:sz w:val="22"/>
          <w:szCs w:val="22"/>
          <w:lang w:val="nl-BE"/>
        </w:rPr>
      </w:pPr>
      <w:r>
        <w:rPr>
          <w:rFonts w:asciiTheme="minorHAnsi" w:eastAsiaTheme="minorHAnsi" w:hAnsiTheme="minorHAnsi" w:cstheme="minorBidi"/>
          <w:noProof/>
          <w:sz w:val="22"/>
          <w:szCs w:val="22"/>
        </w:rPr>
        <w:drawing>
          <wp:inline distT="0" distB="0" distL="0" distR="0" wp14:anchorId="37D5387F" wp14:editId="0E373F9B">
            <wp:extent cx="5972810" cy="1830070"/>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2810" cy="1830070"/>
                    </a:xfrm>
                    <a:prstGeom prst="rect">
                      <a:avLst/>
                    </a:prstGeom>
                    <a:noFill/>
                    <a:ln>
                      <a:noFill/>
                    </a:ln>
                  </pic:spPr>
                </pic:pic>
              </a:graphicData>
            </a:graphic>
          </wp:inline>
        </w:drawing>
      </w:r>
    </w:p>
    <w:p w14:paraId="7F882E13"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65C9241" w14:textId="3448DD00"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Compiling and deploying your projects with </w:t>
      </w:r>
      <w:r w:rsidRPr="006B79DA">
        <w:rPr>
          <w:rStyle w:val="CodeChar"/>
          <w:sz w:val="22"/>
          <w:szCs w:val="22"/>
        </w:rPr>
        <w:t>ibmint deploy</w:t>
      </w:r>
    </w:p>
    <w:p w14:paraId="48638B20" w14:textId="02CA0F82" w:rsidR="00BC713D" w:rsidRDefault="00BC713D" w:rsidP="00BC713D">
      <w:pPr>
        <w:pStyle w:val="NormalWeb"/>
        <w:spacing w:before="0" w:beforeAutospacing="0" w:after="0" w:afterAutospacing="0"/>
        <w:rPr>
          <w:rFonts w:ascii="Calibri" w:hAnsi="Calibri" w:cs="Calibri"/>
          <w:sz w:val="22"/>
          <w:szCs w:val="22"/>
          <w:lang w:val="nl-BE"/>
        </w:rPr>
      </w:pPr>
      <w:r>
        <w:rPr>
          <w:rFonts w:asciiTheme="minorHAnsi" w:eastAsiaTheme="minorHAnsi" w:hAnsiTheme="minorHAnsi" w:cstheme="minorBidi"/>
          <w:noProof/>
          <w:sz w:val="22"/>
          <w:szCs w:val="22"/>
        </w:rPr>
        <w:drawing>
          <wp:inline distT="0" distB="0" distL="0" distR="0" wp14:anchorId="09E52DB1" wp14:editId="0578B525">
            <wp:extent cx="5972810" cy="1943100"/>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810" cy="1943100"/>
                    </a:xfrm>
                    <a:prstGeom prst="rect">
                      <a:avLst/>
                    </a:prstGeom>
                    <a:noFill/>
                    <a:ln>
                      <a:noFill/>
                    </a:ln>
                  </pic:spPr>
                </pic:pic>
              </a:graphicData>
            </a:graphic>
          </wp:inline>
        </w:drawing>
      </w:r>
    </w:p>
    <w:p w14:paraId="2DDD175A"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208A671" w14:textId="7DE9FFE8"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As you can see from the output, all resources are compiled (java and msgset) and a temporary bar file is created (sadly also deleted at the end of the process) that contains all the deployable artefacts.</w:t>
      </w:r>
      <w:r w:rsidR="00637DF9">
        <w:rPr>
          <w:rFonts w:ascii="Calibri" w:hAnsi="Calibri" w:cs="Calibri"/>
          <w:sz w:val="22"/>
          <w:szCs w:val="22"/>
        </w:rPr>
        <w:t xml:space="preserve"> This bar file then </w:t>
      </w:r>
      <w:r w:rsidR="00600986">
        <w:rPr>
          <w:rFonts w:ascii="Calibri" w:hAnsi="Calibri" w:cs="Calibri"/>
          <w:sz w:val="22"/>
          <w:szCs w:val="22"/>
        </w:rPr>
        <w:t>is unpacked in the output work directory and w</w:t>
      </w:r>
      <w:r>
        <w:rPr>
          <w:rFonts w:ascii="Calibri" w:hAnsi="Calibri" w:cs="Calibri"/>
          <w:sz w:val="22"/>
          <w:szCs w:val="22"/>
        </w:rPr>
        <w:t xml:space="preserve">hat you are left with is a run directory that contains the deployed </w:t>
      </w:r>
      <w:r w:rsidR="00B6691E">
        <w:rPr>
          <w:rFonts w:ascii="Calibri" w:hAnsi="Calibri" w:cs="Calibri"/>
          <w:sz w:val="22"/>
          <w:szCs w:val="22"/>
        </w:rPr>
        <w:t>resources</w:t>
      </w:r>
      <w:r>
        <w:rPr>
          <w:rFonts w:ascii="Calibri" w:hAnsi="Calibri" w:cs="Calibri"/>
          <w:sz w:val="22"/>
          <w:szCs w:val="22"/>
        </w:rPr>
        <w:t>.</w:t>
      </w:r>
    </w:p>
    <w:p w14:paraId="60E61670"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5F7BB46" w14:textId="15FB6874" w:rsidR="00BC713D" w:rsidRDefault="00BC713D" w:rsidP="00BC713D">
      <w:pPr>
        <w:pStyle w:val="NormalWeb"/>
        <w:spacing w:before="0" w:beforeAutospacing="0" w:after="0" w:afterAutospacing="0"/>
        <w:rPr>
          <w:rFonts w:ascii="Calibri" w:hAnsi="Calibri" w:cs="Calibri"/>
          <w:sz w:val="22"/>
          <w:szCs w:val="22"/>
          <w:lang w:val="nl-BE"/>
        </w:rPr>
      </w:pPr>
      <w:r>
        <w:rPr>
          <w:rFonts w:asciiTheme="minorHAnsi" w:eastAsiaTheme="minorHAnsi" w:hAnsiTheme="minorHAnsi" w:cstheme="minorBidi"/>
          <w:noProof/>
          <w:sz w:val="22"/>
          <w:szCs w:val="22"/>
        </w:rPr>
        <w:lastRenderedPageBreak/>
        <w:drawing>
          <wp:inline distT="0" distB="0" distL="0" distR="0" wp14:anchorId="381692B4" wp14:editId="56DDCC82">
            <wp:extent cx="5972810" cy="2805430"/>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2810" cy="2805430"/>
                    </a:xfrm>
                    <a:prstGeom prst="rect">
                      <a:avLst/>
                    </a:prstGeom>
                    <a:noFill/>
                    <a:ln>
                      <a:noFill/>
                    </a:ln>
                  </pic:spPr>
                </pic:pic>
              </a:graphicData>
            </a:graphic>
          </wp:inline>
        </w:drawing>
      </w:r>
    </w:p>
    <w:p w14:paraId="3BD85E8C"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6AFECE9"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With ACE Unzip&amp;Go there really is no difference between this and the bar file, but it would have been nice to be able to keep the bar file at the end of the deploy process.</w:t>
      </w:r>
    </w:p>
    <w:p w14:paraId="56208E7E"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A076EAF" w14:textId="2DB79506"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This way of building/compiling/packaging resources is rather </w:t>
      </w:r>
      <w:proofErr w:type="gramStart"/>
      <w:r>
        <w:rPr>
          <w:rFonts w:ascii="Calibri" w:hAnsi="Calibri" w:cs="Calibri"/>
          <w:sz w:val="22"/>
          <w:szCs w:val="22"/>
        </w:rPr>
        <w:t>similar to</w:t>
      </w:r>
      <w:proofErr w:type="gramEnd"/>
      <w:r>
        <w:rPr>
          <w:rFonts w:ascii="Calibri" w:hAnsi="Calibri" w:cs="Calibri"/>
          <w:sz w:val="22"/>
          <w:szCs w:val="22"/>
        </w:rPr>
        <w:t xml:space="preserve"> </w:t>
      </w:r>
      <w:r w:rsidRPr="00B6691E">
        <w:rPr>
          <w:rStyle w:val="CodeChar"/>
          <w:sz w:val="22"/>
          <w:szCs w:val="22"/>
        </w:rPr>
        <w:t>mqsicreatebar</w:t>
      </w:r>
      <w:r w:rsidRPr="00B6691E">
        <w:rPr>
          <w:rFonts w:ascii="Calibri" w:hAnsi="Calibri" w:cs="Calibri"/>
          <w:sz w:val="20"/>
          <w:szCs w:val="20"/>
        </w:rPr>
        <w:t xml:space="preserve"> </w:t>
      </w:r>
      <w:r>
        <w:rPr>
          <w:rFonts w:ascii="Calibri" w:hAnsi="Calibri" w:cs="Calibri"/>
          <w:sz w:val="22"/>
          <w:szCs w:val="22"/>
        </w:rPr>
        <w:t>(except for the deploy part) but it doesn't require a toolkit and</w:t>
      </w:r>
      <w:r w:rsidR="00B6691E">
        <w:rPr>
          <w:rFonts w:ascii="Calibri" w:hAnsi="Calibri" w:cs="Calibri"/>
          <w:sz w:val="22"/>
          <w:szCs w:val="22"/>
        </w:rPr>
        <w:t>, again,</w:t>
      </w:r>
      <w:r>
        <w:rPr>
          <w:rFonts w:ascii="Calibri" w:hAnsi="Calibri" w:cs="Calibri"/>
          <w:sz w:val="22"/>
          <w:szCs w:val="22"/>
        </w:rPr>
        <w:t xml:space="preserve"> it is much faster. The same attention </w:t>
      </w:r>
      <w:r w:rsidR="00B6691E">
        <w:rPr>
          <w:rFonts w:ascii="Calibri" w:hAnsi="Calibri" w:cs="Calibri"/>
          <w:sz w:val="22"/>
          <w:szCs w:val="22"/>
        </w:rPr>
        <w:t xml:space="preserve">point </w:t>
      </w:r>
      <w:r>
        <w:rPr>
          <w:rFonts w:ascii="Calibri" w:hAnsi="Calibri" w:cs="Calibri"/>
          <w:sz w:val="22"/>
          <w:szCs w:val="22"/>
        </w:rPr>
        <w:t xml:space="preserve">we had with </w:t>
      </w:r>
      <w:r w:rsidRPr="00B6691E">
        <w:rPr>
          <w:rStyle w:val="CodeChar"/>
          <w:sz w:val="22"/>
          <w:szCs w:val="22"/>
        </w:rPr>
        <w:t>mqsicreatebar</w:t>
      </w:r>
      <w:r w:rsidRPr="00B6691E">
        <w:rPr>
          <w:rFonts w:ascii="Calibri" w:hAnsi="Calibri" w:cs="Calibri"/>
          <w:sz w:val="20"/>
          <w:szCs w:val="20"/>
        </w:rPr>
        <w:t xml:space="preserve"> </w:t>
      </w:r>
      <w:r>
        <w:rPr>
          <w:rFonts w:ascii="Calibri" w:hAnsi="Calibri" w:cs="Calibri"/>
          <w:sz w:val="22"/>
          <w:szCs w:val="22"/>
        </w:rPr>
        <w:t>pops up here as well</w:t>
      </w:r>
      <w:r w:rsidR="00B6691E">
        <w:rPr>
          <w:rFonts w:ascii="Calibri" w:hAnsi="Calibri" w:cs="Calibri"/>
          <w:sz w:val="22"/>
          <w:szCs w:val="22"/>
        </w:rPr>
        <w:t>.</w:t>
      </w:r>
      <w:r>
        <w:rPr>
          <w:rFonts w:ascii="Calibri" w:hAnsi="Calibri" w:cs="Calibri"/>
          <w:sz w:val="22"/>
          <w:szCs w:val="22"/>
        </w:rPr>
        <w:t xml:space="preserve"> </w:t>
      </w:r>
      <w:r w:rsidR="00B6691E">
        <w:rPr>
          <w:rFonts w:ascii="Calibri" w:hAnsi="Calibri" w:cs="Calibri"/>
          <w:sz w:val="22"/>
          <w:szCs w:val="22"/>
        </w:rPr>
        <w:t>T</w:t>
      </w:r>
      <w:r>
        <w:rPr>
          <w:rFonts w:ascii="Calibri" w:hAnsi="Calibri" w:cs="Calibri"/>
          <w:sz w:val="22"/>
          <w:szCs w:val="22"/>
        </w:rPr>
        <w:t>he entire workspace is used to build, compile</w:t>
      </w:r>
      <w:r w:rsidR="00B6691E">
        <w:rPr>
          <w:rFonts w:ascii="Calibri" w:hAnsi="Calibri" w:cs="Calibri"/>
          <w:sz w:val="22"/>
          <w:szCs w:val="22"/>
        </w:rPr>
        <w:t>,</w:t>
      </w:r>
      <w:r>
        <w:rPr>
          <w:rFonts w:ascii="Calibri" w:hAnsi="Calibri" w:cs="Calibri"/>
          <w:sz w:val="22"/>
          <w:szCs w:val="22"/>
        </w:rPr>
        <w:t xml:space="preserve"> package and deploy. </w:t>
      </w:r>
      <w:r w:rsidR="00171717">
        <w:rPr>
          <w:rFonts w:ascii="Calibri" w:hAnsi="Calibri" w:cs="Calibri"/>
          <w:sz w:val="22"/>
          <w:szCs w:val="22"/>
        </w:rPr>
        <w:t>To</w:t>
      </w:r>
      <w:r>
        <w:rPr>
          <w:rFonts w:ascii="Calibri" w:hAnsi="Calibri" w:cs="Calibri"/>
          <w:sz w:val="22"/>
          <w:szCs w:val="22"/>
        </w:rPr>
        <w:t xml:space="preserve"> properly use </w:t>
      </w:r>
      <w:r w:rsidRPr="00B6691E">
        <w:rPr>
          <w:rStyle w:val="CodeChar"/>
          <w:sz w:val="22"/>
          <w:szCs w:val="22"/>
        </w:rPr>
        <w:t>ibmint deploy</w:t>
      </w:r>
      <w:r>
        <w:rPr>
          <w:rFonts w:ascii="Calibri" w:hAnsi="Calibri" w:cs="Calibri"/>
          <w:sz w:val="22"/>
          <w:szCs w:val="22"/>
        </w:rPr>
        <w:t xml:space="preserve"> you will need to use small and clean workspaces. It's not a big thing, just something to incorporate in the build process.</w:t>
      </w:r>
    </w:p>
    <w:p w14:paraId="4A2E1387"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4B007B8"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E06FF7A" w14:textId="77777777" w:rsidR="00BC713D" w:rsidRDefault="00BC713D" w:rsidP="00BC713D">
      <w:pPr>
        <w:pStyle w:val="Heading1"/>
        <w:spacing w:before="0" w:beforeAutospacing="0" w:after="0" w:afterAutospacing="0"/>
        <w:rPr>
          <w:rFonts w:ascii="Calibri" w:hAnsi="Calibri" w:cs="Calibri"/>
          <w:color w:val="1E4E79"/>
          <w:sz w:val="32"/>
          <w:szCs w:val="32"/>
        </w:rPr>
      </w:pPr>
      <w:bookmarkStart w:id="17" w:name="_Toc98484386"/>
      <w:r>
        <w:rPr>
          <w:rFonts w:ascii="Calibri" w:hAnsi="Calibri" w:cs="Calibri"/>
          <w:color w:val="1E4E79"/>
          <w:sz w:val="32"/>
          <w:szCs w:val="32"/>
        </w:rPr>
        <w:t>Conclusion</w:t>
      </w:r>
      <w:bookmarkEnd w:id="17"/>
    </w:p>
    <w:p w14:paraId="7D83D138"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4FE52BF"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There is no one size fits all solution here. All commands have their strengths and their weaknesses.</w:t>
      </w:r>
    </w:p>
    <w:p w14:paraId="6BB93789" w14:textId="1F10749E"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It really depends on how you plan on using these commands and how you plan on managing your workspaces.</w:t>
      </w:r>
    </w:p>
    <w:p w14:paraId="555687A5" w14:textId="77777777" w:rsidR="00CE3C00" w:rsidRDefault="00CE3C00" w:rsidP="00BC713D">
      <w:pPr>
        <w:pStyle w:val="NormalWeb"/>
        <w:spacing w:before="0" w:beforeAutospacing="0" w:after="0" w:afterAutospacing="0"/>
        <w:rPr>
          <w:rFonts w:ascii="Calibri" w:hAnsi="Calibri" w:cs="Calibri"/>
          <w:sz w:val="22"/>
          <w:szCs w:val="22"/>
        </w:rPr>
      </w:pPr>
    </w:p>
    <w:p w14:paraId="3B946DEB"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There are a couple of big drawbacks though</w:t>
      </w:r>
    </w:p>
    <w:p w14:paraId="4849A09E" w14:textId="77777777" w:rsidR="00BC713D" w:rsidRDefault="00BC713D" w:rsidP="00BC713D">
      <w:pPr>
        <w:numPr>
          <w:ilvl w:val="0"/>
          <w:numId w:val="3"/>
        </w:numPr>
        <w:spacing w:after="0" w:line="240" w:lineRule="auto"/>
        <w:textAlignment w:val="center"/>
        <w:rPr>
          <w:rFonts w:ascii="Calibri" w:hAnsi="Calibri" w:cs="Calibri"/>
        </w:rPr>
      </w:pPr>
      <w:r w:rsidRPr="00CE3C00">
        <w:rPr>
          <w:rStyle w:val="CodeChar"/>
          <w:rFonts w:eastAsiaTheme="minorHAnsi"/>
          <w:sz w:val="22"/>
          <w:szCs w:val="22"/>
        </w:rPr>
        <w:t>mqsipackagebar</w:t>
      </w:r>
      <w:r>
        <w:rPr>
          <w:rFonts w:ascii="Calibri" w:hAnsi="Calibri" w:cs="Calibri"/>
        </w:rPr>
        <w:t>: doesn’t compile java or msgset</w:t>
      </w:r>
    </w:p>
    <w:p w14:paraId="4BA3BBD8" w14:textId="77777777" w:rsidR="00BC713D" w:rsidRDefault="00BC713D" w:rsidP="00BC713D">
      <w:pPr>
        <w:numPr>
          <w:ilvl w:val="0"/>
          <w:numId w:val="3"/>
        </w:numPr>
        <w:spacing w:after="0" w:line="240" w:lineRule="auto"/>
        <w:textAlignment w:val="center"/>
        <w:rPr>
          <w:rFonts w:ascii="Calibri" w:hAnsi="Calibri" w:cs="Calibri"/>
        </w:rPr>
      </w:pPr>
      <w:r w:rsidRPr="00CE3C00">
        <w:rPr>
          <w:rStyle w:val="CodeChar"/>
          <w:rFonts w:eastAsiaTheme="minorHAnsi"/>
          <w:sz w:val="22"/>
          <w:szCs w:val="22"/>
        </w:rPr>
        <w:t>mqsicreatebar</w:t>
      </w:r>
      <w:r>
        <w:rPr>
          <w:rFonts w:ascii="Calibri" w:hAnsi="Calibri" w:cs="Calibri"/>
        </w:rPr>
        <w:t>: requires a toolkit installation</w:t>
      </w:r>
    </w:p>
    <w:p w14:paraId="636A1D44" w14:textId="77777777" w:rsidR="00BC713D" w:rsidRDefault="00BC713D" w:rsidP="00BC713D">
      <w:pPr>
        <w:numPr>
          <w:ilvl w:val="0"/>
          <w:numId w:val="3"/>
        </w:numPr>
        <w:spacing w:after="0" w:line="240" w:lineRule="auto"/>
        <w:textAlignment w:val="center"/>
        <w:rPr>
          <w:rFonts w:ascii="Calibri" w:hAnsi="Calibri" w:cs="Calibri"/>
        </w:rPr>
      </w:pPr>
      <w:r w:rsidRPr="00CE3C00">
        <w:rPr>
          <w:rFonts w:ascii="Calibri" w:hAnsi="Calibri" w:cs="Calibri"/>
          <w:i/>
          <w:iCs/>
        </w:rPr>
        <w:t>Build for mqsipackagebar</w:t>
      </w:r>
      <w:r>
        <w:rPr>
          <w:rFonts w:ascii="Calibri" w:hAnsi="Calibri" w:cs="Calibri"/>
        </w:rPr>
        <w:t>: compiles java and msgset at development time</w:t>
      </w:r>
    </w:p>
    <w:p w14:paraId="78F1A4B3" w14:textId="77777777" w:rsidR="00BC713D" w:rsidRDefault="00BC713D" w:rsidP="00BC713D">
      <w:pPr>
        <w:numPr>
          <w:ilvl w:val="0"/>
          <w:numId w:val="3"/>
        </w:numPr>
        <w:spacing w:after="0" w:line="240" w:lineRule="auto"/>
        <w:textAlignment w:val="center"/>
        <w:rPr>
          <w:rFonts w:ascii="Calibri" w:hAnsi="Calibri" w:cs="Calibri"/>
        </w:rPr>
      </w:pPr>
      <w:r w:rsidRPr="00CE3C00">
        <w:rPr>
          <w:rStyle w:val="CodeChar"/>
          <w:rFonts w:eastAsiaTheme="minorHAnsi"/>
          <w:sz w:val="22"/>
          <w:szCs w:val="22"/>
        </w:rPr>
        <w:t>ibmint compile msgset</w:t>
      </w:r>
      <w:r>
        <w:rPr>
          <w:rFonts w:ascii="Calibri" w:hAnsi="Calibri" w:cs="Calibri"/>
        </w:rPr>
        <w:t>: needs to be repeated for each message set</w:t>
      </w:r>
    </w:p>
    <w:p w14:paraId="69484F8D" w14:textId="77777777" w:rsidR="00BC713D" w:rsidRDefault="00BC713D" w:rsidP="66D446A7">
      <w:pPr>
        <w:pStyle w:val="NormalWeb"/>
        <w:spacing w:before="0" w:beforeAutospacing="0" w:after="0" w:afterAutospacing="0"/>
        <w:rPr>
          <w:rFonts w:ascii="Calibri" w:hAnsi="Calibri" w:cs="Calibri"/>
          <w:sz w:val="22"/>
          <w:szCs w:val="22"/>
        </w:rPr>
      </w:pPr>
      <w:r w:rsidRPr="66D446A7">
        <w:rPr>
          <w:rFonts w:ascii="Calibri" w:hAnsi="Calibri" w:cs="Calibri"/>
          <w:sz w:val="22"/>
          <w:szCs w:val="22"/>
        </w:rPr>
        <w:t> </w:t>
      </w:r>
    </w:p>
    <w:p w14:paraId="1965953B" w14:textId="54CB1687" w:rsidR="00BC713D" w:rsidRDefault="00BC713D" w:rsidP="66D446A7">
      <w:pPr>
        <w:pStyle w:val="NormalWeb"/>
        <w:spacing w:before="0" w:beforeAutospacing="0" w:after="0" w:afterAutospacing="0"/>
        <w:rPr>
          <w:rFonts w:ascii="Calibri" w:hAnsi="Calibri" w:cs="Calibri"/>
          <w:sz w:val="22"/>
          <w:szCs w:val="22"/>
        </w:rPr>
      </w:pPr>
      <w:r w:rsidRPr="66D446A7">
        <w:rPr>
          <w:rFonts w:ascii="Calibri" w:hAnsi="Calibri" w:cs="Calibri"/>
          <w:sz w:val="22"/>
          <w:szCs w:val="22"/>
        </w:rPr>
        <w:t xml:space="preserve">My suggestion would be to go for </w:t>
      </w:r>
      <w:commentRangeStart w:id="18"/>
      <w:r w:rsidRPr="66D446A7">
        <w:rPr>
          <w:rStyle w:val="CodeChar"/>
          <w:sz w:val="22"/>
          <w:szCs w:val="22"/>
        </w:rPr>
        <w:t>ibmint</w:t>
      </w:r>
      <w:commentRangeEnd w:id="18"/>
      <w:r>
        <w:commentReference w:id="18"/>
      </w:r>
      <w:r w:rsidRPr="66D446A7">
        <w:rPr>
          <w:rFonts w:ascii="Calibri" w:hAnsi="Calibri" w:cs="Calibri"/>
          <w:sz w:val="22"/>
          <w:szCs w:val="22"/>
        </w:rPr>
        <w:t xml:space="preserve">. </w:t>
      </w:r>
    </w:p>
    <w:p w14:paraId="0419355D" w14:textId="77777777" w:rsidR="00BC713D" w:rsidRDefault="00BC713D" w:rsidP="66D446A7">
      <w:pPr>
        <w:pStyle w:val="NormalWeb"/>
        <w:spacing w:before="0" w:beforeAutospacing="0" w:after="0" w:afterAutospacing="0"/>
        <w:rPr>
          <w:rFonts w:ascii="Calibri" w:hAnsi="Calibri" w:cs="Calibri"/>
          <w:sz w:val="22"/>
          <w:szCs w:val="22"/>
        </w:rPr>
      </w:pPr>
      <w:r w:rsidRPr="66D446A7">
        <w:rPr>
          <w:rFonts w:ascii="Calibri" w:hAnsi="Calibri" w:cs="Calibri"/>
          <w:sz w:val="22"/>
          <w:szCs w:val="22"/>
        </w:rPr>
        <w:t xml:space="preserve">If you want to push sources directly towards the server (by zipping them yourself or copying them as-is) you can work </w:t>
      </w:r>
      <w:r w:rsidR="00171717" w:rsidRPr="66D446A7">
        <w:rPr>
          <w:rFonts w:ascii="Calibri" w:hAnsi="Calibri" w:cs="Calibri"/>
          <w:sz w:val="22"/>
          <w:szCs w:val="22"/>
        </w:rPr>
        <w:t>from</w:t>
      </w:r>
      <w:r w:rsidRPr="66D446A7">
        <w:rPr>
          <w:rFonts w:ascii="Calibri" w:hAnsi="Calibri" w:cs="Calibri"/>
          <w:sz w:val="22"/>
          <w:szCs w:val="22"/>
        </w:rPr>
        <w:t xml:space="preserve"> the output </w:t>
      </w:r>
      <w:r w:rsidR="00027730" w:rsidRPr="66D446A7">
        <w:rPr>
          <w:rFonts w:ascii="Calibri" w:hAnsi="Calibri" w:cs="Calibri"/>
          <w:sz w:val="22"/>
          <w:szCs w:val="22"/>
        </w:rPr>
        <w:t xml:space="preserve">generated by </w:t>
      </w:r>
      <w:r w:rsidRPr="66D446A7">
        <w:rPr>
          <w:rStyle w:val="CodeChar"/>
          <w:sz w:val="22"/>
          <w:szCs w:val="22"/>
        </w:rPr>
        <w:t>ibmint deploy</w:t>
      </w:r>
      <w:r w:rsidRPr="66D446A7">
        <w:rPr>
          <w:rFonts w:ascii="Calibri" w:hAnsi="Calibri" w:cs="Calibri"/>
          <w:sz w:val="22"/>
          <w:szCs w:val="22"/>
        </w:rPr>
        <w:t xml:space="preserve">. </w:t>
      </w:r>
    </w:p>
    <w:p w14:paraId="2A87B614" w14:textId="52516270" w:rsidR="001F6757" w:rsidRDefault="001F6757" w:rsidP="66D446A7">
      <w:pPr>
        <w:pStyle w:val="NormalWeb"/>
        <w:spacing w:before="0" w:beforeAutospacing="0" w:after="0" w:afterAutospacing="0"/>
        <w:rPr>
          <w:rFonts w:ascii="Calibri" w:hAnsi="Calibri" w:cs="Calibri"/>
          <w:sz w:val="22"/>
          <w:szCs w:val="22"/>
        </w:rPr>
      </w:pPr>
      <w:r w:rsidRPr="66D446A7">
        <w:rPr>
          <w:rFonts w:ascii="Calibri" w:hAnsi="Calibri" w:cs="Calibri"/>
          <w:sz w:val="22"/>
          <w:szCs w:val="22"/>
        </w:rPr>
        <w:t>Should you need a bar file for any reason (legacy, personal preference, …) you’ll have to comb</w:t>
      </w:r>
      <w:r w:rsidR="000D0510" w:rsidRPr="66D446A7">
        <w:rPr>
          <w:rFonts w:ascii="Calibri" w:hAnsi="Calibri" w:cs="Calibri"/>
          <w:sz w:val="22"/>
          <w:szCs w:val="22"/>
        </w:rPr>
        <w:t>i</w:t>
      </w:r>
      <w:r w:rsidRPr="66D446A7">
        <w:rPr>
          <w:rFonts w:ascii="Calibri" w:hAnsi="Calibri" w:cs="Calibri"/>
          <w:sz w:val="22"/>
          <w:szCs w:val="22"/>
        </w:rPr>
        <w:t xml:space="preserve">ne </w:t>
      </w:r>
      <w:r w:rsidRPr="66D446A7">
        <w:rPr>
          <w:rStyle w:val="CodeChar"/>
          <w:sz w:val="22"/>
          <w:szCs w:val="22"/>
        </w:rPr>
        <w:t>ibmint compile msgset</w:t>
      </w:r>
      <w:r w:rsidRPr="66D446A7">
        <w:rPr>
          <w:rFonts w:ascii="Calibri" w:hAnsi="Calibri" w:cs="Calibri"/>
          <w:sz w:val="22"/>
          <w:szCs w:val="22"/>
        </w:rPr>
        <w:t xml:space="preserve"> and </w:t>
      </w:r>
      <w:r w:rsidRPr="66D446A7">
        <w:rPr>
          <w:rStyle w:val="CodeChar"/>
          <w:sz w:val="22"/>
          <w:szCs w:val="22"/>
        </w:rPr>
        <w:t>ibmint package</w:t>
      </w:r>
      <w:r w:rsidR="00E555DD" w:rsidRPr="66D446A7">
        <w:rPr>
          <w:rFonts w:ascii="Calibri" w:hAnsi="Calibri" w:cs="Calibri"/>
          <w:sz w:val="22"/>
          <w:szCs w:val="22"/>
        </w:rPr>
        <w:t>.</w:t>
      </w:r>
    </w:p>
    <w:p w14:paraId="2C136E37" w14:textId="52050C93" w:rsidR="66D446A7" w:rsidRDefault="66D446A7" w:rsidP="66D446A7">
      <w:pPr>
        <w:pStyle w:val="NormalWeb"/>
        <w:spacing w:before="0" w:beforeAutospacing="0" w:after="0" w:afterAutospacing="0"/>
      </w:pPr>
    </w:p>
    <w:p w14:paraId="1C2E8EAD" w14:textId="4CED7D92" w:rsidR="66D446A7" w:rsidRDefault="66D446A7" w:rsidP="66D446A7">
      <w:pPr>
        <w:pStyle w:val="NormalWeb"/>
        <w:spacing w:before="0" w:beforeAutospacing="0" w:after="0" w:afterAutospacing="0"/>
      </w:pPr>
    </w:p>
    <w:p w14:paraId="1620BD0D" w14:textId="4D21881E" w:rsidR="00BC713D" w:rsidRDefault="00BC713D" w:rsidP="66D446A7">
      <w:pPr>
        <w:pStyle w:val="NormalWeb"/>
        <w:spacing w:before="0" w:beforeAutospacing="0" w:after="0" w:afterAutospacing="0"/>
        <w:rPr>
          <w:rFonts w:ascii="Calibri" w:hAnsi="Calibri" w:cs="Calibri"/>
          <w:sz w:val="22"/>
          <w:szCs w:val="22"/>
        </w:rPr>
      </w:pPr>
      <w:r w:rsidRPr="66D446A7">
        <w:rPr>
          <w:rFonts w:ascii="Calibri" w:hAnsi="Calibri" w:cs="Calibri"/>
          <w:sz w:val="22"/>
          <w:szCs w:val="22"/>
        </w:rPr>
        <w:lastRenderedPageBreak/>
        <w:t xml:space="preserve">If you don't have </w:t>
      </w:r>
      <w:commentRangeStart w:id="19"/>
      <w:commentRangeStart w:id="20"/>
      <w:r w:rsidRPr="66D446A7">
        <w:rPr>
          <w:rFonts w:ascii="Calibri" w:hAnsi="Calibri" w:cs="Calibri"/>
          <w:sz w:val="22"/>
          <w:szCs w:val="22"/>
        </w:rPr>
        <w:t xml:space="preserve">an issue with supplying your build </w:t>
      </w:r>
      <w:commentRangeEnd w:id="19"/>
      <w:r>
        <w:commentReference w:id="19"/>
      </w:r>
      <w:commentRangeEnd w:id="20"/>
      <w:r>
        <w:commentReference w:id="20"/>
      </w:r>
      <w:r w:rsidRPr="66D446A7">
        <w:rPr>
          <w:rFonts w:ascii="Calibri" w:hAnsi="Calibri" w:cs="Calibri"/>
          <w:sz w:val="22"/>
          <w:szCs w:val="22"/>
        </w:rPr>
        <w:t xml:space="preserve">environment with a toolkit installation and if you don't mind the additional build </w:t>
      </w:r>
      <w:r w:rsidR="00EC1CEC" w:rsidRPr="66D446A7">
        <w:rPr>
          <w:rFonts w:ascii="Calibri" w:hAnsi="Calibri" w:cs="Calibri"/>
          <w:sz w:val="22"/>
          <w:szCs w:val="22"/>
        </w:rPr>
        <w:t>overhead, mqsicreatebar</w:t>
      </w:r>
      <w:r w:rsidRPr="66D446A7">
        <w:rPr>
          <w:rFonts w:ascii="Calibri" w:hAnsi="Calibri" w:cs="Calibri"/>
          <w:sz w:val="20"/>
          <w:szCs w:val="20"/>
        </w:rPr>
        <w:t xml:space="preserve"> is also a viable option, </w:t>
      </w:r>
      <w:r w:rsidRPr="66D446A7">
        <w:rPr>
          <w:rFonts w:ascii="Calibri" w:hAnsi="Calibri" w:cs="Calibri"/>
          <w:sz w:val="22"/>
          <w:szCs w:val="22"/>
        </w:rPr>
        <w:t xml:space="preserve">for the simple reason that it combines everything you need in </w:t>
      </w:r>
      <w:r w:rsidR="00CE3C00" w:rsidRPr="66D446A7">
        <w:rPr>
          <w:rFonts w:ascii="Calibri" w:hAnsi="Calibri" w:cs="Calibri"/>
          <w:sz w:val="22"/>
          <w:szCs w:val="22"/>
        </w:rPr>
        <w:t>one single</w:t>
      </w:r>
      <w:r w:rsidRPr="66D446A7">
        <w:rPr>
          <w:rFonts w:ascii="Calibri" w:hAnsi="Calibri" w:cs="Calibri"/>
          <w:sz w:val="22"/>
          <w:szCs w:val="22"/>
        </w:rPr>
        <w:t xml:space="preserve"> command</w:t>
      </w:r>
    </w:p>
    <w:p w14:paraId="010153A0" w14:textId="77777777" w:rsidR="00BC713D" w:rsidRDefault="00BC713D" w:rsidP="00BC713D">
      <w:pPr>
        <w:numPr>
          <w:ilvl w:val="0"/>
          <w:numId w:val="4"/>
        </w:numPr>
        <w:spacing w:after="0" w:line="240" w:lineRule="auto"/>
        <w:textAlignment w:val="center"/>
        <w:rPr>
          <w:rFonts w:ascii="Calibri" w:hAnsi="Calibri" w:cs="Calibri"/>
        </w:rPr>
      </w:pPr>
      <w:r>
        <w:rPr>
          <w:rFonts w:ascii="Calibri" w:hAnsi="Calibri" w:cs="Calibri"/>
        </w:rPr>
        <w:t>Check workspace for error</w:t>
      </w:r>
    </w:p>
    <w:p w14:paraId="2AF1C192" w14:textId="77777777" w:rsidR="00BC713D" w:rsidRDefault="00BC713D" w:rsidP="00BC713D">
      <w:pPr>
        <w:numPr>
          <w:ilvl w:val="0"/>
          <w:numId w:val="4"/>
        </w:numPr>
        <w:spacing w:after="0" w:line="240" w:lineRule="auto"/>
        <w:textAlignment w:val="center"/>
        <w:rPr>
          <w:rFonts w:ascii="Calibri" w:hAnsi="Calibri" w:cs="Calibri"/>
        </w:rPr>
      </w:pPr>
      <w:r>
        <w:rPr>
          <w:rFonts w:ascii="Calibri" w:hAnsi="Calibri" w:cs="Calibri"/>
        </w:rPr>
        <w:t>Compile java</w:t>
      </w:r>
    </w:p>
    <w:p w14:paraId="179BCA78" w14:textId="77777777" w:rsidR="00BC713D" w:rsidRDefault="00BC713D" w:rsidP="00BC713D">
      <w:pPr>
        <w:numPr>
          <w:ilvl w:val="0"/>
          <w:numId w:val="4"/>
        </w:numPr>
        <w:spacing w:after="0" w:line="240" w:lineRule="auto"/>
        <w:textAlignment w:val="center"/>
        <w:rPr>
          <w:rFonts w:ascii="Calibri" w:hAnsi="Calibri" w:cs="Calibri"/>
        </w:rPr>
      </w:pPr>
      <w:r>
        <w:rPr>
          <w:rFonts w:ascii="Calibri" w:hAnsi="Calibri" w:cs="Calibri"/>
        </w:rPr>
        <w:t>Compile msgset</w:t>
      </w:r>
    </w:p>
    <w:p w14:paraId="4EB3270F" w14:textId="77777777" w:rsidR="00BC713D" w:rsidRDefault="00BC713D" w:rsidP="00BC713D">
      <w:pPr>
        <w:numPr>
          <w:ilvl w:val="0"/>
          <w:numId w:val="4"/>
        </w:numPr>
        <w:spacing w:after="0" w:line="240" w:lineRule="auto"/>
        <w:textAlignment w:val="center"/>
        <w:rPr>
          <w:rFonts w:ascii="Calibri" w:hAnsi="Calibri" w:cs="Calibri"/>
        </w:rPr>
      </w:pPr>
      <w:r>
        <w:rPr>
          <w:rFonts w:ascii="Calibri" w:hAnsi="Calibri" w:cs="Calibri"/>
        </w:rPr>
        <w:t>Create bar file</w:t>
      </w:r>
    </w:p>
    <w:p w14:paraId="36D52487" w14:textId="1D0423D6" w:rsidR="00BC713D" w:rsidRDefault="00BC713D" w:rsidP="66D446A7">
      <w:pPr>
        <w:pStyle w:val="NormalWeb"/>
        <w:spacing w:before="0" w:beforeAutospacing="0" w:after="0" w:afterAutospacing="0"/>
        <w:rPr>
          <w:rFonts w:ascii="Calibri" w:hAnsi="Calibri" w:cs="Calibri"/>
          <w:sz w:val="22"/>
          <w:szCs w:val="22"/>
        </w:rPr>
      </w:pPr>
      <w:r w:rsidRPr="66D446A7">
        <w:rPr>
          <w:rFonts w:ascii="Calibri" w:hAnsi="Calibri" w:cs="Calibri"/>
          <w:sz w:val="22"/>
          <w:szCs w:val="22"/>
        </w:rPr>
        <w:t>  </w:t>
      </w:r>
    </w:p>
    <w:p w14:paraId="29E73240" w14:textId="77777777" w:rsidR="00BC713D" w:rsidRDefault="00BC713D" w:rsidP="00BC713D">
      <w:pPr>
        <w:pStyle w:val="NormalWeb"/>
        <w:spacing w:before="0" w:beforeAutospacing="0" w:after="0" w:afterAutospacing="0"/>
        <w:rPr>
          <w:rFonts w:ascii="Calibri" w:hAnsi="Calibri" w:cs="Calibri"/>
          <w:sz w:val="22"/>
          <w:szCs w:val="22"/>
        </w:rPr>
      </w:pPr>
      <w:r>
        <w:rPr>
          <w:rFonts w:ascii="Calibri" w:hAnsi="Calibri" w:cs="Calibri"/>
          <w:sz w:val="22"/>
          <w:szCs w:val="22"/>
        </w:rPr>
        <w:t>The one constant however is that you need to scope the workspaces you build from, only load those projects that you need inside a workspace, everything else is just clutter.</w:t>
      </w:r>
    </w:p>
    <w:p w14:paraId="06C44DA0" w14:textId="77777777" w:rsidR="00BC713D" w:rsidRDefault="00BC713D"/>
    <w:p w14:paraId="6E8502AC" w14:textId="597ED4C1" w:rsidR="005915E6" w:rsidRDefault="005915E6" w:rsidP="005915E6">
      <w:pPr>
        <w:pStyle w:val="Heading1"/>
        <w:spacing w:before="0" w:beforeAutospacing="0" w:after="0" w:afterAutospacing="0"/>
        <w:rPr>
          <w:rFonts w:ascii="Calibri" w:hAnsi="Calibri" w:cs="Calibri"/>
          <w:color w:val="1E4E79"/>
          <w:sz w:val="32"/>
          <w:szCs w:val="32"/>
        </w:rPr>
      </w:pPr>
      <w:bookmarkStart w:id="21" w:name="_Toc98484387"/>
      <w:r>
        <w:rPr>
          <w:rFonts w:ascii="Calibri" w:hAnsi="Calibri" w:cs="Calibri"/>
          <w:color w:val="1E4E79"/>
          <w:sz w:val="32"/>
          <w:szCs w:val="32"/>
        </w:rPr>
        <w:t>References</w:t>
      </w:r>
      <w:bookmarkEnd w:id="21"/>
    </w:p>
    <w:p w14:paraId="0EC343BE" w14:textId="77777777" w:rsidR="00FD2313" w:rsidRDefault="00FD2313" w:rsidP="00FD2313">
      <w:pPr>
        <w:pStyle w:val="NormalWeb"/>
        <w:spacing w:before="0" w:beforeAutospacing="0" w:after="0" w:afterAutospacing="0"/>
        <w:rPr>
          <w:rFonts w:ascii="Calibri" w:hAnsi="Calibri" w:cs="Calibri"/>
          <w:sz w:val="22"/>
          <w:szCs w:val="22"/>
        </w:rPr>
      </w:pPr>
      <w:r>
        <w:rPr>
          <w:rFonts w:ascii="Calibri" w:hAnsi="Calibri" w:cs="Calibri"/>
          <w:sz w:val="22"/>
          <w:szCs w:val="22"/>
        </w:rPr>
        <w:t>IBM ACE documentation</w:t>
      </w:r>
    </w:p>
    <w:p w14:paraId="740A8FA2" w14:textId="77777777" w:rsidR="00FD2313" w:rsidRDefault="00E01673" w:rsidP="00FD2313">
      <w:pPr>
        <w:pStyle w:val="NormalWeb"/>
        <w:spacing w:before="0" w:beforeAutospacing="0" w:after="0" w:afterAutospacing="0"/>
        <w:ind w:left="540"/>
        <w:rPr>
          <w:rFonts w:ascii="Calibri" w:hAnsi="Calibri" w:cs="Calibri"/>
          <w:sz w:val="22"/>
          <w:szCs w:val="22"/>
        </w:rPr>
      </w:pPr>
      <w:hyperlink r:id="rId48" w:history="1">
        <w:r w:rsidR="00FD2313">
          <w:rPr>
            <w:rStyle w:val="Hyperlink"/>
            <w:rFonts w:ascii="Calibri" w:hAnsi="Calibri" w:cs="Calibri"/>
            <w:sz w:val="22"/>
            <w:szCs w:val="22"/>
          </w:rPr>
          <w:t>https://www.ibm.com/docs/en/app-connect/11.0.0?topic=commands-mqsipackagebar-command</w:t>
        </w:r>
      </w:hyperlink>
    </w:p>
    <w:p w14:paraId="54354238" w14:textId="77777777" w:rsidR="00FD2313" w:rsidRDefault="00E01673" w:rsidP="00FD2313">
      <w:pPr>
        <w:pStyle w:val="NormalWeb"/>
        <w:spacing w:before="0" w:beforeAutospacing="0" w:after="0" w:afterAutospacing="0"/>
        <w:ind w:left="540"/>
        <w:rPr>
          <w:rFonts w:ascii="Calibri" w:hAnsi="Calibri" w:cs="Calibri"/>
          <w:sz w:val="22"/>
          <w:szCs w:val="22"/>
        </w:rPr>
      </w:pPr>
      <w:hyperlink r:id="rId49" w:history="1">
        <w:r w:rsidR="00FD2313">
          <w:rPr>
            <w:rStyle w:val="Hyperlink"/>
            <w:rFonts w:ascii="Calibri" w:hAnsi="Calibri" w:cs="Calibri"/>
            <w:sz w:val="22"/>
            <w:szCs w:val="22"/>
          </w:rPr>
          <w:t>https://www.ibm.com/docs/en/app-connect/11.0.0?topic=arbf-packaging-resources-that-include-java-code-message-sets</w:t>
        </w:r>
      </w:hyperlink>
    </w:p>
    <w:p w14:paraId="1A3A4EAA" w14:textId="77777777" w:rsidR="00FD2313" w:rsidRDefault="00E01673" w:rsidP="00FD2313">
      <w:pPr>
        <w:pStyle w:val="NormalWeb"/>
        <w:spacing w:before="0" w:beforeAutospacing="0" w:after="0" w:afterAutospacing="0"/>
        <w:ind w:left="540"/>
        <w:rPr>
          <w:rFonts w:ascii="Calibri" w:hAnsi="Calibri" w:cs="Calibri"/>
          <w:sz w:val="22"/>
          <w:szCs w:val="22"/>
        </w:rPr>
      </w:pPr>
      <w:hyperlink r:id="rId50" w:history="1">
        <w:r w:rsidR="00FD2313">
          <w:rPr>
            <w:rStyle w:val="Hyperlink"/>
            <w:rFonts w:ascii="Calibri" w:hAnsi="Calibri" w:cs="Calibri"/>
            <w:sz w:val="22"/>
            <w:szCs w:val="22"/>
          </w:rPr>
          <w:t>https://www.ibm.com/docs/en/app-connect/11.0.0?topic=commands-mqsicreatebar-command</w:t>
        </w:r>
      </w:hyperlink>
    </w:p>
    <w:p w14:paraId="49E88DF3" w14:textId="77777777" w:rsidR="00FD2313" w:rsidRDefault="00E01673" w:rsidP="00FD2313">
      <w:pPr>
        <w:pStyle w:val="NormalWeb"/>
        <w:spacing w:before="0" w:beforeAutospacing="0" w:after="0" w:afterAutospacing="0"/>
        <w:ind w:left="540"/>
        <w:rPr>
          <w:rFonts w:ascii="Calibri" w:hAnsi="Calibri" w:cs="Calibri"/>
          <w:sz w:val="22"/>
          <w:szCs w:val="22"/>
        </w:rPr>
      </w:pPr>
      <w:hyperlink r:id="rId51" w:history="1">
        <w:r w:rsidR="00FD2313">
          <w:rPr>
            <w:rStyle w:val="Hyperlink"/>
            <w:rFonts w:ascii="Calibri" w:hAnsi="Calibri" w:cs="Calibri"/>
            <w:sz w:val="22"/>
            <w:szCs w:val="22"/>
          </w:rPr>
          <w:t>https://www.ibm.com/docs/en/app-connect/11.0.0?topic=solutions-creating-bar-file</w:t>
        </w:r>
      </w:hyperlink>
    </w:p>
    <w:p w14:paraId="799A73F9" w14:textId="77777777" w:rsidR="00FD2313" w:rsidRDefault="00E01673" w:rsidP="00FD2313">
      <w:pPr>
        <w:pStyle w:val="NormalWeb"/>
        <w:spacing w:before="0" w:beforeAutospacing="0" w:after="0" w:afterAutospacing="0"/>
        <w:ind w:left="540"/>
        <w:rPr>
          <w:rFonts w:ascii="Calibri" w:hAnsi="Calibri" w:cs="Calibri"/>
          <w:sz w:val="22"/>
          <w:szCs w:val="22"/>
        </w:rPr>
      </w:pPr>
      <w:hyperlink r:id="rId52" w:history="1">
        <w:r w:rsidR="00FD2313">
          <w:rPr>
            <w:rStyle w:val="Hyperlink"/>
            <w:rFonts w:ascii="Calibri" w:hAnsi="Calibri" w:cs="Calibri"/>
            <w:sz w:val="22"/>
            <w:szCs w:val="22"/>
          </w:rPr>
          <w:t>https://www.ibm.com/docs/en/integration-bus/10.0?topic=solutions-creating-bar-file</w:t>
        </w:r>
      </w:hyperlink>
      <w:r w:rsidR="00FD2313">
        <w:rPr>
          <w:rFonts w:ascii="Calibri" w:hAnsi="Calibri" w:cs="Calibri"/>
          <w:sz w:val="22"/>
          <w:szCs w:val="22"/>
        </w:rPr>
        <w:t xml:space="preserve"> (yes, IIB v10 documentation)</w:t>
      </w:r>
    </w:p>
    <w:p w14:paraId="35600959" w14:textId="77777777" w:rsidR="00FD2313" w:rsidRDefault="00E01673" w:rsidP="00FD2313">
      <w:pPr>
        <w:pStyle w:val="NormalWeb"/>
        <w:spacing w:before="0" w:beforeAutospacing="0" w:after="0" w:afterAutospacing="0"/>
        <w:ind w:left="540"/>
        <w:rPr>
          <w:rFonts w:ascii="Calibri" w:hAnsi="Calibri" w:cs="Calibri"/>
          <w:sz w:val="22"/>
          <w:szCs w:val="22"/>
        </w:rPr>
      </w:pPr>
      <w:hyperlink r:id="rId53" w:history="1">
        <w:r w:rsidR="00FD2313">
          <w:rPr>
            <w:rStyle w:val="Hyperlink"/>
            <w:rFonts w:ascii="Calibri" w:hAnsi="Calibri" w:cs="Calibri"/>
            <w:sz w:val="22"/>
            <w:szCs w:val="22"/>
          </w:rPr>
          <w:t>https://www.ibm.com/docs/en/app-connect/12.0?topic=commands-ibmint</w:t>
        </w:r>
      </w:hyperlink>
    </w:p>
    <w:p w14:paraId="405378C5" w14:textId="77777777" w:rsidR="00FD2313" w:rsidRDefault="00E01673" w:rsidP="00FD2313">
      <w:pPr>
        <w:pStyle w:val="NormalWeb"/>
        <w:spacing w:before="0" w:beforeAutospacing="0" w:after="0" w:afterAutospacing="0"/>
        <w:ind w:left="540"/>
        <w:rPr>
          <w:rFonts w:ascii="Calibri" w:hAnsi="Calibri" w:cs="Calibri"/>
          <w:sz w:val="22"/>
          <w:szCs w:val="22"/>
        </w:rPr>
      </w:pPr>
      <w:hyperlink r:id="rId54" w:history="1">
        <w:r w:rsidR="00FD2313">
          <w:rPr>
            <w:rStyle w:val="Hyperlink"/>
            <w:rFonts w:ascii="Calibri" w:hAnsi="Calibri" w:cs="Calibri"/>
            <w:sz w:val="22"/>
            <w:szCs w:val="22"/>
          </w:rPr>
          <w:t>https://www.ibm.com/docs/en/SSTTDS_12.0/com.ibm.etools.mft.doc/ACE_12_ibmint_command_cheat_sheet.pdf</w:t>
        </w:r>
      </w:hyperlink>
    </w:p>
    <w:p w14:paraId="5D4CE472" w14:textId="77777777" w:rsidR="00FD2313" w:rsidRDefault="00FD2313" w:rsidP="00FD2313">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9E4E32C" w14:textId="77777777" w:rsidR="00FD2313" w:rsidRDefault="00FD2313" w:rsidP="00FD231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Trevor </w:t>
      </w:r>
      <w:proofErr w:type="spellStart"/>
      <w:r>
        <w:rPr>
          <w:rFonts w:ascii="Calibri" w:hAnsi="Calibri" w:cs="Calibri"/>
          <w:sz w:val="22"/>
          <w:szCs w:val="22"/>
        </w:rPr>
        <w:t>Dobly</w:t>
      </w:r>
      <w:proofErr w:type="spellEnd"/>
      <w:r>
        <w:rPr>
          <w:rFonts w:ascii="Calibri" w:hAnsi="Calibri" w:cs="Calibri"/>
          <w:sz w:val="22"/>
          <w:szCs w:val="22"/>
        </w:rPr>
        <w:t xml:space="preserve"> ibmint demo</w:t>
      </w:r>
    </w:p>
    <w:p w14:paraId="0CEBEF32" w14:textId="77777777" w:rsidR="00FD2313" w:rsidRDefault="00E01673" w:rsidP="00FD2313">
      <w:pPr>
        <w:pStyle w:val="NormalWeb"/>
        <w:spacing w:before="0" w:beforeAutospacing="0" w:after="0" w:afterAutospacing="0"/>
        <w:ind w:left="540"/>
        <w:rPr>
          <w:rFonts w:ascii="Calibri" w:hAnsi="Calibri" w:cs="Calibri"/>
          <w:sz w:val="22"/>
          <w:szCs w:val="22"/>
        </w:rPr>
      </w:pPr>
      <w:hyperlink r:id="rId55" w:history="1">
        <w:r w:rsidR="00FD2313">
          <w:rPr>
            <w:rStyle w:val="Hyperlink"/>
            <w:rFonts w:ascii="Calibri" w:hAnsi="Calibri" w:cs="Calibri"/>
            <w:sz w:val="22"/>
            <w:szCs w:val="22"/>
          </w:rPr>
          <w:t>https://github.com/tdolby-at-uk-ibm-com/ace-mrm-compile-example</w:t>
        </w:r>
      </w:hyperlink>
    </w:p>
    <w:p w14:paraId="167AE02C" w14:textId="77777777" w:rsidR="005915E6" w:rsidRDefault="005915E6"/>
    <w:p w14:paraId="4C367E60" w14:textId="77777777" w:rsidR="005915E6" w:rsidRDefault="005915E6"/>
    <w:sectPr w:rsidR="005915E6">
      <w:pgSz w:w="12240" w:h="15840"/>
      <w:pgMar w:top="1417" w:right="1417" w:bottom="1417" w:left="1417"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Jef Jansen" w:date="2022-03-09T10:00:00Z" w:initials="JJ">
    <w:p w14:paraId="176C1AD2" w14:textId="53F34CEE" w:rsidR="001F6EC7" w:rsidRPr="001F6EC7" w:rsidRDefault="001F6EC7">
      <w:pPr>
        <w:pStyle w:val="CommentText"/>
        <w:rPr>
          <w:lang w:val="nl-BE"/>
        </w:rPr>
      </w:pPr>
      <w:r>
        <w:rPr>
          <w:rStyle w:val="CommentReference"/>
        </w:rPr>
        <w:annotationRef/>
      </w:r>
      <w:r w:rsidRPr="001F6EC7">
        <w:rPr>
          <w:lang w:val="nl-BE"/>
        </w:rPr>
        <w:t>Heb je niet altijd een u</w:t>
      </w:r>
      <w:r>
        <w:rPr>
          <w:lang w:val="nl-BE"/>
        </w:rPr>
        <w:t xml:space="preserve">i </w:t>
      </w:r>
      <w:proofErr w:type="gramStart"/>
      <w:r>
        <w:rPr>
          <w:lang w:val="nl-BE"/>
        </w:rPr>
        <w:t>nodig ?</w:t>
      </w:r>
      <w:proofErr w:type="gramEnd"/>
      <w:r>
        <w:rPr>
          <w:lang w:val="nl-BE"/>
        </w:rPr>
        <w:t xml:space="preserve"> Volgens mij is het niet volledig </w:t>
      </w:r>
      <w:proofErr w:type="spellStart"/>
      <w:r>
        <w:rPr>
          <w:lang w:val="nl-BE"/>
        </w:rPr>
        <w:t>headless</w:t>
      </w:r>
      <w:proofErr w:type="spellEnd"/>
      <w:r>
        <w:rPr>
          <w:lang w:val="nl-BE"/>
        </w:rPr>
        <w:t xml:space="preserve">. </w:t>
      </w:r>
      <w:r w:rsidR="006B2D3E">
        <w:rPr>
          <w:lang w:val="nl-BE"/>
        </w:rPr>
        <w:t xml:space="preserve">Moet je nog steeds die display </w:t>
      </w:r>
      <w:proofErr w:type="gramStart"/>
      <w:r w:rsidR="006B2D3E">
        <w:rPr>
          <w:lang w:val="nl-BE"/>
        </w:rPr>
        <w:t>emuleren ?</w:t>
      </w:r>
      <w:proofErr w:type="gramEnd"/>
      <w:r w:rsidR="006B2D3E">
        <w:rPr>
          <w:lang w:val="nl-BE"/>
        </w:rPr>
        <w:t xml:space="preserve"> </w:t>
      </w:r>
    </w:p>
  </w:comment>
  <w:comment w:id="9" w:author="Matthias Blomme" w:date="2022-03-10T07:07:00Z" w:initials="MB">
    <w:p w14:paraId="67CBBA78" w14:textId="14AEEEE2" w:rsidR="66D446A7" w:rsidRPr="00CC533B" w:rsidRDefault="66D446A7">
      <w:pPr>
        <w:rPr>
          <w:lang w:val="nl-BE"/>
        </w:rPr>
      </w:pPr>
      <w:r w:rsidRPr="00CC533B">
        <w:rPr>
          <w:lang w:val="nl-BE"/>
        </w:rPr>
        <w:t>je moet idd wel display emuleren op linux. Op windows werkt het zonder dat je iets extra moet doen</w:t>
      </w:r>
      <w:r>
        <w:annotationRef/>
      </w:r>
    </w:p>
    <w:p w14:paraId="03DFC4AB" w14:textId="3819EE5F" w:rsidR="66D446A7" w:rsidRPr="00CC533B" w:rsidRDefault="66D446A7">
      <w:pPr>
        <w:rPr>
          <w:lang w:val="nl-BE"/>
        </w:rPr>
      </w:pPr>
    </w:p>
  </w:comment>
  <w:comment w:id="10" w:author="Jef Jansen" w:date="2022-03-09T10:03:00Z" w:initials="JJ">
    <w:p w14:paraId="7F2DFA0D" w14:textId="0A4A6130" w:rsidR="002422AA" w:rsidRPr="002422AA" w:rsidRDefault="002422AA">
      <w:pPr>
        <w:pStyle w:val="CommentText"/>
        <w:rPr>
          <w:lang w:val="nl-BE"/>
        </w:rPr>
      </w:pPr>
      <w:r>
        <w:rPr>
          <w:rStyle w:val="CommentReference"/>
        </w:rPr>
        <w:annotationRef/>
      </w:r>
      <w:r w:rsidRPr="002422AA">
        <w:rPr>
          <w:lang w:val="nl-BE"/>
        </w:rPr>
        <w:t>Hey, ik zou iets verwachten d</w:t>
      </w:r>
      <w:r>
        <w:rPr>
          <w:lang w:val="nl-BE"/>
        </w:rPr>
        <w:t xml:space="preserve">at je hier iets zegt van tijdens de </w:t>
      </w:r>
      <w:proofErr w:type="spellStart"/>
      <w:r>
        <w:rPr>
          <w:lang w:val="nl-BE"/>
        </w:rPr>
        <w:t>checkout</w:t>
      </w:r>
      <w:proofErr w:type="spellEnd"/>
      <w:r>
        <w:rPr>
          <w:lang w:val="nl-BE"/>
        </w:rPr>
        <w:t xml:space="preserve"> de </w:t>
      </w:r>
      <w:proofErr w:type="spellStart"/>
      <w:r>
        <w:rPr>
          <w:lang w:val="nl-BE"/>
        </w:rPr>
        <w:t>workspace</w:t>
      </w:r>
      <w:proofErr w:type="spellEnd"/>
      <w:r>
        <w:rPr>
          <w:lang w:val="nl-BE"/>
        </w:rPr>
        <w:t xml:space="preserve"> niet te groot te maken. En de </w:t>
      </w:r>
      <w:proofErr w:type="spellStart"/>
      <w:r>
        <w:rPr>
          <w:lang w:val="nl-BE"/>
        </w:rPr>
        <w:t>cleanBuild</w:t>
      </w:r>
      <w:proofErr w:type="spellEnd"/>
      <w:r>
        <w:rPr>
          <w:lang w:val="nl-BE"/>
        </w:rPr>
        <w:t xml:space="preserve"> altijd te gebruiken </w:t>
      </w:r>
      <w:r w:rsidR="004731D9">
        <w:rPr>
          <w:lang w:val="nl-BE"/>
        </w:rPr>
        <w:t xml:space="preserve">om oude code te vermijden. Ik heb hier in het verleden al problemen mee gehad. </w:t>
      </w:r>
    </w:p>
  </w:comment>
  <w:comment w:id="11" w:author="Matthias Blomme" w:date="2022-03-10T07:09:00Z" w:initials="MB">
    <w:p w14:paraId="21BB5163" w14:textId="441A91EA" w:rsidR="66D446A7" w:rsidRPr="00CC533B" w:rsidRDefault="66D446A7">
      <w:pPr>
        <w:rPr>
          <w:lang w:val="nl-BE"/>
        </w:rPr>
      </w:pPr>
      <w:r>
        <w:t>"</w:t>
      </w:r>
      <w:proofErr w:type="gramStart"/>
      <w:r>
        <w:t>it</w:t>
      </w:r>
      <w:proofErr w:type="gramEnd"/>
      <w:r>
        <w:t xml:space="preserve"> would be prudent to start from small and clean workspaces." </w:t>
      </w:r>
      <w:proofErr w:type="spellStart"/>
      <w:r>
        <w:t>dit</w:t>
      </w:r>
      <w:proofErr w:type="spellEnd"/>
      <w:r>
        <w:t xml:space="preserve"> dan </w:t>
      </w:r>
      <w:proofErr w:type="spellStart"/>
      <w:r>
        <w:t>anders</w:t>
      </w:r>
      <w:proofErr w:type="spellEnd"/>
      <w:r>
        <w:t xml:space="preserve"> </w:t>
      </w:r>
      <w:proofErr w:type="spellStart"/>
      <w:r>
        <w:t>uitschrijven</w:t>
      </w:r>
      <w:proofErr w:type="spellEnd"/>
      <w:r>
        <w:t xml:space="preserve"> </w:t>
      </w:r>
      <w:proofErr w:type="spellStart"/>
      <w:r>
        <w:t>bedoel</w:t>
      </w:r>
      <w:proofErr w:type="spellEnd"/>
      <w:r>
        <w:t xml:space="preserve"> je? </w:t>
      </w:r>
      <w:r w:rsidRPr="00CC533B">
        <w:rPr>
          <w:lang w:val="nl-BE"/>
        </w:rPr>
        <w:t>Als je in een build automation altijd van een nieuwe ws begint moet je de cleanbuild niet doen. Elke workspace is dan een clean checkout</w:t>
      </w:r>
      <w:r>
        <w:annotationRef/>
      </w:r>
    </w:p>
    <w:p w14:paraId="109DD9D8" w14:textId="0B086DC0" w:rsidR="66D446A7" w:rsidRPr="00CC533B" w:rsidRDefault="66D446A7">
      <w:pPr>
        <w:rPr>
          <w:lang w:val="nl-BE"/>
        </w:rPr>
      </w:pPr>
    </w:p>
  </w:comment>
  <w:comment w:id="12" w:author="Matthias Blomme" w:date="2022-03-10T07:14:00Z" w:initials="MB">
    <w:p w14:paraId="60147AA8" w14:textId="44AC9FBB" w:rsidR="66D446A7" w:rsidRPr="00CC533B" w:rsidRDefault="66D446A7">
      <w:pPr>
        <w:rPr>
          <w:lang w:val="nl-BE"/>
        </w:rPr>
      </w:pPr>
      <w:r w:rsidRPr="00CC533B">
        <w:rPr>
          <w:lang w:val="nl-BE"/>
        </w:rPr>
        <w:t>ook laatste zin van artikel vermeld dit</w:t>
      </w:r>
      <w:r>
        <w:annotationRef/>
      </w:r>
    </w:p>
    <w:p w14:paraId="79DC5213" w14:textId="0A4D996F" w:rsidR="66D446A7" w:rsidRPr="00CC533B" w:rsidRDefault="66D446A7">
      <w:pPr>
        <w:rPr>
          <w:lang w:val="nl-BE"/>
        </w:rPr>
      </w:pPr>
    </w:p>
  </w:comment>
  <w:comment w:id="18" w:author="Jef Jansen" w:date="2022-03-09T10:07:00Z" w:initials="JJ">
    <w:p w14:paraId="4F349D07" w14:textId="505B5543" w:rsidR="71858034" w:rsidRDefault="71858034" w:rsidP="66D446A7">
      <w:pPr>
        <w:rPr>
          <w:lang w:val="nl-BE"/>
        </w:rPr>
      </w:pPr>
      <w:r w:rsidRPr="66D446A7">
        <w:rPr>
          <w:lang w:val="nl-BE"/>
        </w:rPr>
        <w:t xml:space="preserve">Voorlopig zou ik </w:t>
      </w:r>
      <w:proofErr w:type="spellStart"/>
      <w:r w:rsidRPr="66D446A7">
        <w:rPr>
          <w:lang w:val="nl-BE"/>
        </w:rPr>
        <w:t>ibmint</w:t>
      </w:r>
      <w:proofErr w:type="spellEnd"/>
      <w:r w:rsidRPr="66D446A7">
        <w:rPr>
          <w:lang w:val="nl-BE"/>
        </w:rPr>
        <w:t xml:space="preserve"> aanraden. </w:t>
      </w:r>
      <w:proofErr w:type="spellStart"/>
      <w:r w:rsidRPr="66D446A7">
        <w:rPr>
          <w:lang w:val="nl-BE"/>
        </w:rPr>
        <w:t>Messageset</w:t>
      </w:r>
      <w:proofErr w:type="spellEnd"/>
      <w:r w:rsidRPr="66D446A7">
        <w:rPr>
          <w:lang w:val="nl-BE"/>
        </w:rPr>
        <w:t xml:space="preserve"> </w:t>
      </w:r>
      <w:r w:rsidR="14B817B1" w:rsidRPr="66D446A7">
        <w:rPr>
          <w:lang w:val="nl-BE"/>
        </w:rPr>
        <w:t xml:space="preserve">zijn al een tijd </w:t>
      </w:r>
      <w:proofErr w:type="spellStart"/>
      <w:r w:rsidR="14B817B1" w:rsidRPr="66D446A7">
        <w:rPr>
          <w:lang w:val="nl-BE"/>
        </w:rPr>
        <w:t>deprecated</w:t>
      </w:r>
      <w:proofErr w:type="spellEnd"/>
      <w:r w:rsidR="14B817B1" w:rsidRPr="66D446A7">
        <w:rPr>
          <w:lang w:val="nl-BE"/>
        </w:rPr>
        <w:t xml:space="preserve"> en er is een </w:t>
      </w:r>
      <w:proofErr w:type="spellStart"/>
      <w:r w:rsidR="14B817B1" w:rsidRPr="66D446A7">
        <w:rPr>
          <w:lang w:val="nl-BE"/>
        </w:rPr>
        <w:t>workaround</w:t>
      </w:r>
      <w:proofErr w:type="spellEnd"/>
      <w:r w:rsidR="14B817B1" w:rsidRPr="66D446A7">
        <w:rPr>
          <w:lang w:val="nl-BE"/>
        </w:rPr>
        <w:t xml:space="preserve"> voor. </w:t>
      </w:r>
      <w:r>
        <w:annotationRef/>
      </w:r>
    </w:p>
  </w:comment>
  <w:comment w:id="19" w:author="Jef Jansen" w:date="2022-03-09T10:06:00Z" w:initials="JJ">
    <w:p w14:paraId="5DA26E0E" w14:textId="4B8ECDFB" w:rsidR="00F40B4E" w:rsidRPr="00F33644" w:rsidRDefault="00F40B4E">
      <w:pPr>
        <w:pStyle w:val="CommentText"/>
        <w:rPr>
          <w:lang w:val="nl-BE"/>
        </w:rPr>
      </w:pPr>
      <w:r>
        <w:rPr>
          <w:rStyle w:val="CommentReference"/>
        </w:rPr>
        <w:annotationRef/>
      </w:r>
      <w:r w:rsidR="00F33644" w:rsidRPr="00F33644">
        <w:rPr>
          <w:lang w:val="nl-BE"/>
        </w:rPr>
        <w:t>Nakijken hoe het zit met d</w:t>
      </w:r>
      <w:r w:rsidR="00F33644">
        <w:rPr>
          <w:lang w:val="nl-BE"/>
        </w:rPr>
        <w:t>e display</w:t>
      </w:r>
    </w:p>
  </w:comment>
  <w:comment w:id="20" w:author="Matthias Blomme" w:date="2022-03-10T07:12:00Z" w:initials="MB">
    <w:p w14:paraId="36CBC2B6" w14:textId="01A1AD95" w:rsidR="66D446A7" w:rsidRPr="00CC533B" w:rsidRDefault="66D446A7">
      <w:pPr>
        <w:rPr>
          <w:lang w:val="nl-BE"/>
        </w:rPr>
      </w:pPr>
      <w:r w:rsidRPr="00CC533B">
        <w:rPr>
          <w:lang w:val="nl-BE"/>
        </w:rPr>
        <w:t xml:space="preserve">voor linux headless met dat </w:t>
      </w:r>
      <w:proofErr w:type="gramStart"/>
      <w:r w:rsidRPr="00CC533B">
        <w:rPr>
          <w:lang w:val="nl-BE"/>
        </w:rPr>
        <w:t>x...</w:t>
      </w:r>
      <w:proofErr w:type="gramEnd"/>
      <w:r w:rsidRPr="00CC533B">
        <w:rPr>
          <w:lang w:val="nl-BE"/>
        </w:rPr>
        <w:t xml:space="preserve"> , maar het is wel headless op zich</w:t>
      </w:r>
      <w:r>
        <w:annotationRef/>
      </w:r>
    </w:p>
    <w:p w14:paraId="7D6427AC" w14:textId="101828DA" w:rsidR="66D446A7" w:rsidRPr="00CC533B" w:rsidRDefault="66D446A7">
      <w:pPr>
        <w:rPr>
          <w:lang w:val="nl-BE"/>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6C1AD2" w15:done="0"/>
  <w15:commentEx w15:paraId="03DFC4AB" w15:paraIdParent="176C1AD2" w15:done="0"/>
  <w15:commentEx w15:paraId="7F2DFA0D" w15:done="0"/>
  <w15:commentEx w15:paraId="109DD9D8" w15:paraIdParent="7F2DFA0D" w15:done="0"/>
  <w15:commentEx w15:paraId="79DC5213" w15:paraIdParent="7F2DFA0D" w15:done="0"/>
  <w15:commentEx w15:paraId="4F349D07" w15:done="0"/>
  <w15:commentEx w15:paraId="5DA26E0E" w15:done="0"/>
  <w15:commentEx w15:paraId="7D6427AC" w15:paraIdParent="5DA26E0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2F94C" w16cex:dateUtc="2022-03-09T09:00:00Z"/>
  <w16cex:commentExtensible w16cex:durableId="3106185A" w16cex:dateUtc="2022-03-10T06:07:00Z"/>
  <w16cex:commentExtensible w16cex:durableId="25D2F9ED" w16cex:dateUtc="2022-03-09T09:03:00Z"/>
  <w16cex:commentExtensible w16cex:durableId="5D2612EB" w16cex:dateUtc="2022-03-10T06:09:00Z"/>
  <w16cex:commentExtensible w16cex:durableId="101572CE" w16cex:dateUtc="2022-03-10T06:14:00Z"/>
  <w16cex:commentExtensible w16cex:durableId="5913C9FA" w16cex:dateUtc="2022-03-09T09:07:00Z"/>
  <w16cex:commentExtensible w16cex:durableId="25D2FAB7" w16cex:dateUtc="2022-03-09T09:06:00Z"/>
  <w16cex:commentExtensible w16cex:durableId="1DA8E27A" w16cex:dateUtc="2022-03-10T06: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6C1AD2" w16cid:durableId="25D2F94C"/>
  <w16cid:commentId w16cid:paraId="03DFC4AB" w16cid:durableId="3106185A"/>
  <w16cid:commentId w16cid:paraId="7F2DFA0D" w16cid:durableId="25D2F9ED"/>
  <w16cid:commentId w16cid:paraId="109DD9D8" w16cid:durableId="5D2612EB"/>
  <w16cid:commentId w16cid:paraId="79DC5213" w16cid:durableId="101572CE"/>
  <w16cid:commentId w16cid:paraId="4F349D07" w16cid:durableId="5913C9FA"/>
  <w16cid:commentId w16cid:paraId="5DA26E0E" w16cid:durableId="25D2FAB7"/>
  <w16cid:commentId w16cid:paraId="7D6427AC" w16cid:durableId="1DA8E27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911B6"/>
    <w:multiLevelType w:val="multilevel"/>
    <w:tmpl w:val="4224E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1AA20A4"/>
    <w:multiLevelType w:val="hybridMultilevel"/>
    <w:tmpl w:val="DF7AD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4F736A"/>
    <w:multiLevelType w:val="multilevel"/>
    <w:tmpl w:val="E0BAE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897743A"/>
    <w:multiLevelType w:val="multilevel"/>
    <w:tmpl w:val="6A829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1751EEB"/>
    <w:multiLevelType w:val="hybridMultilevel"/>
    <w:tmpl w:val="A5DC6E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3B56466"/>
    <w:multiLevelType w:val="multilevel"/>
    <w:tmpl w:val="EE90C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3"/>
  </w:num>
  <w:num w:numId="3">
    <w:abstractNumId w:val="2"/>
  </w:num>
  <w:num w:numId="4">
    <w:abstractNumId w:val="5"/>
  </w:num>
  <w:num w:numId="5">
    <w:abstractNumId w:val="1"/>
  </w:num>
  <w:num w:numId="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f Jansen">
    <w15:presenceInfo w15:providerId="AD" w15:userId="S::janseje@cronos.be::230f888d-8278-4b2e-b178-e46e6975db54"/>
  </w15:person>
  <w15:person w15:author="Matthias Blomme">
    <w15:presenceInfo w15:providerId="AD" w15:userId="S::blommma@cronos.be::c77a0188-5fbf-4b96-bbfa-ab1a07d41d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oNotDisplayPageBoundarie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13D"/>
    <w:rsid w:val="00023A0D"/>
    <w:rsid w:val="00027730"/>
    <w:rsid w:val="000351BB"/>
    <w:rsid w:val="00064799"/>
    <w:rsid w:val="000A3312"/>
    <w:rsid w:val="000D0510"/>
    <w:rsid w:val="000D5266"/>
    <w:rsid w:val="001242B6"/>
    <w:rsid w:val="00140008"/>
    <w:rsid w:val="00155C4D"/>
    <w:rsid w:val="00166404"/>
    <w:rsid w:val="00171717"/>
    <w:rsid w:val="001A222F"/>
    <w:rsid w:val="001C1DDD"/>
    <w:rsid w:val="001F3A22"/>
    <w:rsid w:val="001F6757"/>
    <w:rsid w:val="001F6EC7"/>
    <w:rsid w:val="002422AA"/>
    <w:rsid w:val="00243AE5"/>
    <w:rsid w:val="002449F4"/>
    <w:rsid w:val="00244BA4"/>
    <w:rsid w:val="00251F27"/>
    <w:rsid w:val="00255D68"/>
    <w:rsid w:val="00302655"/>
    <w:rsid w:val="00353E38"/>
    <w:rsid w:val="00387E98"/>
    <w:rsid w:val="003D5C97"/>
    <w:rsid w:val="0042488A"/>
    <w:rsid w:val="004731D9"/>
    <w:rsid w:val="00491436"/>
    <w:rsid w:val="004A65EB"/>
    <w:rsid w:val="004D6807"/>
    <w:rsid w:val="00503013"/>
    <w:rsid w:val="005915E6"/>
    <w:rsid w:val="005954B6"/>
    <w:rsid w:val="005A0FE0"/>
    <w:rsid w:val="00600986"/>
    <w:rsid w:val="00632C84"/>
    <w:rsid w:val="00637DF9"/>
    <w:rsid w:val="00646930"/>
    <w:rsid w:val="00655675"/>
    <w:rsid w:val="006800CA"/>
    <w:rsid w:val="00683812"/>
    <w:rsid w:val="006B2D3E"/>
    <w:rsid w:val="006B79DA"/>
    <w:rsid w:val="006D3798"/>
    <w:rsid w:val="006E2A8A"/>
    <w:rsid w:val="00737818"/>
    <w:rsid w:val="007628AB"/>
    <w:rsid w:val="00766ED0"/>
    <w:rsid w:val="00814F43"/>
    <w:rsid w:val="008255D4"/>
    <w:rsid w:val="00860552"/>
    <w:rsid w:val="0086530F"/>
    <w:rsid w:val="0086605C"/>
    <w:rsid w:val="00874D9A"/>
    <w:rsid w:val="00896647"/>
    <w:rsid w:val="008A11FB"/>
    <w:rsid w:val="008E4DD7"/>
    <w:rsid w:val="00987F0C"/>
    <w:rsid w:val="009B6C64"/>
    <w:rsid w:val="009C4519"/>
    <w:rsid w:val="009C57ED"/>
    <w:rsid w:val="009E714F"/>
    <w:rsid w:val="00A03B86"/>
    <w:rsid w:val="00A447E8"/>
    <w:rsid w:val="00AD0050"/>
    <w:rsid w:val="00AD657A"/>
    <w:rsid w:val="00B071DD"/>
    <w:rsid w:val="00B355C6"/>
    <w:rsid w:val="00B6691E"/>
    <w:rsid w:val="00B8220C"/>
    <w:rsid w:val="00B87AA7"/>
    <w:rsid w:val="00B94241"/>
    <w:rsid w:val="00BC713D"/>
    <w:rsid w:val="00BF7C00"/>
    <w:rsid w:val="00C075E5"/>
    <w:rsid w:val="00C16E3B"/>
    <w:rsid w:val="00C237AF"/>
    <w:rsid w:val="00C717BE"/>
    <w:rsid w:val="00C71BCF"/>
    <w:rsid w:val="00CC533B"/>
    <w:rsid w:val="00CD4047"/>
    <w:rsid w:val="00CE3C00"/>
    <w:rsid w:val="00CE794F"/>
    <w:rsid w:val="00D02429"/>
    <w:rsid w:val="00D60DD9"/>
    <w:rsid w:val="00D964D4"/>
    <w:rsid w:val="00DA2C3E"/>
    <w:rsid w:val="00DD5B16"/>
    <w:rsid w:val="00E01673"/>
    <w:rsid w:val="00E370A8"/>
    <w:rsid w:val="00E544A1"/>
    <w:rsid w:val="00E555DD"/>
    <w:rsid w:val="00E615BB"/>
    <w:rsid w:val="00E71029"/>
    <w:rsid w:val="00EC1CEC"/>
    <w:rsid w:val="00EC3917"/>
    <w:rsid w:val="00F269D4"/>
    <w:rsid w:val="00F3113C"/>
    <w:rsid w:val="00F31355"/>
    <w:rsid w:val="00F33644"/>
    <w:rsid w:val="00F40B4E"/>
    <w:rsid w:val="00F44ADE"/>
    <w:rsid w:val="00F9644C"/>
    <w:rsid w:val="00FD2313"/>
    <w:rsid w:val="070E1144"/>
    <w:rsid w:val="0B2D27B8"/>
    <w:rsid w:val="10B4F38A"/>
    <w:rsid w:val="1164EE7E"/>
    <w:rsid w:val="149C8F40"/>
    <w:rsid w:val="14B817B1"/>
    <w:rsid w:val="159E330B"/>
    <w:rsid w:val="2BB9DFEA"/>
    <w:rsid w:val="3E891DE5"/>
    <w:rsid w:val="462A54D9"/>
    <w:rsid w:val="4D193FAC"/>
    <w:rsid w:val="50C5813B"/>
    <w:rsid w:val="56B2411A"/>
    <w:rsid w:val="5941F019"/>
    <w:rsid w:val="66D446A7"/>
    <w:rsid w:val="684B0CE8"/>
    <w:rsid w:val="69E7F60E"/>
    <w:rsid w:val="70AFB52A"/>
    <w:rsid w:val="71858034"/>
    <w:rsid w:val="72E5B221"/>
    <w:rsid w:val="730ABC41"/>
    <w:rsid w:val="761E6BA8"/>
    <w:rsid w:val="796AC2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8AC02"/>
  <w15:chartTrackingRefBased/>
  <w15:docId w15:val="{474F1AFC-8368-4304-B4FA-75D46B13F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C713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C71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C71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713D"/>
    <w:rPr>
      <w:rFonts w:ascii="Times New Roman" w:eastAsia="Times New Roman" w:hAnsi="Times New Roman" w:cs="Times New Roman"/>
      <w:b/>
      <w:bCs/>
      <w:kern w:val="36"/>
      <w:sz w:val="48"/>
      <w:szCs w:val="48"/>
    </w:rPr>
  </w:style>
  <w:style w:type="paragraph" w:styleId="NormalWeb">
    <w:name w:val="Normal (Web)"/>
    <w:basedOn w:val="Normal"/>
    <w:link w:val="NormalWebChar"/>
    <w:uiPriority w:val="99"/>
    <w:unhideWhenUsed/>
    <w:rsid w:val="00BC713D"/>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BC713D"/>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BC713D"/>
    <w:pPr>
      <w:spacing w:after="100"/>
    </w:pPr>
  </w:style>
  <w:style w:type="character" w:styleId="Hyperlink">
    <w:name w:val="Hyperlink"/>
    <w:basedOn w:val="DefaultParagraphFont"/>
    <w:uiPriority w:val="99"/>
    <w:unhideWhenUsed/>
    <w:rsid w:val="00BC713D"/>
    <w:rPr>
      <w:color w:val="0563C1" w:themeColor="hyperlink"/>
      <w:u w:val="single"/>
    </w:rPr>
  </w:style>
  <w:style w:type="character" w:customStyle="1" w:styleId="Heading2Char">
    <w:name w:val="Heading 2 Char"/>
    <w:basedOn w:val="DefaultParagraphFont"/>
    <w:link w:val="Heading2"/>
    <w:uiPriority w:val="9"/>
    <w:semiHidden/>
    <w:rsid w:val="00BC713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C713D"/>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C713D"/>
    <w:pPr>
      <w:spacing w:after="100"/>
      <w:ind w:left="220"/>
    </w:pPr>
  </w:style>
  <w:style w:type="paragraph" w:styleId="TOC3">
    <w:name w:val="toc 3"/>
    <w:basedOn w:val="Normal"/>
    <w:next w:val="Normal"/>
    <w:autoRedefine/>
    <w:uiPriority w:val="39"/>
    <w:unhideWhenUsed/>
    <w:rsid w:val="00BC713D"/>
    <w:pPr>
      <w:spacing w:after="100"/>
      <w:ind w:left="440"/>
    </w:pPr>
  </w:style>
  <w:style w:type="paragraph" w:styleId="ListParagraph">
    <w:name w:val="List Paragraph"/>
    <w:basedOn w:val="Normal"/>
    <w:uiPriority w:val="34"/>
    <w:qFormat/>
    <w:rsid w:val="00A03B86"/>
    <w:pPr>
      <w:ind w:left="720"/>
      <w:contextualSpacing/>
    </w:pPr>
  </w:style>
  <w:style w:type="paragraph" w:customStyle="1" w:styleId="Code">
    <w:name w:val="Code"/>
    <w:basedOn w:val="NormalWeb"/>
    <w:link w:val="CodeChar"/>
    <w:qFormat/>
    <w:rsid w:val="00B94241"/>
    <w:pPr>
      <w:shd w:val="clear" w:color="auto" w:fill="FBE4D5" w:themeFill="accent2" w:themeFillTint="33"/>
      <w:spacing w:before="0" w:beforeAutospacing="0" w:after="0" w:afterAutospacing="0"/>
    </w:pPr>
    <w:rPr>
      <w:rFonts w:ascii="Calibri" w:hAnsi="Calibri" w:cs="Calibri"/>
      <w:color w:val="C00000"/>
      <w:sz w:val="22"/>
      <w:szCs w:val="22"/>
      <w14:textOutline w14:w="9525" w14:cap="rnd" w14:cmpd="sng" w14:algn="ctr">
        <w14:noFill/>
        <w14:prstDash w14:val="solid"/>
        <w14:bevel/>
      </w14:textOutline>
    </w:rPr>
  </w:style>
  <w:style w:type="character" w:customStyle="1" w:styleId="NormalWebChar">
    <w:name w:val="Normal (Web) Char"/>
    <w:basedOn w:val="DefaultParagraphFont"/>
    <w:link w:val="NormalWeb"/>
    <w:uiPriority w:val="99"/>
    <w:rsid w:val="000D5266"/>
    <w:rPr>
      <w:rFonts w:ascii="Times New Roman" w:eastAsia="Times New Roman" w:hAnsi="Times New Roman" w:cs="Times New Roman"/>
      <w:sz w:val="24"/>
      <w:szCs w:val="24"/>
    </w:rPr>
  </w:style>
  <w:style w:type="character" w:customStyle="1" w:styleId="CodeChar">
    <w:name w:val="Code Char"/>
    <w:basedOn w:val="NormalWebChar"/>
    <w:link w:val="Code"/>
    <w:rsid w:val="00B94241"/>
    <w:rPr>
      <w:rFonts w:ascii="Calibri" w:eastAsia="Times New Roman" w:hAnsi="Calibri" w:cs="Calibri"/>
      <w:color w:val="C00000"/>
      <w:sz w:val="24"/>
      <w:szCs w:val="24"/>
      <w:shd w:val="clear" w:color="auto" w:fill="FBE4D5" w:themeFill="accent2" w:themeFillTint="33"/>
      <w14:textOutline w14:w="9525" w14:cap="rnd" w14:cmpd="sng" w14:algn="ctr">
        <w14:noFill/>
        <w14:prstDash w14:val="solid"/>
        <w14:bevel/>
      </w14:textOutline>
    </w:rPr>
  </w:style>
  <w:style w:type="paragraph" w:styleId="Revision">
    <w:name w:val="Revision"/>
    <w:hidden/>
    <w:uiPriority w:val="99"/>
    <w:semiHidden/>
    <w:rsid w:val="00EC3917"/>
    <w:pPr>
      <w:spacing w:after="0" w:line="240" w:lineRule="auto"/>
    </w:pPr>
  </w:style>
  <w:style w:type="character" w:styleId="CommentReference">
    <w:name w:val="annotation reference"/>
    <w:basedOn w:val="DefaultParagraphFont"/>
    <w:uiPriority w:val="99"/>
    <w:semiHidden/>
    <w:unhideWhenUsed/>
    <w:rsid w:val="009C57ED"/>
    <w:rPr>
      <w:sz w:val="16"/>
      <w:szCs w:val="16"/>
    </w:rPr>
  </w:style>
  <w:style w:type="paragraph" w:styleId="CommentText">
    <w:name w:val="annotation text"/>
    <w:basedOn w:val="Normal"/>
    <w:link w:val="CommentTextChar"/>
    <w:uiPriority w:val="99"/>
    <w:semiHidden/>
    <w:unhideWhenUsed/>
    <w:rsid w:val="009C57ED"/>
    <w:pPr>
      <w:spacing w:line="240" w:lineRule="auto"/>
    </w:pPr>
    <w:rPr>
      <w:sz w:val="20"/>
      <w:szCs w:val="20"/>
    </w:rPr>
  </w:style>
  <w:style w:type="character" w:customStyle="1" w:styleId="CommentTextChar">
    <w:name w:val="Comment Text Char"/>
    <w:basedOn w:val="DefaultParagraphFont"/>
    <w:link w:val="CommentText"/>
    <w:uiPriority w:val="99"/>
    <w:semiHidden/>
    <w:rsid w:val="009C57ED"/>
    <w:rPr>
      <w:sz w:val="20"/>
      <w:szCs w:val="20"/>
    </w:rPr>
  </w:style>
  <w:style w:type="paragraph" w:styleId="CommentSubject">
    <w:name w:val="annotation subject"/>
    <w:basedOn w:val="CommentText"/>
    <w:next w:val="CommentText"/>
    <w:link w:val="CommentSubjectChar"/>
    <w:uiPriority w:val="99"/>
    <w:semiHidden/>
    <w:unhideWhenUsed/>
    <w:rsid w:val="009C57ED"/>
    <w:rPr>
      <w:b/>
      <w:bCs/>
    </w:rPr>
  </w:style>
  <w:style w:type="character" w:customStyle="1" w:styleId="CommentSubjectChar">
    <w:name w:val="Comment Subject Char"/>
    <w:basedOn w:val="CommentTextChar"/>
    <w:link w:val="CommentSubject"/>
    <w:uiPriority w:val="99"/>
    <w:semiHidden/>
    <w:rsid w:val="009C57ED"/>
    <w:rPr>
      <w:b/>
      <w:bCs/>
      <w:sz w:val="20"/>
      <w:szCs w:val="20"/>
    </w:rPr>
  </w:style>
  <w:style w:type="table" w:styleId="TableGrid">
    <w:name w:val="Table Grid"/>
    <w:basedOn w:val="TableNormal"/>
    <w:uiPriority w:val="39"/>
    <w:rsid w:val="00035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D231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5220">
      <w:bodyDiv w:val="1"/>
      <w:marLeft w:val="0"/>
      <w:marRight w:val="0"/>
      <w:marTop w:val="0"/>
      <w:marBottom w:val="0"/>
      <w:divBdr>
        <w:top w:val="none" w:sz="0" w:space="0" w:color="auto"/>
        <w:left w:val="none" w:sz="0" w:space="0" w:color="auto"/>
        <w:bottom w:val="none" w:sz="0" w:space="0" w:color="auto"/>
        <w:right w:val="none" w:sz="0" w:space="0" w:color="auto"/>
      </w:divBdr>
      <w:divsChild>
        <w:div w:id="758991557">
          <w:marLeft w:val="0"/>
          <w:marRight w:val="0"/>
          <w:marTop w:val="0"/>
          <w:marBottom w:val="0"/>
          <w:divBdr>
            <w:top w:val="none" w:sz="0" w:space="0" w:color="auto"/>
            <w:left w:val="none" w:sz="0" w:space="0" w:color="auto"/>
            <w:bottom w:val="none" w:sz="0" w:space="0" w:color="auto"/>
            <w:right w:val="none" w:sz="0" w:space="0" w:color="auto"/>
          </w:divBdr>
          <w:divsChild>
            <w:div w:id="935094023">
              <w:marLeft w:val="0"/>
              <w:marRight w:val="0"/>
              <w:marTop w:val="0"/>
              <w:marBottom w:val="0"/>
              <w:divBdr>
                <w:top w:val="none" w:sz="0" w:space="0" w:color="auto"/>
                <w:left w:val="none" w:sz="0" w:space="0" w:color="auto"/>
                <w:bottom w:val="none" w:sz="0" w:space="0" w:color="auto"/>
                <w:right w:val="none" w:sz="0" w:space="0" w:color="auto"/>
              </w:divBdr>
              <w:divsChild>
                <w:div w:id="61178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810101">
      <w:bodyDiv w:val="1"/>
      <w:marLeft w:val="0"/>
      <w:marRight w:val="0"/>
      <w:marTop w:val="0"/>
      <w:marBottom w:val="0"/>
      <w:divBdr>
        <w:top w:val="none" w:sz="0" w:space="0" w:color="auto"/>
        <w:left w:val="none" w:sz="0" w:space="0" w:color="auto"/>
        <w:bottom w:val="none" w:sz="0" w:space="0" w:color="auto"/>
        <w:right w:val="none" w:sz="0" w:space="0" w:color="auto"/>
      </w:divBdr>
      <w:divsChild>
        <w:div w:id="1626808256">
          <w:marLeft w:val="0"/>
          <w:marRight w:val="0"/>
          <w:marTop w:val="0"/>
          <w:marBottom w:val="0"/>
          <w:divBdr>
            <w:top w:val="none" w:sz="0" w:space="0" w:color="auto"/>
            <w:left w:val="none" w:sz="0" w:space="0" w:color="auto"/>
            <w:bottom w:val="none" w:sz="0" w:space="0" w:color="auto"/>
            <w:right w:val="none" w:sz="0" w:space="0" w:color="auto"/>
          </w:divBdr>
          <w:divsChild>
            <w:div w:id="1649356812">
              <w:marLeft w:val="0"/>
              <w:marRight w:val="0"/>
              <w:marTop w:val="0"/>
              <w:marBottom w:val="0"/>
              <w:divBdr>
                <w:top w:val="none" w:sz="0" w:space="0" w:color="auto"/>
                <w:left w:val="none" w:sz="0" w:space="0" w:color="auto"/>
                <w:bottom w:val="none" w:sz="0" w:space="0" w:color="auto"/>
                <w:right w:val="none" w:sz="0" w:space="0" w:color="auto"/>
              </w:divBdr>
              <w:divsChild>
                <w:div w:id="56133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430630">
      <w:bodyDiv w:val="1"/>
      <w:marLeft w:val="0"/>
      <w:marRight w:val="0"/>
      <w:marTop w:val="0"/>
      <w:marBottom w:val="0"/>
      <w:divBdr>
        <w:top w:val="none" w:sz="0" w:space="0" w:color="auto"/>
        <w:left w:val="none" w:sz="0" w:space="0" w:color="auto"/>
        <w:bottom w:val="none" w:sz="0" w:space="0" w:color="auto"/>
        <w:right w:val="none" w:sz="0" w:space="0" w:color="auto"/>
      </w:divBdr>
      <w:divsChild>
        <w:div w:id="958336566">
          <w:marLeft w:val="0"/>
          <w:marRight w:val="0"/>
          <w:marTop w:val="0"/>
          <w:marBottom w:val="0"/>
          <w:divBdr>
            <w:top w:val="none" w:sz="0" w:space="0" w:color="auto"/>
            <w:left w:val="none" w:sz="0" w:space="0" w:color="auto"/>
            <w:bottom w:val="none" w:sz="0" w:space="0" w:color="auto"/>
            <w:right w:val="none" w:sz="0" w:space="0" w:color="auto"/>
          </w:divBdr>
          <w:divsChild>
            <w:div w:id="1171137900">
              <w:marLeft w:val="0"/>
              <w:marRight w:val="0"/>
              <w:marTop w:val="0"/>
              <w:marBottom w:val="0"/>
              <w:divBdr>
                <w:top w:val="none" w:sz="0" w:space="0" w:color="auto"/>
                <w:left w:val="none" w:sz="0" w:space="0" w:color="auto"/>
                <w:bottom w:val="none" w:sz="0" w:space="0" w:color="auto"/>
                <w:right w:val="none" w:sz="0" w:space="0" w:color="auto"/>
              </w:divBdr>
              <w:divsChild>
                <w:div w:id="201984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115535">
      <w:bodyDiv w:val="1"/>
      <w:marLeft w:val="0"/>
      <w:marRight w:val="0"/>
      <w:marTop w:val="0"/>
      <w:marBottom w:val="0"/>
      <w:divBdr>
        <w:top w:val="none" w:sz="0" w:space="0" w:color="auto"/>
        <w:left w:val="none" w:sz="0" w:space="0" w:color="auto"/>
        <w:bottom w:val="none" w:sz="0" w:space="0" w:color="auto"/>
        <w:right w:val="none" w:sz="0" w:space="0" w:color="auto"/>
      </w:divBdr>
      <w:divsChild>
        <w:div w:id="716704083">
          <w:marLeft w:val="0"/>
          <w:marRight w:val="0"/>
          <w:marTop w:val="0"/>
          <w:marBottom w:val="0"/>
          <w:divBdr>
            <w:top w:val="none" w:sz="0" w:space="0" w:color="auto"/>
            <w:left w:val="none" w:sz="0" w:space="0" w:color="auto"/>
            <w:bottom w:val="none" w:sz="0" w:space="0" w:color="auto"/>
            <w:right w:val="none" w:sz="0" w:space="0" w:color="auto"/>
          </w:divBdr>
          <w:divsChild>
            <w:div w:id="1795058346">
              <w:marLeft w:val="0"/>
              <w:marRight w:val="0"/>
              <w:marTop w:val="0"/>
              <w:marBottom w:val="0"/>
              <w:divBdr>
                <w:top w:val="none" w:sz="0" w:space="0" w:color="auto"/>
                <w:left w:val="none" w:sz="0" w:space="0" w:color="auto"/>
                <w:bottom w:val="none" w:sz="0" w:space="0" w:color="auto"/>
                <w:right w:val="none" w:sz="0" w:space="0" w:color="auto"/>
              </w:divBdr>
              <w:divsChild>
                <w:div w:id="215706178">
                  <w:marLeft w:val="0"/>
                  <w:marRight w:val="0"/>
                  <w:marTop w:val="932"/>
                  <w:marBottom w:val="0"/>
                  <w:divBdr>
                    <w:top w:val="none" w:sz="0" w:space="0" w:color="auto"/>
                    <w:left w:val="none" w:sz="0" w:space="0" w:color="auto"/>
                    <w:bottom w:val="none" w:sz="0" w:space="0" w:color="auto"/>
                    <w:right w:val="none" w:sz="0" w:space="0" w:color="auto"/>
                  </w:divBdr>
                </w:div>
                <w:div w:id="318466999">
                  <w:marLeft w:val="0"/>
                  <w:marRight w:val="0"/>
                  <w:marTop w:val="1241"/>
                  <w:marBottom w:val="0"/>
                  <w:divBdr>
                    <w:top w:val="none" w:sz="0" w:space="0" w:color="auto"/>
                    <w:left w:val="none" w:sz="0" w:space="0" w:color="auto"/>
                    <w:bottom w:val="none" w:sz="0" w:space="0" w:color="auto"/>
                    <w:right w:val="none" w:sz="0" w:space="0" w:color="auto"/>
                  </w:divBdr>
                </w:div>
                <w:div w:id="21327463">
                  <w:marLeft w:val="0"/>
                  <w:marRight w:val="0"/>
                  <w:marTop w:val="1735"/>
                  <w:marBottom w:val="0"/>
                  <w:divBdr>
                    <w:top w:val="none" w:sz="0" w:space="0" w:color="auto"/>
                    <w:left w:val="none" w:sz="0" w:space="0" w:color="auto"/>
                    <w:bottom w:val="none" w:sz="0" w:space="0" w:color="auto"/>
                    <w:right w:val="none" w:sz="0" w:space="0" w:color="auto"/>
                  </w:divBdr>
                </w:div>
                <w:div w:id="180365361">
                  <w:marLeft w:val="29"/>
                  <w:marRight w:val="0"/>
                  <w:marTop w:val="1620"/>
                  <w:marBottom w:val="0"/>
                  <w:divBdr>
                    <w:top w:val="none" w:sz="0" w:space="0" w:color="auto"/>
                    <w:left w:val="none" w:sz="0" w:space="0" w:color="auto"/>
                    <w:bottom w:val="none" w:sz="0" w:space="0" w:color="auto"/>
                    <w:right w:val="none" w:sz="0" w:space="0" w:color="auto"/>
                  </w:divBdr>
                </w:div>
              </w:divsChild>
            </w:div>
          </w:divsChild>
        </w:div>
      </w:divsChild>
    </w:div>
    <w:div w:id="1496649697">
      <w:bodyDiv w:val="1"/>
      <w:marLeft w:val="0"/>
      <w:marRight w:val="0"/>
      <w:marTop w:val="0"/>
      <w:marBottom w:val="0"/>
      <w:divBdr>
        <w:top w:val="none" w:sz="0" w:space="0" w:color="auto"/>
        <w:left w:val="none" w:sz="0" w:space="0" w:color="auto"/>
        <w:bottom w:val="none" w:sz="0" w:space="0" w:color="auto"/>
        <w:right w:val="none" w:sz="0" w:space="0" w:color="auto"/>
      </w:divBdr>
      <w:divsChild>
        <w:div w:id="369427552">
          <w:marLeft w:val="0"/>
          <w:marRight w:val="0"/>
          <w:marTop w:val="0"/>
          <w:marBottom w:val="0"/>
          <w:divBdr>
            <w:top w:val="none" w:sz="0" w:space="0" w:color="auto"/>
            <w:left w:val="none" w:sz="0" w:space="0" w:color="auto"/>
            <w:bottom w:val="none" w:sz="0" w:space="0" w:color="auto"/>
            <w:right w:val="none" w:sz="0" w:space="0" w:color="auto"/>
          </w:divBdr>
          <w:divsChild>
            <w:div w:id="1802772373">
              <w:marLeft w:val="0"/>
              <w:marRight w:val="0"/>
              <w:marTop w:val="0"/>
              <w:marBottom w:val="0"/>
              <w:divBdr>
                <w:top w:val="none" w:sz="0" w:space="0" w:color="auto"/>
                <w:left w:val="none" w:sz="0" w:space="0" w:color="auto"/>
                <w:bottom w:val="none" w:sz="0" w:space="0" w:color="auto"/>
                <w:right w:val="none" w:sz="0" w:space="0" w:color="auto"/>
              </w:divBdr>
              <w:divsChild>
                <w:div w:id="185299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92886">
      <w:bodyDiv w:val="1"/>
      <w:marLeft w:val="0"/>
      <w:marRight w:val="0"/>
      <w:marTop w:val="0"/>
      <w:marBottom w:val="0"/>
      <w:divBdr>
        <w:top w:val="none" w:sz="0" w:space="0" w:color="auto"/>
        <w:left w:val="none" w:sz="0" w:space="0" w:color="auto"/>
        <w:bottom w:val="none" w:sz="0" w:space="0" w:color="auto"/>
        <w:right w:val="none" w:sz="0" w:space="0" w:color="auto"/>
      </w:divBdr>
      <w:divsChild>
        <w:div w:id="536478649">
          <w:marLeft w:val="0"/>
          <w:marRight w:val="0"/>
          <w:marTop w:val="0"/>
          <w:marBottom w:val="0"/>
          <w:divBdr>
            <w:top w:val="none" w:sz="0" w:space="0" w:color="auto"/>
            <w:left w:val="none" w:sz="0" w:space="0" w:color="auto"/>
            <w:bottom w:val="none" w:sz="0" w:space="0" w:color="auto"/>
            <w:right w:val="none" w:sz="0" w:space="0" w:color="auto"/>
          </w:divBdr>
          <w:divsChild>
            <w:div w:id="1049956194">
              <w:marLeft w:val="0"/>
              <w:marRight w:val="0"/>
              <w:marTop w:val="0"/>
              <w:marBottom w:val="0"/>
              <w:divBdr>
                <w:top w:val="none" w:sz="0" w:space="0" w:color="auto"/>
                <w:left w:val="none" w:sz="0" w:space="0" w:color="auto"/>
                <w:bottom w:val="none" w:sz="0" w:space="0" w:color="auto"/>
                <w:right w:val="none" w:sz="0" w:space="0" w:color="auto"/>
              </w:divBdr>
              <w:divsChild>
                <w:div w:id="24538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386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microsoft.com/office/2011/relationships/commentsExtended" Target="commentsExtended.xml"/><Relationship Id="rId39" Type="http://schemas.openxmlformats.org/officeDocument/2006/relationships/image" Target="media/image30.png"/><Relationship Id="rId21" Type="http://schemas.openxmlformats.org/officeDocument/2006/relationships/image" Target="media/image16.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www.ibm.com/docs/en/app-connect/11.0.0?topic=commands-mqsicreatebar-command" TargetMode="External"/><Relationship Id="rId55" Type="http://schemas.openxmlformats.org/officeDocument/2006/relationships/hyperlink" Target="https://github.com/tdolby-at-uk-ibm-com/ace-mrm-compile-example"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ibm.com/docs/en/app-connect/12.0?topic=commands-ibmint"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microsoft.com/office/2016/09/relationships/commentsIds" Target="commentsIds.xm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ibm.com/docs/en/app-connect/11.0.0?topic=commands-mqsipackagebar-command" TargetMode="External"/><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s://www.ibm.com/docs/en/app-connect/11.0.0?topic=solutions-creating-bar-file"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comments" Target="comments.xm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5.png"/><Relationship Id="rId41" Type="http://schemas.openxmlformats.org/officeDocument/2006/relationships/image" Target="media/image32.png"/><Relationship Id="rId54" Type="http://schemas.openxmlformats.org/officeDocument/2006/relationships/hyperlink" Target="https://www.ibm.com/docs/en/SSTTDS_12.0/com.ibm.etools.mft.doc/ACE_12_ibmint_command_cheat_sheet.pdf"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microsoft.com/office/2018/08/relationships/commentsExtensible" Target="commentsExtensible.xml"/><Relationship Id="rId36" Type="http://schemas.openxmlformats.org/officeDocument/2006/relationships/image" Target="media/image27.png"/><Relationship Id="rId49" Type="http://schemas.openxmlformats.org/officeDocument/2006/relationships/hyperlink" Target="https://www.ibm.com/docs/en/app-connect/11.0.0?topic=arbf-packaging-resources-that-include-java-code-message-sets" TargetMode="External"/><Relationship Id="rId57" Type="http://schemas.microsoft.com/office/2011/relationships/people" Target="people.xml"/><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ibm.com/docs/en/integration-bus/10.0?topic=solutions-creating-bar-fi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77C42A-7705-4A9D-9D61-FBBFCA1F8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1389</TotalTime>
  <Pages>19</Pages>
  <Words>2142</Words>
  <Characters>12210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Blomme</dc:creator>
  <cp:keywords/>
  <dc:description/>
  <cp:lastModifiedBy>Matthias Blomme</cp:lastModifiedBy>
  <cp:revision>104</cp:revision>
  <dcterms:created xsi:type="dcterms:W3CDTF">2022-03-03T06:11:00Z</dcterms:created>
  <dcterms:modified xsi:type="dcterms:W3CDTF">2022-04-25T06:18:00Z</dcterms:modified>
</cp:coreProperties>
</file>