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8D9B8" w14:textId="77777777" w:rsidR="00755C65" w:rsidRPr="00755C65" w:rsidRDefault="00755C65" w:rsidP="00F75C4C">
      <w:pPr>
        <w:pStyle w:val="Heading1"/>
      </w:pPr>
      <w:r w:rsidRPr="00755C65">
        <w:t>Running Unit Tests in IBM App Connect Toolkit Using a Custom Integration Server Setup</w:t>
      </w:r>
    </w:p>
    <w:p w14:paraId="20ACF3D5" w14:textId="13C97F4E" w:rsidR="00755C65" w:rsidRPr="00755C65" w:rsidRDefault="00755C65" w:rsidP="00755C65">
      <w:r w:rsidRPr="00755C65">
        <w:t>When working with IBM App Connect Toolkit, running unit tests on integration flows with custom configurations can be quite challenging. This is especially true when your flows depend on additional runtime artifacts</w:t>
      </w:r>
      <w:r w:rsidR="00102042">
        <w:t xml:space="preserve"> like</w:t>
      </w:r>
      <w:r w:rsidRPr="00755C65">
        <w:t xml:space="preserve"> </w:t>
      </w:r>
      <w:r w:rsidRPr="00755C65">
        <w:rPr>
          <w:b/>
          <w:bCs/>
        </w:rPr>
        <w:t>policies</w:t>
      </w:r>
      <w:r w:rsidRPr="00755C65">
        <w:t xml:space="preserve">, </w:t>
      </w:r>
      <w:r w:rsidRPr="00755C65">
        <w:rPr>
          <w:b/>
          <w:bCs/>
        </w:rPr>
        <w:t>shared libraries</w:t>
      </w:r>
      <w:r w:rsidRPr="00755C65">
        <w:t xml:space="preserve">, or </w:t>
      </w:r>
      <w:r w:rsidRPr="00755C65">
        <w:rPr>
          <w:b/>
          <w:bCs/>
        </w:rPr>
        <w:t>user-defined nodes</w:t>
      </w:r>
      <w:r w:rsidRPr="00755C65">
        <w:t>. A standard test environment starts with a clean slate, which often leads to test failures due to missing configurations.</w:t>
      </w:r>
    </w:p>
    <w:p w14:paraId="26130421" w14:textId="13000265" w:rsidR="00755C65" w:rsidRPr="00755C65" w:rsidRDefault="00755C65" w:rsidP="00755C65">
      <w:r w:rsidRPr="00755C65">
        <w:t>In this blog post, I'll walk you through the setup required to ensure your unit tests can run successfully using a custom integration server setup. We'll cover:</w:t>
      </w:r>
    </w:p>
    <w:p w14:paraId="42921FFC" w14:textId="77777777" w:rsidR="00755C65" w:rsidRPr="00755C65" w:rsidRDefault="00755C65" w:rsidP="00755C65">
      <w:pPr>
        <w:numPr>
          <w:ilvl w:val="0"/>
          <w:numId w:val="1"/>
        </w:numPr>
      </w:pPr>
      <w:r w:rsidRPr="00755C65">
        <w:t>Setting up the runtime environment</w:t>
      </w:r>
    </w:p>
    <w:p w14:paraId="7AE1D0A6" w14:textId="77777777" w:rsidR="00755C65" w:rsidRPr="00755C65" w:rsidRDefault="00755C65" w:rsidP="00755C65">
      <w:pPr>
        <w:numPr>
          <w:ilvl w:val="0"/>
          <w:numId w:val="1"/>
        </w:numPr>
      </w:pPr>
      <w:r w:rsidRPr="00755C65">
        <w:t>Modifying test configurations to include runtime artifacts</w:t>
      </w:r>
    </w:p>
    <w:p w14:paraId="440E62CC" w14:textId="5568F489" w:rsidR="00755C65" w:rsidRPr="00755C65" w:rsidRDefault="00755C65" w:rsidP="00755C65">
      <w:pPr>
        <w:numPr>
          <w:ilvl w:val="0"/>
          <w:numId w:val="1"/>
        </w:numPr>
      </w:pPr>
      <w:r w:rsidRPr="00755C65">
        <w:t xml:space="preserve">Running the test and </w:t>
      </w:r>
      <w:proofErr w:type="spellStart"/>
      <w:r w:rsidR="00102042">
        <w:t>analyzing</w:t>
      </w:r>
      <w:proofErr w:type="spellEnd"/>
      <w:r w:rsidRPr="00755C65">
        <w:t xml:space="preserve"> the results</w:t>
      </w:r>
    </w:p>
    <w:p w14:paraId="2F463CD5" w14:textId="77777777" w:rsidR="00845123" w:rsidRDefault="00845123" w:rsidP="00755C65"/>
    <w:p w14:paraId="14E32AF5" w14:textId="3DD1A8D1" w:rsidR="00755C65" w:rsidRPr="00755C65" w:rsidRDefault="00755C65" w:rsidP="00F75C4C">
      <w:pPr>
        <w:pStyle w:val="Heading2"/>
      </w:pPr>
      <w:r w:rsidRPr="00755C65">
        <w:t>Problem Overview</w:t>
      </w:r>
    </w:p>
    <w:p w14:paraId="69F3A92E" w14:textId="76524999" w:rsidR="00755C65" w:rsidRPr="00755C65" w:rsidRDefault="00755C65" w:rsidP="00755C65">
      <w:r w:rsidRPr="00755C65">
        <w:t>In a typical App Connect Toolkit test scenario</w:t>
      </w:r>
      <w:r w:rsidR="00845123">
        <w:t xml:space="preserve">, a new default integration server is started to run </w:t>
      </w:r>
      <w:r w:rsidR="00102042">
        <w:t>unit</w:t>
      </w:r>
      <w:r w:rsidR="00845123">
        <w:t xml:space="preserve"> tests</w:t>
      </w:r>
      <w:r w:rsidRPr="00755C65">
        <w:t xml:space="preserve">. This is fine for basic flows, but </w:t>
      </w:r>
      <w:r w:rsidR="00845123">
        <w:t>things start to break when your application relies on additional resources like (a project well known to me) the PGP nodes.</w:t>
      </w:r>
    </w:p>
    <w:p w14:paraId="43AE420C" w14:textId="2FE78F1B" w:rsidR="00755C65" w:rsidRPr="00755C65" w:rsidRDefault="00755C65" w:rsidP="00755C65">
      <w:r w:rsidRPr="00755C65">
        <w:t xml:space="preserve">Take a look at the error below </w:t>
      </w:r>
      <w:r w:rsidR="004C3B2E">
        <w:t>:</w:t>
      </w:r>
    </w:p>
    <w:p w14:paraId="321F8735" w14:textId="21AE0E61" w:rsidR="004C3B2E" w:rsidRDefault="00AD41A6" w:rsidP="00755C65">
      <w:r w:rsidRPr="00AD41A6">
        <w:rPr>
          <w:noProof/>
        </w:rPr>
        <w:drawing>
          <wp:inline distT="0" distB="0" distL="0" distR="0" wp14:anchorId="2D6A6D77" wp14:editId="479B9FAB">
            <wp:extent cx="3267075" cy="3852369"/>
            <wp:effectExtent l="0" t="0" r="0" b="4445"/>
            <wp:docPr id="177083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32862" name=""/>
                    <pic:cNvPicPr/>
                  </pic:nvPicPr>
                  <pic:blipFill>
                    <a:blip r:embed="rId5"/>
                    <a:stretch>
                      <a:fillRect/>
                    </a:stretch>
                  </pic:blipFill>
                  <pic:spPr>
                    <a:xfrm>
                      <a:off x="0" y="0"/>
                      <a:ext cx="3267075" cy="3852369"/>
                    </a:xfrm>
                    <a:prstGeom prst="rect">
                      <a:avLst/>
                    </a:prstGeom>
                  </pic:spPr>
                </pic:pic>
              </a:graphicData>
            </a:graphic>
          </wp:inline>
        </w:drawing>
      </w:r>
    </w:p>
    <w:p w14:paraId="6BA376FD" w14:textId="02FDD95F" w:rsidR="00755C65" w:rsidRPr="00755C65" w:rsidRDefault="00755C65" w:rsidP="00755C65">
      <w:r w:rsidRPr="00755C65">
        <w:lastRenderedPageBreak/>
        <w:t>This error appears because the runtime environment for the test does not have the necessary policies configured. As a result, the flow that expects these policies fails during execution.</w:t>
      </w:r>
      <w:r w:rsidR="00102042">
        <w:t xml:space="preserve"> Let’s fix that</w:t>
      </w:r>
      <w:r w:rsidR="00DC6271">
        <w:t>,</w:t>
      </w:r>
      <w:r w:rsidR="00102042">
        <w:t xml:space="preserve"> shall we.</w:t>
      </w:r>
    </w:p>
    <w:p w14:paraId="53AA8BE5" w14:textId="77777777" w:rsidR="00AD41A6" w:rsidRDefault="00AD41A6" w:rsidP="00755C65">
      <w:pPr>
        <w:rPr>
          <w:b/>
          <w:bCs/>
        </w:rPr>
      </w:pPr>
    </w:p>
    <w:p w14:paraId="7918C975" w14:textId="163A3FB4" w:rsidR="00755C65" w:rsidRPr="00755C65" w:rsidRDefault="00755C65" w:rsidP="00F75C4C">
      <w:pPr>
        <w:pStyle w:val="Heading2"/>
      </w:pPr>
      <w:r w:rsidRPr="00755C65">
        <w:t>Setup Requirements</w:t>
      </w:r>
    </w:p>
    <w:p w14:paraId="46F58FF4" w14:textId="3489CB66" w:rsidR="00755C65" w:rsidRPr="00755C65" w:rsidRDefault="00755C65" w:rsidP="00755C65">
      <w:r w:rsidRPr="00755C65">
        <w:t>Before we can run the</w:t>
      </w:r>
      <w:r w:rsidR="00AD41A6">
        <w:t>se kinds of</w:t>
      </w:r>
      <w:r w:rsidRPr="00755C65">
        <w:t xml:space="preserve"> unit tests successfully, we need to ensure that </w:t>
      </w:r>
      <w:r w:rsidR="00102042">
        <w:t xml:space="preserve">we have a </w:t>
      </w:r>
      <w:r w:rsidRPr="00755C65">
        <w:t xml:space="preserve">runtime environment </w:t>
      </w:r>
      <w:r w:rsidR="00F35DC6">
        <w:t xml:space="preserve">that can run our integration. </w:t>
      </w:r>
      <w:r w:rsidR="00EE6B6D" w:rsidRPr="00EE6B6D">
        <w:t>This includes the following (and can be any combination of)</w:t>
      </w:r>
      <w:r w:rsidR="00EE6B6D">
        <w:t>:</w:t>
      </w:r>
    </w:p>
    <w:p w14:paraId="55A0669F" w14:textId="77777777" w:rsidR="00755C65" w:rsidRPr="00755C65" w:rsidRDefault="00755C65" w:rsidP="00755C65">
      <w:pPr>
        <w:numPr>
          <w:ilvl w:val="0"/>
          <w:numId w:val="2"/>
        </w:numPr>
      </w:pPr>
      <w:r w:rsidRPr="00755C65">
        <w:rPr>
          <w:b/>
          <w:bCs/>
        </w:rPr>
        <w:t>Custom Policies</w:t>
      </w:r>
      <w:r w:rsidRPr="00755C65">
        <w:t>: These are usually configured in the Integration Server, and without them, the flow cannot execute its logic correctly.</w:t>
      </w:r>
    </w:p>
    <w:p w14:paraId="058DB995" w14:textId="77777777" w:rsidR="00755C65" w:rsidRPr="00755C65" w:rsidRDefault="00755C65" w:rsidP="00755C65">
      <w:pPr>
        <w:numPr>
          <w:ilvl w:val="0"/>
          <w:numId w:val="2"/>
        </w:numPr>
      </w:pPr>
      <w:r w:rsidRPr="00755C65">
        <w:rPr>
          <w:b/>
          <w:bCs/>
        </w:rPr>
        <w:t>Shared Classes and Libraries</w:t>
      </w:r>
      <w:r w:rsidRPr="00755C65">
        <w:t>: Additional JAR files that contain the necessary logic or classes for your flow.</w:t>
      </w:r>
    </w:p>
    <w:p w14:paraId="2915381C" w14:textId="77777777" w:rsidR="00755C65" w:rsidRPr="00755C65" w:rsidRDefault="00755C65" w:rsidP="00755C65">
      <w:pPr>
        <w:numPr>
          <w:ilvl w:val="0"/>
          <w:numId w:val="2"/>
        </w:numPr>
      </w:pPr>
      <w:r w:rsidRPr="00755C65">
        <w:rPr>
          <w:b/>
          <w:bCs/>
        </w:rPr>
        <w:t>User-Defined Nodes and Plug-ins</w:t>
      </w:r>
      <w:r w:rsidRPr="00755C65">
        <w:t>: These may be required if your flow uses custom nodes or plug-ins.</w:t>
      </w:r>
    </w:p>
    <w:p w14:paraId="2B63C023" w14:textId="72C83400" w:rsidR="00755C65" w:rsidRPr="00755C65" w:rsidRDefault="009F6C45" w:rsidP="00755C65">
      <w:r>
        <w:t>For my use case, that means providing the following setup:</w:t>
      </w:r>
    </w:p>
    <w:p w14:paraId="2CCEB677" w14:textId="29ECE10B" w:rsidR="00755C65" w:rsidRPr="00755C65" w:rsidRDefault="00755C65" w:rsidP="00F75C4C">
      <w:pPr>
        <w:pStyle w:val="Heading4"/>
      </w:pPr>
      <w:r w:rsidRPr="00755C65">
        <w:t>1. Setting Up the Custom Runtime Environment</w:t>
      </w:r>
      <w:r w:rsidR="00F35DC6">
        <w:t xml:space="preserve"> - Policies</w:t>
      </w:r>
    </w:p>
    <w:p w14:paraId="568910F8" w14:textId="77777777" w:rsidR="00481270" w:rsidRDefault="00481270" w:rsidP="00755C65">
      <w:r w:rsidRPr="00481270">
        <w:rPr>
          <w:noProof/>
        </w:rPr>
        <w:drawing>
          <wp:inline distT="0" distB="0" distL="0" distR="0" wp14:anchorId="383F0632" wp14:editId="5659A1A8">
            <wp:extent cx="2448267" cy="1952898"/>
            <wp:effectExtent l="0" t="0" r="9525" b="9525"/>
            <wp:docPr id="113046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65428" name=""/>
                    <pic:cNvPicPr/>
                  </pic:nvPicPr>
                  <pic:blipFill>
                    <a:blip r:embed="rId6"/>
                    <a:stretch>
                      <a:fillRect/>
                    </a:stretch>
                  </pic:blipFill>
                  <pic:spPr>
                    <a:xfrm>
                      <a:off x="0" y="0"/>
                      <a:ext cx="2448267" cy="1952898"/>
                    </a:xfrm>
                    <a:prstGeom prst="rect">
                      <a:avLst/>
                    </a:prstGeom>
                  </pic:spPr>
                </pic:pic>
              </a:graphicData>
            </a:graphic>
          </wp:inline>
        </w:drawing>
      </w:r>
    </w:p>
    <w:p w14:paraId="113AAC1B" w14:textId="7AF92C78" w:rsidR="00755C65" w:rsidRPr="00755C65" w:rsidRDefault="00481270" w:rsidP="00755C65">
      <w:r>
        <w:t>W</w:t>
      </w:r>
      <w:r w:rsidR="00755C65" w:rsidRPr="00755C65">
        <w:t xml:space="preserve">e have our </w:t>
      </w:r>
      <w:r w:rsidR="00755C65" w:rsidRPr="00755C65">
        <w:rPr>
          <w:b/>
          <w:bCs/>
        </w:rPr>
        <w:t>Integration Server</w:t>
      </w:r>
      <w:r w:rsidR="00755C65" w:rsidRPr="00755C65">
        <w:t xml:space="preserve"> called TEST_SERVER. Under this server, we have the following components:</w:t>
      </w:r>
    </w:p>
    <w:p w14:paraId="12E9361E" w14:textId="02953411" w:rsidR="00755C65" w:rsidRPr="00755C65" w:rsidRDefault="00755C65" w:rsidP="00755C65">
      <w:pPr>
        <w:numPr>
          <w:ilvl w:val="0"/>
          <w:numId w:val="3"/>
        </w:numPr>
      </w:pPr>
      <w:r w:rsidRPr="00755C65">
        <w:t xml:space="preserve">A </w:t>
      </w:r>
      <w:proofErr w:type="spellStart"/>
      <w:r w:rsidRPr="00755C65">
        <w:t>UnitTestDemo</w:t>
      </w:r>
      <w:proofErr w:type="spellEnd"/>
      <w:r w:rsidRPr="00755C65">
        <w:t xml:space="preserve"> application.</w:t>
      </w:r>
    </w:p>
    <w:p w14:paraId="17CDDA1E" w14:textId="0BBEDA39" w:rsidR="00755C65" w:rsidRPr="00755C65" w:rsidRDefault="00755C65" w:rsidP="00755C65">
      <w:pPr>
        <w:numPr>
          <w:ilvl w:val="0"/>
          <w:numId w:val="3"/>
        </w:numPr>
      </w:pPr>
      <w:proofErr w:type="spellStart"/>
      <w:r w:rsidRPr="00755C65">
        <w:t>PGP_Policies</w:t>
      </w:r>
      <w:proofErr w:type="spellEnd"/>
      <w:r w:rsidRPr="00755C65">
        <w:t xml:space="preserve">, which are essential for </w:t>
      </w:r>
      <w:r w:rsidR="008E2EC5">
        <w:t>running the test scenario</w:t>
      </w:r>
      <w:r w:rsidRPr="00755C65">
        <w:t>.</w:t>
      </w:r>
    </w:p>
    <w:p w14:paraId="171462A0" w14:textId="1698EE21" w:rsidR="00F35DC6" w:rsidRPr="00755C65" w:rsidRDefault="00755C65" w:rsidP="00F35DC6">
      <w:pPr>
        <w:pStyle w:val="Heading4"/>
      </w:pPr>
      <w:r w:rsidRPr="00755C65">
        <w:lastRenderedPageBreak/>
        <w:t xml:space="preserve">2. </w:t>
      </w:r>
      <w:r w:rsidR="00F35DC6" w:rsidRPr="00755C65">
        <w:t>Setting Up the Custom Runtime Environment</w:t>
      </w:r>
      <w:r w:rsidR="00F35DC6">
        <w:t xml:space="preserve"> – </w:t>
      </w:r>
      <w:r w:rsidR="00A7013A">
        <w:t>Shared Classes</w:t>
      </w:r>
    </w:p>
    <w:p w14:paraId="64FD13BB" w14:textId="041853E5" w:rsidR="006934B0" w:rsidRDefault="006934B0" w:rsidP="00F35DC6">
      <w:pPr>
        <w:pStyle w:val="Heading4"/>
      </w:pPr>
      <w:r w:rsidRPr="006934B0">
        <w:rPr>
          <w:noProof/>
        </w:rPr>
        <w:drawing>
          <wp:inline distT="0" distB="0" distL="0" distR="0" wp14:anchorId="6B0FB415" wp14:editId="1EEBDB79">
            <wp:extent cx="2029108" cy="1810003"/>
            <wp:effectExtent l="0" t="0" r="0" b="0"/>
            <wp:docPr id="87108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85796" name=""/>
                    <pic:cNvPicPr/>
                  </pic:nvPicPr>
                  <pic:blipFill>
                    <a:blip r:embed="rId7"/>
                    <a:stretch>
                      <a:fillRect/>
                    </a:stretch>
                  </pic:blipFill>
                  <pic:spPr>
                    <a:xfrm>
                      <a:off x="0" y="0"/>
                      <a:ext cx="2029108" cy="1810003"/>
                    </a:xfrm>
                    <a:prstGeom prst="rect">
                      <a:avLst/>
                    </a:prstGeom>
                  </pic:spPr>
                </pic:pic>
              </a:graphicData>
            </a:graphic>
          </wp:inline>
        </w:drawing>
      </w:r>
    </w:p>
    <w:p w14:paraId="03DE07D7" w14:textId="2CFE5A3B" w:rsidR="00755C65" w:rsidRDefault="00755C65" w:rsidP="00755C65">
      <w:r w:rsidRPr="00755C65">
        <w:t xml:space="preserve">The </w:t>
      </w:r>
      <w:r w:rsidR="006934B0">
        <w:t>PGP nodes do require an additional jar shared-classes jar file</w:t>
      </w:r>
      <w:r w:rsidR="00A453A6">
        <w:t xml:space="preserve">. </w:t>
      </w:r>
      <w:r w:rsidRPr="00755C65">
        <w:t>Th</w:t>
      </w:r>
      <w:r w:rsidR="00A453A6">
        <w:t>is</w:t>
      </w:r>
      <w:r w:rsidRPr="00755C65">
        <w:t xml:space="preserve"> JAR file </w:t>
      </w:r>
      <w:r w:rsidR="00A453A6">
        <w:t>is</w:t>
      </w:r>
      <w:r w:rsidRPr="00755C65">
        <w:t xml:space="preserve"> not included by default in the runtime, so we need to specify </w:t>
      </w:r>
      <w:r w:rsidR="008E2EC5">
        <w:t>it</w:t>
      </w:r>
      <w:r w:rsidRPr="00755C65">
        <w:t xml:space="preserve"> explicitly in our test setup.</w:t>
      </w:r>
      <w:r w:rsidR="008E2EC5">
        <w:t xml:space="preserve"> For standalone integration servers (or for containers) you can do this by creating a shared-classes directory directly under your working directory.</w:t>
      </w:r>
    </w:p>
    <w:p w14:paraId="56701E5C" w14:textId="77777777" w:rsidR="009F6C45" w:rsidRDefault="009F6C45" w:rsidP="00755C65"/>
    <w:p w14:paraId="2AFF172C" w14:textId="10DCB30E" w:rsidR="00E35D4E" w:rsidRDefault="00E35D4E" w:rsidP="00E35D4E">
      <w:pPr>
        <w:pStyle w:val="Heading2"/>
      </w:pPr>
      <w:r>
        <w:t>Creating the test case</w:t>
      </w:r>
    </w:p>
    <w:p w14:paraId="691D996A" w14:textId="503FFA58" w:rsidR="00E35D4E" w:rsidRDefault="00761127" w:rsidP="00E35D4E">
      <w:r w:rsidRPr="00761127">
        <w:t>Next, let's look at how we can create a test case. If you have found this blog, you are probably already familiar</w:t>
      </w:r>
      <w:r>
        <w:t xml:space="preserve"> </w:t>
      </w:r>
      <w:r w:rsidR="00E35D4E">
        <w:t>with creat</w:t>
      </w:r>
      <w:r>
        <w:t>ing</w:t>
      </w:r>
      <w:r w:rsidR="00E35D4E">
        <w:t xml:space="preserve"> and run</w:t>
      </w:r>
      <w:r>
        <w:t>ning</w:t>
      </w:r>
      <w:r w:rsidR="00E35D4E">
        <w:t xml:space="preserve"> unit tests in ACE, but a quick recap has never hurt anybody.</w:t>
      </w:r>
    </w:p>
    <w:p w14:paraId="6187A0EF" w14:textId="058D7CEA" w:rsidR="00E35D4E" w:rsidRDefault="00E35D4E" w:rsidP="00E35D4E">
      <w:r>
        <w:t>My flow looks like this</w:t>
      </w:r>
    </w:p>
    <w:p w14:paraId="6465570C" w14:textId="0DB5C114" w:rsidR="00E35D4E" w:rsidRDefault="00413BBE" w:rsidP="00E35D4E">
      <w:r w:rsidRPr="00413BBE">
        <w:rPr>
          <w:noProof/>
        </w:rPr>
        <w:drawing>
          <wp:inline distT="0" distB="0" distL="0" distR="0" wp14:anchorId="10BCD1D8" wp14:editId="1B3D0011">
            <wp:extent cx="2927268" cy="1076077"/>
            <wp:effectExtent l="0" t="0" r="6985" b="0"/>
            <wp:docPr id="1746690105"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90105" name="Picture 1" descr="A computer screen shot of a computer error&#10;&#10;Description automatically generated"/>
                    <pic:cNvPicPr/>
                  </pic:nvPicPr>
                  <pic:blipFill>
                    <a:blip r:embed="rId8"/>
                    <a:stretch>
                      <a:fillRect/>
                    </a:stretch>
                  </pic:blipFill>
                  <pic:spPr>
                    <a:xfrm>
                      <a:off x="0" y="0"/>
                      <a:ext cx="2927268" cy="1076077"/>
                    </a:xfrm>
                    <a:prstGeom prst="rect">
                      <a:avLst/>
                    </a:prstGeom>
                  </pic:spPr>
                </pic:pic>
              </a:graphicData>
            </a:graphic>
          </wp:inline>
        </w:drawing>
      </w:r>
    </w:p>
    <w:p w14:paraId="042CFF60" w14:textId="7582FFDC" w:rsidR="006F438F" w:rsidRDefault="006F438F" w:rsidP="00E35D4E">
      <w:r>
        <w:t>And I want to uni</w:t>
      </w:r>
      <w:r w:rsidR="00413BBE">
        <w:t xml:space="preserve">t test my </w:t>
      </w:r>
      <w:proofErr w:type="spellStart"/>
      <w:r w:rsidR="00413BBE">
        <w:t>testSub</w:t>
      </w:r>
      <w:proofErr w:type="spellEnd"/>
      <w:r w:rsidR="00413BBE">
        <w:t xml:space="preserve"> </w:t>
      </w:r>
      <w:proofErr w:type="spellStart"/>
      <w:r w:rsidR="00413BBE">
        <w:t>subflow</w:t>
      </w:r>
      <w:proofErr w:type="spellEnd"/>
      <w:r w:rsidR="00413BBE">
        <w:t xml:space="preserve"> (look at that, a matching name). </w:t>
      </w:r>
      <w:r w:rsidR="005C193C">
        <w:t xml:space="preserve">What I tend to do is run a message through the flow </w:t>
      </w:r>
      <w:r w:rsidR="00C92DB6">
        <w:t xml:space="preserve">while in Flow Exercises mode, </w:t>
      </w:r>
      <w:r w:rsidR="005C193C">
        <w:t>and create the unit test with the recorded message</w:t>
      </w:r>
      <w:r w:rsidR="00C92DB6">
        <w:t xml:space="preserve">. </w:t>
      </w:r>
      <w:r w:rsidR="006802EC">
        <w:t>Using the TEST_SERVER setup for this also validates that the standalone integration server is properly configured.</w:t>
      </w:r>
    </w:p>
    <w:p w14:paraId="55418119" w14:textId="2772DCF3" w:rsidR="00C92DB6" w:rsidRDefault="00C92DB6" w:rsidP="00E35D4E">
      <w:r>
        <w:t>Putting a message through the flow</w:t>
      </w:r>
      <w:r w:rsidR="00883D6D">
        <w:t>:</w:t>
      </w:r>
    </w:p>
    <w:p w14:paraId="06142A95" w14:textId="6E170543" w:rsidR="006802EC" w:rsidRDefault="0007480A" w:rsidP="00E35D4E">
      <w:r w:rsidRPr="0007480A">
        <w:rPr>
          <w:noProof/>
        </w:rPr>
        <w:drawing>
          <wp:inline distT="0" distB="0" distL="0" distR="0" wp14:anchorId="0431BCD3" wp14:editId="4751CAD0">
            <wp:extent cx="2574731" cy="1413164"/>
            <wp:effectExtent l="0" t="0" r="0" b="0"/>
            <wp:docPr id="1314016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16226" name="Picture 1" descr="A screenshot of a computer&#10;&#10;Description automatically generated"/>
                    <pic:cNvPicPr/>
                  </pic:nvPicPr>
                  <pic:blipFill>
                    <a:blip r:embed="rId9"/>
                    <a:stretch>
                      <a:fillRect/>
                    </a:stretch>
                  </pic:blipFill>
                  <pic:spPr>
                    <a:xfrm>
                      <a:off x="0" y="0"/>
                      <a:ext cx="2574731" cy="1413164"/>
                    </a:xfrm>
                    <a:prstGeom prst="rect">
                      <a:avLst/>
                    </a:prstGeom>
                  </pic:spPr>
                </pic:pic>
              </a:graphicData>
            </a:graphic>
          </wp:inline>
        </w:drawing>
      </w:r>
    </w:p>
    <w:p w14:paraId="42EBF189" w14:textId="5EC0FB73" w:rsidR="0007480A" w:rsidRDefault="00883D6D" w:rsidP="00E35D4E">
      <w:r>
        <w:t>Creating the unit test</w:t>
      </w:r>
    </w:p>
    <w:p w14:paraId="11E43D7A" w14:textId="4797E495" w:rsidR="00883D6D" w:rsidRPr="0007480A" w:rsidRDefault="00B04EB4" w:rsidP="00E35D4E">
      <w:r w:rsidRPr="00B04EB4">
        <w:rPr>
          <w:noProof/>
        </w:rPr>
        <w:lastRenderedPageBreak/>
        <w:drawing>
          <wp:inline distT="0" distB="0" distL="0" distR="0" wp14:anchorId="29290963" wp14:editId="26F2AFDF">
            <wp:extent cx="2642892" cy="1258785"/>
            <wp:effectExtent l="0" t="0" r="5080" b="0"/>
            <wp:docPr id="2136727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27937" name="Picture 1" descr="A screenshot of a computer&#10;&#10;Description automatically generated"/>
                    <pic:cNvPicPr/>
                  </pic:nvPicPr>
                  <pic:blipFill>
                    <a:blip r:embed="rId10"/>
                    <a:stretch>
                      <a:fillRect/>
                    </a:stretch>
                  </pic:blipFill>
                  <pic:spPr>
                    <a:xfrm>
                      <a:off x="0" y="0"/>
                      <a:ext cx="2642892" cy="1258785"/>
                    </a:xfrm>
                    <a:prstGeom prst="rect">
                      <a:avLst/>
                    </a:prstGeom>
                  </pic:spPr>
                </pic:pic>
              </a:graphicData>
            </a:graphic>
          </wp:inline>
        </w:drawing>
      </w:r>
    </w:p>
    <w:p w14:paraId="0A6815C9" w14:textId="699B4462" w:rsidR="00C92DB6" w:rsidRDefault="00BC5E04" w:rsidP="00E35D4E">
      <w:r w:rsidRPr="00BC5E04">
        <w:rPr>
          <w:noProof/>
        </w:rPr>
        <w:drawing>
          <wp:inline distT="0" distB="0" distL="0" distR="0" wp14:anchorId="049B55DF" wp14:editId="17041EC1">
            <wp:extent cx="2614072" cy="1597231"/>
            <wp:effectExtent l="0" t="0" r="0" b="3175"/>
            <wp:docPr id="1196358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58436" name="Picture 1" descr="A screenshot of a computer&#10;&#10;Description automatically generated"/>
                    <pic:cNvPicPr/>
                  </pic:nvPicPr>
                  <pic:blipFill>
                    <a:blip r:embed="rId11"/>
                    <a:stretch>
                      <a:fillRect/>
                    </a:stretch>
                  </pic:blipFill>
                  <pic:spPr>
                    <a:xfrm>
                      <a:off x="0" y="0"/>
                      <a:ext cx="2614072" cy="1597231"/>
                    </a:xfrm>
                    <a:prstGeom prst="rect">
                      <a:avLst/>
                    </a:prstGeom>
                  </pic:spPr>
                </pic:pic>
              </a:graphicData>
            </a:graphic>
          </wp:inline>
        </w:drawing>
      </w:r>
    </w:p>
    <w:p w14:paraId="0408B2AC" w14:textId="715C3E72" w:rsidR="00C63352" w:rsidRPr="00E35D4E" w:rsidRDefault="00C63352" w:rsidP="00E35D4E">
      <w:r>
        <w:t>And the resulting test project:</w:t>
      </w:r>
    </w:p>
    <w:p w14:paraId="0EA361BD" w14:textId="674C862F" w:rsidR="00E35D4E" w:rsidRDefault="00C63352" w:rsidP="00755C65">
      <w:r w:rsidRPr="00C63352">
        <w:rPr>
          <w:noProof/>
        </w:rPr>
        <w:drawing>
          <wp:inline distT="0" distB="0" distL="0" distR="0" wp14:anchorId="7DC49828" wp14:editId="7B61A855">
            <wp:extent cx="2523506" cy="615255"/>
            <wp:effectExtent l="0" t="0" r="7620" b="0"/>
            <wp:docPr id="1476334481" name="Picture 1" descr="A computer cod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34481" name="Picture 1" descr="A computer code with numbers and letters&#10;&#10;Description automatically generated"/>
                    <pic:cNvPicPr/>
                  </pic:nvPicPr>
                  <pic:blipFill>
                    <a:blip r:embed="rId12"/>
                    <a:stretch>
                      <a:fillRect/>
                    </a:stretch>
                  </pic:blipFill>
                  <pic:spPr>
                    <a:xfrm>
                      <a:off x="0" y="0"/>
                      <a:ext cx="2523506" cy="615255"/>
                    </a:xfrm>
                    <a:prstGeom prst="rect">
                      <a:avLst/>
                    </a:prstGeom>
                  </pic:spPr>
                </pic:pic>
              </a:graphicData>
            </a:graphic>
          </wp:inline>
        </w:drawing>
      </w:r>
    </w:p>
    <w:p w14:paraId="5BA97B3A" w14:textId="77777777" w:rsidR="00C63352" w:rsidRDefault="00C63352" w:rsidP="00755C65"/>
    <w:p w14:paraId="0BF4C606" w14:textId="5ADD7625" w:rsidR="00A453A6" w:rsidRDefault="00BB5E0F" w:rsidP="009F6C45">
      <w:pPr>
        <w:pStyle w:val="Heading2"/>
      </w:pPr>
      <w:r>
        <w:t>Using the custom setup with your test case</w:t>
      </w:r>
    </w:p>
    <w:p w14:paraId="132B28E3" w14:textId="39138F7D" w:rsidR="00D611A5" w:rsidRDefault="00BB5E0F" w:rsidP="00D611A5">
      <w:r>
        <w:t>This is the part you have a</w:t>
      </w:r>
      <w:r w:rsidR="0040539B">
        <w:t>l</w:t>
      </w:r>
      <w:r>
        <w:t xml:space="preserve">l been waiting for, how do I use a working custom setup in my test scenario? It’s rather simple actually. </w:t>
      </w:r>
      <w:r w:rsidR="00870591">
        <w:t xml:space="preserve">Just tell your test to run in the TEST_SERVER </w:t>
      </w:r>
      <w:r w:rsidR="00C457FF">
        <w:t>integration server.</w:t>
      </w:r>
    </w:p>
    <w:p w14:paraId="77DF6B0A" w14:textId="70851269" w:rsidR="00755C65" w:rsidRPr="00755C65" w:rsidRDefault="00755C65" w:rsidP="00755C65">
      <w:pPr>
        <w:numPr>
          <w:ilvl w:val="0"/>
          <w:numId w:val="4"/>
        </w:numPr>
      </w:pPr>
      <w:r w:rsidRPr="00755C65">
        <w:t xml:space="preserve">Navigate to the </w:t>
      </w:r>
      <w:r w:rsidRPr="00755C65">
        <w:rPr>
          <w:b/>
          <w:bCs/>
        </w:rPr>
        <w:t>Run Configurations</w:t>
      </w:r>
      <w:r w:rsidRPr="00755C65">
        <w:t xml:space="preserve"> menu.</w:t>
      </w:r>
      <w:r w:rsidR="004A66A4">
        <w:br/>
      </w:r>
      <w:r w:rsidR="004A66A4" w:rsidRPr="004A66A4">
        <w:rPr>
          <w:noProof/>
        </w:rPr>
        <w:drawing>
          <wp:inline distT="0" distB="0" distL="0" distR="0" wp14:anchorId="011A341D" wp14:editId="58316E4F">
            <wp:extent cx="3028950" cy="2139961"/>
            <wp:effectExtent l="0" t="0" r="0" b="0"/>
            <wp:docPr id="2109853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53173" name="Picture 1" descr="A screenshot of a computer&#10;&#10;Description automatically generated"/>
                    <pic:cNvPicPr/>
                  </pic:nvPicPr>
                  <pic:blipFill>
                    <a:blip r:embed="rId13"/>
                    <a:stretch>
                      <a:fillRect/>
                    </a:stretch>
                  </pic:blipFill>
                  <pic:spPr>
                    <a:xfrm>
                      <a:off x="0" y="0"/>
                      <a:ext cx="3028950" cy="2139961"/>
                    </a:xfrm>
                    <a:prstGeom prst="rect">
                      <a:avLst/>
                    </a:prstGeom>
                  </pic:spPr>
                </pic:pic>
              </a:graphicData>
            </a:graphic>
          </wp:inline>
        </w:drawing>
      </w:r>
    </w:p>
    <w:p w14:paraId="511A57B7" w14:textId="5ED172DA" w:rsidR="00755C65" w:rsidRPr="00755C65" w:rsidRDefault="00755C65" w:rsidP="00755C65">
      <w:pPr>
        <w:numPr>
          <w:ilvl w:val="0"/>
          <w:numId w:val="4"/>
        </w:numPr>
      </w:pPr>
      <w:r w:rsidRPr="00755C65">
        <w:lastRenderedPageBreak/>
        <w:t xml:space="preserve">Under the Integration Server Settings tab, select </w:t>
      </w:r>
      <w:r w:rsidRPr="00755C65">
        <w:rPr>
          <w:b/>
          <w:bCs/>
        </w:rPr>
        <w:t>Use an existing work directory</w:t>
      </w:r>
      <w:r w:rsidR="004A66A4">
        <w:br/>
      </w:r>
      <w:r w:rsidR="00515553" w:rsidRPr="00515553">
        <w:rPr>
          <w:noProof/>
        </w:rPr>
        <w:drawing>
          <wp:inline distT="0" distB="0" distL="0" distR="0" wp14:anchorId="2430019E" wp14:editId="48D3B037">
            <wp:extent cx="3219450" cy="2336652"/>
            <wp:effectExtent l="0" t="0" r="0" b="6985"/>
            <wp:docPr id="1204013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13011" name="Picture 1" descr="A screenshot of a computer&#10;&#10;Description automatically generated"/>
                    <pic:cNvPicPr/>
                  </pic:nvPicPr>
                  <pic:blipFill>
                    <a:blip r:embed="rId14"/>
                    <a:stretch>
                      <a:fillRect/>
                    </a:stretch>
                  </pic:blipFill>
                  <pic:spPr>
                    <a:xfrm>
                      <a:off x="0" y="0"/>
                      <a:ext cx="3219450" cy="2336652"/>
                    </a:xfrm>
                    <a:prstGeom prst="rect">
                      <a:avLst/>
                    </a:prstGeom>
                  </pic:spPr>
                </pic:pic>
              </a:graphicData>
            </a:graphic>
          </wp:inline>
        </w:drawing>
      </w:r>
    </w:p>
    <w:p w14:paraId="7E7E447D" w14:textId="028C791D" w:rsidR="009A5E77" w:rsidRDefault="00755C65" w:rsidP="009A5E77">
      <w:pPr>
        <w:numPr>
          <w:ilvl w:val="0"/>
          <w:numId w:val="4"/>
        </w:numPr>
      </w:pPr>
      <w:r w:rsidRPr="00755C65">
        <w:t xml:space="preserve">Browse to the path where the server configuration and shared classes are located (e.g., </w:t>
      </w:r>
      <w:r w:rsidRPr="00DC6271">
        <w:rPr>
          <w:i/>
          <w:iCs/>
        </w:rPr>
        <w:t>C:\Users\YourUser\IBM\ACET12\workspace\UnitTest\TEST_SERVER</w:t>
      </w:r>
      <w:r w:rsidRPr="00755C65">
        <w:t>).</w:t>
      </w:r>
    </w:p>
    <w:p w14:paraId="71D2425A" w14:textId="2CA4EF16" w:rsidR="00515553" w:rsidRDefault="00FD16D1" w:rsidP="009A5E77">
      <w:pPr>
        <w:numPr>
          <w:ilvl w:val="0"/>
          <w:numId w:val="4"/>
        </w:numPr>
      </w:pPr>
      <w:r>
        <w:t>Apply the changes and re-run your test case.</w:t>
      </w:r>
    </w:p>
    <w:p w14:paraId="1F09FC91" w14:textId="77777777" w:rsidR="00A0436C" w:rsidRDefault="00A0436C" w:rsidP="009A5E77"/>
    <w:p w14:paraId="48CBA697" w14:textId="5D731B13" w:rsidR="00A0436C" w:rsidRDefault="00CC7952" w:rsidP="009A5E77">
      <w:r w:rsidRPr="00CC7952">
        <w:rPr>
          <w:i/>
          <w:iCs/>
        </w:rPr>
        <w:t>Note: If you want to use an existing Integration Server, make sure it is stopped before running the test. If the server is still running, you may encounter an error like the one shown below</w:t>
      </w:r>
      <w:r>
        <w:rPr>
          <w:i/>
          <w:iCs/>
        </w:rPr>
        <w:t>:</w:t>
      </w:r>
      <w:r w:rsidR="00A0436C" w:rsidRPr="00A0436C">
        <w:rPr>
          <w:noProof/>
        </w:rPr>
        <w:drawing>
          <wp:inline distT="0" distB="0" distL="0" distR="0" wp14:anchorId="7FAA5AC0" wp14:editId="5F10402F">
            <wp:extent cx="5731510" cy="312420"/>
            <wp:effectExtent l="0" t="0" r="2540" b="0"/>
            <wp:docPr id="85857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73436" name=""/>
                    <pic:cNvPicPr/>
                  </pic:nvPicPr>
                  <pic:blipFill>
                    <a:blip r:embed="rId15"/>
                    <a:stretch>
                      <a:fillRect/>
                    </a:stretch>
                  </pic:blipFill>
                  <pic:spPr>
                    <a:xfrm>
                      <a:off x="0" y="0"/>
                      <a:ext cx="5731510" cy="312420"/>
                    </a:xfrm>
                    <a:prstGeom prst="rect">
                      <a:avLst/>
                    </a:prstGeom>
                  </pic:spPr>
                </pic:pic>
              </a:graphicData>
            </a:graphic>
          </wp:inline>
        </w:drawing>
      </w:r>
    </w:p>
    <w:p w14:paraId="1967DC2A" w14:textId="77777777" w:rsidR="009A5E77" w:rsidRDefault="009A5E77" w:rsidP="009A5E77"/>
    <w:p w14:paraId="56C56514" w14:textId="0FFB1071" w:rsidR="00A0436C" w:rsidRDefault="00D0657E" w:rsidP="009A5E77">
      <w:r w:rsidRPr="00D0657E">
        <w:t>Rerunning the test still shows an issue, but this time it fails on a message tree comparison (</w:t>
      </w:r>
      <w:proofErr w:type="spellStart"/>
      <w:r w:rsidRPr="00D0657E">
        <w:t>TestMessageAssemblies</w:t>
      </w:r>
      <w:proofErr w:type="spellEnd"/>
      <w:r w:rsidRPr="00D0657E">
        <w:t xml:space="preserve"> should have matching message trees) instead of missing policies or classes. This happened because I included the PGP-encrypted data in the body of my message, without considering that the encrypted result varies with each run. It appears that I did not think this setup through</w:t>
      </w:r>
      <w:r>
        <w:t xml:space="preserve"> - </w:t>
      </w:r>
      <w:r w:rsidRPr="00D0657E">
        <w:t>or did I?</w:t>
      </w:r>
    </w:p>
    <w:p w14:paraId="03922AEB" w14:textId="54F4415D" w:rsidR="00AA3895" w:rsidRDefault="00AA3895" w:rsidP="009A5E77">
      <w:r w:rsidRPr="00AA3895">
        <w:rPr>
          <w:noProof/>
        </w:rPr>
        <w:drawing>
          <wp:inline distT="0" distB="0" distL="0" distR="0" wp14:anchorId="397C6C9F" wp14:editId="0D42DC06">
            <wp:extent cx="3567113" cy="2976678"/>
            <wp:effectExtent l="0" t="0" r="0" b="4445"/>
            <wp:docPr id="37262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24095" name=""/>
                    <pic:cNvPicPr/>
                  </pic:nvPicPr>
                  <pic:blipFill>
                    <a:blip r:embed="rId16"/>
                    <a:stretch>
                      <a:fillRect/>
                    </a:stretch>
                  </pic:blipFill>
                  <pic:spPr>
                    <a:xfrm>
                      <a:off x="0" y="0"/>
                      <a:ext cx="3567113" cy="2976678"/>
                    </a:xfrm>
                    <a:prstGeom prst="rect">
                      <a:avLst/>
                    </a:prstGeom>
                  </pic:spPr>
                </pic:pic>
              </a:graphicData>
            </a:graphic>
          </wp:inline>
        </w:drawing>
      </w:r>
    </w:p>
    <w:p w14:paraId="020EBA0E" w14:textId="77777777" w:rsidR="00A0436C" w:rsidRPr="009A5E77" w:rsidRDefault="00A0436C" w:rsidP="009A5E77"/>
    <w:p w14:paraId="5260EC2C" w14:textId="1FE598A7" w:rsidR="00755C65" w:rsidRPr="00755C65" w:rsidRDefault="00755C65" w:rsidP="00A453A6">
      <w:pPr>
        <w:pStyle w:val="Heading2"/>
      </w:pPr>
      <w:r w:rsidRPr="00755C65">
        <w:t xml:space="preserve">Modifying the </w:t>
      </w:r>
      <w:r w:rsidR="00225B83">
        <w:t>test setup</w:t>
      </w:r>
    </w:p>
    <w:p w14:paraId="5F5A90FB" w14:textId="6184235D" w:rsidR="008749EC" w:rsidRDefault="00AD5796" w:rsidP="00755C65">
      <w:r>
        <w:t xml:space="preserve">If you, like me, store your encrypted message in your message tree, your tests will fail. </w:t>
      </w:r>
      <w:r w:rsidR="00BF0E10">
        <w:t>Th</w:t>
      </w:r>
      <w:r w:rsidR="00755C65" w:rsidRPr="00755C65">
        <w:t>e encrypted content change</w:t>
      </w:r>
      <w:r w:rsidR="001F6BF2">
        <w:t>s</w:t>
      </w:r>
      <w:r w:rsidR="00755C65" w:rsidRPr="00755C65">
        <w:t xml:space="preserve"> with each run, making it difficult to assert </w:t>
      </w:r>
      <w:r w:rsidR="008749EC">
        <w:t xml:space="preserve">the </w:t>
      </w:r>
      <w:r w:rsidR="00755C65" w:rsidRPr="00755C65">
        <w:t xml:space="preserve">exact values in the output. </w:t>
      </w:r>
      <w:r w:rsidR="00603D7A">
        <w:t xml:space="preserve">Let’s create a </w:t>
      </w:r>
      <w:r w:rsidR="00603D7A" w:rsidRPr="004C6514">
        <w:rPr>
          <w:b/>
          <w:bCs/>
        </w:rPr>
        <w:t>new</w:t>
      </w:r>
      <w:r w:rsidR="00603D7A">
        <w:t xml:space="preserve"> test and ignore the contents of the </w:t>
      </w:r>
      <w:r w:rsidR="00603D7A" w:rsidRPr="00603D7A">
        <w:rPr>
          <w:i/>
          <w:iCs/>
        </w:rPr>
        <w:t>/Message/Blob/Blob</w:t>
      </w:r>
      <w:r w:rsidR="00603D7A">
        <w:t xml:space="preserve"> part of the message tree</w:t>
      </w:r>
      <w:r w:rsidR="004C6514">
        <w:t>.</w:t>
      </w:r>
    </w:p>
    <w:p w14:paraId="29046F08" w14:textId="35D52C92" w:rsidR="004C6514" w:rsidRPr="00755C65" w:rsidRDefault="00CB376A" w:rsidP="00755C65">
      <w:r w:rsidRPr="00CB376A">
        <w:rPr>
          <w:noProof/>
        </w:rPr>
        <w:drawing>
          <wp:inline distT="0" distB="0" distL="0" distR="0" wp14:anchorId="4E1BB335" wp14:editId="368451CC">
            <wp:extent cx="5731510" cy="669925"/>
            <wp:effectExtent l="0" t="0" r="2540" b="0"/>
            <wp:docPr id="41358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84535" name=""/>
                    <pic:cNvPicPr/>
                  </pic:nvPicPr>
                  <pic:blipFill>
                    <a:blip r:embed="rId17"/>
                    <a:stretch>
                      <a:fillRect/>
                    </a:stretch>
                  </pic:blipFill>
                  <pic:spPr>
                    <a:xfrm>
                      <a:off x="0" y="0"/>
                      <a:ext cx="5731510" cy="669925"/>
                    </a:xfrm>
                    <a:prstGeom prst="rect">
                      <a:avLst/>
                    </a:prstGeom>
                  </pic:spPr>
                </pic:pic>
              </a:graphicData>
            </a:graphic>
          </wp:inline>
        </w:drawing>
      </w:r>
    </w:p>
    <w:p w14:paraId="1D925813" w14:textId="0BA1E113" w:rsidR="0040539B" w:rsidRDefault="00A94AAF" w:rsidP="0040539B">
      <w:r>
        <w:t xml:space="preserve">More info on ignoring bits of the message tree is explained in my previous blog post </w:t>
      </w:r>
      <w:hyperlink r:id="rId18" w:history="1">
        <w:r w:rsidR="002159E3" w:rsidRPr="002159E3">
          <w:rPr>
            <w:rStyle w:val="Hyperlink"/>
          </w:rPr>
          <w:t>Ignoring Fields in ACE Integration Testing: A Guide</w:t>
        </w:r>
      </w:hyperlink>
      <w:r>
        <w:t>.</w:t>
      </w:r>
    </w:p>
    <w:p w14:paraId="310646ED" w14:textId="6A024768" w:rsidR="0040539B" w:rsidRDefault="00F70088" w:rsidP="0040539B">
      <w:r>
        <w:t xml:space="preserve">After creating and running </w:t>
      </w:r>
      <w:r w:rsidR="002159E3">
        <w:t>the</w:t>
      </w:r>
      <w:r>
        <w:t xml:space="preserve"> new unit test, I get the initial error again. This is only logical since </w:t>
      </w:r>
      <w:r w:rsidR="00F175A5">
        <w:t>we have to change the run configuration for each test.</w:t>
      </w:r>
      <w:r w:rsidR="00E35D4E">
        <w:t xml:space="preserve"> Looks like the demo was well thought out after all </w:t>
      </w:r>
      <w:r w:rsidR="00E35D4E">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E35D4E">
        <w:t>.</w:t>
      </w:r>
    </w:p>
    <w:p w14:paraId="036D00F4" w14:textId="4F22859D" w:rsidR="00517967" w:rsidRDefault="00040F12" w:rsidP="0040539B">
      <w:r w:rsidRPr="00040F12">
        <w:rPr>
          <w:noProof/>
        </w:rPr>
        <w:drawing>
          <wp:inline distT="0" distB="0" distL="0" distR="0" wp14:anchorId="7A6CC7FA" wp14:editId="5CCDF212">
            <wp:extent cx="2429340" cy="3119438"/>
            <wp:effectExtent l="0" t="0" r="9525" b="5080"/>
            <wp:docPr id="41062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2373" name="Picture 1" descr="A screenshot of a computer&#10;&#10;Description automatically generated"/>
                    <pic:cNvPicPr/>
                  </pic:nvPicPr>
                  <pic:blipFill>
                    <a:blip r:embed="rId19"/>
                    <a:stretch>
                      <a:fillRect/>
                    </a:stretch>
                  </pic:blipFill>
                  <pic:spPr>
                    <a:xfrm>
                      <a:off x="0" y="0"/>
                      <a:ext cx="2429340" cy="3119438"/>
                    </a:xfrm>
                    <a:prstGeom prst="rect">
                      <a:avLst/>
                    </a:prstGeom>
                  </pic:spPr>
                </pic:pic>
              </a:graphicData>
            </a:graphic>
          </wp:inline>
        </w:drawing>
      </w:r>
    </w:p>
    <w:p w14:paraId="5DE518D7" w14:textId="0CE8A4EF" w:rsidR="00517967" w:rsidRDefault="00F175A5" w:rsidP="0040539B">
      <w:r>
        <w:t xml:space="preserve">After changing the run configuration and rerunning I finally </w:t>
      </w:r>
      <w:r w:rsidR="00E35D4E">
        <w:t>have a successful test!</w:t>
      </w:r>
    </w:p>
    <w:p w14:paraId="40FEF5E2" w14:textId="156E7687" w:rsidR="00517967" w:rsidRDefault="005919C3" w:rsidP="0040539B">
      <w:r w:rsidRPr="005919C3">
        <w:rPr>
          <w:noProof/>
        </w:rPr>
        <w:drawing>
          <wp:inline distT="0" distB="0" distL="0" distR="0" wp14:anchorId="49C5C2ED" wp14:editId="7FF0842E">
            <wp:extent cx="5731510" cy="1408430"/>
            <wp:effectExtent l="0" t="0" r="2540" b="1270"/>
            <wp:docPr id="1018475578"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75578" name="Picture 1" descr="A screenshot of a test&#10;&#10;Description automatically generated"/>
                    <pic:cNvPicPr/>
                  </pic:nvPicPr>
                  <pic:blipFill>
                    <a:blip r:embed="rId20"/>
                    <a:stretch>
                      <a:fillRect/>
                    </a:stretch>
                  </pic:blipFill>
                  <pic:spPr>
                    <a:xfrm>
                      <a:off x="0" y="0"/>
                      <a:ext cx="5731510" cy="1408430"/>
                    </a:xfrm>
                    <a:prstGeom prst="rect">
                      <a:avLst/>
                    </a:prstGeom>
                  </pic:spPr>
                </pic:pic>
              </a:graphicData>
            </a:graphic>
          </wp:inline>
        </w:drawing>
      </w:r>
    </w:p>
    <w:p w14:paraId="1BFCE9ED" w14:textId="77777777" w:rsidR="0040539B" w:rsidRDefault="0040539B" w:rsidP="0040539B">
      <w:pPr>
        <w:rPr>
          <w:b/>
          <w:bCs/>
        </w:rPr>
      </w:pPr>
    </w:p>
    <w:p w14:paraId="5070A96D" w14:textId="77777777" w:rsidR="00755C65" w:rsidRPr="00755C65" w:rsidRDefault="00755C65" w:rsidP="005919C3">
      <w:pPr>
        <w:pStyle w:val="Heading2"/>
      </w:pPr>
      <w:r w:rsidRPr="00755C65">
        <w:lastRenderedPageBreak/>
        <w:t>Conclusion</w:t>
      </w:r>
    </w:p>
    <w:p w14:paraId="0D208EE5" w14:textId="77777777" w:rsidR="00755C65" w:rsidRPr="00755C65" w:rsidRDefault="00755C65" w:rsidP="00755C65">
      <w:r w:rsidRPr="00755C65">
        <w:t>Running unit tests for complex integration flows in IBM App Connect Toolkit can be tricky due to the dependency on runtime artifacts. By configuring a custom integration server setup, as shown in this post, you can overcome these issues and ensure that your tests run successfully.</w:t>
      </w:r>
    </w:p>
    <w:p w14:paraId="3516A7EE" w14:textId="77777777" w:rsidR="00755C65" w:rsidRPr="00755C65" w:rsidRDefault="00755C65" w:rsidP="00755C65">
      <w:r w:rsidRPr="00755C65">
        <w:t xml:space="preserve">By adjusting the </w:t>
      </w:r>
      <w:r w:rsidRPr="00755C65">
        <w:rPr>
          <w:b/>
          <w:bCs/>
        </w:rPr>
        <w:t>Run Configurations</w:t>
      </w:r>
      <w:r w:rsidRPr="00755C65">
        <w:t xml:space="preserve"> to use an existing work directory, we were able to include necessary policies, shared classes, and other runtime configurations. This resolved most of the initial errors, allowing us to focus on fine-tuning the test cases themselves.</w:t>
      </w:r>
    </w:p>
    <w:p w14:paraId="41352CE7" w14:textId="77777777" w:rsidR="00755C65" w:rsidRPr="00755C65" w:rsidRDefault="00755C65" w:rsidP="00755C65">
      <w:r w:rsidRPr="00755C65">
        <w:t>With the proper runtime setup, you'll be able to run more robust and reliable tests, even for complex integration scenarios.</w:t>
      </w:r>
    </w:p>
    <w:p w14:paraId="300872C9" w14:textId="77777777" w:rsidR="00755C65" w:rsidRDefault="00755C65" w:rsidP="00755C65">
      <w:pPr>
        <w:rPr>
          <w:b/>
          <w:bCs/>
        </w:rPr>
      </w:pPr>
      <w:r w:rsidRPr="00755C65">
        <w:rPr>
          <w:b/>
          <w:bCs/>
        </w:rPr>
        <w:t>Have you encountered any specific issues while setting up your test environment? Let me know in the comments, and I'll be happy to help!</w:t>
      </w:r>
    </w:p>
    <w:p w14:paraId="5F508B8D" w14:textId="77777777" w:rsidR="002B1EED" w:rsidRDefault="002B1EED" w:rsidP="002B1EED">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EB43FB8" w14:textId="77777777" w:rsidR="00267514" w:rsidRDefault="00267514" w:rsidP="00267514">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C21D6D">
        <w:rPr>
          <w:rFonts w:ascii="Cambria" w:eastAsia="Times New Roman" w:hAnsi="Cambria" w:cs="Times New Roman"/>
          <w:kern w:val="0"/>
          <w:sz w:val="24"/>
          <w:szCs w:val="24"/>
          <w:lang w:eastAsia="en-GB"/>
          <w14:ligatures w14:val="none"/>
        </w:rPr>
        <w:t xml:space="preserve">For more integration tips and tricks, visit </w:t>
      </w:r>
      <w:hyperlink r:id="rId21" w:tgtFrame="_new" w:history="1">
        <w:r w:rsidRPr="00C21D6D">
          <w:rPr>
            <w:rFonts w:ascii="Cambria" w:eastAsia="Times New Roman" w:hAnsi="Cambria" w:cs="Times New Roman"/>
            <w:color w:val="0000FF"/>
            <w:kern w:val="0"/>
            <w:sz w:val="24"/>
            <w:szCs w:val="24"/>
            <w:u w:val="single"/>
            <w:lang w:eastAsia="en-GB"/>
            <w14:ligatures w14:val="none"/>
          </w:rPr>
          <w:t>Integration Designers</w:t>
        </w:r>
      </w:hyperlink>
      <w:r w:rsidRPr="00C21D6D">
        <w:rPr>
          <w:rFonts w:ascii="Cambria" w:eastAsia="Times New Roman" w:hAnsi="Cambria" w:cs="Times New Roman"/>
          <w:kern w:val="0"/>
          <w:sz w:val="24"/>
          <w:szCs w:val="24"/>
          <w:lang w:eastAsia="en-GB"/>
          <w14:ligatures w14:val="none"/>
        </w:rPr>
        <w:t xml:space="preserve"> and check out our other blog posts.</w:t>
      </w:r>
    </w:p>
    <w:p w14:paraId="0B3276C3" w14:textId="77777777" w:rsidR="00267514" w:rsidRDefault="00267514" w:rsidP="00267514">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A02D688" w14:textId="77777777" w:rsidR="00267514" w:rsidRPr="000E6BF3" w:rsidRDefault="00267514" w:rsidP="00267514">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Written by </w:t>
      </w:r>
      <w:hyperlink r:id="rId22" w:history="1">
        <w:r w:rsidRPr="00A41C2F">
          <w:rPr>
            <w:rStyle w:val="Hyperlink"/>
            <w:rFonts w:ascii="Times New Roman" w:eastAsia="Times New Roman" w:hAnsi="Times New Roman" w:cs="Times New Roman"/>
            <w:kern w:val="0"/>
            <w:sz w:val="24"/>
            <w:szCs w:val="24"/>
            <w:lang w:eastAsia="en-GB"/>
            <w14:ligatures w14:val="none"/>
          </w:rPr>
          <w:t>Matthias Blomme</w:t>
        </w:r>
      </w:hyperlink>
    </w:p>
    <w:p w14:paraId="3063F2A9" w14:textId="77777777" w:rsidR="00010639" w:rsidRDefault="00010639"/>
    <w:sectPr w:rsidR="00010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D1004"/>
    <w:multiLevelType w:val="multilevel"/>
    <w:tmpl w:val="5E262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15ED7"/>
    <w:multiLevelType w:val="multilevel"/>
    <w:tmpl w:val="6B9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155CC"/>
    <w:multiLevelType w:val="multilevel"/>
    <w:tmpl w:val="7C46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0E6504"/>
    <w:multiLevelType w:val="multilevel"/>
    <w:tmpl w:val="1CEA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D2B08"/>
    <w:multiLevelType w:val="multilevel"/>
    <w:tmpl w:val="2BF0E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233287">
    <w:abstractNumId w:val="1"/>
  </w:num>
  <w:num w:numId="2" w16cid:durableId="1569069449">
    <w:abstractNumId w:val="4"/>
  </w:num>
  <w:num w:numId="3" w16cid:durableId="528376148">
    <w:abstractNumId w:val="3"/>
  </w:num>
  <w:num w:numId="4" w16cid:durableId="542449202">
    <w:abstractNumId w:val="2"/>
  </w:num>
  <w:num w:numId="5" w16cid:durableId="147946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7F"/>
    <w:rsid w:val="00010639"/>
    <w:rsid w:val="00040F12"/>
    <w:rsid w:val="0007480A"/>
    <w:rsid w:val="00102042"/>
    <w:rsid w:val="00111B7A"/>
    <w:rsid w:val="001C2A1A"/>
    <w:rsid w:val="001F6BF2"/>
    <w:rsid w:val="00202D0B"/>
    <w:rsid w:val="002159E3"/>
    <w:rsid w:val="00225B83"/>
    <w:rsid w:val="002402B1"/>
    <w:rsid w:val="00267514"/>
    <w:rsid w:val="002B1EED"/>
    <w:rsid w:val="003C54C6"/>
    <w:rsid w:val="0040539B"/>
    <w:rsid w:val="00413BBE"/>
    <w:rsid w:val="00414A6A"/>
    <w:rsid w:val="00425216"/>
    <w:rsid w:val="00481270"/>
    <w:rsid w:val="004A66A4"/>
    <w:rsid w:val="004C3B2E"/>
    <w:rsid w:val="004C6514"/>
    <w:rsid w:val="004E298C"/>
    <w:rsid w:val="00515553"/>
    <w:rsid w:val="00517967"/>
    <w:rsid w:val="00560A2F"/>
    <w:rsid w:val="005642B1"/>
    <w:rsid w:val="005919C3"/>
    <w:rsid w:val="005B473A"/>
    <w:rsid w:val="005C193C"/>
    <w:rsid w:val="00603D7A"/>
    <w:rsid w:val="0060747F"/>
    <w:rsid w:val="00660B7D"/>
    <w:rsid w:val="006802EC"/>
    <w:rsid w:val="006934B0"/>
    <w:rsid w:val="006D6E42"/>
    <w:rsid w:val="006F2B15"/>
    <w:rsid w:val="006F438F"/>
    <w:rsid w:val="00755C65"/>
    <w:rsid w:val="00761127"/>
    <w:rsid w:val="00831910"/>
    <w:rsid w:val="00832A64"/>
    <w:rsid w:val="00833A69"/>
    <w:rsid w:val="00845123"/>
    <w:rsid w:val="00870591"/>
    <w:rsid w:val="008749EC"/>
    <w:rsid w:val="00883D6D"/>
    <w:rsid w:val="008942C3"/>
    <w:rsid w:val="008A0C55"/>
    <w:rsid w:val="008E2EC5"/>
    <w:rsid w:val="009A5E77"/>
    <w:rsid w:val="009F6C45"/>
    <w:rsid w:val="00A0436C"/>
    <w:rsid w:val="00A453A6"/>
    <w:rsid w:val="00A7013A"/>
    <w:rsid w:val="00A94AAF"/>
    <w:rsid w:val="00AA3895"/>
    <w:rsid w:val="00AD41A6"/>
    <w:rsid w:val="00AD5796"/>
    <w:rsid w:val="00B015E5"/>
    <w:rsid w:val="00B04EB4"/>
    <w:rsid w:val="00B7164C"/>
    <w:rsid w:val="00B866D5"/>
    <w:rsid w:val="00BB5E0F"/>
    <w:rsid w:val="00BC24FF"/>
    <w:rsid w:val="00BC2B22"/>
    <w:rsid w:val="00BC5E04"/>
    <w:rsid w:val="00BF0E10"/>
    <w:rsid w:val="00C457FF"/>
    <w:rsid w:val="00C63352"/>
    <w:rsid w:val="00C92DB6"/>
    <w:rsid w:val="00CA43B9"/>
    <w:rsid w:val="00CB376A"/>
    <w:rsid w:val="00CC7952"/>
    <w:rsid w:val="00D0657E"/>
    <w:rsid w:val="00D130FB"/>
    <w:rsid w:val="00D611A5"/>
    <w:rsid w:val="00DA2EEE"/>
    <w:rsid w:val="00DC6271"/>
    <w:rsid w:val="00DE70E0"/>
    <w:rsid w:val="00E35D4E"/>
    <w:rsid w:val="00EE6B6D"/>
    <w:rsid w:val="00EF0888"/>
    <w:rsid w:val="00EF2410"/>
    <w:rsid w:val="00F175A5"/>
    <w:rsid w:val="00F22A7B"/>
    <w:rsid w:val="00F35DC6"/>
    <w:rsid w:val="00F70088"/>
    <w:rsid w:val="00F75C4C"/>
    <w:rsid w:val="00FD1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49A55"/>
  <w15:chartTrackingRefBased/>
  <w15:docId w15:val="{DED0DCE1-E295-4E18-860D-03B7F27F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EED"/>
  </w:style>
  <w:style w:type="paragraph" w:styleId="Heading1">
    <w:name w:val="heading 1"/>
    <w:basedOn w:val="Normal"/>
    <w:next w:val="Normal"/>
    <w:link w:val="Heading1Char"/>
    <w:uiPriority w:val="9"/>
    <w:qFormat/>
    <w:rsid w:val="00607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7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7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7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7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7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7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47F"/>
    <w:rPr>
      <w:rFonts w:eastAsiaTheme="majorEastAsia" w:cstheme="majorBidi"/>
      <w:color w:val="272727" w:themeColor="text1" w:themeTint="D8"/>
    </w:rPr>
  </w:style>
  <w:style w:type="paragraph" w:styleId="Title">
    <w:name w:val="Title"/>
    <w:basedOn w:val="Normal"/>
    <w:next w:val="Normal"/>
    <w:link w:val="TitleChar"/>
    <w:uiPriority w:val="10"/>
    <w:qFormat/>
    <w:rsid w:val="00607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47F"/>
    <w:pPr>
      <w:spacing w:before="160"/>
      <w:jc w:val="center"/>
    </w:pPr>
    <w:rPr>
      <w:i/>
      <w:iCs/>
      <w:color w:val="404040" w:themeColor="text1" w:themeTint="BF"/>
    </w:rPr>
  </w:style>
  <w:style w:type="character" w:customStyle="1" w:styleId="QuoteChar">
    <w:name w:val="Quote Char"/>
    <w:basedOn w:val="DefaultParagraphFont"/>
    <w:link w:val="Quote"/>
    <w:uiPriority w:val="29"/>
    <w:rsid w:val="0060747F"/>
    <w:rPr>
      <w:i/>
      <w:iCs/>
      <w:color w:val="404040" w:themeColor="text1" w:themeTint="BF"/>
    </w:rPr>
  </w:style>
  <w:style w:type="paragraph" w:styleId="ListParagraph">
    <w:name w:val="List Paragraph"/>
    <w:basedOn w:val="Normal"/>
    <w:uiPriority w:val="34"/>
    <w:qFormat/>
    <w:rsid w:val="0060747F"/>
    <w:pPr>
      <w:ind w:left="720"/>
      <w:contextualSpacing/>
    </w:pPr>
  </w:style>
  <w:style w:type="character" w:styleId="IntenseEmphasis">
    <w:name w:val="Intense Emphasis"/>
    <w:basedOn w:val="DefaultParagraphFont"/>
    <w:uiPriority w:val="21"/>
    <w:qFormat/>
    <w:rsid w:val="0060747F"/>
    <w:rPr>
      <w:i/>
      <w:iCs/>
      <w:color w:val="0F4761" w:themeColor="accent1" w:themeShade="BF"/>
    </w:rPr>
  </w:style>
  <w:style w:type="paragraph" w:styleId="IntenseQuote">
    <w:name w:val="Intense Quote"/>
    <w:basedOn w:val="Normal"/>
    <w:next w:val="Normal"/>
    <w:link w:val="IntenseQuoteChar"/>
    <w:uiPriority w:val="30"/>
    <w:qFormat/>
    <w:rsid w:val="00607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47F"/>
    <w:rPr>
      <w:i/>
      <w:iCs/>
      <w:color w:val="0F4761" w:themeColor="accent1" w:themeShade="BF"/>
    </w:rPr>
  </w:style>
  <w:style w:type="character" w:styleId="IntenseReference">
    <w:name w:val="Intense Reference"/>
    <w:basedOn w:val="DefaultParagraphFont"/>
    <w:uiPriority w:val="32"/>
    <w:qFormat/>
    <w:rsid w:val="0060747F"/>
    <w:rPr>
      <w:b/>
      <w:bCs/>
      <w:smallCaps/>
      <w:color w:val="0F4761" w:themeColor="accent1" w:themeShade="BF"/>
      <w:spacing w:val="5"/>
    </w:rPr>
  </w:style>
  <w:style w:type="character" w:styleId="Hyperlink">
    <w:name w:val="Hyperlink"/>
    <w:basedOn w:val="DefaultParagraphFont"/>
    <w:uiPriority w:val="99"/>
    <w:unhideWhenUsed/>
    <w:rsid w:val="00267514"/>
    <w:rPr>
      <w:color w:val="467886" w:themeColor="hyperlink"/>
      <w:u w:val="single"/>
    </w:rPr>
  </w:style>
  <w:style w:type="character" w:styleId="UnresolvedMention">
    <w:name w:val="Unresolved Mention"/>
    <w:basedOn w:val="DefaultParagraphFont"/>
    <w:uiPriority w:val="99"/>
    <w:semiHidden/>
    <w:unhideWhenUsed/>
    <w:rsid w:val="00215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946009">
      <w:bodyDiv w:val="1"/>
      <w:marLeft w:val="0"/>
      <w:marRight w:val="0"/>
      <w:marTop w:val="0"/>
      <w:marBottom w:val="0"/>
      <w:divBdr>
        <w:top w:val="none" w:sz="0" w:space="0" w:color="auto"/>
        <w:left w:val="none" w:sz="0" w:space="0" w:color="auto"/>
        <w:bottom w:val="none" w:sz="0" w:space="0" w:color="auto"/>
        <w:right w:val="none" w:sz="0" w:space="0" w:color="auto"/>
      </w:divBdr>
      <w:divsChild>
        <w:div w:id="484930914">
          <w:marLeft w:val="0"/>
          <w:marRight w:val="0"/>
          <w:marTop w:val="0"/>
          <w:marBottom w:val="0"/>
          <w:divBdr>
            <w:top w:val="none" w:sz="0" w:space="0" w:color="auto"/>
            <w:left w:val="none" w:sz="0" w:space="0" w:color="auto"/>
            <w:bottom w:val="none" w:sz="0" w:space="0" w:color="auto"/>
            <w:right w:val="none" w:sz="0" w:space="0" w:color="auto"/>
          </w:divBdr>
          <w:divsChild>
            <w:div w:id="529224978">
              <w:marLeft w:val="0"/>
              <w:marRight w:val="0"/>
              <w:marTop w:val="0"/>
              <w:marBottom w:val="0"/>
              <w:divBdr>
                <w:top w:val="none" w:sz="0" w:space="0" w:color="auto"/>
                <w:left w:val="none" w:sz="0" w:space="0" w:color="auto"/>
                <w:bottom w:val="none" w:sz="0" w:space="0" w:color="auto"/>
                <w:right w:val="none" w:sz="0" w:space="0" w:color="auto"/>
              </w:divBdr>
            </w:div>
            <w:div w:id="806123969">
              <w:marLeft w:val="0"/>
              <w:marRight w:val="0"/>
              <w:marTop w:val="0"/>
              <w:marBottom w:val="0"/>
              <w:divBdr>
                <w:top w:val="none" w:sz="0" w:space="0" w:color="auto"/>
                <w:left w:val="none" w:sz="0" w:space="0" w:color="auto"/>
                <w:bottom w:val="none" w:sz="0" w:space="0" w:color="auto"/>
                <w:right w:val="none" w:sz="0" w:space="0" w:color="auto"/>
              </w:divBdr>
              <w:divsChild>
                <w:div w:id="429549997">
                  <w:marLeft w:val="0"/>
                  <w:marRight w:val="0"/>
                  <w:marTop w:val="0"/>
                  <w:marBottom w:val="0"/>
                  <w:divBdr>
                    <w:top w:val="none" w:sz="0" w:space="0" w:color="auto"/>
                    <w:left w:val="none" w:sz="0" w:space="0" w:color="auto"/>
                    <w:bottom w:val="none" w:sz="0" w:space="0" w:color="auto"/>
                    <w:right w:val="none" w:sz="0" w:space="0" w:color="auto"/>
                  </w:divBdr>
                  <w:divsChild>
                    <w:div w:id="10065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9358">
              <w:marLeft w:val="0"/>
              <w:marRight w:val="0"/>
              <w:marTop w:val="0"/>
              <w:marBottom w:val="0"/>
              <w:divBdr>
                <w:top w:val="none" w:sz="0" w:space="0" w:color="auto"/>
                <w:left w:val="none" w:sz="0" w:space="0" w:color="auto"/>
                <w:bottom w:val="none" w:sz="0" w:space="0" w:color="auto"/>
                <w:right w:val="none" w:sz="0" w:space="0" w:color="auto"/>
              </w:divBdr>
            </w:div>
          </w:divsChild>
        </w:div>
        <w:div w:id="548882321">
          <w:marLeft w:val="0"/>
          <w:marRight w:val="0"/>
          <w:marTop w:val="0"/>
          <w:marBottom w:val="0"/>
          <w:divBdr>
            <w:top w:val="none" w:sz="0" w:space="0" w:color="auto"/>
            <w:left w:val="none" w:sz="0" w:space="0" w:color="auto"/>
            <w:bottom w:val="none" w:sz="0" w:space="0" w:color="auto"/>
            <w:right w:val="none" w:sz="0" w:space="0" w:color="auto"/>
          </w:divBdr>
          <w:divsChild>
            <w:div w:id="330721385">
              <w:marLeft w:val="0"/>
              <w:marRight w:val="0"/>
              <w:marTop w:val="0"/>
              <w:marBottom w:val="0"/>
              <w:divBdr>
                <w:top w:val="none" w:sz="0" w:space="0" w:color="auto"/>
                <w:left w:val="none" w:sz="0" w:space="0" w:color="auto"/>
                <w:bottom w:val="none" w:sz="0" w:space="0" w:color="auto"/>
                <w:right w:val="none" w:sz="0" w:space="0" w:color="auto"/>
              </w:divBdr>
            </w:div>
            <w:div w:id="312370041">
              <w:marLeft w:val="0"/>
              <w:marRight w:val="0"/>
              <w:marTop w:val="0"/>
              <w:marBottom w:val="0"/>
              <w:divBdr>
                <w:top w:val="none" w:sz="0" w:space="0" w:color="auto"/>
                <w:left w:val="none" w:sz="0" w:space="0" w:color="auto"/>
                <w:bottom w:val="none" w:sz="0" w:space="0" w:color="auto"/>
                <w:right w:val="none" w:sz="0" w:space="0" w:color="auto"/>
              </w:divBdr>
              <w:divsChild>
                <w:div w:id="616713372">
                  <w:marLeft w:val="0"/>
                  <w:marRight w:val="0"/>
                  <w:marTop w:val="0"/>
                  <w:marBottom w:val="0"/>
                  <w:divBdr>
                    <w:top w:val="none" w:sz="0" w:space="0" w:color="auto"/>
                    <w:left w:val="none" w:sz="0" w:space="0" w:color="auto"/>
                    <w:bottom w:val="none" w:sz="0" w:space="0" w:color="auto"/>
                    <w:right w:val="none" w:sz="0" w:space="0" w:color="auto"/>
                  </w:divBdr>
                  <w:divsChild>
                    <w:div w:id="838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6425">
              <w:marLeft w:val="0"/>
              <w:marRight w:val="0"/>
              <w:marTop w:val="0"/>
              <w:marBottom w:val="0"/>
              <w:divBdr>
                <w:top w:val="none" w:sz="0" w:space="0" w:color="auto"/>
                <w:left w:val="none" w:sz="0" w:space="0" w:color="auto"/>
                <w:bottom w:val="none" w:sz="0" w:space="0" w:color="auto"/>
                <w:right w:val="none" w:sz="0" w:space="0" w:color="auto"/>
              </w:divBdr>
            </w:div>
          </w:divsChild>
        </w:div>
        <w:div w:id="1361514138">
          <w:marLeft w:val="0"/>
          <w:marRight w:val="0"/>
          <w:marTop w:val="0"/>
          <w:marBottom w:val="0"/>
          <w:divBdr>
            <w:top w:val="none" w:sz="0" w:space="0" w:color="auto"/>
            <w:left w:val="none" w:sz="0" w:space="0" w:color="auto"/>
            <w:bottom w:val="none" w:sz="0" w:space="0" w:color="auto"/>
            <w:right w:val="none" w:sz="0" w:space="0" w:color="auto"/>
          </w:divBdr>
          <w:divsChild>
            <w:div w:id="1687634324">
              <w:marLeft w:val="0"/>
              <w:marRight w:val="0"/>
              <w:marTop w:val="0"/>
              <w:marBottom w:val="0"/>
              <w:divBdr>
                <w:top w:val="none" w:sz="0" w:space="0" w:color="auto"/>
                <w:left w:val="none" w:sz="0" w:space="0" w:color="auto"/>
                <w:bottom w:val="none" w:sz="0" w:space="0" w:color="auto"/>
                <w:right w:val="none" w:sz="0" w:space="0" w:color="auto"/>
              </w:divBdr>
            </w:div>
            <w:div w:id="1793860132">
              <w:marLeft w:val="0"/>
              <w:marRight w:val="0"/>
              <w:marTop w:val="0"/>
              <w:marBottom w:val="0"/>
              <w:divBdr>
                <w:top w:val="none" w:sz="0" w:space="0" w:color="auto"/>
                <w:left w:val="none" w:sz="0" w:space="0" w:color="auto"/>
                <w:bottom w:val="none" w:sz="0" w:space="0" w:color="auto"/>
                <w:right w:val="none" w:sz="0" w:space="0" w:color="auto"/>
              </w:divBdr>
              <w:divsChild>
                <w:div w:id="1185174743">
                  <w:marLeft w:val="0"/>
                  <w:marRight w:val="0"/>
                  <w:marTop w:val="0"/>
                  <w:marBottom w:val="0"/>
                  <w:divBdr>
                    <w:top w:val="none" w:sz="0" w:space="0" w:color="auto"/>
                    <w:left w:val="none" w:sz="0" w:space="0" w:color="auto"/>
                    <w:bottom w:val="none" w:sz="0" w:space="0" w:color="auto"/>
                    <w:right w:val="none" w:sz="0" w:space="0" w:color="auto"/>
                  </w:divBdr>
                  <w:divsChild>
                    <w:div w:id="18461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4937">
              <w:marLeft w:val="0"/>
              <w:marRight w:val="0"/>
              <w:marTop w:val="0"/>
              <w:marBottom w:val="0"/>
              <w:divBdr>
                <w:top w:val="none" w:sz="0" w:space="0" w:color="auto"/>
                <w:left w:val="none" w:sz="0" w:space="0" w:color="auto"/>
                <w:bottom w:val="none" w:sz="0" w:space="0" w:color="auto"/>
                <w:right w:val="none" w:sz="0" w:space="0" w:color="auto"/>
              </w:divBdr>
            </w:div>
          </w:divsChild>
        </w:div>
        <w:div w:id="517156744">
          <w:marLeft w:val="0"/>
          <w:marRight w:val="0"/>
          <w:marTop w:val="0"/>
          <w:marBottom w:val="0"/>
          <w:divBdr>
            <w:top w:val="none" w:sz="0" w:space="0" w:color="auto"/>
            <w:left w:val="none" w:sz="0" w:space="0" w:color="auto"/>
            <w:bottom w:val="none" w:sz="0" w:space="0" w:color="auto"/>
            <w:right w:val="none" w:sz="0" w:space="0" w:color="auto"/>
          </w:divBdr>
          <w:divsChild>
            <w:div w:id="688679478">
              <w:marLeft w:val="0"/>
              <w:marRight w:val="0"/>
              <w:marTop w:val="0"/>
              <w:marBottom w:val="0"/>
              <w:divBdr>
                <w:top w:val="none" w:sz="0" w:space="0" w:color="auto"/>
                <w:left w:val="none" w:sz="0" w:space="0" w:color="auto"/>
                <w:bottom w:val="none" w:sz="0" w:space="0" w:color="auto"/>
                <w:right w:val="none" w:sz="0" w:space="0" w:color="auto"/>
              </w:divBdr>
            </w:div>
            <w:div w:id="8724503">
              <w:marLeft w:val="0"/>
              <w:marRight w:val="0"/>
              <w:marTop w:val="0"/>
              <w:marBottom w:val="0"/>
              <w:divBdr>
                <w:top w:val="none" w:sz="0" w:space="0" w:color="auto"/>
                <w:left w:val="none" w:sz="0" w:space="0" w:color="auto"/>
                <w:bottom w:val="none" w:sz="0" w:space="0" w:color="auto"/>
                <w:right w:val="none" w:sz="0" w:space="0" w:color="auto"/>
              </w:divBdr>
              <w:divsChild>
                <w:div w:id="1994526067">
                  <w:marLeft w:val="0"/>
                  <w:marRight w:val="0"/>
                  <w:marTop w:val="0"/>
                  <w:marBottom w:val="0"/>
                  <w:divBdr>
                    <w:top w:val="none" w:sz="0" w:space="0" w:color="auto"/>
                    <w:left w:val="none" w:sz="0" w:space="0" w:color="auto"/>
                    <w:bottom w:val="none" w:sz="0" w:space="0" w:color="auto"/>
                    <w:right w:val="none" w:sz="0" w:space="0" w:color="auto"/>
                  </w:divBdr>
                  <w:divsChild>
                    <w:div w:id="10564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580">
      <w:bodyDiv w:val="1"/>
      <w:marLeft w:val="0"/>
      <w:marRight w:val="0"/>
      <w:marTop w:val="0"/>
      <w:marBottom w:val="0"/>
      <w:divBdr>
        <w:top w:val="none" w:sz="0" w:space="0" w:color="auto"/>
        <w:left w:val="none" w:sz="0" w:space="0" w:color="auto"/>
        <w:bottom w:val="none" w:sz="0" w:space="0" w:color="auto"/>
        <w:right w:val="none" w:sz="0" w:space="0" w:color="auto"/>
      </w:divBdr>
      <w:divsChild>
        <w:div w:id="1690988328">
          <w:marLeft w:val="0"/>
          <w:marRight w:val="0"/>
          <w:marTop w:val="0"/>
          <w:marBottom w:val="0"/>
          <w:divBdr>
            <w:top w:val="none" w:sz="0" w:space="0" w:color="auto"/>
            <w:left w:val="none" w:sz="0" w:space="0" w:color="auto"/>
            <w:bottom w:val="none" w:sz="0" w:space="0" w:color="auto"/>
            <w:right w:val="none" w:sz="0" w:space="0" w:color="auto"/>
          </w:divBdr>
          <w:divsChild>
            <w:div w:id="1822648506">
              <w:marLeft w:val="0"/>
              <w:marRight w:val="0"/>
              <w:marTop w:val="0"/>
              <w:marBottom w:val="0"/>
              <w:divBdr>
                <w:top w:val="none" w:sz="0" w:space="0" w:color="auto"/>
                <w:left w:val="none" w:sz="0" w:space="0" w:color="auto"/>
                <w:bottom w:val="none" w:sz="0" w:space="0" w:color="auto"/>
                <w:right w:val="none" w:sz="0" w:space="0" w:color="auto"/>
              </w:divBdr>
            </w:div>
            <w:div w:id="1196236283">
              <w:marLeft w:val="0"/>
              <w:marRight w:val="0"/>
              <w:marTop w:val="0"/>
              <w:marBottom w:val="0"/>
              <w:divBdr>
                <w:top w:val="none" w:sz="0" w:space="0" w:color="auto"/>
                <w:left w:val="none" w:sz="0" w:space="0" w:color="auto"/>
                <w:bottom w:val="none" w:sz="0" w:space="0" w:color="auto"/>
                <w:right w:val="none" w:sz="0" w:space="0" w:color="auto"/>
              </w:divBdr>
              <w:divsChild>
                <w:div w:id="2017149558">
                  <w:marLeft w:val="0"/>
                  <w:marRight w:val="0"/>
                  <w:marTop w:val="0"/>
                  <w:marBottom w:val="0"/>
                  <w:divBdr>
                    <w:top w:val="none" w:sz="0" w:space="0" w:color="auto"/>
                    <w:left w:val="none" w:sz="0" w:space="0" w:color="auto"/>
                    <w:bottom w:val="none" w:sz="0" w:space="0" w:color="auto"/>
                    <w:right w:val="none" w:sz="0" w:space="0" w:color="auto"/>
                  </w:divBdr>
                  <w:divsChild>
                    <w:div w:id="14684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5828">
              <w:marLeft w:val="0"/>
              <w:marRight w:val="0"/>
              <w:marTop w:val="0"/>
              <w:marBottom w:val="0"/>
              <w:divBdr>
                <w:top w:val="none" w:sz="0" w:space="0" w:color="auto"/>
                <w:left w:val="none" w:sz="0" w:space="0" w:color="auto"/>
                <w:bottom w:val="none" w:sz="0" w:space="0" w:color="auto"/>
                <w:right w:val="none" w:sz="0" w:space="0" w:color="auto"/>
              </w:divBdr>
            </w:div>
          </w:divsChild>
        </w:div>
        <w:div w:id="134033380">
          <w:marLeft w:val="0"/>
          <w:marRight w:val="0"/>
          <w:marTop w:val="0"/>
          <w:marBottom w:val="0"/>
          <w:divBdr>
            <w:top w:val="none" w:sz="0" w:space="0" w:color="auto"/>
            <w:left w:val="none" w:sz="0" w:space="0" w:color="auto"/>
            <w:bottom w:val="none" w:sz="0" w:space="0" w:color="auto"/>
            <w:right w:val="none" w:sz="0" w:space="0" w:color="auto"/>
          </w:divBdr>
          <w:divsChild>
            <w:div w:id="1449861329">
              <w:marLeft w:val="0"/>
              <w:marRight w:val="0"/>
              <w:marTop w:val="0"/>
              <w:marBottom w:val="0"/>
              <w:divBdr>
                <w:top w:val="none" w:sz="0" w:space="0" w:color="auto"/>
                <w:left w:val="none" w:sz="0" w:space="0" w:color="auto"/>
                <w:bottom w:val="none" w:sz="0" w:space="0" w:color="auto"/>
                <w:right w:val="none" w:sz="0" w:space="0" w:color="auto"/>
              </w:divBdr>
            </w:div>
            <w:div w:id="1753813068">
              <w:marLeft w:val="0"/>
              <w:marRight w:val="0"/>
              <w:marTop w:val="0"/>
              <w:marBottom w:val="0"/>
              <w:divBdr>
                <w:top w:val="none" w:sz="0" w:space="0" w:color="auto"/>
                <w:left w:val="none" w:sz="0" w:space="0" w:color="auto"/>
                <w:bottom w:val="none" w:sz="0" w:space="0" w:color="auto"/>
                <w:right w:val="none" w:sz="0" w:space="0" w:color="auto"/>
              </w:divBdr>
              <w:divsChild>
                <w:div w:id="1204976294">
                  <w:marLeft w:val="0"/>
                  <w:marRight w:val="0"/>
                  <w:marTop w:val="0"/>
                  <w:marBottom w:val="0"/>
                  <w:divBdr>
                    <w:top w:val="none" w:sz="0" w:space="0" w:color="auto"/>
                    <w:left w:val="none" w:sz="0" w:space="0" w:color="auto"/>
                    <w:bottom w:val="none" w:sz="0" w:space="0" w:color="auto"/>
                    <w:right w:val="none" w:sz="0" w:space="0" w:color="auto"/>
                  </w:divBdr>
                  <w:divsChild>
                    <w:div w:id="1599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507">
              <w:marLeft w:val="0"/>
              <w:marRight w:val="0"/>
              <w:marTop w:val="0"/>
              <w:marBottom w:val="0"/>
              <w:divBdr>
                <w:top w:val="none" w:sz="0" w:space="0" w:color="auto"/>
                <w:left w:val="none" w:sz="0" w:space="0" w:color="auto"/>
                <w:bottom w:val="none" w:sz="0" w:space="0" w:color="auto"/>
                <w:right w:val="none" w:sz="0" w:space="0" w:color="auto"/>
              </w:divBdr>
            </w:div>
          </w:divsChild>
        </w:div>
        <w:div w:id="519902101">
          <w:marLeft w:val="0"/>
          <w:marRight w:val="0"/>
          <w:marTop w:val="0"/>
          <w:marBottom w:val="0"/>
          <w:divBdr>
            <w:top w:val="none" w:sz="0" w:space="0" w:color="auto"/>
            <w:left w:val="none" w:sz="0" w:space="0" w:color="auto"/>
            <w:bottom w:val="none" w:sz="0" w:space="0" w:color="auto"/>
            <w:right w:val="none" w:sz="0" w:space="0" w:color="auto"/>
          </w:divBdr>
          <w:divsChild>
            <w:div w:id="1979646412">
              <w:marLeft w:val="0"/>
              <w:marRight w:val="0"/>
              <w:marTop w:val="0"/>
              <w:marBottom w:val="0"/>
              <w:divBdr>
                <w:top w:val="none" w:sz="0" w:space="0" w:color="auto"/>
                <w:left w:val="none" w:sz="0" w:space="0" w:color="auto"/>
                <w:bottom w:val="none" w:sz="0" w:space="0" w:color="auto"/>
                <w:right w:val="none" w:sz="0" w:space="0" w:color="auto"/>
              </w:divBdr>
            </w:div>
            <w:div w:id="695813567">
              <w:marLeft w:val="0"/>
              <w:marRight w:val="0"/>
              <w:marTop w:val="0"/>
              <w:marBottom w:val="0"/>
              <w:divBdr>
                <w:top w:val="none" w:sz="0" w:space="0" w:color="auto"/>
                <w:left w:val="none" w:sz="0" w:space="0" w:color="auto"/>
                <w:bottom w:val="none" w:sz="0" w:space="0" w:color="auto"/>
                <w:right w:val="none" w:sz="0" w:space="0" w:color="auto"/>
              </w:divBdr>
              <w:divsChild>
                <w:div w:id="651563367">
                  <w:marLeft w:val="0"/>
                  <w:marRight w:val="0"/>
                  <w:marTop w:val="0"/>
                  <w:marBottom w:val="0"/>
                  <w:divBdr>
                    <w:top w:val="none" w:sz="0" w:space="0" w:color="auto"/>
                    <w:left w:val="none" w:sz="0" w:space="0" w:color="auto"/>
                    <w:bottom w:val="none" w:sz="0" w:space="0" w:color="auto"/>
                    <w:right w:val="none" w:sz="0" w:space="0" w:color="auto"/>
                  </w:divBdr>
                  <w:divsChild>
                    <w:div w:id="1238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4645">
              <w:marLeft w:val="0"/>
              <w:marRight w:val="0"/>
              <w:marTop w:val="0"/>
              <w:marBottom w:val="0"/>
              <w:divBdr>
                <w:top w:val="none" w:sz="0" w:space="0" w:color="auto"/>
                <w:left w:val="none" w:sz="0" w:space="0" w:color="auto"/>
                <w:bottom w:val="none" w:sz="0" w:space="0" w:color="auto"/>
                <w:right w:val="none" w:sz="0" w:space="0" w:color="auto"/>
              </w:divBdr>
            </w:div>
          </w:divsChild>
        </w:div>
        <w:div w:id="61106592">
          <w:marLeft w:val="0"/>
          <w:marRight w:val="0"/>
          <w:marTop w:val="0"/>
          <w:marBottom w:val="0"/>
          <w:divBdr>
            <w:top w:val="none" w:sz="0" w:space="0" w:color="auto"/>
            <w:left w:val="none" w:sz="0" w:space="0" w:color="auto"/>
            <w:bottom w:val="none" w:sz="0" w:space="0" w:color="auto"/>
            <w:right w:val="none" w:sz="0" w:space="0" w:color="auto"/>
          </w:divBdr>
          <w:divsChild>
            <w:div w:id="1076513747">
              <w:marLeft w:val="0"/>
              <w:marRight w:val="0"/>
              <w:marTop w:val="0"/>
              <w:marBottom w:val="0"/>
              <w:divBdr>
                <w:top w:val="none" w:sz="0" w:space="0" w:color="auto"/>
                <w:left w:val="none" w:sz="0" w:space="0" w:color="auto"/>
                <w:bottom w:val="none" w:sz="0" w:space="0" w:color="auto"/>
                <w:right w:val="none" w:sz="0" w:space="0" w:color="auto"/>
              </w:divBdr>
            </w:div>
            <w:div w:id="1432582155">
              <w:marLeft w:val="0"/>
              <w:marRight w:val="0"/>
              <w:marTop w:val="0"/>
              <w:marBottom w:val="0"/>
              <w:divBdr>
                <w:top w:val="none" w:sz="0" w:space="0" w:color="auto"/>
                <w:left w:val="none" w:sz="0" w:space="0" w:color="auto"/>
                <w:bottom w:val="none" w:sz="0" w:space="0" w:color="auto"/>
                <w:right w:val="none" w:sz="0" w:space="0" w:color="auto"/>
              </w:divBdr>
              <w:divsChild>
                <w:div w:id="319234059">
                  <w:marLeft w:val="0"/>
                  <w:marRight w:val="0"/>
                  <w:marTop w:val="0"/>
                  <w:marBottom w:val="0"/>
                  <w:divBdr>
                    <w:top w:val="none" w:sz="0" w:space="0" w:color="auto"/>
                    <w:left w:val="none" w:sz="0" w:space="0" w:color="auto"/>
                    <w:bottom w:val="none" w:sz="0" w:space="0" w:color="auto"/>
                    <w:right w:val="none" w:sz="0" w:space="0" w:color="auto"/>
                  </w:divBdr>
                  <w:divsChild>
                    <w:div w:id="446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ommunity.ibm.com/community/user/integration/blogs/matthias-blomme/2024/08/02/ignoring-fields-in-ace-integration-testing-a-guide" TargetMode="External"/><Relationship Id="rId3" Type="http://schemas.openxmlformats.org/officeDocument/2006/relationships/settings" Target="settings.xml"/><Relationship Id="rId21" Type="http://schemas.openxmlformats.org/officeDocument/2006/relationships/hyperlink" Target="https://integrationdesigners.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linkedin.com/in/matthiasblom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1006</Words>
  <Characters>5414</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Blomme</dc:creator>
  <cp:keywords/>
  <dc:description/>
  <cp:lastModifiedBy>Matthias Blomme</cp:lastModifiedBy>
  <cp:revision>84</cp:revision>
  <dcterms:created xsi:type="dcterms:W3CDTF">2024-10-01T14:02:00Z</dcterms:created>
  <dcterms:modified xsi:type="dcterms:W3CDTF">2024-10-25T08:33:00Z</dcterms:modified>
</cp:coreProperties>
</file>