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nz1o2rqkrdcm" w:id="0"/>
      <w:bookmarkEnd w:id="0"/>
      <w:r w:rsidDel="00000000" w:rsidR="00000000" w:rsidRPr="00000000">
        <w:rPr>
          <w:rtl w:val="0"/>
        </w:rPr>
        <w:t xml:space="preserve">Pancreas minimal model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minimal metabolic model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glucose uptake and lactate production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insulin and c-peptide secretion (equimolar)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u3uojv46ghyr" w:id="1"/>
      <w:bookmarkEnd w:id="1"/>
      <w:r w:rsidDel="00000000" w:rsidR="00000000" w:rsidRPr="00000000">
        <w:rPr>
          <w:rtl w:val="0"/>
        </w:rPr>
        <w:t xml:space="preserve">Data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ci871aw5h9d" w:id="2"/>
      <w:bookmarkEnd w:id="2"/>
      <w:r w:rsidDel="00000000" w:rsidR="00000000" w:rsidRPr="00000000">
        <w:rPr>
          <w:rtl w:val="0"/>
        </w:rPr>
        <w:t xml:space="preserve">Glucose dose-response</w:t>
      </w:r>
    </w:p>
    <w:p w:rsidR="00000000" w:rsidDel="00000000" w:rsidP="00000000" w:rsidRDefault="00000000" w:rsidRPr="00000000" w14:paraId="00000007">
      <w:pPr>
        <w:pStyle w:val="Heading4"/>
        <w:rPr/>
      </w:pPr>
      <w:bookmarkStart w:colFirst="0" w:colLast="0" w:name="_mj2jwmxqq0ue" w:id="3"/>
      <w:bookmarkEnd w:id="3"/>
      <w:r w:rsidDel="00000000" w:rsidR="00000000" w:rsidRPr="00000000">
        <w:rPr>
          <w:rtl w:val="0"/>
        </w:rPr>
        <w:t xml:space="preserve">Jones1997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086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235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4"/>
        <w:rPr/>
      </w:pPr>
      <w:bookmarkStart w:colFirst="0" w:colLast="0" w:name="_afo2zqtfc59d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rPr/>
      </w:pPr>
      <w:bookmarkStart w:colFirst="0" w:colLast="0" w:name="_58o54q8c8i7i" w:id="5"/>
      <w:bookmarkEnd w:id="5"/>
      <w:r w:rsidDel="00000000" w:rsidR="00000000" w:rsidRPr="00000000">
        <w:rPr>
          <w:rtl w:val="0"/>
        </w:rPr>
        <w:t xml:space="preserve">Cerasi1972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423682" cy="529113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3682" cy="529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rPr/>
      </w:pPr>
      <w:bookmarkStart w:colFirst="0" w:colLast="0" w:name="_zecy6gobtjau" w:id="6"/>
      <w:bookmarkEnd w:id="6"/>
      <w:r w:rsidDel="00000000" w:rsidR="00000000" w:rsidRPr="00000000">
        <w:rPr>
          <w:rtl w:val="0"/>
        </w:rPr>
        <w:t xml:space="preserve">Grodsky1972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perfused rat pancreas (?!)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223740" cy="16621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3740" cy="166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62313" cy="235785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357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rPr/>
      </w:pPr>
      <w:bookmarkStart w:colFirst="0" w:colLast="0" w:name="_adapxtfk71wt" w:id="7"/>
      <w:bookmarkEnd w:id="7"/>
      <w:r w:rsidDel="00000000" w:rsidR="00000000" w:rsidRPr="00000000">
        <w:rPr>
          <w:rtl w:val="0"/>
        </w:rPr>
        <w:t xml:space="preserve">Lorenz2013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mouse beta-cell, cell line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424238" cy="237231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37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p9d0tim4q44" w:id="8"/>
      <w:bookmarkEnd w:id="8"/>
      <w:r w:rsidDel="00000000" w:rsidR="00000000" w:rsidRPr="00000000">
        <w:rPr>
          <w:rtl w:val="0"/>
        </w:rPr>
        <w:t xml:space="preserve">Metabolism</w:t>
      </w:r>
    </w:p>
    <w:p w:rsidR="00000000" w:rsidDel="00000000" w:rsidP="00000000" w:rsidRDefault="00000000" w:rsidRPr="00000000" w14:paraId="00000014">
      <w:pPr>
        <w:pStyle w:val="Heading4"/>
        <w:rPr/>
      </w:pPr>
      <w:bookmarkStart w:colFirst="0" w:colLast="0" w:name="_l28bel6ek22h" w:id="9"/>
      <w:bookmarkEnd w:id="9"/>
      <w:r w:rsidDel="00000000" w:rsidR="00000000" w:rsidRPr="00000000">
        <w:rPr>
          <w:rtl w:val="0"/>
        </w:rPr>
        <w:t xml:space="preserve">Detimary1996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mouse, pancreatic islets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2162493" cy="396716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493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80823" cy="44148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0823" cy="441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rPr/>
      </w:pPr>
      <w:bookmarkStart w:colFirst="0" w:colLast="0" w:name="_e1dw4v8x2wt3" w:id="10"/>
      <w:bookmarkEnd w:id="10"/>
      <w:r w:rsidDel="00000000" w:rsidR="00000000" w:rsidRPr="00000000">
        <w:rPr>
          <w:rtl w:val="0"/>
        </w:rPr>
        <w:t xml:space="preserve">Lorenz2013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mouse beta-cell, cell line</w:t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2060944" cy="50720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0944" cy="507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ggymv5sokv0i" w:id="11"/>
      <w:bookmarkEnd w:id="11"/>
      <w:r w:rsidDel="00000000" w:rsidR="00000000" w:rsidRPr="00000000">
        <w:rPr>
          <w:rtl w:val="0"/>
        </w:rPr>
        <w:t xml:space="preserve">Pancreas volumes</w:t>
      </w:r>
    </w:p>
    <w:sectPr>
      <w:headerReference r:id="rId15" w:type="default"/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Courier New" w:cs="Courier New" w:eastAsia="Courier New" w:hAnsi="Courier New"/>
      <w:color w:val="434343"/>
      <w:sz w:val="18"/>
      <w:szCs w:val="18"/>
      <w:shd w:fill="d9d9d9" w:val="clear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spacing w:line="288" w:lineRule="auto"/>
    </w:pPr>
    <w:rPr>
      <w:rFonts w:ascii="Courier New" w:cs="Courier New" w:eastAsia="Courier New" w:hAnsi="Courier New"/>
      <w:sz w:val="18"/>
      <w:szCs w:val="18"/>
      <w:shd w:fill="d9d9d9" w:val="clear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